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AEC8" w14:textId="7A542576" w:rsidR="008F7127" w:rsidRPr="001756DE" w:rsidRDefault="008F7127" w:rsidP="008F7127">
      <w:pPr>
        <w:spacing w:after="0" w:line="240" w:lineRule="auto"/>
        <w:jc w:val="center"/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</w:pPr>
      <w:r w:rsidRPr="001756DE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Zapisnik</w:t>
      </w:r>
    </w:p>
    <w:p w14:paraId="1784244C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437131FB" w14:textId="77777777" w:rsidR="008F7127" w:rsidRDefault="008F7127" w:rsidP="008F7127">
      <w:pPr>
        <w:spacing w:after="0" w:line="240" w:lineRule="auto"/>
        <w:jc w:val="both"/>
        <w:rPr>
          <w:rFonts w:ascii="Verdana" w:hAnsi="Verdana"/>
          <w:sz w:val="20"/>
          <w:szCs w:val="20"/>
          <w:lang w:bidi="en-US"/>
        </w:rPr>
      </w:pPr>
      <w:r w:rsidRPr="001756DE">
        <w:rPr>
          <w:rFonts w:ascii="Verdana" w:hAnsi="Verdana"/>
          <w:sz w:val="20"/>
          <w:szCs w:val="20"/>
          <w:lang w:bidi="en-US"/>
        </w:rPr>
        <w:t xml:space="preserve">sa </w:t>
      </w:r>
      <w:r>
        <w:rPr>
          <w:rFonts w:ascii="Verdana" w:hAnsi="Verdana"/>
          <w:sz w:val="20"/>
          <w:szCs w:val="20"/>
          <w:lang w:bidi="en-US"/>
        </w:rPr>
        <w:t>14</w:t>
      </w:r>
      <w:r w:rsidRPr="001756DE">
        <w:rPr>
          <w:rFonts w:ascii="Verdana" w:hAnsi="Verdana"/>
          <w:sz w:val="20"/>
          <w:szCs w:val="20"/>
          <w:lang w:bidi="en-US"/>
        </w:rPr>
        <w:t xml:space="preserve">. sjednice Gradskog vijeća Grada Slunja održane dana </w:t>
      </w:r>
      <w:r>
        <w:rPr>
          <w:rFonts w:ascii="Verdana" w:hAnsi="Verdana"/>
          <w:sz w:val="20"/>
          <w:szCs w:val="20"/>
          <w:lang w:bidi="en-US"/>
        </w:rPr>
        <w:t>30</w:t>
      </w:r>
      <w:r w:rsidRPr="001756DE">
        <w:rPr>
          <w:rFonts w:ascii="Verdana" w:hAnsi="Verdana"/>
          <w:sz w:val="20"/>
          <w:szCs w:val="20"/>
          <w:lang w:bidi="en-US"/>
        </w:rPr>
        <w:t xml:space="preserve">. </w:t>
      </w:r>
      <w:r>
        <w:rPr>
          <w:rFonts w:ascii="Verdana" w:hAnsi="Verdana"/>
          <w:sz w:val="20"/>
          <w:szCs w:val="20"/>
          <w:lang w:bidi="en-US"/>
        </w:rPr>
        <w:t>9</w:t>
      </w:r>
      <w:r w:rsidRPr="001756DE">
        <w:rPr>
          <w:rFonts w:ascii="Verdana" w:hAnsi="Verdana"/>
          <w:sz w:val="20"/>
          <w:szCs w:val="20"/>
          <w:lang w:bidi="en-US"/>
        </w:rPr>
        <w:t>. 202</w:t>
      </w:r>
      <w:r>
        <w:rPr>
          <w:rFonts w:ascii="Verdana" w:hAnsi="Verdana"/>
          <w:sz w:val="20"/>
          <w:szCs w:val="20"/>
          <w:lang w:bidi="en-US"/>
        </w:rPr>
        <w:t>6</w:t>
      </w:r>
      <w:r w:rsidRPr="001756DE">
        <w:rPr>
          <w:rFonts w:ascii="Verdana" w:hAnsi="Verdana"/>
          <w:sz w:val="20"/>
          <w:szCs w:val="20"/>
          <w:lang w:bidi="en-US"/>
        </w:rPr>
        <w:t xml:space="preserve">. godine u gradskoj vijećnici.  </w:t>
      </w:r>
    </w:p>
    <w:p w14:paraId="689730C4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Aptos" w:hAnsi="Verdana"/>
          <w:sz w:val="20"/>
          <w:szCs w:val="20"/>
          <w:lang w:bidi="en-US"/>
        </w:rPr>
      </w:pPr>
    </w:p>
    <w:p w14:paraId="0B36AD18" w14:textId="77777777" w:rsidR="008F7127" w:rsidRPr="001756DE" w:rsidRDefault="008F7127" w:rsidP="008F7127">
      <w:pPr>
        <w:spacing w:after="0" w:line="240" w:lineRule="auto"/>
        <w:jc w:val="both"/>
        <w:rPr>
          <w:rFonts w:ascii="Verdana" w:hAnsi="Verdana"/>
          <w:sz w:val="20"/>
          <w:szCs w:val="20"/>
          <w:lang w:bidi="en-US"/>
        </w:rPr>
      </w:pPr>
      <w:r w:rsidRPr="001756DE">
        <w:rPr>
          <w:rFonts w:ascii="Verdana" w:hAnsi="Verdana"/>
          <w:sz w:val="20"/>
          <w:szCs w:val="20"/>
          <w:lang w:bidi="en-US"/>
        </w:rPr>
        <w:t>Sjednicu je u</w:t>
      </w:r>
      <w:r>
        <w:rPr>
          <w:rFonts w:ascii="Verdana" w:hAnsi="Verdana"/>
          <w:sz w:val="20"/>
          <w:szCs w:val="20"/>
          <w:lang w:bidi="en-US"/>
        </w:rPr>
        <w:t xml:space="preserve"> </w:t>
      </w:r>
      <w:r w:rsidRPr="001756DE">
        <w:rPr>
          <w:rFonts w:ascii="Verdana" w:hAnsi="Verdana"/>
          <w:sz w:val="20"/>
          <w:szCs w:val="20"/>
          <w:lang w:bidi="en-US"/>
        </w:rPr>
        <w:t>1</w:t>
      </w:r>
      <w:r>
        <w:rPr>
          <w:rFonts w:ascii="Verdana" w:hAnsi="Verdana"/>
          <w:sz w:val="20"/>
          <w:szCs w:val="20"/>
          <w:lang w:bidi="en-US"/>
        </w:rPr>
        <w:t>4</w:t>
      </w:r>
      <w:r w:rsidRPr="001756DE">
        <w:rPr>
          <w:rFonts w:ascii="Verdana" w:hAnsi="Verdana"/>
          <w:sz w:val="20"/>
          <w:szCs w:val="20"/>
          <w:lang w:bidi="en-US"/>
        </w:rPr>
        <w:t xml:space="preserve">,00 sati otvorio predsjednik Gradskog vijeća Jure Katić, pozdravio gradonačelnicu, vijećnike,  predstavnike stručnih službi Grada i ustanova, medije i građane koji prate sjednicu Vijeća.  </w:t>
      </w:r>
    </w:p>
    <w:p w14:paraId="4B9B15AF" w14:textId="77777777" w:rsidR="008F7127" w:rsidRDefault="008F7127" w:rsidP="008F7127">
      <w:pPr>
        <w:spacing w:after="0" w:line="240" w:lineRule="auto"/>
        <w:rPr>
          <w:rFonts w:ascii="Verdana" w:hAnsi="Verdana"/>
          <w:sz w:val="20"/>
          <w:szCs w:val="20"/>
          <w:lang w:val="en-US" w:bidi="en-US"/>
        </w:rPr>
      </w:pPr>
    </w:p>
    <w:p w14:paraId="5F4D3671" w14:textId="77777777" w:rsidR="00D12B48" w:rsidRDefault="00D12B48" w:rsidP="008F7127">
      <w:pPr>
        <w:spacing w:after="0" w:line="240" w:lineRule="auto"/>
        <w:rPr>
          <w:rFonts w:ascii="Verdana" w:hAnsi="Verdana"/>
          <w:sz w:val="20"/>
          <w:szCs w:val="20"/>
          <w:lang w:val="en-US" w:bidi="en-US"/>
        </w:rPr>
      </w:pPr>
    </w:p>
    <w:p w14:paraId="179BBB9C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</w:pPr>
      <w:r w:rsidRPr="00E7626D"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t>Aktualni sat</w:t>
      </w:r>
    </w:p>
    <w:p w14:paraId="76A18C33" w14:textId="77777777" w:rsidR="00D12B48" w:rsidRDefault="00D12B48" w:rsidP="008F7127">
      <w:pPr>
        <w:spacing w:after="0" w:line="240" w:lineRule="auto"/>
        <w:jc w:val="both"/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</w:pPr>
    </w:p>
    <w:p w14:paraId="1A2C555E" w14:textId="041A6A3D" w:rsidR="008F7127" w:rsidRDefault="008F7127" w:rsidP="008F7127">
      <w:pPr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</w:pPr>
      <w:r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t xml:space="preserve">Ivan Bogović 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moli informaciju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oko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uvođenj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a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linijskog prijevoza, o čemu se govorilo proteklih dana i mjeseci, potpisani su ugovori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to bi trebalo krenuti, zanima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ga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koliko linija se uvelo, na kojim relacijama, tko ima pravo na prijevoz, koja je cijena prijevoza po osobi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 sl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</w:t>
      </w:r>
    </w:p>
    <w:p w14:paraId="4663A8CF" w14:textId="43B9568F" w:rsidR="008F7127" w:rsidRDefault="008F7127" w:rsidP="008F7127">
      <w:pPr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</w:pPr>
      <w:r w:rsidRPr="00B62069"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t>Gradonačelnica Mirjana Puškarić</w:t>
      </w:r>
      <w:r w:rsidRPr="00B62069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daje informaciju</w:t>
      </w:r>
      <w:r w:rsidRPr="00B62069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: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„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Linijski županijski prijevoz, pod imenom „</w:t>
      </w:r>
      <w:proofErr w:type="spellStart"/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Ka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Ž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u</w:t>
      </w:r>
      <w:proofErr w:type="spellEnd"/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Ide bus“, vjerojatno naši građani ovih dana dobivaju povećan broj informacija, više sa županijske razine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 A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linijski prijevoz podrazumijeva da će se u cijeloj županiji svakodnevno odvijati linijsko prometovanje autobusa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koje do sada naši građani nisu imali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Sada dobivaju 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priliku imati takvu vrstu prijevoza pa ih ovim putem i pozivamo da sudjeluju, da koriste te linije. Grad Slunj je u toj novosti participirao u linijama prema Cetingradu, prema </w:t>
      </w:r>
      <w:proofErr w:type="spellStart"/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Cvitoviću</w:t>
      </w:r>
      <w:proofErr w:type="spellEnd"/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, prema Ogulinu, prema Rakovici, prema Karlovcu i prema </w:t>
      </w:r>
      <w:proofErr w:type="spellStart"/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Bogovolji</w:t>
      </w:r>
      <w:proofErr w:type="spellEnd"/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. Ono što je bitno za informirati da su karte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besplatne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za osobe starije od 65 godina te za učenike i osobe sa invaliditetom iznad 60% invalidnosti, a mislim da će biti i za turiste koji ostaju više od 3 dana  u našoj županiji.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T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o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za turiste </w:t>
      </w:r>
      <w:r w:rsidR="00E46544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je možda jedna priprema za iduću sezonu. 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Također su tu i povlaštene karte za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studente, nezaposlene i socijalno ugrožene osobe, njihove karte će koštati 50% od ukupne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cijene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 A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što se tiče prodajnih mjesta na kojima naši građani mogu kupiti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karte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 one će se prodavati u Slunju, na našoj bil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j</w:t>
      </w:r>
      <w:r w:rsidR="0007199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etarnici, a za one koja svoja prava trebaju ostvarivati besplatno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to će moći učiniti u uredima Karlovačke županije i preko njihove web stranice i isto tako mail-om. To je nešto što je bitno znati, s obzirom da će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linije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započeti sa svojim prijevozom već sutra, 1.10.2026. godine. Što se tiče cijena karata one, koliko smo informirani, će se kretati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: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do 10 km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-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1,5 euro, do 55 km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-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5,5 eura, ali je značajno najaviti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i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da će biti mjesečne karte koje će do 75 km iznositi do 170 eura, a isto tako će se moći kupovati i godišnje karte.  Ono što treba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m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o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kao informaciju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znati je to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da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je ovo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jedan veliki projekt i u drugim županijama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koje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se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financira sa 75%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preko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Ministarstv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a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prometa, a 25%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izdvajaju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Karlovačka županija i gradovi. Što se tiče Grada Slunja mi ćemo mjesečno za naš linijski prijevoz, odnosno zajednič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k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i participirati oko 4.000,00 eura, odnosno na godišnjoj razini oko 49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tisuća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eura.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Konačni cilj je da linijski prijevoz zaživi i očekivano je da će u početku biti i linija na kojima će autobusi voziti prazni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</w:t>
      </w:r>
      <w:r w:rsidR="000036D8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o je jedan probni rok koji se mora ispoštovati, ali isto tako će se moći vidjeti koje linije su zaista svrsishodne, a da ne kažem, ako treba kakva korekcija 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u smislu </w:t>
      </w:r>
      <w:proofErr w:type="spellStart"/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vremenika</w:t>
      </w:r>
      <w:proofErr w:type="spellEnd"/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ili možda i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uvođenja 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drugih linija koje bi bile svrsishodnije.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T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o je sve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predviđeno 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jedno vrijeme da zajednički vidimo na koji način da se taj prijevoz na području Grada Slunja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ali i cijeloj županiji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učini svrsishodnijim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Npr. 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te će se linije </w:t>
      </w:r>
      <w:proofErr w:type="spellStart"/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prepajati</w:t>
      </w:r>
      <w:proofErr w:type="spellEnd"/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u Grabovcu sa Ličko senjskom županijom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tako da će naša djeca i putnici moći presjedati. 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V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eć u samim pripremama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koje su trajale proteklih godinu i pol, bila su savjetovanja da građani mogu reći nekakve svoje prijedloge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tako da će se taj prijevoz spajati sa ostalim županijama i bit omogućeno ovim kategorijama koji imaju bespl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a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tne karte da putuju po širem području be</w:t>
      </w:r>
      <w:r w:rsidR="0059309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z troškova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 Vjerujem da je to jedan vrijedan i važan projekt za područje Grada Slunja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 Karlovačke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županije pa i šire, a pozivamo i apeliramo na sve naše građane da se informiraju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- </w:t>
      </w:r>
      <w:r w:rsidR="000D0CEB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mi ćemo im pomoći i da ih uputimo po pitanju i osiguravanja pokaza i besplatnih karata</w:t>
      </w:r>
      <w:r w:rsidR="00187681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a sve</w:t>
      </w:r>
      <w:r w:rsidR="00187681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kako bi jedan takav promet kod nas zaživio.</w:t>
      </w:r>
    </w:p>
    <w:p w14:paraId="7D0353E2" w14:textId="340CFB4F" w:rsidR="00187681" w:rsidRDefault="00187681" w:rsidP="008F7127">
      <w:pPr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</w:pPr>
      <w:r w:rsidRPr="00187681"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t>Ivanka Magdić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traži dopunu informacije: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„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Sada ste dali odličnu informaciju o tim linijama, ali nešto što možda nismo spomenuli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je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da li će po tim selima biti označena mjesta, odnosno stajališta, to ljudi pitaju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- r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ecimo u </w:t>
      </w:r>
      <w:proofErr w:type="spellStart"/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Cvitoviću</w:t>
      </w:r>
      <w:proofErr w:type="spellEnd"/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 Glini i tamo dalje na tom potezu i kad će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biti označeno,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jer za sada nemamo informaciju da je nešto po tom pitanju učinjeno.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“</w:t>
      </w:r>
    </w:p>
    <w:p w14:paraId="506F3FEB" w14:textId="69750389" w:rsidR="00187681" w:rsidRPr="00E7626D" w:rsidRDefault="00187681" w:rsidP="008F7127">
      <w:pPr>
        <w:spacing w:after="0" w:line="240" w:lineRule="auto"/>
        <w:jc w:val="both"/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</w:pPr>
      <w:r w:rsidRPr="00772A75"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lastRenderedPageBreak/>
        <w:t>Gradonačelnica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772A75" w:rsidRPr="00772A75">
        <w:rPr>
          <w:rFonts w:ascii="Verdana" w:eastAsia="Calibri" w:hAnsi="Verdana" w:cs="Arial"/>
          <w:b/>
          <w:bCs/>
          <w:kern w:val="0"/>
          <w:sz w:val="20"/>
          <w:szCs w:val="20"/>
          <w:lang w:bidi="en-US"/>
          <w14:ligatures w14:val="none"/>
        </w:rPr>
        <w:t>Mirjana Puškarić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: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„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Što se tiče naših linija one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se odvijaju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mahom po državnoj cesti i po županijskim cestama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dakle na tim lokacijama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postoje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stanice koje su bile i za školski bus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one će ostati i </w:t>
      </w:r>
      <w:r w:rsidR="00772A75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na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dalje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S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igurno da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će s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e u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o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vom razdoblju koje je ispred nas radit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i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 elaborati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 odnosno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radit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i</w:t>
      </w:r>
      <w:r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će se na sustavnom stvaranju mreže stanica za koje smo često puta svjesni da nisu sada adekvatne</w:t>
      </w:r>
      <w:r w:rsidR="00117CAF" w:rsidRP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da se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za njih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nađu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bolja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rješenja na kojima će naši žitelji moći, na boljim lokacijama</w:t>
      </w:r>
      <w:r w:rsidR="00117CAF" w:rsidRP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u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budućnosti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kada takav prijevoz postane kontinuiran i svakodnevan, čekati bus.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Nije to sada samo na području Grada Slunja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zaista se ta mreža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stajališta 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radi na cijeloj županiji i svi radimo zajedno sa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ŽUC-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om na županijski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m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cesta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ma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,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a 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sa ovima koje su na D1, on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a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mahom već jesu postojeć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a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 i to kao ugibališta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J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edan dio ima i novih situacija, to je prema Ogulinu ili na dijelu prema </w:t>
      </w:r>
      <w:proofErr w:type="spellStart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Bogovolji</w:t>
      </w:r>
      <w:proofErr w:type="spellEnd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pa i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prema </w:t>
      </w:r>
      <w:proofErr w:type="spellStart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Cvitović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u</w:t>
      </w:r>
      <w:proofErr w:type="spellEnd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gdje će se, zajedno sa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ŽUC-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om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tražiti rješenje i označavati stanice na adekvatnijim mjestima. Što se tiče stanica, one su specifikum u prometu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mi smo imali priliku kod rekonstrukcije </w:t>
      </w:r>
      <w:proofErr w:type="spellStart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Ladihoviće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v</w:t>
      </w:r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e</w:t>
      </w:r>
      <w:proofErr w:type="spellEnd"/>
      <w:r w:rsidR="00865C9C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vidjeti da nije jednostavno stanicu staviti bilo gdje, ne u raskrižje, ne u zavoj, tako da to je nešto što ćemo raditi paralelno sa samim prijevozom i gdje će se probati iznaći 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najadekvatnija rješenja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 A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li najbitnije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je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da promet krene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, a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paralelno s njime 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ćemo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raditi i potrebne izmjene i sve ono što će nas po putu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što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još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i ne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znamo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,</w:t>
      </w:r>
      <w:r w:rsidR="00327D53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 xml:space="preserve"> dočekati</w:t>
      </w:r>
      <w:r w:rsidR="00117CAF">
        <w:rPr>
          <w:rFonts w:ascii="Verdana" w:eastAsia="Calibri" w:hAnsi="Verdana" w:cs="Arial"/>
          <w:kern w:val="0"/>
          <w:sz w:val="20"/>
          <w:szCs w:val="20"/>
          <w:lang w:bidi="en-US"/>
          <w14:ligatures w14:val="none"/>
        </w:rPr>
        <w:t>.“</w:t>
      </w:r>
    </w:p>
    <w:p w14:paraId="4C790BC4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5AC52B9A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 xml:space="preserve">Nakon završetka „Aktualnog sata“ predsjednik konstatira da sjednici prisustvuje 12  vijećnika i to: </w:t>
      </w:r>
      <w:r>
        <w:rPr>
          <w:rFonts w:ascii="Verdana" w:hAnsi="Verdana"/>
          <w:sz w:val="20"/>
          <w:szCs w:val="20"/>
        </w:rPr>
        <w:t xml:space="preserve">Jure Katić, Marina Capan, Jelena Požega, Vesna Rendulić, Ivanka Magdić, Ivan Bogović, Ivan Obajdin, Oliver Turkalj, Damir Vuković, </w:t>
      </w:r>
      <w:r>
        <w:rPr>
          <w:rFonts w:ascii="Verdana" w:eastAsia="Calibri" w:hAnsi="Verdana"/>
          <w:sz w:val="20"/>
          <w:szCs w:val="20"/>
          <w:lang w:bidi="en-US"/>
        </w:rPr>
        <w:t>Hrvoje Paulić, Ivana Pavić</w:t>
      </w:r>
      <w:r>
        <w:rPr>
          <w:rFonts w:ascii="Verdana" w:hAnsi="Verdana"/>
          <w:sz w:val="20"/>
          <w:szCs w:val="20"/>
        </w:rPr>
        <w:t xml:space="preserve"> i Goranka Mandić</w:t>
      </w:r>
      <w:r>
        <w:rPr>
          <w:rFonts w:ascii="Verdana" w:eastAsia="Calibri" w:hAnsi="Verdana"/>
          <w:sz w:val="20"/>
          <w:szCs w:val="20"/>
          <w:lang w:bidi="en-US"/>
        </w:rPr>
        <w:t>.</w:t>
      </w:r>
    </w:p>
    <w:p w14:paraId="7F4DA913" w14:textId="77777777" w:rsidR="00D12B48" w:rsidRDefault="00D12B48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5926A523" w14:textId="302E67B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 xml:space="preserve">Izostanak su opravdali: </w:t>
      </w:r>
      <w:r>
        <w:rPr>
          <w:rFonts w:ascii="Verdana" w:hAnsi="Verdana"/>
          <w:sz w:val="20"/>
          <w:szCs w:val="20"/>
        </w:rPr>
        <w:t>Milenko Bosanac</w:t>
      </w:r>
      <w:r>
        <w:rPr>
          <w:rFonts w:ascii="Verdana" w:eastAsia="Calibri" w:hAnsi="Verdana"/>
          <w:sz w:val="20"/>
          <w:szCs w:val="20"/>
          <w:lang w:bidi="en-US"/>
        </w:rPr>
        <w:t xml:space="preserve"> i</w:t>
      </w:r>
      <w:r>
        <w:rPr>
          <w:rFonts w:ascii="Verdana" w:hAnsi="Verdana"/>
          <w:sz w:val="20"/>
          <w:szCs w:val="20"/>
        </w:rPr>
        <w:t xml:space="preserve"> Marko Skukan</w:t>
      </w:r>
      <w:r>
        <w:rPr>
          <w:rFonts w:ascii="Verdana" w:eastAsia="Calibri" w:hAnsi="Verdana"/>
          <w:sz w:val="20"/>
          <w:szCs w:val="20"/>
          <w:lang w:bidi="en-US"/>
        </w:rPr>
        <w:t>.</w:t>
      </w:r>
    </w:p>
    <w:p w14:paraId="29AAD049" w14:textId="77777777" w:rsidR="00D12B48" w:rsidRDefault="00D12B48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3A9A02A9" w14:textId="615C36AF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>Pored vijećnika sjednici prisustvuju: Mirjana Puškarić – gradonačelnica, Zdenka Špelić – pročelnica Jedinstvenog upravnog odjela,  Marija Vukošić – voditeljica Odsjeka za proračun, i financije, Anđelka Jurašin Vuković –</w:t>
      </w:r>
      <w:r w:rsidRPr="00421BA7">
        <w:rPr>
          <w:rFonts w:ascii="Verdana" w:eastAsia="Calibri" w:hAnsi="Verdana"/>
          <w:sz w:val="20"/>
          <w:szCs w:val="20"/>
          <w:lang w:bidi="en-US"/>
        </w:rPr>
        <w:t>voditelj</w:t>
      </w:r>
      <w:r>
        <w:rPr>
          <w:rFonts w:ascii="Verdana" w:eastAsia="Calibri" w:hAnsi="Verdana"/>
          <w:sz w:val="20"/>
          <w:szCs w:val="20"/>
          <w:lang w:bidi="en-US"/>
        </w:rPr>
        <w:t>ica</w:t>
      </w:r>
      <w:r w:rsidRPr="00421BA7">
        <w:rPr>
          <w:rFonts w:ascii="Verdana" w:eastAsia="Calibri" w:hAnsi="Verdana"/>
          <w:sz w:val="20"/>
          <w:szCs w:val="20"/>
          <w:lang w:bidi="en-US"/>
        </w:rPr>
        <w:t xml:space="preserve"> Odsjeka za komunalne poslove i prostorno planiranje</w:t>
      </w:r>
      <w:r>
        <w:rPr>
          <w:rFonts w:ascii="Verdana" w:eastAsia="Calibri" w:hAnsi="Verdana"/>
          <w:sz w:val="20"/>
          <w:szCs w:val="20"/>
          <w:lang w:bidi="en-US"/>
        </w:rPr>
        <w:t xml:space="preserve">, Renata Božičević – voditeljica </w:t>
      </w:r>
      <w:r w:rsidRPr="00421BA7">
        <w:rPr>
          <w:rFonts w:ascii="Verdana" w:eastAsia="Calibri" w:hAnsi="Verdana"/>
          <w:sz w:val="20"/>
          <w:szCs w:val="20"/>
          <w:lang w:bidi="en-US"/>
        </w:rPr>
        <w:t>Odsjeka za društvene djelatnosti, javnu nabavu, opće i imovinsko-pravne poslove</w:t>
      </w:r>
      <w:r>
        <w:rPr>
          <w:rFonts w:ascii="Verdana" w:eastAsia="Calibri" w:hAnsi="Verdana"/>
          <w:sz w:val="20"/>
          <w:szCs w:val="20"/>
          <w:lang w:bidi="en-US"/>
        </w:rPr>
        <w:t xml:space="preserve">, Gordana Kovačević - ravnateljica Dječjeg vrtića Slunj, Goranka </w:t>
      </w:r>
      <w:proofErr w:type="spellStart"/>
      <w:r>
        <w:rPr>
          <w:rFonts w:ascii="Verdana" w:eastAsia="Calibri" w:hAnsi="Verdana"/>
          <w:sz w:val="20"/>
          <w:szCs w:val="20"/>
          <w:lang w:bidi="en-US"/>
        </w:rPr>
        <w:t>Kampić</w:t>
      </w:r>
      <w:proofErr w:type="spellEnd"/>
      <w:r>
        <w:rPr>
          <w:rFonts w:ascii="Verdana" w:eastAsia="Calibri" w:hAnsi="Verdana"/>
          <w:sz w:val="20"/>
          <w:szCs w:val="20"/>
          <w:lang w:bidi="en-US"/>
        </w:rPr>
        <w:t xml:space="preserve"> - v.d. ravnateljica Knjižnice i čitaonice Slunj i ravnateljica Pučkog otvorenog učilišta Slunj, Dragica Holjevac - djelatnica Gradskog društva Crvenog križa Slunj, Alen Holjevac - zapovjednik Dobrovoljnog vatrogasnog društva Slunj, Nikolina Paulić – direktorica Komunalnog društva LIPA d.o.o., Dinko Puškarić – direktor VIK </w:t>
      </w:r>
      <w:proofErr w:type="spellStart"/>
      <w:r>
        <w:rPr>
          <w:rFonts w:ascii="Verdana" w:eastAsia="Calibri" w:hAnsi="Verdana"/>
          <w:sz w:val="20"/>
          <w:szCs w:val="20"/>
          <w:lang w:bidi="en-US"/>
        </w:rPr>
        <w:t>d.o.o</w:t>
      </w:r>
      <w:proofErr w:type="spellEnd"/>
      <w:r>
        <w:rPr>
          <w:rFonts w:ascii="Verdana" w:eastAsia="Calibri" w:hAnsi="Verdana"/>
          <w:sz w:val="20"/>
          <w:szCs w:val="20"/>
          <w:lang w:bidi="en-US"/>
        </w:rPr>
        <w:t xml:space="preserve"> – Podružnice Slunj, Danijela </w:t>
      </w:r>
      <w:proofErr w:type="spellStart"/>
      <w:r>
        <w:rPr>
          <w:rFonts w:ascii="Verdana" w:eastAsia="Calibri" w:hAnsi="Verdana"/>
          <w:sz w:val="20"/>
          <w:szCs w:val="20"/>
          <w:lang w:bidi="en-US"/>
        </w:rPr>
        <w:t>Kusanić</w:t>
      </w:r>
      <w:proofErr w:type="spellEnd"/>
      <w:r>
        <w:rPr>
          <w:rFonts w:ascii="Verdana" w:eastAsia="Calibri" w:hAnsi="Verdana"/>
          <w:sz w:val="20"/>
          <w:szCs w:val="20"/>
          <w:lang w:bidi="en-US"/>
        </w:rPr>
        <w:t xml:space="preserve"> – direktorica Radio Slunja d.o.o., Hrvoje </w:t>
      </w:r>
      <w:proofErr w:type="spellStart"/>
      <w:r>
        <w:rPr>
          <w:rFonts w:ascii="Verdana" w:eastAsia="Calibri" w:hAnsi="Verdana"/>
          <w:sz w:val="20"/>
          <w:szCs w:val="20"/>
          <w:lang w:bidi="en-US"/>
        </w:rPr>
        <w:t>Keletić</w:t>
      </w:r>
      <w:proofErr w:type="spellEnd"/>
      <w:r>
        <w:rPr>
          <w:rFonts w:ascii="Verdana" w:eastAsia="Calibri" w:hAnsi="Verdana"/>
          <w:sz w:val="20"/>
          <w:szCs w:val="20"/>
          <w:lang w:bidi="en-US"/>
        </w:rPr>
        <w:t xml:space="preserve"> - direktor Turističke zajednice Grada Slunja.   </w:t>
      </w:r>
    </w:p>
    <w:p w14:paraId="7B3D860D" w14:textId="77777777" w:rsidR="00D12B48" w:rsidRDefault="00D12B48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4164EA28" w14:textId="19054BE6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>Zapisničar: Dragoslava Cindrić.</w:t>
      </w:r>
    </w:p>
    <w:p w14:paraId="4F2B6843" w14:textId="77777777" w:rsidR="00D12B48" w:rsidRDefault="00D12B48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5777D56D" w14:textId="024C963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 xml:space="preserve">Potom se prešlo na utvrđivanje dnevnog reda pa je predsjednik predložio dnevni red kakav su vijećnici dobili u pozivu, uz dopunu </w:t>
      </w:r>
      <w:r w:rsidR="00117CAF">
        <w:rPr>
          <w:rFonts w:ascii="Verdana" w:eastAsia="Calibri" w:hAnsi="Verdana"/>
          <w:sz w:val="20"/>
          <w:szCs w:val="20"/>
          <w:lang w:bidi="en-US"/>
        </w:rPr>
        <w:t xml:space="preserve">istog </w:t>
      </w:r>
      <w:r>
        <w:rPr>
          <w:rFonts w:ascii="Verdana" w:eastAsia="Calibri" w:hAnsi="Verdana"/>
          <w:sz w:val="20"/>
          <w:szCs w:val="20"/>
          <w:lang w:bidi="en-US"/>
        </w:rPr>
        <w:t xml:space="preserve">sa točkom 15. Pravilnik o izmjenama i dopuni Pravilnika o jednostavnoj nabavi i o istom otvorio raspravu. </w:t>
      </w:r>
    </w:p>
    <w:p w14:paraId="2B4388B8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 xml:space="preserve">Prijedloga za izmjenama i dopunama predloženog dnevnog reda nije bilo pa je predsjednik dao dnevni red na glasanje. </w:t>
      </w:r>
    </w:p>
    <w:p w14:paraId="58E0D7AE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  <w:r>
        <w:rPr>
          <w:rFonts w:ascii="Verdana" w:eastAsia="Calibri" w:hAnsi="Verdana"/>
          <w:sz w:val="20"/>
          <w:szCs w:val="20"/>
          <w:lang w:bidi="en-US"/>
        </w:rPr>
        <w:t xml:space="preserve">Glasao je svih </w:t>
      </w:r>
      <w:r>
        <w:rPr>
          <w:rFonts w:ascii="Verdana" w:eastAsia="Calibri" w:hAnsi="Verdana"/>
          <w:color w:val="000000"/>
          <w:sz w:val="20"/>
          <w:szCs w:val="20"/>
          <w:lang w:bidi="en-US"/>
        </w:rPr>
        <w:t>12</w:t>
      </w:r>
      <w:r>
        <w:rPr>
          <w:rFonts w:ascii="Verdana" w:eastAsia="Calibri" w:hAnsi="Verdana"/>
          <w:sz w:val="20"/>
          <w:szCs w:val="20"/>
          <w:lang w:bidi="en-US"/>
        </w:rPr>
        <w:t xml:space="preserve"> vijećnika i predsjednik konstatira da je Gradsko vijeće jednoglasno za sjednicu usvojilo ovaj</w:t>
      </w:r>
    </w:p>
    <w:p w14:paraId="44BF0A13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bidi="en-US"/>
        </w:rPr>
      </w:pPr>
    </w:p>
    <w:p w14:paraId="6FF248E6" w14:textId="77777777" w:rsidR="008F7127" w:rsidRDefault="008F7127" w:rsidP="008F7127">
      <w:pPr>
        <w:spacing w:after="0" w:line="240" w:lineRule="auto"/>
        <w:jc w:val="center"/>
        <w:rPr>
          <w:rFonts w:ascii="Verdana" w:eastAsia="Calibri" w:hAnsi="Verdana" w:cs="Times New Roman"/>
          <w:b/>
          <w:kern w:val="0"/>
          <w:sz w:val="20"/>
          <w:szCs w:val="20"/>
          <w:lang w:bidi="en-US"/>
          <w14:ligatures w14:val="none"/>
        </w:rPr>
      </w:pPr>
      <w:r w:rsidRPr="001756DE">
        <w:rPr>
          <w:rFonts w:ascii="Verdana" w:eastAsia="Calibri" w:hAnsi="Verdana" w:cs="Times New Roman"/>
          <w:b/>
          <w:kern w:val="0"/>
          <w:sz w:val="20"/>
          <w:szCs w:val="20"/>
          <w:lang w:bidi="en-US"/>
          <w14:ligatures w14:val="none"/>
        </w:rPr>
        <w:t>Dnevni red</w:t>
      </w:r>
    </w:p>
    <w:p w14:paraId="3CE3A321" w14:textId="77777777" w:rsidR="008F7127" w:rsidRPr="004F2F99" w:rsidRDefault="008F7127" w:rsidP="008F7127">
      <w:pPr>
        <w:spacing w:after="0" w:line="240" w:lineRule="auto"/>
        <w:jc w:val="both"/>
        <w:rPr>
          <w:rFonts w:ascii="Verdana" w:eastAsia="Aptos" w:hAnsi="Verdana" w:cs="Times New Roman"/>
          <w:b/>
          <w:sz w:val="20"/>
          <w:szCs w:val="20"/>
        </w:rPr>
      </w:pPr>
    </w:p>
    <w:p w14:paraId="0F9DD347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Zaključak o usvajanju zapisnika sa 13. sjednice Gradskog vijeća</w:t>
      </w:r>
    </w:p>
    <w:p w14:paraId="34BF0384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bCs/>
          <w:sz w:val="20"/>
          <w:szCs w:val="20"/>
          <w:lang w:eastAsia="zh-CN"/>
        </w:rPr>
      </w:pPr>
      <w:r w:rsidRPr="00421BA7">
        <w:rPr>
          <w:rFonts w:ascii="Verdana" w:eastAsia="SimSun" w:hAnsi="Verdana"/>
          <w:bCs/>
          <w:sz w:val="20"/>
          <w:szCs w:val="20"/>
          <w:lang w:eastAsia="zh-CN"/>
        </w:rPr>
        <w:t xml:space="preserve">Odluka o grobljima </w:t>
      </w:r>
    </w:p>
    <w:p w14:paraId="1EF6A5B0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Izvješće o izvršenju Financijskog plana Dječjeg vrtića Slunj za razdoblje 1.1. do 30.6.2026. godine</w:t>
      </w:r>
    </w:p>
    <w:p w14:paraId="773F1665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Polugodišnji izvještaj o izvršenju financijskog plana Knjižnice i čitaonice Slunj za razdoblje 1.1. do 30.6.2026. godine</w:t>
      </w:r>
    </w:p>
    <w:p w14:paraId="4A4B0924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Polugodišnji izvještaj o izvršenju financijskog plana Pučkog otvorenog učilišta Slunj za razdoblje 1.1. do 30.6.2026. godine</w:t>
      </w:r>
    </w:p>
    <w:p w14:paraId="3BAA8C03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lastRenderedPageBreak/>
        <w:t>Polugodišnje izvješće o radu Gradskog društva Crvenog križa Slunj za razdoblje 1.1. do 30.6.2026. godine</w:t>
      </w:r>
    </w:p>
    <w:p w14:paraId="18CA1214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Izvještaj o financijsko materijalnom poslovanju Dobrovoljnog vatrogasnog društva Slunj za razdoblje 1.1. do 30.6.2026. godine</w:t>
      </w:r>
    </w:p>
    <w:p w14:paraId="1B244B94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Izvješće o radu i financijsko izvješće Komunalnog društva LIPA d.o.o. za razdoblje 1.1. do 30.6.2026. godine</w:t>
      </w:r>
    </w:p>
    <w:p w14:paraId="5A743D16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Polugodišnje financijsko izvješće o izvršenju financijskog plana Vodovod i kanalizacija d.o.o. - Podružnica Slunj za razdoblje 1.1. do 30.6.2026. godine</w:t>
      </w:r>
    </w:p>
    <w:p w14:paraId="38586A68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Izvještaj o izvršenju financijskog plana Radio Slunja za razdoblje 1.1. do 30.6.2026. godine</w:t>
      </w:r>
    </w:p>
    <w:p w14:paraId="32F6E376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Polugodišnje izvješće o izvršenju financijskog plana Zajednice športskih udruga Grada Slunja za razdoblje 1.1. do 30.6.2026. godine</w:t>
      </w:r>
    </w:p>
    <w:p w14:paraId="4480EAE0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zh-CN"/>
        </w:rPr>
      </w:pPr>
      <w:r w:rsidRPr="00421BA7">
        <w:rPr>
          <w:rFonts w:ascii="Verdana" w:eastAsia="SimSun" w:hAnsi="Verdana"/>
          <w:sz w:val="20"/>
          <w:szCs w:val="20"/>
          <w:lang w:eastAsia="zh-CN"/>
        </w:rPr>
        <w:t>Informacija o Polugodišnjem izvještaju o izvršenju financijskog plana Turističke zajednice Grada Slunja za razdoblje 1.1. do 30.6.2026. godine</w:t>
      </w:r>
    </w:p>
    <w:p w14:paraId="20BF7861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bCs/>
          <w:sz w:val="20"/>
          <w:szCs w:val="20"/>
          <w:lang w:eastAsia="zh-CN"/>
        </w:rPr>
      </w:pPr>
      <w:r w:rsidRPr="00421BA7">
        <w:rPr>
          <w:rFonts w:ascii="Verdana" w:eastAsia="SimSun" w:hAnsi="Verdana"/>
          <w:bCs/>
          <w:sz w:val="20"/>
          <w:szCs w:val="20"/>
          <w:lang w:eastAsia="zh-CN"/>
        </w:rPr>
        <w:t>Odluka o prihvaćanju Izvještaja o izvršenju Proračuna Grada Slunja za razdoblje 1.1.-30.6.2026. godine</w:t>
      </w:r>
    </w:p>
    <w:p w14:paraId="6C79F561" w14:textId="77777777" w:rsidR="008F712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bCs/>
          <w:sz w:val="20"/>
          <w:szCs w:val="20"/>
          <w:lang w:eastAsia="zh-CN"/>
        </w:rPr>
      </w:pPr>
      <w:r w:rsidRPr="00421BA7">
        <w:rPr>
          <w:rFonts w:ascii="Verdana" w:eastAsia="SimSun" w:hAnsi="Verdana"/>
          <w:bCs/>
          <w:sz w:val="20"/>
          <w:szCs w:val="20"/>
          <w:lang w:eastAsia="zh-CN"/>
        </w:rPr>
        <w:t>Odluka o izmjeni Programa korištenja namjenskih prihoda Proračuna u 2026. godini</w:t>
      </w:r>
    </w:p>
    <w:p w14:paraId="1DC789C5" w14:textId="77777777" w:rsidR="008F7127" w:rsidRPr="00421BA7" w:rsidRDefault="008F7127" w:rsidP="008F7127">
      <w:pPr>
        <w:numPr>
          <w:ilvl w:val="0"/>
          <w:numId w:val="2"/>
        </w:numPr>
        <w:spacing w:after="0" w:line="240" w:lineRule="auto"/>
        <w:jc w:val="both"/>
        <w:rPr>
          <w:rFonts w:ascii="Verdana" w:eastAsia="SimSun" w:hAnsi="Verdana"/>
          <w:bCs/>
          <w:sz w:val="20"/>
          <w:szCs w:val="20"/>
          <w:lang w:eastAsia="zh-CN"/>
        </w:rPr>
      </w:pPr>
      <w:r>
        <w:rPr>
          <w:rFonts w:ascii="Verdana" w:eastAsia="SimSun" w:hAnsi="Verdana"/>
          <w:bCs/>
          <w:sz w:val="20"/>
          <w:szCs w:val="20"/>
          <w:lang w:eastAsia="zh-CN"/>
        </w:rPr>
        <w:t>Pravilnik o izmjenama i dopuni Pravilnika o jednostavnoj nabavi</w:t>
      </w:r>
    </w:p>
    <w:p w14:paraId="0AFD040A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bidi="en-US"/>
          <w14:ligatures w14:val="none"/>
        </w:rPr>
      </w:pPr>
    </w:p>
    <w:p w14:paraId="2790B353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bidi="en-US"/>
          <w14:ligatures w14:val="none"/>
        </w:rPr>
      </w:pPr>
    </w:p>
    <w:p w14:paraId="753C39C3" w14:textId="77777777" w:rsidR="008F7127" w:rsidRPr="001756DE" w:rsidRDefault="008F7127" w:rsidP="008F7127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</w:pPr>
      <w:r w:rsidRPr="001756DE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 xml:space="preserve">Zaključak o usvajanju zapisnika sa </w:t>
      </w:r>
      <w:r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13</w:t>
      </w:r>
      <w:r w:rsidRPr="001756DE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. sjednice Gradskog vijeća</w:t>
      </w:r>
    </w:p>
    <w:p w14:paraId="2280DA0A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Zapisnik sa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13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. sjednice Gradskog vijeća vijećnici su dobili u materijalima uz poziv.</w:t>
      </w:r>
    </w:p>
    <w:p w14:paraId="44397033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</w:pP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U raspravu koju je otvorio predsjednik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nije se nitko javio 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pa je predsjednik Gradskog vijeća dao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apisnik na usvajanje.</w:t>
      </w:r>
    </w:p>
    <w:p w14:paraId="6A9221B4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Glasalo je svih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12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vijećnika i predsjednik konstatira da je Gradsko vijeće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sa 11 glasova „ZA“ i 1 glasom „SUZDRŽAN“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usvojilo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apisnik sa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13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. sjednice Gradskog vijeća održane dana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27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.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7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. 202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6</w:t>
      </w:r>
      <w:r w:rsidRPr="001756D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. godine.</w:t>
      </w:r>
    </w:p>
    <w:p w14:paraId="0323D3AE" w14:textId="77777777" w:rsidR="008F7127" w:rsidRDefault="008F7127" w:rsidP="008F7127">
      <w:pPr>
        <w:spacing w:after="0" w:line="240" w:lineRule="auto"/>
        <w:contextualSpacing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107C7329" w14:textId="77777777" w:rsidR="008F7127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bCs/>
          <w:kern w:val="0"/>
          <w:sz w:val="20"/>
          <w:szCs w:val="20"/>
          <w:lang w:eastAsia="hr-HR" w:bidi="en-US"/>
          <w14:ligatures w14:val="none"/>
        </w:rPr>
      </w:pPr>
      <w:r w:rsidRPr="00494D3C">
        <w:rPr>
          <w:rFonts w:ascii="Verdana" w:eastAsia="Calibri" w:hAnsi="Verdana" w:cs="Times New Roman"/>
          <w:b/>
          <w:bCs/>
          <w:kern w:val="0"/>
          <w:sz w:val="20"/>
          <w:szCs w:val="20"/>
          <w:lang w:eastAsia="hr-HR" w:bidi="en-US"/>
          <w14:ligatures w14:val="none"/>
        </w:rPr>
        <w:t>Odluka o grobljima</w:t>
      </w:r>
    </w:p>
    <w:p w14:paraId="115AA12D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Tekst Odluke o grobljima sa obrazloženjem,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5CE5E515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te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dao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Odluku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7A923722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sa 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Odluku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grobljima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565A11C1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5868036F" w14:textId="77777777" w:rsidR="008F7127" w:rsidRPr="00911ED5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Dječjeg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vrtića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6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2958AFDD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og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a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Dječjeg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vrtića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4A5F7266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te</w:t>
      </w:r>
      <w:proofErr w:type="spellEnd"/>
      <w:r w:rsidRPr="00854E00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4AB486F9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e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Dječjeg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vrtića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0AAAE915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59BC9050" w14:textId="77777777" w:rsidR="008F7127" w:rsidRPr="00911ED5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Knjižnice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čitaonice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6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31F9240E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Knjižnice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čitaonice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3DE90281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F11EB67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izvršavanju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Knjižnice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čitaonice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5D808E68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27E40A45" w14:textId="77777777" w:rsidR="008F7127" w:rsidRPr="00911ED5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Pučkog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otvorenog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učilišta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5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726AAE6A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Pučkog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otvorenog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učilišta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01B1FEF0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48DFC5B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lastRenderedPageBreak/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izvršavanju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Pučkog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otvorenog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učilišta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7616E741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67B2A24B" w14:textId="77777777" w:rsidR="008F7127" w:rsidRPr="00911ED5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zvješće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Gradskog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Crvenog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križa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6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4B0916D9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Crvenog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križa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36BE697C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41E18E0B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Crvenog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križa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0513073A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4608FDA2" w14:textId="77777777" w:rsidR="008F7127" w:rsidRPr="00670DAB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materijalnom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poslovanju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Dobrovoljnog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vatrogasnog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za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od 1.1.-30.6.2026.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61F70737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materijalnom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poslovanja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DVD-a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5CDCC13D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1BEE2F75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SUZDRŽAN“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materijalnom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poslovanju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DVD-a Slunj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1B9F5D5E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4BCDAC06" w14:textId="77777777" w:rsidR="008F7127" w:rsidRPr="00670DAB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i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Komunalnog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LIPA d.o.o. </w:t>
      </w:r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za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30.6.2026.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2C4D49F5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i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Komunalnog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LIPA d.o.o.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2C1B056F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3AC4D77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SUZDRŽAN“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radu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Komunalnog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LIPA d.o.o.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424956A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2A84CC6A" w14:textId="77777777" w:rsidR="008F7127" w:rsidRPr="000469DC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</w:t>
      </w:r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zvješ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plana</w:t>
      </w:r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Vodovod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kanalizacija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Karlovac</w:t>
      </w:r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d.o.o. 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–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Podružnica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Slunj </w:t>
      </w:r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za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30.6.2026.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43A2CE3B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Vodovod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kanalizacija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d.o.o. –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Podružnica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57CE9176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AAF4884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9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, 2 glasa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PROTIV“  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i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582A09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društva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Vodovod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kanalizacija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d.o.o. –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Podružnica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Slunj 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</w:t>
      </w:r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217DB1F8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6E212B8B" w14:textId="77777777" w:rsidR="008F7127" w:rsidRPr="000469DC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taj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plana Radio Slunja d.o.o.</w:t>
      </w:r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30.6.2026.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09905309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Radio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a d.o.o.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1.1.-30.6.202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00CE242A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7F4E12F4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financijskog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plana Radio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Slunj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a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713A2794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5F0D57C4" w14:textId="77777777" w:rsidR="008F7127" w:rsidRPr="000469DC" w:rsidRDefault="008F7127" w:rsidP="008F7127">
      <w:pPr>
        <w:pStyle w:val="Bezproreda"/>
        <w:numPr>
          <w:ilvl w:val="0"/>
          <w:numId w:val="1"/>
        </w:numPr>
        <w:jc w:val="both"/>
        <w:rPr>
          <w:rFonts w:ascii="Verdana" w:hAnsi="Verdana"/>
          <w:b/>
          <w:bCs/>
          <w:sz w:val="20"/>
          <w:szCs w:val="20"/>
          <w:lang w:eastAsia="hr-HR"/>
        </w:rPr>
      </w:pPr>
      <w:r w:rsidRPr="000469DC">
        <w:rPr>
          <w:rFonts w:ascii="Verdana" w:hAnsi="Verdana"/>
          <w:b/>
          <w:bCs/>
          <w:sz w:val="20"/>
          <w:szCs w:val="20"/>
          <w:lang w:eastAsia="hr-HR"/>
        </w:rPr>
        <w:t>Polugodišnje izvješće o izvršenju financijskog plana Zajednice športskih udruga Grada Slunja za razdoblje 1.1. do 30.6.2026. godine</w:t>
      </w:r>
    </w:p>
    <w:p w14:paraId="1DECF5EA" w14:textId="77777777" w:rsidR="008F7127" w:rsidRPr="00D2235B" w:rsidRDefault="008F7127" w:rsidP="008F7127">
      <w:pPr>
        <w:pStyle w:val="Bezproreda"/>
        <w:jc w:val="both"/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</w:pPr>
      <w:r w:rsidRPr="000469DC">
        <w:rPr>
          <w:rFonts w:ascii="Verdana" w:hAnsi="Verdana"/>
          <w:sz w:val="20"/>
          <w:szCs w:val="20"/>
          <w:lang w:eastAsia="hr-HR"/>
        </w:rPr>
        <w:t xml:space="preserve">Polugodišnje izvješće o izvršenju financijskog plana Zajednice športskih udruga Grada Slunja za razdoblje 1.1. do 30.6.2026. godine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26A2C137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4CDB1F17" w14:textId="77777777" w:rsidR="008F7127" w:rsidRDefault="008F7127" w:rsidP="008F7127">
      <w:pPr>
        <w:pStyle w:val="Bezproreda"/>
        <w:jc w:val="both"/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lastRenderedPageBreak/>
        <w:t>Glasalo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/>
          <w:kern w:val="0"/>
          <w:sz w:val="20"/>
          <w:szCs w:val="20"/>
          <w:lang w:eastAsia="hr-HR" w:bidi="en-US"/>
          <w14:ligatures w14:val="none"/>
        </w:rPr>
        <w:t>11 glasova „</w:t>
      </w:r>
      <w:proofErr w:type="gramStart"/>
      <w:r>
        <w:rPr>
          <w:rFonts w:ascii="Verdana" w:eastAsia="Calibri" w:hAnsi="Verdana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/>
          <w:kern w:val="0"/>
          <w:sz w:val="20"/>
          <w:szCs w:val="20"/>
          <w:lang w:eastAsia="hr-HR" w:bidi="en-US"/>
          <w14:ligatures w14:val="none"/>
        </w:rPr>
        <w:t xml:space="preserve">SUZDRŽAN“ </w:t>
      </w:r>
      <w:proofErr w:type="spellStart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 w:rsidRPr="000469DC">
        <w:rPr>
          <w:rFonts w:ascii="Verdana" w:hAnsi="Verdana"/>
          <w:sz w:val="20"/>
          <w:szCs w:val="20"/>
          <w:lang w:eastAsia="hr-HR"/>
        </w:rPr>
        <w:t>Polugodišnje izvješće o izvršenju financijskog plana Zajednice športskih udruga Grada Slunja za razdoblje 1.1. do 30.6.2026. godine</w:t>
      </w:r>
      <w:r w:rsidRPr="00D2235B"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0D449378" w14:textId="77777777" w:rsidR="008F7127" w:rsidRPr="00D2235B" w:rsidRDefault="008F7127" w:rsidP="008F7127">
      <w:pPr>
        <w:pStyle w:val="Bezproreda"/>
        <w:jc w:val="both"/>
        <w:rPr>
          <w:rFonts w:ascii="Verdana" w:eastAsia="Calibri" w:hAnsi="Verdana"/>
          <w:kern w:val="0"/>
          <w:sz w:val="20"/>
          <w:szCs w:val="20"/>
          <w:lang w:val="en-US" w:eastAsia="hr-HR" w:bidi="en-US"/>
          <w14:ligatures w14:val="none"/>
        </w:rPr>
      </w:pPr>
    </w:p>
    <w:p w14:paraId="1ADA1B78" w14:textId="77777777" w:rsidR="008F7127" w:rsidRPr="000469DC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Informacija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rezultatima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polugodišnjeg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poslovanja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Turističke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zajednice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Grada Slunja za 2026. </w:t>
      </w:r>
      <w:proofErr w:type="spellStart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godinu</w:t>
      </w:r>
      <w:proofErr w:type="spellEnd"/>
      <w:r w:rsidRPr="000469DC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</w:p>
    <w:p w14:paraId="3C5C78E6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Grada Slunja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dano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znanje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rezultatima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polugodišnjeg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poslovanja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Turističke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zajednice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Grada Slunja za 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4296F322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</w:p>
    <w:p w14:paraId="33FA488D" w14:textId="77777777" w:rsidR="008F7127" w:rsidRPr="00670DAB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Odluka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prihvaćanju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Izvještaja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Proračuna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Grada Slunja za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 xml:space="preserve"> 30.6.2026. </w:t>
      </w:r>
      <w:proofErr w:type="spellStart"/>
      <w:r w:rsidRPr="00670DAB">
        <w:rPr>
          <w:rFonts w:ascii="Verdana" w:eastAsia="Calibri" w:hAnsi="Verdana" w:cs="Times New Roman"/>
          <w:b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</w:p>
    <w:p w14:paraId="23BE23F6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Odluku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prihvaćanju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Proračuna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Grada Slunja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1.1.do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detaljnim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pisanim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obrazloženjem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uz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50766CEF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Na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samoj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sjednici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član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ica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Odbora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proračun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 w:rsidRPr="00911ED5">
        <w:rPr>
          <w:rFonts w:ascii="Verdana" w:eastAsia="Calibri" w:hAnsi="Verdana" w:cs="Times New Roman"/>
          <w:b/>
          <w:bCs/>
          <w:kern w:val="0"/>
          <w:sz w:val="20"/>
          <w:szCs w:val="20"/>
          <w:lang w:val="en-US" w:eastAsia="hr-HR" w:bidi="en-US"/>
          <w14:ligatures w14:val="none"/>
        </w:rPr>
        <w:t>Marina Capan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,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poziv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,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izni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jela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stav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Odbora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koji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razmatrao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neposredno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sjednice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Odboru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prisustvovala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dva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od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tri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člana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nakon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detaljnog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razmatranja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Odbor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proračun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financije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jednoglasno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zauzeo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stav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kojim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se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predlaže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prihvati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Proračuna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Grada Slunja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 </w:t>
      </w:r>
    </w:p>
    <w:p w14:paraId="6A3DDB1F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pa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620C2D58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1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glasova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ZA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”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1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glasom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SUZDRŽAN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”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Odluku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prihvaćanju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Izvještaja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izvršenju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Proračuna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Grada Slunja za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razdoblje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1.1.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30.6.202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6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godine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08347731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5FCD4DB1" w14:textId="77777777" w:rsidR="008F7127" w:rsidRPr="00911ED5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</w:pP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Odluka o izmjen</w:t>
      </w:r>
      <w:r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i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 xml:space="preserve"> Programa korištenja namjenskih prihoda Proračuna u 202</w:t>
      </w:r>
      <w:r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6</w:t>
      </w:r>
      <w:r w:rsidRPr="00911ED5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. godini</w:t>
      </w:r>
    </w:p>
    <w:p w14:paraId="622A76A9" w14:textId="77777777" w:rsidR="008F7127" w:rsidRPr="008D12F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Tekst Odluke o izmjen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i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Programa korištenja namjenskih prihoda Proračuna u 202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6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. godini  vijećnici su dobili u materijalima uz kratko pisano obrazloženje.</w:t>
      </w:r>
    </w:p>
    <w:p w14:paraId="121718CC" w14:textId="77777777" w:rsidR="008F7127" w:rsidRPr="008D12F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Prije otvaranja rasprave predsjednik je pozvao članicu Odbora za proračun i financije Marinu Capan da iznese stav Odbora po ovoj točki. </w:t>
      </w:r>
    </w:p>
    <w:p w14:paraId="1B1F1710" w14:textId="77777777" w:rsidR="008F7127" w:rsidRPr="008D12F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8D12FE">
        <w:rPr>
          <w:rFonts w:ascii="Verdana" w:eastAsia="Calibri" w:hAnsi="Verdana" w:cs="Times New Roman"/>
          <w:b/>
          <w:kern w:val="0"/>
          <w:sz w:val="20"/>
          <w:szCs w:val="20"/>
          <w:lang w:eastAsia="hr-HR" w:bidi="en-US"/>
          <w14:ligatures w14:val="none"/>
        </w:rPr>
        <w:t>Marina Capan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iznosi kako Odbor jednoglasnom odlukom daje Gradskom vijeću prijedlog da Odluku o izmjen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i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Programa korištenja namjenskih prihoda Proračuna u 202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6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. godini usvoji u cijelosti kako je i predloženo u materijalima.  </w:t>
      </w:r>
    </w:p>
    <w:p w14:paraId="12C48932" w14:textId="77777777" w:rsidR="008F7127" w:rsidRPr="008D12F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Rasprava nije vođena  pa je predsjednik Gradskog vijeća dao prijedlog Odluke o izmjen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i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Programa korištenja namjenskih prihoda Proračuna u 202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6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. godini na glasanje.</w:t>
      </w:r>
    </w:p>
    <w:p w14:paraId="18D0087A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Glasalo je svih 1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2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vijećnika i predsjednik konstatira da je Gradsko vijeće sa 1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1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glasova „ZA“ i 1 glasom „SUZDRŽAN“ usvojilo Odluku o izmjen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i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Programa korištenja namjenskih prihoda proračuna u 202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6</w:t>
      </w:r>
      <w:r w:rsidRPr="008D12FE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. godini. </w:t>
      </w:r>
    </w:p>
    <w:p w14:paraId="7FE1E478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1806B99F" w14:textId="77777777" w:rsidR="008F7127" w:rsidRPr="005D2A5B" w:rsidRDefault="008F7127" w:rsidP="008F712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Times New Roman"/>
          <w:b/>
          <w:bCs/>
          <w:kern w:val="0"/>
          <w:sz w:val="20"/>
          <w:szCs w:val="20"/>
          <w:lang w:eastAsia="hr-HR" w:bidi="en-US"/>
          <w14:ligatures w14:val="none"/>
        </w:rPr>
      </w:pPr>
      <w:r w:rsidRPr="005D2A5B">
        <w:rPr>
          <w:rFonts w:ascii="Verdana" w:eastAsia="Calibri" w:hAnsi="Verdana" w:cs="Times New Roman"/>
          <w:b/>
          <w:bCs/>
          <w:kern w:val="0"/>
          <w:sz w:val="20"/>
          <w:szCs w:val="20"/>
          <w:lang w:eastAsia="hr-HR" w:bidi="en-US"/>
          <w14:ligatures w14:val="none"/>
        </w:rPr>
        <w:t>Pravilnik o izmjenama i dopuni Pravilnika o jednostavnoj nabavi</w:t>
      </w:r>
    </w:p>
    <w:p w14:paraId="550BBD23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Tekst </w:t>
      </w:r>
      <w:r w:rsidRPr="005D2A5B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Pravilnik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a</w:t>
      </w:r>
      <w:r w:rsidRPr="005D2A5B"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o izmjenama i dopuni Pravilnika o jednostavnoj nabavi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sa obrazloženjem,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vijećnici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su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dobili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prije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sjednice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. </w:t>
      </w:r>
    </w:p>
    <w:p w14:paraId="3E63C048" w14:textId="77777777" w:rsidR="008F7127" w:rsidRPr="00D223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Rasprava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nije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vođena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te</w:t>
      </w:r>
      <w:proofErr w:type="spellEnd"/>
      <w:r w:rsidRPr="00421BA7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dao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Pravilnik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usvajanje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13D45876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</w:pP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Glasalo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svih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1</w:t>
      </w:r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2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vijećnika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predsjednik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konstatira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da je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Gradsko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vijeće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sa 11 glasova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ZA“ i</w:t>
      </w:r>
      <w:proofErr w:type="gramEnd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 xml:space="preserve"> 1 glasom „</w:t>
      </w:r>
      <w:proofErr w:type="gramStart"/>
      <w:r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  <w:t>SUZDRŽAN“</w:t>
      </w:r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usvojilo</w:t>
      </w:r>
      <w:proofErr w:type="spellEnd"/>
      <w:proofErr w:type="gram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Pravilnik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izmjenama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I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dopuni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Pravilnika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o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jednostavnoj</w:t>
      </w:r>
      <w:proofErr w:type="spellEnd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 xml:space="preserve"> </w:t>
      </w:r>
      <w:proofErr w:type="spellStart"/>
      <w:r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nabavi</w:t>
      </w:r>
      <w:proofErr w:type="spellEnd"/>
      <w:r w:rsidRPr="00D2235B">
        <w:rPr>
          <w:rFonts w:ascii="Verdana" w:eastAsia="Calibri" w:hAnsi="Verdana" w:cs="Times New Roman"/>
          <w:kern w:val="0"/>
          <w:sz w:val="20"/>
          <w:szCs w:val="20"/>
          <w:lang w:val="en-US" w:eastAsia="hr-HR" w:bidi="en-US"/>
          <w14:ligatures w14:val="none"/>
        </w:rPr>
        <w:t>.</w:t>
      </w:r>
    </w:p>
    <w:p w14:paraId="54525339" w14:textId="77777777" w:rsidR="008F7127" w:rsidRPr="005D2A5B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265C3825" w14:textId="77777777" w:rsidR="008F7127" w:rsidRPr="00494D3C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3AE2AC92" w14:textId="77777777" w:rsidR="008F7127" w:rsidRPr="00352C20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eastAsia="hr-HR" w:bidi="en-US"/>
          <w14:ligatures w14:val="none"/>
        </w:rPr>
      </w:pPr>
    </w:p>
    <w:p w14:paraId="250341AB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Aptos" w:hAnsi="Verdana" w:cs="Times New Roman"/>
          <w:sz w:val="20"/>
          <w:szCs w:val="20"/>
          <w:lang w:val="en-US" w:bidi="en-US"/>
        </w:rPr>
      </w:pPr>
      <w:proofErr w:type="spellStart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>Sjednica</w:t>
      </w:r>
      <w:proofErr w:type="spellEnd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 xml:space="preserve"> je </w:t>
      </w:r>
      <w:proofErr w:type="spellStart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>završila</w:t>
      </w:r>
      <w:proofErr w:type="spellEnd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 xml:space="preserve"> s </w:t>
      </w:r>
      <w:proofErr w:type="spellStart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>radom</w:t>
      </w:r>
      <w:proofErr w:type="spellEnd"/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 xml:space="preserve"> u </w:t>
      </w:r>
      <w:r w:rsidRPr="00A5293B">
        <w:rPr>
          <w:rFonts w:ascii="Verdana" w:eastAsia="Aptos" w:hAnsi="Verdana" w:cs="Times New Roman"/>
          <w:sz w:val="20"/>
          <w:szCs w:val="20"/>
          <w:lang w:val="en-US" w:bidi="en-US"/>
        </w:rPr>
        <w:t>14,</w:t>
      </w:r>
      <w:r>
        <w:rPr>
          <w:rFonts w:ascii="Verdana" w:eastAsia="Aptos" w:hAnsi="Verdana" w:cs="Times New Roman"/>
          <w:sz w:val="20"/>
          <w:szCs w:val="20"/>
          <w:lang w:val="en-US" w:bidi="en-US"/>
        </w:rPr>
        <w:t>21</w:t>
      </w:r>
      <w:r w:rsidRPr="00A5293B">
        <w:rPr>
          <w:rFonts w:ascii="Verdana" w:eastAsia="Aptos" w:hAnsi="Verdana" w:cs="Times New Roman"/>
          <w:sz w:val="20"/>
          <w:szCs w:val="20"/>
          <w:lang w:val="en-US" w:bidi="en-US"/>
        </w:rPr>
        <w:t xml:space="preserve"> </w:t>
      </w:r>
      <w:r w:rsidRPr="001756DE">
        <w:rPr>
          <w:rFonts w:ascii="Verdana" w:eastAsia="Aptos" w:hAnsi="Verdana" w:cs="Times New Roman"/>
          <w:sz w:val="20"/>
          <w:szCs w:val="20"/>
          <w:lang w:val="en-US" w:bidi="en-US"/>
        </w:rPr>
        <w:t xml:space="preserve">sat. </w:t>
      </w:r>
    </w:p>
    <w:p w14:paraId="08FB14CA" w14:textId="77777777" w:rsidR="008F7127" w:rsidRPr="001756DE" w:rsidRDefault="008F7127" w:rsidP="008F7127">
      <w:pPr>
        <w:spacing w:after="0" w:line="240" w:lineRule="auto"/>
        <w:jc w:val="both"/>
        <w:rPr>
          <w:rFonts w:ascii="Verdana" w:hAnsi="Verdana"/>
          <w:sz w:val="20"/>
          <w:szCs w:val="20"/>
          <w:lang w:bidi="en-US"/>
        </w:rPr>
      </w:pPr>
    </w:p>
    <w:p w14:paraId="235950CB" w14:textId="77777777" w:rsidR="008F7127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bidi="en-US"/>
          <w14:ligatures w14:val="none"/>
        </w:rPr>
      </w:pPr>
    </w:p>
    <w:p w14:paraId="347D3332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:lang w:bidi="en-US"/>
          <w14:ligatures w14:val="none"/>
        </w:rPr>
      </w:pPr>
    </w:p>
    <w:p w14:paraId="4221C886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eastAsia="hr-HR" w:bidi="en-US"/>
        </w:rPr>
      </w:pPr>
      <w:r>
        <w:rPr>
          <w:rFonts w:ascii="Verdana" w:eastAsia="Calibri" w:hAnsi="Verdana"/>
          <w:sz w:val="20"/>
          <w:szCs w:val="20"/>
          <w:lang w:eastAsia="hr-HR" w:bidi="en-US"/>
        </w:rPr>
        <w:t>IZVOD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 xml:space="preserve"> SASTAVILA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  <w:t xml:space="preserve">  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  <w:t xml:space="preserve">  PREDSJEDNIK</w:t>
      </w:r>
    </w:p>
    <w:p w14:paraId="2516A1D6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eastAsia="hr-HR" w:bidi="en-US"/>
        </w:rPr>
      </w:pP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>
        <w:rPr>
          <w:rFonts w:ascii="Verdana" w:eastAsia="Calibri" w:hAnsi="Verdana"/>
          <w:sz w:val="20"/>
          <w:szCs w:val="20"/>
          <w:lang w:eastAsia="hr-HR" w:bidi="en-US"/>
        </w:rPr>
        <w:t xml:space="preserve">        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>GRADSKOG VIJEĆA</w:t>
      </w:r>
    </w:p>
    <w:p w14:paraId="704B4A75" w14:textId="77777777" w:rsidR="008F7127" w:rsidRPr="001756DE" w:rsidRDefault="008F7127" w:rsidP="008F7127">
      <w:pPr>
        <w:spacing w:after="0" w:line="240" w:lineRule="auto"/>
        <w:jc w:val="both"/>
        <w:rPr>
          <w:rFonts w:ascii="Verdana" w:eastAsia="Calibri" w:hAnsi="Verdana"/>
          <w:sz w:val="20"/>
          <w:szCs w:val="20"/>
          <w:lang w:eastAsia="hr-HR" w:bidi="en-US"/>
        </w:rPr>
      </w:pPr>
      <w:r w:rsidRPr="001756DE">
        <w:rPr>
          <w:rFonts w:ascii="Verdana" w:eastAsia="Calibri" w:hAnsi="Verdana"/>
          <w:sz w:val="20"/>
          <w:szCs w:val="20"/>
          <w:lang w:eastAsia="hr-HR" w:bidi="en-US"/>
        </w:rPr>
        <w:t>Dragoslava Cindrić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  <w:t xml:space="preserve">  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ab/>
        <w:t xml:space="preserve">            </w:t>
      </w:r>
      <w:r>
        <w:rPr>
          <w:rFonts w:ascii="Verdana" w:eastAsia="Calibri" w:hAnsi="Verdana"/>
          <w:sz w:val="20"/>
          <w:szCs w:val="20"/>
          <w:lang w:eastAsia="hr-HR" w:bidi="en-US"/>
        </w:rPr>
        <w:t xml:space="preserve">   </w:t>
      </w:r>
      <w:r w:rsidRPr="001756DE">
        <w:rPr>
          <w:rFonts w:ascii="Verdana" w:eastAsia="Calibri" w:hAnsi="Verdana"/>
          <w:sz w:val="20"/>
          <w:szCs w:val="20"/>
          <w:lang w:eastAsia="hr-HR" w:bidi="en-US"/>
        </w:rPr>
        <w:t>Jure Katić</w:t>
      </w:r>
    </w:p>
    <w:p w14:paraId="137461CB" w14:textId="77777777" w:rsidR="008F7127" w:rsidRDefault="008F7127" w:rsidP="008F7127"/>
    <w:sectPr w:rsidR="008F7127" w:rsidSect="008F7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F5C"/>
    <w:multiLevelType w:val="hybridMultilevel"/>
    <w:tmpl w:val="D0F4C302"/>
    <w:lvl w:ilvl="0" w:tplc="9E34B24A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9302C"/>
    <w:multiLevelType w:val="hybridMultilevel"/>
    <w:tmpl w:val="F790F2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716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940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27"/>
    <w:rsid w:val="000036D8"/>
    <w:rsid w:val="00071993"/>
    <w:rsid w:val="000D0CEB"/>
    <w:rsid w:val="00117CAF"/>
    <w:rsid w:val="00187681"/>
    <w:rsid w:val="00321939"/>
    <w:rsid w:val="00327D53"/>
    <w:rsid w:val="00477EE2"/>
    <w:rsid w:val="0059309B"/>
    <w:rsid w:val="005F6D26"/>
    <w:rsid w:val="00772A75"/>
    <w:rsid w:val="00865C9C"/>
    <w:rsid w:val="008F7127"/>
    <w:rsid w:val="00A727FC"/>
    <w:rsid w:val="00A90C90"/>
    <w:rsid w:val="00C4342A"/>
    <w:rsid w:val="00D12B48"/>
    <w:rsid w:val="00E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B76F"/>
  <w15:chartTrackingRefBased/>
  <w15:docId w15:val="{C384D5DD-C4BD-4AD2-AC83-6CE2B6A4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127"/>
  </w:style>
  <w:style w:type="paragraph" w:styleId="Naslov1">
    <w:name w:val="heading 1"/>
    <w:basedOn w:val="Normal"/>
    <w:next w:val="Normal"/>
    <w:link w:val="Naslov1Char"/>
    <w:uiPriority w:val="9"/>
    <w:qFormat/>
    <w:rsid w:val="008F7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F7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F7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F7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F7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F7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F7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F7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F7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F7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F7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F7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F71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F71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F71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F71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F71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F71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F7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F7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F7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F7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7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F71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F71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F71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F7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F71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F7127"/>
    <w:rPr>
      <w:b/>
      <w:bCs/>
      <w:smallCaps/>
      <w:color w:val="0F4761" w:themeColor="accent1" w:themeShade="BF"/>
      <w:spacing w:val="5"/>
    </w:rPr>
  </w:style>
  <w:style w:type="character" w:customStyle="1" w:styleId="BezproredaChar">
    <w:name w:val="Bez proreda Char"/>
    <w:link w:val="Bezproreda"/>
    <w:uiPriority w:val="1"/>
    <w:locked/>
    <w:rsid w:val="008F7127"/>
    <w:rPr>
      <w:rFonts w:ascii="Aptos" w:eastAsia="Aptos" w:hAnsi="Aptos" w:cs="Times New Roman"/>
    </w:rPr>
  </w:style>
  <w:style w:type="paragraph" w:styleId="Bezproreda">
    <w:name w:val="No Spacing"/>
    <w:link w:val="BezproredaChar"/>
    <w:uiPriority w:val="1"/>
    <w:qFormat/>
    <w:rsid w:val="008F7127"/>
    <w:pPr>
      <w:spacing w:after="0" w:line="240" w:lineRule="auto"/>
    </w:pPr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Dragoslava Cindrić</dc:creator>
  <cp:keywords/>
  <dc:description/>
  <cp:lastModifiedBy>Dragoslava Cindrić</cp:lastModifiedBy>
  <cp:revision>3</cp:revision>
  <dcterms:created xsi:type="dcterms:W3CDTF">2026-10-07T11:20:00Z</dcterms:created>
  <dcterms:modified xsi:type="dcterms:W3CDTF">2026-10-12T09:03:00Z</dcterms:modified>
</cp:coreProperties>
</file>