
<file path=[Content_Types].xml><?xml version="1.0" encoding="utf-8"?>
<Types xmlns="http://schemas.openxmlformats.org/package/2006/content-types"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lsx" ContentType="application/vnd.openxmlformats-officedocument.spreadsheetml.sheet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diagrams/data1.xml" ContentType="application/vnd.openxmlformats-officedocument.drawingml.diagramData+xml"/>
  <Override PartName="/word/diagrams/layout1.xml" ContentType="application/vnd.openxmlformats-officedocument.drawingml.diagramLayout+xml"/>
  <Override PartName="/word/diagrams/quickStyle1.xml" ContentType="application/vnd.openxmlformats-officedocument.drawingml.diagramStyle+xml"/>
  <Override PartName="/word/diagrams/colors1.xml" ContentType="application/vnd.openxmlformats-officedocument.drawingml.diagramColors+xml"/>
  <Override PartName="/word/diagrams/drawing1.xml" ContentType="application/vnd.ms-office.drawingml.diagramDrawing+xml"/>
  <Override PartName="/word/charts/chart1.xml" ContentType="application/vnd.openxmlformats-officedocument.drawingml.chart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3E9F8F5" w14:textId="77777777" w:rsidR="005E0E57" w:rsidRDefault="005E0E57" w:rsidP="005E0E57"/>
    <w:p w14:paraId="32008B2C" w14:textId="77777777" w:rsidR="005E0E57" w:rsidRDefault="005E0E57" w:rsidP="005E0E57"/>
    <w:p w14:paraId="59E7EB5A" w14:textId="77777777" w:rsidR="005E0E57" w:rsidRDefault="005E0E57" w:rsidP="005E0E57"/>
    <w:p w14:paraId="313CC9C4" w14:textId="77777777" w:rsidR="005E0E57" w:rsidRDefault="005E0E57" w:rsidP="005E0E57"/>
    <w:p w14:paraId="04153787" w14:textId="77777777" w:rsidR="005E0E57" w:rsidRDefault="005E0E57" w:rsidP="005E0E57">
      <w:r>
        <w:t xml:space="preserve">                                                            </w:t>
      </w:r>
      <w:r>
        <w:rPr>
          <w:noProof/>
          <w:lang w:eastAsia="hr-HR"/>
        </w:rPr>
        <w:drawing>
          <wp:inline distT="0" distB="0" distL="0" distR="0" wp14:anchorId="7759292F" wp14:editId="328DDE25">
            <wp:extent cx="1733550" cy="2238375"/>
            <wp:effectExtent l="19050" t="0" r="0" b="0"/>
            <wp:docPr id="1" name="Slika 0" descr="Grb16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0" descr="Grb16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50" cy="22383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3CFFE8EB" w14:textId="77777777" w:rsidR="005E0E57" w:rsidRDefault="005E0E57" w:rsidP="005E0E57"/>
    <w:p w14:paraId="40976606" w14:textId="77777777" w:rsidR="00E67A4F" w:rsidRDefault="00E67A4F" w:rsidP="005E0E57"/>
    <w:p w14:paraId="5AE2B7CD" w14:textId="77777777" w:rsidR="002B1C96" w:rsidRDefault="002B1C96" w:rsidP="00E67A4F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 xml:space="preserve">IZVJEŠTAJ O IZVRŠENJU </w:t>
      </w:r>
    </w:p>
    <w:p w14:paraId="3AF4425C" w14:textId="77777777" w:rsidR="002B1C96" w:rsidRDefault="00E67A4F" w:rsidP="00E67A4F">
      <w:pPr>
        <w:jc w:val="center"/>
        <w:rPr>
          <w:b/>
          <w:sz w:val="56"/>
          <w:szCs w:val="56"/>
        </w:rPr>
      </w:pPr>
      <w:r w:rsidRPr="00AA1675">
        <w:rPr>
          <w:b/>
          <w:sz w:val="56"/>
          <w:szCs w:val="56"/>
        </w:rPr>
        <w:t>PRORAČUN</w:t>
      </w:r>
      <w:r w:rsidR="002B1C96">
        <w:rPr>
          <w:b/>
          <w:sz w:val="56"/>
          <w:szCs w:val="56"/>
        </w:rPr>
        <w:t>A GRADA SLUNJA</w:t>
      </w:r>
      <w:r w:rsidRPr="00AA1675">
        <w:rPr>
          <w:b/>
          <w:sz w:val="56"/>
          <w:szCs w:val="56"/>
        </w:rPr>
        <w:t xml:space="preserve"> </w:t>
      </w:r>
    </w:p>
    <w:p w14:paraId="0B31C82E" w14:textId="159F336F" w:rsidR="005E0E57" w:rsidRPr="00AA1675" w:rsidRDefault="00B651A3" w:rsidP="00E67A4F">
      <w:pPr>
        <w:jc w:val="center"/>
        <w:rPr>
          <w:b/>
          <w:sz w:val="56"/>
          <w:szCs w:val="56"/>
        </w:rPr>
      </w:pPr>
      <w:r>
        <w:rPr>
          <w:b/>
          <w:sz w:val="56"/>
          <w:szCs w:val="56"/>
        </w:rPr>
        <w:t>01.01.-30.06.</w:t>
      </w:r>
      <w:r w:rsidR="00E67A4F" w:rsidRPr="00AA1675">
        <w:rPr>
          <w:b/>
          <w:sz w:val="56"/>
          <w:szCs w:val="56"/>
        </w:rPr>
        <w:t>202</w:t>
      </w:r>
      <w:r w:rsidR="003B5B4F">
        <w:rPr>
          <w:b/>
          <w:sz w:val="56"/>
          <w:szCs w:val="56"/>
        </w:rPr>
        <w:t>6</w:t>
      </w:r>
      <w:r w:rsidR="00E67A4F" w:rsidRPr="00AA1675">
        <w:rPr>
          <w:b/>
          <w:sz w:val="56"/>
          <w:szCs w:val="56"/>
        </w:rPr>
        <w:t>. GODIN</w:t>
      </w:r>
      <w:r>
        <w:rPr>
          <w:b/>
          <w:sz w:val="56"/>
          <w:szCs w:val="56"/>
        </w:rPr>
        <w:t>E</w:t>
      </w:r>
    </w:p>
    <w:p w14:paraId="0FD93194" w14:textId="77777777" w:rsidR="00E67A4F" w:rsidRDefault="00E67A4F" w:rsidP="00E67A4F">
      <w:pPr>
        <w:jc w:val="center"/>
        <w:rPr>
          <w:b/>
          <w:sz w:val="40"/>
          <w:szCs w:val="40"/>
        </w:rPr>
      </w:pPr>
    </w:p>
    <w:p w14:paraId="29CA9008" w14:textId="77777777" w:rsidR="002B1C96" w:rsidRDefault="002B1C96" w:rsidP="00E67A4F">
      <w:pPr>
        <w:jc w:val="center"/>
        <w:rPr>
          <w:b/>
          <w:sz w:val="40"/>
          <w:szCs w:val="40"/>
        </w:rPr>
      </w:pPr>
    </w:p>
    <w:p w14:paraId="1A4FBC55" w14:textId="77777777" w:rsidR="00E67A4F" w:rsidRDefault="00E67A4F" w:rsidP="00E67A4F">
      <w:pPr>
        <w:jc w:val="center"/>
        <w:rPr>
          <w:b/>
          <w:sz w:val="48"/>
          <w:szCs w:val="48"/>
        </w:rPr>
      </w:pPr>
      <w:r w:rsidRPr="00E67A4F">
        <w:rPr>
          <w:b/>
          <w:sz w:val="48"/>
          <w:szCs w:val="48"/>
        </w:rPr>
        <w:t>VODIČ ZA GRAĐANE</w:t>
      </w:r>
    </w:p>
    <w:p w14:paraId="3F5D8A8F" w14:textId="77777777" w:rsidR="00E67A4F" w:rsidRDefault="00E67A4F" w:rsidP="00E67A4F">
      <w:pPr>
        <w:jc w:val="center"/>
        <w:rPr>
          <w:b/>
          <w:sz w:val="24"/>
          <w:szCs w:val="24"/>
        </w:rPr>
      </w:pPr>
    </w:p>
    <w:p w14:paraId="029958B5" w14:textId="1301AE6A" w:rsidR="00E67A4F" w:rsidRDefault="00E67A4F" w:rsidP="00E67A4F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Slunj, </w:t>
      </w:r>
      <w:r w:rsidR="007349FF">
        <w:rPr>
          <w:b/>
          <w:sz w:val="24"/>
          <w:szCs w:val="24"/>
        </w:rPr>
        <w:t>rujan</w:t>
      </w:r>
      <w:r w:rsidR="002B1C96">
        <w:rPr>
          <w:b/>
          <w:sz w:val="24"/>
          <w:szCs w:val="24"/>
        </w:rPr>
        <w:t xml:space="preserve"> 202</w:t>
      </w:r>
      <w:r w:rsidR="003B5B4F">
        <w:rPr>
          <w:b/>
          <w:sz w:val="24"/>
          <w:szCs w:val="24"/>
        </w:rPr>
        <w:t>6</w:t>
      </w:r>
      <w:r>
        <w:rPr>
          <w:b/>
          <w:sz w:val="24"/>
          <w:szCs w:val="24"/>
        </w:rPr>
        <w:t>.</w:t>
      </w:r>
    </w:p>
    <w:p w14:paraId="4FECD98A" w14:textId="77777777" w:rsidR="00E67A4F" w:rsidRDefault="00E67A4F" w:rsidP="00E67A4F">
      <w:pPr>
        <w:jc w:val="center"/>
        <w:rPr>
          <w:b/>
          <w:sz w:val="24"/>
          <w:szCs w:val="24"/>
        </w:rPr>
      </w:pPr>
    </w:p>
    <w:p w14:paraId="4C626F68" w14:textId="77777777" w:rsidR="00AE3B13" w:rsidRDefault="00AE3B13" w:rsidP="00E67A4F">
      <w:pPr>
        <w:jc w:val="both"/>
        <w:rPr>
          <w:b/>
          <w:sz w:val="24"/>
          <w:szCs w:val="24"/>
        </w:rPr>
      </w:pPr>
    </w:p>
    <w:p w14:paraId="77DE3F3F" w14:textId="77777777" w:rsidR="006C329C" w:rsidRDefault="006C329C" w:rsidP="000135B8">
      <w:pPr>
        <w:rPr>
          <w:rFonts w:ascii="Times New Roman" w:hAnsi="Times New Roman" w:cs="Times New Roman"/>
          <w:b/>
          <w:sz w:val="24"/>
          <w:szCs w:val="24"/>
        </w:rPr>
      </w:pPr>
    </w:p>
    <w:p w14:paraId="1AA47CD5" w14:textId="1D608DEE" w:rsidR="00E67A4F" w:rsidRPr="002E3323" w:rsidRDefault="00E67A4F" w:rsidP="002E3323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E3323">
        <w:rPr>
          <w:rFonts w:ascii="Times New Roman" w:hAnsi="Times New Roman" w:cs="Times New Roman"/>
          <w:b/>
          <w:sz w:val="24"/>
          <w:szCs w:val="24"/>
        </w:rPr>
        <w:t>Što je proračun?</w:t>
      </w:r>
    </w:p>
    <w:p w14:paraId="3355CA1A" w14:textId="77777777" w:rsidR="002E3323" w:rsidRPr="00825846" w:rsidRDefault="002E3323" w:rsidP="002E3323">
      <w:pPr>
        <w:jc w:val="both"/>
        <w:rPr>
          <w:rFonts w:ascii="Times New Roman" w:hAnsi="Times New Roman" w:cs="Times New Roman"/>
          <w:sz w:val="24"/>
          <w:szCs w:val="24"/>
        </w:rPr>
      </w:pPr>
      <w:r w:rsidRPr="00825846">
        <w:rPr>
          <w:rFonts w:ascii="Times New Roman" w:hAnsi="Times New Roman" w:cs="Times New Roman"/>
          <w:sz w:val="24"/>
          <w:szCs w:val="24"/>
        </w:rPr>
        <w:t>Proračun Grada Slunja je temeljni financijski dokument koji</w:t>
      </w:r>
      <w:r>
        <w:rPr>
          <w:rFonts w:ascii="Times New Roman" w:hAnsi="Times New Roman" w:cs="Times New Roman"/>
          <w:sz w:val="24"/>
          <w:szCs w:val="24"/>
        </w:rPr>
        <w:t>m se</w:t>
      </w:r>
      <w:r w:rsidRPr="00825846">
        <w:rPr>
          <w:rFonts w:ascii="Times New Roman" w:hAnsi="Times New Roman" w:cs="Times New Roman"/>
          <w:sz w:val="24"/>
          <w:szCs w:val="24"/>
        </w:rPr>
        <w:t xml:space="preserve"> utvrđuje plan financiranja svih aktivnosti i projekata za proračunsku</w:t>
      </w:r>
      <w:r>
        <w:rPr>
          <w:rFonts w:ascii="Times New Roman" w:hAnsi="Times New Roman" w:cs="Times New Roman"/>
          <w:sz w:val="24"/>
          <w:szCs w:val="24"/>
        </w:rPr>
        <w:t xml:space="preserve">, odnosno kalendarsku </w:t>
      </w:r>
      <w:r w:rsidRPr="00825846">
        <w:rPr>
          <w:rFonts w:ascii="Times New Roman" w:hAnsi="Times New Roman" w:cs="Times New Roman"/>
          <w:sz w:val="24"/>
          <w:szCs w:val="24"/>
        </w:rPr>
        <w:t>godinu.</w:t>
      </w:r>
    </w:p>
    <w:p w14:paraId="7D370F4C" w14:textId="77777777" w:rsidR="002E3323" w:rsidRDefault="002E3323" w:rsidP="002E3323">
      <w:pPr>
        <w:jc w:val="both"/>
        <w:rPr>
          <w:rFonts w:ascii="Times New Roman" w:hAnsi="Times New Roman" w:cs="Times New Roman"/>
          <w:sz w:val="24"/>
          <w:szCs w:val="24"/>
        </w:rPr>
      </w:pPr>
      <w:r w:rsidRPr="00825846">
        <w:rPr>
          <w:rFonts w:ascii="Times New Roman" w:hAnsi="Times New Roman" w:cs="Times New Roman"/>
          <w:sz w:val="24"/>
          <w:szCs w:val="24"/>
        </w:rPr>
        <w:t xml:space="preserve">Proračun je akt kojim se procjenjuju prihodi i primici te utvrđuju rashodi i izdaci Grada za proračunsku godinu, a sadrži i projekciju prihoda i primitaka te rashoda i izdataka za slijedeće dvije godine. </w:t>
      </w:r>
    </w:p>
    <w:p w14:paraId="4452DE3B" w14:textId="77777777" w:rsidR="002E3323" w:rsidRDefault="002E3323" w:rsidP="002E33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Proračun mora biti uravnotežen, što znači da ukupna visina planiranih prihoda i raspoloživih sredstava iz prethodne godine mora pokrivati ukupnu visinu planiranih rashoda.</w:t>
      </w:r>
    </w:p>
    <w:p w14:paraId="3A244E95" w14:textId="77777777" w:rsidR="002E3323" w:rsidRDefault="002E3323" w:rsidP="002E3323">
      <w:pPr>
        <w:jc w:val="both"/>
        <w:rPr>
          <w:rFonts w:ascii="Times New Roman" w:hAnsi="Times New Roman" w:cs="Times New Roman"/>
          <w:sz w:val="24"/>
          <w:szCs w:val="24"/>
        </w:rPr>
      </w:pPr>
      <w:r w:rsidRPr="00825846">
        <w:rPr>
          <w:rFonts w:ascii="Times New Roman" w:hAnsi="Times New Roman" w:cs="Times New Roman"/>
          <w:sz w:val="24"/>
          <w:szCs w:val="24"/>
        </w:rPr>
        <w:t xml:space="preserve">Zakonodavni akt kojim su regulirana sva pitanja vezana uz proračun je Zakon o proračunu („Narodne novine“ broj </w:t>
      </w:r>
      <w:r w:rsidR="00EF16F5">
        <w:rPr>
          <w:rFonts w:ascii="Times New Roman" w:hAnsi="Times New Roman" w:cs="Times New Roman"/>
          <w:sz w:val="24"/>
          <w:szCs w:val="24"/>
        </w:rPr>
        <w:t>144/21</w:t>
      </w:r>
      <w:r w:rsidRPr="00825846">
        <w:rPr>
          <w:rFonts w:ascii="Times New Roman" w:hAnsi="Times New Roman" w:cs="Times New Roman"/>
          <w:sz w:val="24"/>
          <w:szCs w:val="24"/>
        </w:rPr>
        <w:t>).</w:t>
      </w:r>
    </w:p>
    <w:p w14:paraId="1DE7791B" w14:textId="77777777" w:rsidR="00DC7C51" w:rsidRDefault="00DC7C51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834ACAD" w14:textId="77777777" w:rsidR="007B044E" w:rsidRDefault="007B044E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57063A6" w14:textId="77777777" w:rsidR="007B044E" w:rsidRDefault="007B044E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B89D7B1" w14:textId="77777777" w:rsidR="007B044E" w:rsidRDefault="007B044E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41DC584" w14:textId="3724E60F" w:rsidR="00DC7C51" w:rsidRPr="00DC7C51" w:rsidRDefault="00B651A3" w:rsidP="00DC7C51">
      <w:pP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Polugodišnji</w:t>
      </w:r>
      <w:r w:rsidR="00775D98">
        <w:rPr>
          <w:rFonts w:ascii="Times New Roman" w:hAnsi="Times New Roman" w:cs="Times New Roman"/>
          <w:b/>
          <w:sz w:val="24"/>
          <w:szCs w:val="24"/>
        </w:rPr>
        <w:t xml:space="preserve"> izvještaj o izvršenju proračuna</w:t>
      </w:r>
    </w:p>
    <w:p w14:paraId="6900938A" w14:textId="01470F3A" w:rsidR="001913F5" w:rsidRDefault="00B651A3" w:rsidP="002E33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Polugodišnji</w:t>
      </w:r>
      <w:r w:rsidR="001913F5">
        <w:rPr>
          <w:rFonts w:ascii="Times New Roman" w:hAnsi="Times New Roman" w:cs="Times New Roman"/>
          <w:sz w:val="24"/>
          <w:szCs w:val="24"/>
        </w:rPr>
        <w:t xml:space="preserve"> izvještaj o izvršenju proračuna sastavlja se za razdoblje od 01. siječnja do 3</w:t>
      </w:r>
      <w:r>
        <w:rPr>
          <w:rFonts w:ascii="Times New Roman" w:hAnsi="Times New Roman" w:cs="Times New Roman"/>
          <w:sz w:val="24"/>
          <w:szCs w:val="24"/>
        </w:rPr>
        <w:t>0</w:t>
      </w:r>
      <w:r w:rsidR="001913F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lipnja</w:t>
      </w:r>
      <w:r w:rsidR="001913F5">
        <w:rPr>
          <w:rFonts w:ascii="Times New Roman" w:hAnsi="Times New Roman" w:cs="Times New Roman"/>
          <w:sz w:val="24"/>
          <w:szCs w:val="24"/>
        </w:rPr>
        <w:t xml:space="preserve"> proračunske godine</w:t>
      </w:r>
      <w:r w:rsidR="00AA40B2">
        <w:rPr>
          <w:rFonts w:ascii="Times New Roman" w:hAnsi="Times New Roman" w:cs="Times New Roman"/>
          <w:sz w:val="24"/>
          <w:szCs w:val="24"/>
        </w:rPr>
        <w:t>, a izrađuje se u skladu sa odredbama Zakona o proračunu (N.N. 144/21) i Pravilnika o polugodišnjem i godišnjem izvještaju o izvršenju proračuna (N.N. 85/23)</w:t>
      </w:r>
    </w:p>
    <w:p w14:paraId="4AF98B3A" w14:textId="19C2D8FE" w:rsidR="001913F5" w:rsidRDefault="00B651A3" w:rsidP="001913F5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Polugodišnji</w:t>
      </w:r>
      <w:r w:rsidR="001913F5">
        <w:rPr>
          <w:rFonts w:ascii="Times New Roman" w:hAnsi="Times New Roman" w:cs="Times New Roman"/>
          <w:sz w:val="24"/>
          <w:szCs w:val="24"/>
        </w:rPr>
        <w:t xml:space="preserve"> izvještaj o izvršenju proračuna izrađuje upravno tijelo za financije te ga dostavlja gradonačelniku  do </w:t>
      </w:r>
      <w:r>
        <w:rPr>
          <w:rFonts w:ascii="Times New Roman" w:hAnsi="Times New Roman" w:cs="Times New Roman"/>
          <w:sz w:val="24"/>
          <w:szCs w:val="24"/>
        </w:rPr>
        <w:t>15</w:t>
      </w:r>
      <w:r w:rsidR="001913F5">
        <w:rPr>
          <w:rFonts w:ascii="Times New Roman" w:hAnsi="Times New Roman" w:cs="Times New Roman"/>
          <w:sz w:val="24"/>
          <w:szCs w:val="24"/>
        </w:rPr>
        <w:t xml:space="preserve">. </w:t>
      </w:r>
      <w:r>
        <w:rPr>
          <w:rFonts w:ascii="Times New Roman" w:hAnsi="Times New Roman" w:cs="Times New Roman"/>
          <w:sz w:val="24"/>
          <w:szCs w:val="24"/>
        </w:rPr>
        <w:t>rujna</w:t>
      </w:r>
      <w:r w:rsidR="001913F5">
        <w:rPr>
          <w:rFonts w:ascii="Times New Roman" w:hAnsi="Times New Roman" w:cs="Times New Roman"/>
          <w:sz w:val="24"/>
          <w:szCs w:val="24"/>
        </w:rPr>
        <w:t xml:space="preserve"> tekuće</w:t>
      </w:r>
      <w:r>
        <w:rPr>
          <w:rFonts w:ascii="Times New Roman" w:hAnsi="Times New Roman" w:cs="Times New Roman"/>
          <w:sz w:val="24"/>
          <w:szCs w:val="24"/>
        </w:rPr>
        <w:t xml:space="preserve"> proračunske</w:t>
      </w:r>
      <w:r w:rsidR="001913F5">
        <w:rPr>
          <w:rFonts w:ascii="Times New Roman" w:hAnsi="Times New Roman" w:cs="Times New Roman"/>
          <w:sz w:val="24"/>
          <w:szCs w:val="24"/>
        </w:rPr>
        <w:t xml:space="preserve"> godine. </w:t>
      </w:r>
    </w:p>
    <w:p w14:paraId="152F4873" w14:textId="7075B4B0" w:rsidR="00DC7C51" w:rsidRDefault="001913F5" w:rsidP="002E33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Gradonačelnik podnosi Gradskom vijeću na donošenje prijedlog </w:t>
      </w:r>
      <w:r w:rsidR="00B651A3">
        <w:rPr>
          <w:rFonts w:ascii="Times New Roman" w:hAnsi="Times New Roman" w:cs="Times New Roman"/>
          <w:sz w:val="24"/>
          <w:szCs w:val="24"/>
        </w:rPr>
        <w:t>polu</w:t>
      </w:r>
      <w:r>
        <w:rPr>
          <w:rFonts w:ascii="Times New Roman" w:hAnsi="Times New Roman" w:cs="Times New Roman"/>
          <w:sz w:val="24"/>
          <w:szCs w:val="24"/>
        </w:rPr>
        <w:t xml:space="preserve">godišnjeg izvještaja o izvršenju proračuna  do </w:t>
      </w:r>
      <w:r w:rsidR="00B651A3">
        <w:rPr>
          <w:rFonts w:ascii="Times New Roman" w:hAnsi="Times New Roman" w:cs="Times New Roman"/>
          <w:sz w:val="24"/>
          <w:szCs w:val="24"/>
        </w:rPr>
        <w:t>30</w:t>
      </w:r>
      <w:r w:rsidR="00AA40B2">
        <w:rPr>
          <w:rFonts w:ascii="Times New Roman" w:hAnsi="Times New Roman" w:cs="Times New Roman"/>
          <w:sz w:val="24"/>
          <w:szCs w:val="24"/>
        </w:rPr>
        <w:t>.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="00B651A3">
        <w:rPr>
          <w:rFonts w:ascii="Times New Roman" w:hAnsi="Times New Roman" w:cs="Times New Roman"/>
          <w:sz w:val="24"/>
          <w:szCs w:val="24"/>
        </w:rPr>
        <w:t>rujna</w:t>
      </w:r>
      <w:r>
        <w:rPr>
          <w:rFonts w:ascii="Times New Roman" w:hAnsi="Times New Roman" w:cs="Times New Roman"/>
          <w:sz w:val="24"/>
          <w:szCs w:val="24"/>
        </w:rPr>
        <w:t xml:space="preserve"> tekuće</w:t>
      </w:r>
      <w:r w:rsidR="00B651A3">
        <w:rPr>
          <w:rFonts w:ascii="Times New Roman" w:hAnsi="Times New Roman" w:cs="Times New Roman"/>
          <w:sz w:val="24"/>
          <w:szCs w:val="24"/>
        </w:rPr>
        <w:t xml:space="preserve"> proračunske</w:t>
      </w:r>
      <w:r>
        <w:rPr>
          <w:rFonts w:ascii="Times New Roman" w:hAnsi="Times New Roman" w:cs="Times New Roman"/>
          <w:sz w:val="24"/>
          <w:szCs w:val="24"/>
        </w:rPr>
        <w:t xml:space="preserve"> godine. </w:t>
      </w:r>
    </w:p>
    <w:p w14:paraId="2A55D7AA" w14:textId="5BE4B415" w:rsidR="00065CEE" w:rsidRDefault="00B651A3" w:rsidP="002E3323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</w:t>
      </w:r>
      <w:r w:rsidR="00AA40B2">
        <w:rPr>
          <w:rFonts w:ascii="Times New Roman" w:hAnsi="Times New Roman" w:cs="Times New Roman"/>
          <w:sz w:val="24"/>
          <w:szCs w:val="24"/>
        </w:rPr>
        <w:t>odišnji izvještaj o izvršenju proračuna Grada Slunja</w:t>
      </w:r>
      <w:r w:rsidR="00DC7C51">
        <w:rPr>
          <w:rFonts w:ascii="Times New Roman" w:hAnsi="Times New Roman" w:cs="Times New Roman"/>
          <w:sz w:val="24"/>
          <w:szCs w:val="24"/>
        </w:rPr>
        <w:t xml:space="preserve"> objavljuje se u „Službenom glasniku Grada Slunja“</w:t>
      </w:r>
      <w:r w:rsidR="00AA40B2">
        <w:rPr>
          <w:rFonts w:ascii="Times New Roman" w:hAnsi="Times New Roman" w:cs="Times New Roman"/>
          <w:sz w:val="24"/>
          <w:szCs w:val="24"/>
        </w:rPr>
        <w:t xml:space="preserve">, </w:t>
      </w:r>
      <w:r w:rsidR="00DC7C51">
        <w:rPr>
          <w:rFonts w:ascii="Times New Roman" w:hAnsi="Times New Roman" w:cs="Times New Roman"/>
          <w:sz w:val="24"/>
          <w:szCs w:val="24"/>
        </w:rPr>
        <w:t xml:space="preserve"> te je dostupan na Internet stranici Grada Slunja </w:t>
      </w:r>
      <w:hyperlink r:id="rId7" w:history="1">
        <w:r w:rsidR="00065CEE" w:rsidRPr="004F6D21">
          <w:rPr>
            <w:rStyle w:val="Hiperveza"/>
            <w:rFonts w:ascii="Times New Roman" w:hAnsi="Times New Roman" w:cs="Times New Roman"/>
            <w:sz w:val="24"/>
            <w:szCs w:val="24"/>
          </w:rPr>
          <w:t>http://www.slunj.hr</w:t>
        </w:r>
      </w:hyperlink>
    </w:p>
    <w:p w14:paraId="5DFA52F8" w14:textId="77777777" w:rsidR="00514E91" w:rsidRDefault="00514E91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674DEC47" w14:textId="77777777" w:rsidR="00514E91" w:rsidRDefault="00514E91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36E471F" w14:textId="77777777" w:rsidR="009A6D9E" w:rsidRDefault="009A6D9E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28AB363F" w14:textId="77777777" w:rsidR="009A6D9E" w:rsidRDefault="009A6D9E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B4CDB63" w14:textId="53C1C026" w:rsidR="00065CEE" w:rsidRPr="00477ED2" w:rsidRDefault="00065CEE" w:rsidP="00514E91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477ED2">
        <w:rPr>
          <w:rFonts w:ascii="Times New Roman" w:hAnsi="Times New Roman" w:cs="Times New Roman"/>
          <w:b/>
          <w:sz w:val="28"/>
          <w:szCs w:val="28"/>
        </w:rPr>
        <w:lastRenderedPageBreak/>
        <w:t xml:space="preserve">Od čega se sastoji </w:t>
      </w:r>
      <w:r w:rsidR="00B651A3">
        <w:rPr>
          <w:rFonts w:ascii="Times New Roman" w:hAnsi="Times New Roman" w:cs="Times New Roman"/>
          <w:b/>
          <w:sz w:val="28"/>
          <w:szCs w:val="28"/>
        </w:rPr>
        <w:t>polu</w:t>
      </w:r>
      <w:r w:rsidR="00AA40B2" w:rsidRPr="00477ED2">
        <w:rPr>
          <w:rFonts w:ascii="Times New Roman" w:hAnsi="Times New Roman" w:cs="Times New Roman"/>
          <w:b/>
          <w:sz w:val="28"/>
          <w:szCs w:val="28"/>
        </w:rPr>
        <w:t xml:space="preserve">godišnji izvještaj o izvršenju </w:t>
      </w:r>
      <w:r w:rsidRPr="00477ED2">
        <w:rPr>
          <w:rFonts w:ascii="Times New Roman" w:hAnsi="Times New Roman" w:cs="Times New Roman"/>
          <w:b/>
          <w:sz w:val="28"/>
          <w:szCs w:val="28"/>
        </w:rPr>
        <w:t>proračun</w:t>
      </w:r>
      <w:r w:rsidR="00AA40B2" w:rsidRPr="00477ED2">
        <w:rPr>
          <w:rFonts w:ascii="Times New Roman" w:hAnsi="Times New Roman" w:cs="Times New Roman"/>
          <w:b/>
          <w:sz w:val="28"/>
          <w:szCs w:val="28"/>
        </w:rPr>
        <w:t>a</w:t>
      </w:r>
      <w:r w:rsidRPr="00477ED2">
        <w:rPr>
          <w:rFonts w:ascii="Times New Roman" w:hAnsi="Times New Roman" w:cs="Times New Roman"/>
          <w:b/>
          <w:sz w:val="28"/>
          <w:szCs w:val="28"/>
        </w:rPr>
        <w:t>?</w:t>
      </w:r>
    </w:p>
    <w:p w14:paraId="5E895043" w14:textId="6100ED7F" w:rsidR="00514E91" w:rsidRDefault="00B651A3" w:rsidP="00514E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</w:t>
      </w:r>
      <w:r w:rsidR="00AA40B2">
        <w:rPr>
          <w:rFonts w:ascii="Times New Roman" w:hAnsi="Times New Roman" w:cs="Times New Roman"/>
          <w:sz w:val="24"/>
          <w:szCs w:val="24"/>
        </w:rPr>
        <w:t>odišnji izvještaj o izvršenju p</w:t>
      </w:r>
      <w:r w:rsidR="00514E91">
        <w:rPr>
          <w:rFonts w:ascii="Times New Roman" w:hAnsi="Times New Roman" w:cs="Times New Roman"/>
          <w:sz w:val="24"/>
          <w:szCs w:val="24"/>
        </w:rPr>
        <w:t>roračun</w:t>
      </w:r>
      <w:r w:rsidR="00AA40B2">
        <w:rPr>
          <w:rFonts w:ascii="Times New Roman" w:hAnsi="Times New Roman" w:cs="Times New Roman"/>
          <w:sz w:val="24"/>
          <w:szCs w:val="24"/>
        </w:rPr>
        <w:t>a</w:t>
      </w:r>
      <w:r w:rsidR="00514E91">
        <w:rPr>
          <w:rFonts w:ascii="Times New Roman" w:hAnsi="Times New Roman" w:cs="Times New Roman"/>
          <w:sz w:val="24"/>
          <w:szCs w:val="24"/>
        </w:rPr>
        <w:t xml:space="preserve"> sas</w:t>
      </w:r>
      <w:r w:rsidR="005A7780">
        <w:rPr>
          <w:rFonts w:ascii="Times New Roman" w:hAnsi="Times New Roman" w:cs="Times New Roman"/>
          <w:sz w:val="24"/>
          <w:szCs w:val="24"/>
        </w:rPr>
        <w:t>toji</w:t>
      </w:r>
      <w:r w:rsidR="00AA40B2">
        <w:rPr>
          <w:rFonts w:ascii="Times New Roman" w:hAnsi="Times New Roman" w:cs="Times New Roman"/>
          <w:sz w:val="24"/>
          <w:szCs w:val="24"/>
        </w:rPr>
        <w:t xml:space="preserve"> se</w:t>
      </w:r>
      <w:r w:rsidR="005A7780">
        <w:rPr>
          <w:rFonts w:ascii="Times New Roman" w:hAnsi="Times New Roman" w:cs="Times New Roman"/>
          <w:sz w:val="24"/>
          <w:szCs w:val="24"/>
        </w:rPr>
        <w:t xml:space="preserve"> od općeg</w:t>
      </w:r>
      <w:r w:rsidR="00F55170">
        <w:rPr>
          <w:rFonts w:ascii="Times New Roman" w:hAnsi="Times New Roman" w:cs="Times New Roman"/>
          <w:sz w:val="24"/>
          <w:szCs w:val="24"/>
        </w:rPr>
        <w:t xml:space="preserve"> dijela, </w:t>
      </w:r>
      <w:r w:rsidR="005A7780">
        <w:rPr>
          <w:rFonts w:ascii="Times New Roman" w:hAnsi="Times New Roman" w:cs="Times New Roman"/>
          <w:sz w:val="24"/>
          <w:szCs w:val="24"/>
        </w:rPr>
        <w:t xml:space="preserve"> posebnog dijela</w:t>
      </w:r>
      <w:r w:rsidR="00AA40B2">
        <w:rPr>
          <w:rFonts w:ascii="Times New Roman" w:hAnsi="Times New Roman" w:cs="Times New Roman"/>
          <w:sz w:val="24"/>
          <w:szCs w:val="24"/>
        </w:rPr>
        <w:t>, obrazloženja</w:t>
      </w:r>
      <w:r w:rsidR="00F55170">
        <w:rPr>
          <w:rFonts w:ascii="Times New Roman" w:hAnsi="Times New Roman" w:cs="Times New Roman"/>
          <w:sz w:val="24"/>
          <w:szCs w:val="24"/>
        </w:rPr>
        <w:t xml:space="preserve"> i </w:t>
      </w:r>
      <w:r w:rsidR="00AA40B2">
        <w:rPr>
          <w:rFonts w:ascii="Times New Roman" w:hAnsi="Times New Roman" w:cs="Times New Roman"/>
          <w:sz w:val="24"/>
          <w:szCs w:val="24"/>
        </w:rPr>
        <w:t>posebnih izvještaja</w:t>
      </w:r>
      <w:r w:rsidR="00514E91">
        <w:rPr>
          <w:rFonts w:ascii="Times New Roman" w:hAnsi="Times New Roman" w:cs="Times New Roman"/>
          <w:sz w:val="24"/>
          <w:szCs w:val="24"/>
        </w:rPr>
        <w:t>.</w:t>
      </w:r>
    </w:p>
    <w:p w14:paraId="42F4D53F" w14:textId="77777777" w:rsidR="00F55170" w:rsidRPr="00825846" w:rsidRDefault="00F55170" w:rsidP="00F55170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</w:p>
    <w:p w14:paraId="0FA146EB" w14:textId="77777777" w:rsidR="00514E91" w:rsidRPr="001176EE" w:rsidRDefault="00514E91" w:rsidP="00514E91">
      <w:pPr>
        <w:pStyle w:val="Odlomakpopisa"/>
        <w:jc w:val="center"/>
        <w:rPr>
          <w:rFonts w:ascii="Times New Roman" w:hAnsi="Times New Roman" w:cs="Times New Roman"/>
          <w:sz w:val="24"/>
          <w:szCs w:val="24"/>
        </w:rPr>
      </w:pPr>
      <w:r w:rsidRPr="001176EE">
        <w:rPr>
          <w:rFonts w:ascii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079004D7" wp14:editId="297FBCEF">
            <wp:extent cx="5248275" cy="5743575"/>
            <wp:effectExtent l="76200" t="57150" r="28575" b="0"/>
            <wp:docPr id="2" name="Dijagram 4"/>
            <wp:cNvGraphicFramePr/>
            <a:graphic xmlns:a="http://schemas.openxmlformats.org/drawingml/2006/main">
              <a:graphicData uri="http://schemas.openxmlformats.org/drawingml/2006/diagram">
                <dgm:relIds xmlns:dgm="http://schemas.openxmlformats.org/drawingml/2006/diagram" xmlns:r="http://schemas.openxmlformats.org/officeDocument/2006/relationships" r:dm="rId8" r:lo="rId9" r:qs="rId10" r:cs="rId11"/>
              </a:graphicData>
            </a:graphic>
          </wp:inline>
        </w:drawing>
      </w:r>
    </w:p>
    <w:p w14:paraId="3EE2D0DE" w14:textId="38AB30EA" w:rsidR="00DE387A" w:rsidRDefault="00DE387A" w:rsidP="00DE387A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5846">
        <w:rPr>
          <w:rFonts w:ascii="Times New Roman" w:hAnsi="Times New Roman" w:cs="Times New Roman"/>
          <w:sz w:val="24"/>
          <w:szCs w:val="24"/>
        </w:rPr>
        <w:t xml:space="preserve">Opći dio proračuna </w:t>
      </w:r>
      <w:r>
        <w:rPr>
          <w:rFonts w:ascii="Times New Roman" w:hAnsi="Times New Roman" w:cs="Times New Roman"/>
          <w:sz w:val="24"/>
          <w:szCs w:val="24"/>
        </w:rPr>
        <w:t>sadrži: Sažetak Računa prihoda i rashoda i Računa financiranja, Račun prihoda i rashoda i Račun financiranja</w:t>
      </w:r>
    </w:p>
    <w:p w14:paraId="1E73B828" w14:textId="77777777" w:rsidR="00DE387A" w:rsidRDefault="00DE387A" w:rsidP="00DE387A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Račun prihoda i rashoda proračuna sastoji se od prihoda i rashoda iskazanih prema izvorima financiranja i ekonomskoj klasifikaciji, te rashoda iskazanih prema funkcijskoj klasifikaciji </w:t>
      </w:r>
    </w:p>
    <w:p w14:paraId="586C9266" w14:textId="77777777" w:rsidR="00DE387A" w:rsidRPr="00825846" w:rsidRDefault="00DE387A" w:rsidP="00DE387A">
      <w:pPr>
        <w:pStyle w:val="Odlomakpopisa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U Računu financiranja iskazuju se primici od financijske imovine i zaduživanja te izdaci za financijsku imovinu i otplate kredita i zajmova prema izvorima financiranja i ekonomskoj klasifikaciji </w:t>
      </w:r>
    </w:p>
    <w:p w14:paraId="583931EA" w14:textId="77777777" w:rsidR="00DE387A" w:rsidRDefault="00DE387A" w:rsidP="00DE387A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825846">
        <w:rPr>
          <w:rFonts w:ascii="Times New Roman" w:hAnsi="Times New Roman" w:cs="Times New Roman"/>
          <w:sz w:val="24"/>
          <w:szCs w:val="24"/>
        </w:rPr>
        <w:lastRenderedPageBreak/>
        <w:t xml:space="preserve">Posebni dio proračuna </w:t>
      </w:r>
      <w:r>
        <w:rPr>
          <w:rFonts w:ascii="Times New Roman" w:hAnsi="Times New Roman" w:cs="Times New Roman"/>
          <w:sz w:val="24"/>
          <w:szCs w:val="24"/>
        </w:rPr>
        <w:t>sastoji se od plana rashoda i izdataka iskazanih po organizacijskoj klasifikaciji, izvorima financiranja i ekonomskoj klasifikaciji, raspoređenih u programe koji se sastoje od aktivnosti i projekata</w:t>
      </w:r>
    </w:p>
    <w:p w14:paraId="5EA06ECA" w14:textId="481356E5" w:rsidR="00DE387A" w:rsidRPr="00B651A3" w:rsidRDefault="00DE387A" w:rsidP="001665A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 w:rsidRPr="00B651A3">
        <w:rPr>
          <w:rFonts w:ascii="Times New Roman" w:hAnsi="Times New Roman" w:cs="Times New Roman"/>
          <w:sz w:val="24"/>
          <w:szCs w:val="24"/>
        </w:rPr>
        <w:t xml:space="preserve">Posebni izvještaji u </w:t>
      </w:r>
      <w:r w:rsidR="00B651A3" w:rsidRPr="00B651A3">
        <w:rPr>
          <w:rFonts w:ascii="Times New Roman" w:hAnsi="Times New Roman" w:cs="Times New Roman"/>
          <w:sz w:val="24"/>
          <w:szCs w:val="24"/>
        </w:rPr>
        <w:t>polu</w:t>
      </w:r>
      <w:r w:rsidRPr="00B651A3">
        <w:rPr>
          <w:rFonts w:ascii="Times New Roman" w:hAnsi="Times New Roman" w:cs="Times New Roman"/>
          <w:sz w:val="24"/>
          <w:szCs w:val="24"/>
        </w:rPr>
        <w:t xml:space="preserve">godišnjem izvještaju o izvršenju proračuna su izvještaj o korištenju proračunske zalihe, izvještaj o zaduživanju na domaćem i stranom tržištu novca i kapitala, </w:t>
      </w:r>
      <w:r w:rsidR="00B651A3" w:rsidRPr="00B651A3">
        <w:rPr>
          <w:rFonts w:ascii="Times New Roman" w:hAnsi="Times New Roman" w:cs="Times New Roman"/>
          <w:sz w:val="24"/>
          <w:szCs w:val="24"/>
        </w:rPr>
        <w:t xml:space="preserve">te </w:t>
      </w:r>
      <w:r w:rsidRPr="00B651A3">
        <w:rPr>
          <w:rFonts w:ascii="Times New Roman" w:hAnsi="Times New Roman" w:cs="Times New Roman"/>
          <w:sz w:val="24"/>
          <w:szCs w:val="24"/>
        </w:rPr>
        <w:t>izvještaj o danim jamstvima i plaćanjima po protestiranim jamstvima</w:t>
      </w:r>
      <w:r w:rsidR="00B651A3" w:rsidRPr="00B651A3">
        <w:rPr>
          <w:rFonts w:ascii="Times New Roman" w:hAnsi="Times New Roman" w:cs="Times New Roman"/>
          <w:sz w:val="24"/>
          <w:szCs w:val="24"/>
        </w:rPr>
        <w:t>.</w:t>
      </w:r>
      <w:r w:rsidRPr="00B651A3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7EFD0AB" w14:textId="77777777" w:rsidR="003B0F8A" w:rsidRDefault="003B0F8A" w:rsidP="00DE38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29E30D3" w14:textId="77777777" w:rsidR="00B651A3" w:rsidRDefault="00B651A3" w:rsidP="00DE387A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5166086B" w14:textId="27A897F8" w:rsidR="003B0F8A" w:rsidRPr="003B0F8A" w:rsidRDefault="00B651A3" w:rsidP="003B0F8A">
      <w:pPr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Polug</w:t>
      </w:r>
      <w:r w:rsidR="003B0F8A" w:rsidRPr="003B0F8A">
        <w:rPr>
          <w:rFonts w:ascii="Times New Roman" w:hAnsi="Times New Roman" w:cs="Times New Roman"/>
          <w:b/>
          <w:bCs/>
          <w:sz w:val="28"/>
          <w:szCs w:val="28"/>
        </w:rPr>
        <w:t>odišnji izvještaj o izvršenju proračuna Grada Slunja za 202</w:t>
      </w:r>
      <w:r w:rsidR="003B5B4F">
        <w:rPr>
          <w:rFonts w:ascii="Times New Roman" w:hAnsi="Times New Roman" w:cs="Times New Roman"/>
          <w:b/>
          <w:bCs/>
          <w:sz w:val="28"/>
          <w:szCs w:val="28"/>
        </w:rPr>
        <w:t>6</w:t>
      </w:r>
      <w:r w:rsidR="003B0F8A" w:rsidRPr="003B0F8A">
        <w:rPr>
          <w:rFonts w:ascii="Times New Roman" w:hAnsi="Times New Roman" w:cs="Times New Roman"/>
          <w:b/>
          <w:bCs/>
          <w:sz w:val="28"/>
          <w:szCs w:val="28"/>
        </w:rPr>
        <w:t>. godinu</w:t>
      </w:r>
    </w:p>
    <w:p w14:paraId="22D36A09" w14:textId="2B797614" w:rsidR="00514E91" w:rsidRDefault="00B651A3" w:rsidP="00514E91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Polug</w:t>
      </w:r>
      <w:r w:rsidR="00DE387A">
        <w:rPr>
          <w:rFonts w:ascii="Times New Roman" w:hAnsi="Times New Roman" w:cs="Times New Roman"/>
          <w:sz w:val="24"/>
          <w:szCs w:val="24"/>
        </w:rPr>
        <w:t>odišnji izvještaj o izvršenju proračuna Grada Slunja za 202</w:t>
      </w:r>
      <w:r w:rsidR="003B5B4F">
        <w:rPr>
          <w:rFonts w:ascii="Times New Roman" w:hAnsi="Times New Roman" w:cs="Times New Roman"/>
          <w:sz w:val="24"/>
          <w:szCs w:val="24"/>
        </w:rPr>
        <w:t>6</w:t>
      </w:r>
      <w:r w:rsidR="00DE387A">
        <w:rPr>
          <w:rFonts w:ascii="Times New Roman" w:hAnsi="Times New Roman" w:cs="Times New Roman"/>
          <w:sz w:val="24"/>
          <w:szCs w:val="24"/>
        </w:rPr>
        <w:t>. godinu je konsolidirani izvještaj koji obuhvaća prihode i primitke, rashode i izdatke Grada Slunja ali i vlastite prihode i primitke proračunskih korisnika, te rashode koje proračunski korisnici financiraju iz tih prihoda.</w:t>
      </w:r>
      <w:r w:rsidR="003B0F8A">
        <w:rPr>
          <w:rFonts w:ascii="Times New Roman" w:hAnsi="Times New Roman" w:cs="Times New Roman"/>
          <w:sz w:val="24"/>
          <w:szCs w:val="24"/>
        </w:rPr>
        <w:t xml:space="preserve"> </w:t>
      </w:r>
      <w:r w:rsidR="00514E91">
        <w:rPr>
          <w:rFonts w:ascii="Times New Roman" w:hAnsi="Times New Roman" w:cs="Times New Roman"/>
          <w:sz w:val="24"/>
          <w:szCs w:val="24"/>
        </w:rPr>
        <w:t>Proračunski korisnici Grada Slunja su:</w:t>
      </w:r>
    </w:p>
    <w:p w14:paraId="239799C3" w14:textId="77777777" w:rsidR="005E0064" w:rsidRDefault="005E0064" w:rsidP="005E006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Slunj</w:t>
      </w:r>
    </w:p>
    <w:p w14:paraId="09F2940D" w14:textId="77777777" w:rsidR="005E0064" w:rsidRDefault="005E0064" w:rsidP="005E0064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Knjižnica i čitaonica Slunj</w:t>
      </w:r>
    </w:p>
    <w:p w14:paraId="6FE74B22" w14:textId="0C1447B7" w:rsidR="005E0064" w:rsidRPr="00F11F4F" w:rsidRDefault="005E0064" w:rsidP="00F11F4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Pučko otvoreno učilište Slunj</w:t>
      </w:r>
    </w:p>
    <w:p w14:paraId="6A5F8AF8" w14:textId="0384F78D" w:rsidR="006C2B9E" w:rsidRDefault="005E0064" w:rsidP="0082209F">
      <w:pPr>
        <w:pStyle w:val="Odlomakpopisa"/>
        <w:numPr>
          <w:ilvl w:val="0"/>
          <w:numId w:val="2"/>
        </w:num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Vijeće srpske nacionalne manjine</w:t>
      </w:r>
    </w:p>
    <w:p w14:paraId="34CF9F00" w14:textId="77777777" w:rsidR="0082209F" w:rsidRPr="0082209F" w:rsidRDefault="0082209F" w:rsidP="00F11F4F">
      <w:pPr>
        <w:pStyle w:val="Odlomakpopisa"/>
        <w:ind w:left="360"/>
        <w:jc w:val="both"/>
        <w:rPr>
          <w:rFonts w:ascii="Times New Roman" w:hAnsi="Times New Roman" w:cs="Times New Roman"/>
          <w:sz w:val="24"/>
          <w:szCs w:val="24"/>
        </w:rPr>
      </w:pPr>
    </w:p>
    <w:p w14:paraId="76AD5070" w14:textId="1E4E68FB" w:rsidR="003B0F8A" w:rsidRPr="00FA1001" w:rsidRDefault="003B0F8A" w:rsidP="00514E91">
      <w:pPr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FA1001">
        <w:rPr>
          <w:rFonts w:ascii="Times New Roman" w:hAnsi="Times New Roman" w:cs="Times New Roman"/>
          <w:b/>
          <w:bCs/>
          <w:sz w:val="24"/>
          <w:szCs w:val="24"/>
        </w:rPr>
        <w:t xml:space="preserve">Sažetak </w:t>
      </w:r>
      <w:r w:rsidR="00B651A3">
        <w:rPr>
          <w:rFonts w:ascii="Times New Roman" w:hAnsi="Times New Roman" w:cs="Times New Roman"/>
          <w:b/>
          <w:bCs/>
          <w:sz w:val="24"/>
          <w:szCs w:val="24"/>
        </w:rPr>
        <w:t>polu</w:t>
      </w:r>
      <w:r w:rsidR="00CB11A0" w:rsidRPr="00FA1001">
        <w:rPr>
          <w:rFonts w:ascii="Times New Roman" w:hAnsi="Times New Roman" w:cs="Times New Roman"/>
          <w:b/>
          <w:bCs/>
          <w:sz w:val="24"/>
          <w:szCs w:val="24"/>
        </w:rPr>
        <w:t>godišnjeg izvještaja o izvršenju proračuna Grada Slunja za 202</w:t>
      </w:r>
      <w:r w:rsidR="003B5B4F">
        <w:rPr>
          <w:rFonts w:ascii="Times New Roman" w:hAnsi="Times New Roman" w:cs="Times New Roman"/>
          <w:b/>
          <w:bCs/>
          <w:sz w:val="24"/>
          <w:szCs w:val="24"/>
        </w:rPr>
        <w:t>6</w:t>
      </w:r>
      <w:r w:rsidR="00CB11A0" w:rsidRPr="00FA1001">
        <w:rPr>
          <w:rFonts w:ascii="Times New Roman" w:hAnsi="Times New Roman" w:cs="Times New Roman"/>
          <w:b/>
          <w:bCs/>
          <w:sz w:val="24"/>
          <w:szCs w:val="24"/>
        </w:rPr>
        <w:t>. godinu</w:t>
      </w:r>
      <w:r w:rsidRPr="00FA1001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</w:p>
    <w:tbl>
      <w:tblPr>
        <w:tblStyle w:val="Reetkatablice"/>
        <w:tblW w:w="9747" w:type="dxa"/>
        <w:tblLayout w:type="fixed"/>
        <w:tblLook w:val="04A0" w:firstRow="1" w:lastRow="0" w:firstColumn="1" w:lastColumn="0" w:noHBand="0" w:noVBand="1"/>
      </w:tblPr>
      <w:tblGrid>
        <w:gridCol w:w="4503"/>
        <w:gridCol w:w="1984"/>
        <w:gridCol w:w="2126"/>
        <w:gridCol w:w="1134"/>
      </w:tblGrid>
      <w:tr w:rsidR="00CB11A0" w14:paraId="1C2DDC94" w14:textId="77777777" w:rsidTr="00F11F4F">
        <w:tc>
          <w:tcPr>
            <w:tcW w:w="4503" w:type="dxa"/>
          </w:tcPr>
          <w:p w14:paraId="315AD15A" w14:textId="2B2474E4" w:rsidR="00CB11A0" w:rsidRDefault="00CB11A0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Račun / opis</w:t>
            </w:r>
          </w:p>
        </w:tc>
        <w:tc>
          <w:tcPr>
            <w:tcW w:w="1984" w:type="dxa"/>
          </w:tcPr>
          <w:p w14:paraId="56B1506F" w14:textId="77777777" w:rsidR="00CB11A0" w:rsidRDefault="00CB11A0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PLAN </w:t>
            </w:r>
          </w:p>
          <w:p w14:paraId="041E463C" w14:textId="3C374AF6" w:rsidR="00CB11A0" w:rsidRDefault="00CB11A0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202</w:t>
            </w:r>
            <w:r w:rsidR="003B5B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. godina</w:t>
            </w:r>
            <w:r w:rsidR="00822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209F">
              <w:rPr>
                <w:rFonts w:ascii="Calibri" w:hAnsi="Calibri" w:cs="Calibri"/>
                <w:sz w:val="24"/>
                <w:szCs w:val="24"/>
              </w:rPr>
              <w:t>€</w:t>
            </w:r>
          </w:p>
        </w:tc>
        <w:tc>
          <w:tcPr>
            <w:tcW w:w="2126" w:type="dxa"/>
          </w:tcPr>
          <w:p w14:paraId="18792BCA" w14:textId="691260B5" w:rsidR="00CB11A0" w:rsidRDefault="00CB11A0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IZVRŠENJE </w:t>
            </w:r>
            <w:r w:rsidR="00981A87">
              <w:rPr>
                <w:rFonts w:ascii="Times New Roman" w:hAnsi="Times New Roman" w:cs="Times New Roman"/>
                <w:sz w:val="24"/>
                <w:szCs w:val="24"/>
              </w:rPr>
              <w:t xml:space="preserve">   1.1.-30.06.202</w:t>
            </w:r>
            <w:r w:rsidR="003B5B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81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82209F"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 w:rsidR="0082209F">
              <w:rPr>
                <w:rFonts w:ascii="Calibri" w:hAnsi="Calibri" w:cs="Calibri"/>
                <w:sz w:val="24"/>
                <w:szCs w:val="24"/>
              </w:rPr>
              <w:t>€</w:t>
            </w:r>
          </w:p>
        </w:tc>
        <w:tc>
          <w:tcPr>
            <w:tcW w:w="1134" w:type="dxa"/>
          </w:tcPr>
          <w:p w14:paraId="7B919C80" w14:textId="7DB93025" w:rsidR="00CB11A0" w:rsidRDefault="00CB11A0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Indeks</w:t>
            </w:r>
          </w:p>
        </w:tc>
      </w:tr>
      <w:tr w:rsidR="00CB11A0" w:rsidRPr="00287AB4" w14:paraId="4CEE8BD1" w14:textId="77777777" w:rsidTr="00F11F4F">
        <w:tc>
          <w:tcPr>
            <w:tcW w:w="4503" w:type="dxa"/>
          </w:tcPr>
          <w:p w14:paraId="428A67AF" w14:textId="13D0F210" w:rsidR="00CB11A0" w:rsidRPr="00287AB4" w:rsidRDefault="00477ED2" w:rsidP="00514E9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6 </w:t>
            </w:r>
            <w:r w:rsidR="00CB11A0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Prihodi poslovanja</w:t>
            </w:r>
          </w:p>
        </w:tc>
        <w:tc>
          <w:tcPr>
            <w:tcW w:w="1984" w:type="dxa"/>
          </w:tcPr>
          <w:p w14:paraId="52B88D40" w14:textId="51A95AEF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9.643.800</w:t>
            </w:r>
            <w:r w:rsidR="00F11F4F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0D0FA094" w14:textId="0B384F75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3.088.149,39</w:t>
            </w:r>
          </w:p>
        </w:tc>
        <w:tc>
          <w:tcPr>
            <w:tcW w:w="1134" w:type="dxa"/>
          </w:tcPr>
          <w:p w14:paraId="2B8FF674" w14:textId="02E72A73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32,02</w:t>
            </w:r>
            <w:r w:rsidR="00F11F4F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%</w:t>
            </w:r>
          </w:p>
        </w:tc>
      </w:tr>
      <w:tr w:rsidR="00CB11A0" w:rsidRPr="00287AB4" w14:paraId="3F6F7135" w14:textId="77777777" w:rsidTr="00F11F4F">
        <w:tc>
          <w:tcPr>
            <w:tcW w:w="4503" w:type="dxa"/>
          </w:tcPr>
          <w:p w14:paraId="7676BC4C" w14:textId="0C558751" w:rsidR="00CB11A0" w:rsidRPr="00287AB4" w:rsidRDefault="00477ED2" w:rsidP="00514E9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7 </w:t>
            </w:r>
            <w:r w:rsidR="00CB11A0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Prihodi od prodaje nefinancijske imovine</w:t>
            </w:r>
          </w:p>
        </w:tc>
        <w:tc>
          <w:tcPr>
            <w:tcW w:w="1984" w:type="dxa"/>
          </w:tcPr>
          <w:p w14:paraId="4422949D" w14:textId="33881E47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69.700</w:t>
            </w:r>
            <w:r w:rsidR="00F11F4F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7DAC1F2D" w14:textId="63DB7CF0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34.355,37</w:t>
            </w:r>
          </w:p>
        </w:tc>
        <w:tc>
          <w:tcPr>
            <w:tcW w:w="1134" w:type="dxa"/>
          </w:tcPr>
          <w:p w14:paraId="4F3500E0" w14:textId="4AD02974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49,29</w:t>
            </w:r>
            <w:r w:rsidR="00F11F4F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%</w:t>
            </w:r>
          </w:p>
        </w:tc>
      </w:tr>
      <w:tr w:rsidR="00CB11A0" w:rsidRPr="00287AB4" w14:paraId="60958370" w14:textId="77777777" w:rsidTr="00F11F4F">
        <w:tc>
          <w:tcPr>
            <w:tcW w:w="4503" w:type="dxa"/>
          </w:tcPr>
          <w:p w14:paraId="3156E44F" w14:textId="06E6C12B" w:rsidR="00CB11A0" w:rsidRPr="00287AB4" w:rsidRDefault="00477ED2" w:rsidP="00514E9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8 </w:t>
            </w:r>
            <w:r w:rsidR="00CB11A0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Primici od financijske imovine i zaduživanja</w:t>
            </w:r>
          </w:p>
        </w:tc>
        <w:tc>
          <w:tcPr>
            <w:tcW w:w="1984" w:type="dxa"/>
          </w:tcPr>
          <w:p w14:paraId="6D816D4F" w14:textId="2D43A93E" w:rsidR="00CB11A0" w:rsidRPr="00287AB4" w:rsidRDefault="00F11F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14:paraId="194B5BE6" w14:textId="5BF0242F" w:rsidR="00CB11A0" w:rsidRPr="00287AB4" w:rsidRDefault="00F11F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7B11451E" w14:textId="7D7E8373" w:rsidR="00CB11A0" w:rsidRPr="00287AB4" w:rsidRDefault="00F11F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0,00%</w:t>
            </w:r>
          </w:p>
        </w:tc>
      </w:tr>
      <w:tr w:rsidR="00CB11A0" w14:paraId="6B10F89F" w14:textId="77777777" w:rsidTr="00F11F4F">
        <w:tc>
          <w:tcPr>
            <w:tcW w:w="4503" w:type="dxa"/>
          </w:tcPr>
          <w:p w14:paraId="62E03D1F" w14:textId="22DB17D6" w:rsidR="00CB11A0" w:rsidRDefault="00CB11A0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PRIHODI</w:t>
            </w:r>
          </w:p>
        </w:tc>
        <w:tc>
          <w:tcPr>
            <w:tcW w:w="1984" w:type="dxa"/>
          </w:tcPr>
          <w:p w14:paraId="4F95BB82" w14:textId="0E813A26" w:rsidR="00CB11A0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9.713.500</w:t>
            </w:r>
            <w:r w:rsidR="00F11F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3E473D9F" w14:textId="18E6B659" w:rsidR="00CB11A0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3.122.504,76</w:t>
            </w:r>
          </w:p>
        </w:tc>
        <w:tc>
          <w:tcPr>
            <w:tcW w:w="1134" w:type="dxa"/>
          </w:tcPr>
          <w:p w14:paraId="4E13DCF8" w14:textId="48E43DC4" w:rsidR="00CB11A0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32,15</w:t>
            </w:r>
            <w:r w:rsidR="00F11F4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C2B9E" w14:paraId="4E535776" w14:textId="77777777" w:rsidTr="00F11F4F">
        <w:trPr>
          <w:trHeight w:val="70"/>
        </w:trPr>
        <w:tc>
          <w:tcPr>
            <w:tcW w:w="4503" w:type="dxa"/>
          </w:tcPr>
          <w:p w14:paraId="3C246583" w14:textId="77777777" w:rsidR="006C2B9E" w:rsidRDefault="006C2B9E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5B5719D8" w14:textId="77777777" w:rsidR="006C2B9E" w:rsidRDefault="006C2B9E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78769B5" w14:textId="77777777" w:rsidR="006C2B9E" w:rsidRDefault="006C2B9E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60EF105B" w14:textId="77777777" w:rsidR="006C2B9E" w:rsidRDefault="006C2B9E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1A0" w:rsidRPr="00287AB4" w14:paraId="049E8AD3" w14:textId="77777777" w:rsidTr="00F11F4F">
        <w:tc>
          <w:tcPr>
            <w:tcW w:w="4503" w:type="dxa"/>
          </w:tcPr>
          <w:p w14:paraId="051EE680" w14:textId="105E3D0C" w:rsidR="00CB11A0" w:rsidRPr="00287AB4" w:rsidRDefault="00477ED2" w:rsidP="00514E9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3 </w:t>
            </w:r>
            <w:r w:rsidR="00CB11A0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Rashodi poslovanja</w:t>
            </w:r>
          </w:p>
        </w:tc>
        <w:tc>
          <w:tcPr>
            <w:tcW w:w="1984" w:type="dxa"/>
          </w:tcPr>
          <w:p w14:paraId="0D7D5DFF" w14:textId="1D4336EA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6.613.140,00</w:t>
            </w:r>
          </w:p>
        </w:tc>
        <w:tc>
          <w:tcPr>
            <w:tcW w:w="2126" w:type="dxa"/>
          </w:tcPr>
          <w:p w14:paraId="1D8BBA88" w14:textId="0A5CA524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2.124.008,78</w:t>
            </w:r>
          </w:p>
        </w:tc>
        <w:tc>
          <w:tcPr>
            <w:tcW w:w="1134" w:type="dxa"/>
          </w:tcPr>
          <w:p w14:paraId="147FC468" w14:textId="3FB7381C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32,12</w:t>
            </w:r>
            <w:r w:rsidR="00F11F4F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%</w:t>
            </w:r>
          </w:p>
        </w:tc>
      </w:tr>
      <w:tr w:rsidR="00CB11A0" w:rsidRPr="00287AB4" w14:paraId="1D3BB12D" w14:textId="77777777" w:rsidTr="00F11F4F">
        <w:tc>
          <w:tcPr>
            <w:tcW w:w="4503" w:type="dxa"/>
          </w:tcPr>
          <w:p w14:paraId="5140673D" w14:textId="09C74396" w:rsidR="00CB11A0" w:rsidRPr="00287AB4" w:rsidRDefault="00477ED2" w:rsidP="00514E9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4 </w:t>
            </w:r>
            <w:r w:rsidR="00CB11A0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Rashodi za nabavu nefinancijske imovine</w:t>
            </w:r>
          </w:p>
        </w:tc>
        <w:tc>
          <w:tcPr>
            <w:tcW w:w="1984" w:type="dxa"/>
          </w:tcPr>
          <w:p w14:paraId="2EC57DE8" w14:textId="403E1ECC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5.339.760,00</w:t>
            </w:r>
          </w:p>
        </w:tc>
        <w:tc>
          <w:tcPr>
            <w:tcW w:w="2126" w:type="dxa"/>
          </w:tcPr>
          <w:p w14:paraId="697BF296" w14:textId="2BD42779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390.854,90</w:t>
            </w:r>
          </w:p>
        </w:tc>
        <w:tc>
          <w:tcPr>
            <w:tcW w:w="1134" w:type="dxa"/>
          </w:tcPr>
          <w:p w14:paraId="5316655E" w14:textId="3E9F4417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7,32</w:t>
            </w:r>
            <w:r w:rsidR="00F11F4F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%</w:t>
            </w:r>
          </w:p>
        </w:tc>
      </w:tr>
      <w:tr w:rsidR="00CB11A0" w:rsidRPr="00287AB4" w14:paraId="205FEA6B" w14:textId="77777777" w:rsidTr="00F11F4F">
        <w:tc>
          <w:tcPr>
            <w:tcW w:w="4503" w:type="dxa"/>
          </w:tcPr>
          <w:p w14:paraId="5E51F2E5" w14:textId="7602363B" w:rsidR="00CB11A0" w:rsidRPr="00287AB4" w:rsidRDefault="00477ED2" w:rsidP="00514E91">
            <w:pPr>
              <w:jc w:val="both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 xml:space="preserve">5 </w:t>
            </w:r>
            <w:r w:rsidR="00CB11A0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Izdaci za financijsku imovinu i otplate zajmova</w:t>
            </w:r>
          </w:p>
        </w:tc>
        <w:tc>
          <w:tcPr>
            <w:tcW w:w="1984" w:type="dxa"/>
          </w:tcPr>
          <w:p w14:paraId="08E01136" w14:textId="48A95829" w:rsidR="00CB11A0" w:rsidRPr="00287AB4" w:rsidRDefault="003B5B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57.000</w:t>
            </w:r>
            <w:r w:rsidR="00F11F4F"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17010C2D" w14:textId="2DA9FAD3" w:rsidR="00CB11A0" w:rsidRPr="00287AB4" w:rsidRDefault="00F11F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0,00</w:t>
            </w:r>
          </w:p>
        </w:tc>
        <w:tc>
          <w:tcPr>
            <w:tcW w:w="1134" w:type="dxa"/>
          </w:tcPr>
          <w:p w14:paraId="1E3CDFBC" w14:textId="128C68B9" w:rsidR="00CB11A0" w:rsidRPr="00287AB4" w:rsidRDefault="00F11F4F" w:rsidP="006C2B9E">
            <w:pPr>
              <w:jc w:val="right"/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</w:pPr>
            <w:r w:rsidRPr="00287AB4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0,00%</w:t>
            </w:r>
          </w:p>
        </w:tc>
      </w:tr>
      <w:tr w:rsidR="00CB11A0" w14:paraId="5C3A1D84" w14:textId="77777777" w:rsidTr="00F11F4F">
        <w:tc>
          <w:tcPr>
            <w:tcW w:w="4503" w:type="dxa"/>
          </w:tcPr>
          <w:p w14:paraId="03BA8383" w14:textId="0B17453A" w:rsidR="00CB11A0" w:rsidRDefault="00CB11A0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UKUPNO RASHODI</w:t>
            </w:r>
          </w:p>
        </w:tc>
        <w:tc>
          <w:tcPr>
            <w:tcW w:w="1984" w:type="dxa"/>
          </w:tcPr>
          <w:p w14:paraId="2553F116" w14:textId="4A5CDA41" w:rsidR="00CB11A0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12.009.900</w:t>
            </w:r>
            <w:r w:rsidR="00F11F4F"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2054B12F" w14:textId="6FB1A5F3" w:rsidR="00CB11A0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2.514.863,68</w:t>
            </w:r>
          </w:p>
        </w:tc>
        <w:tc>
          <w:tcPr>
            <w:tcW w:w="1134" w:type="dxa"/>
          </w:tcPr>
          <w:p w14:paraId="6C1E29E5" w14:textId="57681FE9" w:rsidR="00CB11A0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20,94</w:t>
            </w:r>
            <w:r w:rsidR="00F11F4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C2B9E" w14:paraId="74A55E3F" w14:textId="77777777" w:rsidTr="00F11F4F">
        <w:tc>
          <w:tcPr>
            <w:tcW w:w="4503" w:type="dxa"/>
          </w:tcPr>
          <w:p w14:paraId="74299B77" w14:textId="77777777" w:rsidR="006C2B9E" w:rsidRDefault="006C2B9E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B3E2AA6" w14:textId="77777777" w:rsidR="006C2B9E" w:rsidRDefault="006C2B9E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1AF71D6A" w14:textId="77777777" w:rsidR="006C2B9E" w:rsidRDefault="006C2B9E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15302FC5" w14:textId="77777777" w:rsidR="006C2B9E" w:rsidRDefault="006C2B9E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1A0" w14:paraId="3846BF92" w14:textId="77777777" w:rsidTr="00F11F4F">
        <w:tc>
          <w:tcPr>
            <w:tcW w:w="4503" w:type="dxa"/>
          </w:tcPr>
          <w:p w14:paraId="5134BF70" w14:textId="06C4334B" w:rsidR="00CB11A0" w:rsidRDefault="00F11F4F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VIŠAK / </w:t>
            </w:r>
            <w:r w:rsidR="00CB11A0">
              <w:rPr>
                <w:rFonts w:ascii="Times New Roman" w:hAnsi="Times New Roman" w:cs="Times New Roman"/>
                <w:sz w:val="24"/>
                <w:szCs w:val="24"/>
              </w:rPr>
              <w:t>MANJAK 202</w:t>
            </w:r>
            <w:r w:rsidR="003B5B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CB11A0">
              <w:rPr>
                <w:rFonts w:ascii="Times New Roman" w:hAnsi="Times New Roman" w:cs="Times New Roman"/>
                <w:sz w:val="24"/>
                <w:szCs w:val="24"/>
              </w:rPr>
              <w:t>. GODINE</w:t>
            </w:r>
          </w:p>
        </w:tc>
        <w:tc>
          <w:tcPr>
            <w:tcW w:w="1984" w:type="dxa"/>
          </w:tcPr>
          <w:p w14:paraId="6FA0FFD4" w14:textId="0BFC2EA2" w:rsidR="00CB11A0" w:rsidRPr="006C2B9E" w:rsidRDefault="00F11F4F" w:rsidP="00F11F4F">
            <w:pPr>
              <w:pStyle w:val="Odlomakpopisa"/>
              <w:ind w:left="36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="003B5B4F">
              <w:rPr>
                <w:rFonts w:ascii="Times New Roman" w:hAnsi="Times New Roman" w:cs="Times New Roman"/>
                <w:sz w:val="24"/>
                <w:szCs w:val="24"/>
              </w:rPr>
              <w:t>2.296.400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  <w:tc>
          <w:tcPr>
            <w:tcW w:w="2126" w:type="dxa"/>
          </w:tcPr>
          <w:p w14:paraId="0E83678C" w14:textId="5D64CE58" w:rsidR="00CB11A0" w:rsidRPr="006C2B9E" w:rsidRDefault="003B5B4F" w:rsidP="00F11F4F">
            <w:pPr>
              <w:pStyle w:val="Odlomakpopisa"/>
              <w:ind w:left="360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607.641,08</w:t>
            </w:r>
          </w:p>
        </w:tc>
        <w:tc>
          <w:tcPr>
            <w:tcW w:w="1134" w:type="dxa"/>
          </w:tcPr>
          <w:p w14:paraId="62281F54" w14:textId="7F4CE0A1" w:rsidR="00CB11A0" w:rsidRDefault="00CB11A0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6C2B9E" w14:paraId="4AB00C41" w14:textId="77777777" w:rsidTr="00F11F4F">
        <w:tc>
          <w:tcPr>
            <w:tcW w:w="4503" w:type="dxa"/>
          </w:tcPr>
          <w:p w14:paraId="751341A7" w14:textId="77777777" w:rsidR="006C2B9E" w:rsidRDefault="006C2B9E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984" w:type="dxa"/>
          </w:tcPr>
          <w:p w14:paraId="7ECAA238" w14:textId="77777777" w:rsidR="006C2B9E" w:rsidRDefault="006C2B9E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126" w:type="dxa"/>
          </w:tcPr>
          <w:p w14:paraId="3EBE369B" w14:textId="77777777" w:rsidR="006C2B9E" w:rsidRDefault="006C2B9E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14:paraId="2241A051" w14:textId="77777777" w:rsidR="006C2B9E" w:rsidRDefault="006C2B9E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B11A0" w14:paraId="685C4052" w14:textId="77777777" w:rsidTr="00F11F4F">
        <w:tc>
          <w:tcPr>
            <w:tcW w:w="4503" w:type="dxa"/>
          </w:tcPr>
          <w:p w14:paraId="201A939F" w14:textId="06041BF9" w:rsidR="00CB11A0" w:rsidRDefault="00CB11A0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PRENE</w:t>
            </w:r>
            <w:r w:rsidR="006C2B9E">
              <w:rPr>
                <w:rFonts w:ascii="Times New Roman" w:hAnsi="Times New Roman" w:cs="Times New Roman"/>
                <w:sz w:val="24"/>
                <w:szCs w:val="24"/>
              </w:rPr>
              <w:t>SENI VIŠKOVI IZ PRETH</w:t>
            </w:r>
            <w:r w:rsidR="00F11F4F">
              <w:rPr>
                <w:rFonts w:ascii="Times New Roman" w:hAnsi="Times New Roman" w:cs="Times New Roman"/>
                <w:sz w:val="24"/>
                <w:szCs w:val="24"/>
              </w:rPr>
              <w:t xml:space="preserve">ODNIH </w:t>
            </w:r>
            <w:r w:rsidR="006C2B9E">
              <w:rPr>
                <w:rFonts w:ascii="Times New Roman" w:hAnsi="Times New Roman" w:cs="Times New Roman"/>
                <w:sz w:val="24"/>
                <w:szCs w:val="24"/>
              </w:rPr>
              <w:t>GODIN</w:t>
            </w:r>
            <w:r w:rsidR="00F11F4F">
              <w:rPr>
                <w:rFonts w:ascii="Times New Roman" w:hAnsi="Times New Roman" w:cs="Times New Roman"/>
                <w:sz w:val="24"/>
                <w:szCs w:val="24"/>
              </w:rPr>
              <w:t>A</w:t>
            </w:r>
          </w:p>
        </w:tc>
        <w:tc>
          <w:tcPr>
            <w:tcW w:w="1984" w:type="dxa"/>
          </w:tcPr>
          <w:p w14:paraId="369E0205" w14:textId="1CAA3E19" w:rsidR="00981A87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2.296.400,00</w:t>
            </w:r>
            <w:r w:rsidR="00F11F4F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2126" w:type="dxa"/>
          </w:tcPr>
          <w:p w14:paraId="66C049B0" w14:textId="2E3CBB3C" w:rsidR="00981A87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1.882.713,12</w:t>
            </w:r>
          </w:p>
        </w:tc>
        <w:tc>
          <w:tcPr>
            <w:tcW w:w="1134" w:type="dxa"/>
          </w:tcPr>
          <w:p w14:paraId="79D7D6E6" w14:textId="3BE5ED49" w:rsidR="00981A87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81,99</w:t>
            </w:r>
            <w:r w:rsidR="00F11F4F">
              <w:rPr>
                <w:rFonts w:ascii="Times New Roman" w:hAnsi="Times New Roman" w:cs="Times New Roman"/>
                <w:sz w:val="24"/>
                <w:szCs w:val="24"/>
              </w:rPr>
              <w:t>%</w:t>
            </w:r>
          </w:p>
        </w:tc>
      </w:tr>
      <w:tr w:rsidR="006C2B9E" w14:paraId="51F60F9B" w14:textId="77777777" w:rsidTr="00F11F4F">
        <w:tc>
          <w:tcPr>
            <w:tcW w:w="4503" w:type="dxa"/>
          </w:tcPr>
          <w:p w14:paraId="2BE82173" w14:textId="159CCDB3" w:rsidR="006C2B9E" w:rsidRDefault="006C2B9E" w:rsidP="00514E91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REZULTAT POSLOVANJA </w:t>
            </w:r>
            <w:r w:rsidR="00981A87">
              <w:rPr>
                <w:rFonts w:ascii="Times New Roman" w:hAnsi="Times New Roman" w:cs="Times New Roman"/>
                <w:sz w:val="24"/>
                <w:szCs w:val="24"/>
              </w:rPr>
              <w:t>30.06.202</w:t>
            </w:r>
            <w:r w:rsidR="003B5B4F">
              <w:rPr>
                <w:rFonts w:ascii="Times New Roman" w:hAnsi="Times New Roman" w:cs="Times New Roman"/>
                <w:sz w:val="24"/>
                <w:szCs w:val="24"/>
              </w:rPr>
              <w:t>6</w:t>
            </w:r>
            <w:r w:rsidR="00981A8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1984" w:type="dxa"/>
          </w:tcPr>
          <w:p w14:paraId="035804C3" w14:textId="0FB9D42D" w:rsidR="006C2B9E" w:rsidRDefault="00F11F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</w:t>
            </w:r>
          </w:p>
        </w:tc>
        <w:tc>
          <w:tcPr>
            <w:tcW w:w="2126" w:type="dxa"/>
          </w:tcPr>
          <w:p w14:paraId="62BB57FF" w14:textId="04FFC3B1" w:rsidR="006C2B9E" w:rsidRDefault="003B5B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2.490.354,20</w:t>
            </w:r>
          </w:p>
        </w:tc>
        <w:tc>
          <w:tcPr>
            <w:tcW w:w="1134" w:type="dxa"/>
          </w:tcPr>
          <w:p w14:paraId="482BC374" w14:textId="008118E7" w:rsidR="006C2B9E" w:rsidRDefault="00F11F4F" w:rsidP="006C2B9E">
            <w:pPr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0,00%</w:t>
            </w:r>
          </w:p>
        </w:tc>
      </w:tr>
    </w:tbl>
    <w:p w14:paraId="4F7E50DD" w14:textId="77777777" w:rsidR="003B0F8A" w:rsidRDefault="003B0F8A" w:rsidP="00514E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31BDB6BC" w14:textId="77777777" w:rsidR="00B651A3" w:rsidRPr="00514E91" w:rsidRDefault="00B651A3" w:rsidP="00514E91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066037DF" w14:textId="1033D968" w:rsidR="00477ED2" w:rsidRPr="00477ED2" w:rsidRDefault="00477ED2" w:rsidP="00477ED2">
      <w:pPr>
        <w:pStyle w:val="Bezproreda"/>
        <w:jc w:val="center"/>
        <w:rPr>
          <w:b/>
          <w:bCs/>
          <w:sz w:val="36"/>
          <w:szCs w:val="36"/>
        </w:rPr>
      </w:pPr>
      <w:r w:rsidRPr="00477ED2">
        <w:rPr>
          <w:b/>
          <w:bCs/>
          <w:sz w:val="36"/>
          <w:szCs w:val="36"/>
        </w:rPr>
        <w:lastRenderedPageBreak/>
        <w:t>OSTVARENI PRIHODI PRORAČUNA GRADA SLUNJA</w:t>
      </w:r>
    </w:p>
    <w:p w14:paraId="0D40C8B3" w14:textId="4D27106F" w:rsidR="00477ED2" w:rsidRDefault="00477ED2" w:rsidP="00477ED2">
      <w:pPr>
        <w:pStyle w:val="Bezproreda"/>
        <w:jc w:val="center"/>
        <w:rPr>
          <w:b/>
          <w:bCs/>
          <w:sz w:val="36"/>
          <w:szCs w:val="36"/>
        </w:rPr>
      </w:pPr>
      <w:r w:rsidRPr="00477ED2">
        <w:rPr>
          <w:b/>
          <w:bCs/>
          <w:sz w:val="36"/>
          <w:szCs w:val="36"/>
        </w:rPr>
        <w:t xml:space="preserve">ZA </w:t>
      </w:r>
      <w:r w:rsidR="00981A87">
        <w:rPr>
          <w:b/>
          <w:bCs/>
          <w:sz w:val="36"/>
          <w:szCs w:val="36"/>
        </w:rPr>
        <w:t>RAZDOBLJE 01.01.-30.06.</w:t>
      </w:r>
      <w:r w:rsidRPr="00477ED2">
        <w:rPr>
          <w:b/>
          <w:bCs/>
          <w:sz w:val="36"/>
          <w:szCs w:val="36"/>
        </w:rPr>
        <w:t>202</w:t>
      </w:r>
      <w:r w:rsidR="003B5B4F">
        <w:rPr>
          <w:b/>
          <w:bCs/>
          <w:sz w:val="36"/>
          <w:szCs w:val="36"/>
        </w:rPr>
        <w:t>6</w:t>
      </w:r>
      <w:r w:rsidRPr="00477ED2">
        <w:rPr>
          <w:b/>
          <w:bCs/>
          <w:sz w:val="36"/>
          <w:szCs w:val="36"/>
        </w:rPr>
        <w:t>. GODIN</w:t>
      </w:r>
      <w:r w:rsidR="00981A87">
        <w:rPr>
          <w:b/>
          <w:bCs/>
          <w:sz w:val="36"/>
          <w:szCs w:val="36"/>
        </w:rPr>
        <w:t>E</w:t>
      </w:r>
    </w:p>
    <w:p w14:paraId="26B07B3A" w14:textId="325A6C34" w:rsidR="00477ED2" w:rsidRPr="00477ED2" w:rsidRDefault="00477ED2" w:rsidP="00477ED2">
      <w:pPr>
        <w:pStyle w:val="Bezproreda"/>
        <w:jc w:val="center"/>
        <w:rPr>
          <w:sz w:val="24"/>
          <w:szCs w:val="24"/>
        </w:rPr>
      </w:pPr>
      <w:r>
        <w:rPr>
          <w:b/>
          <w:bCs/>
          <w:sz w:val="36"/>
          <w:szCs w:val="36"/>
        </w:rPr>
        <w:t xml:space="preserve">                                                                        </w:t>
      </w:r>
      <w:r w:rsidRPr="00477ED2">
        <w:rPr>
          <w:sz w:val="24"/>
          <w:szCs w:val="24"/>
        </w:rPr>
        <w:t>Iznosi u eurima</w:t>
      </w:r>
    </w:p>
    <w:tbl>
      <w:tblPr>
        <w:tblStyle w:val="Svijetlareetka-Isticanje1"/>
        <w:tblW w:w="9640" w:type="dxa"/>
        <w:tblInd w:w="-176" w:type="dxa"/>
        <w:tblLook w:val="0580" w:firstRow="0" w:lastRow="0" w:firstColumn="1" w:lastColumn="1" w:noHBand="0" w:noVBand="1"/>
      </w:tblPr>
      <w:tblGrid>
        <w:gridCol w:w="3970"/>
        <w:gridCol w:w="1843"/>
        <w:gridCol w:w="1842"/>
        <w:gridCol w:w="1985"/>
      </w:tblGrid>
      <w:tr w:rsidR="00477ED2" w:rsidRPr="00137927" w14:paraId="5E84FDB0" w14:textId="77777777" w:rsidTr="00E32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09603FD1" w14:textId="77777777" w:rsidR="00477ED2" w:rsidRDefault="00477ED2" w:rsidP="00E32844">
            <w:pPr>
              <w:rPr>
                <w:sz w:val="24"/>
                <w:szCs w:val="24"/>
              </w:rPr>
            </w:pPr>
          </w:p>
        </w:tc>
        <w:tc>
          <w:tcPr>
            <w:tcW w:w="1843" w:type="dxa"/>
          </w:tcPr>
          <w:p w14:paraId="4C7CDEA9" w14:textId="68BBE842" w:rsidR="00477ED2" w:rsidRPr="002373CB" w:rsidRDefault="00477ED2" w:rsidP="00E328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Ostvareni p</w:t>
            </w:r>
            <w:r w:rsidRPr="002373CB">
              <w:rPr>
                <w:b/>
                <w:bCs/>
                <w:sz w:val="24"/>
                <w:szCs w:val="24"/>
              </w:rPr>
              <w:t>rihodi</w:t>
            </w:r>
          </w:p>
          <w:p w14:paraId="6D76D9E6" w14:textId="5CFD2F56" w:rsidR="00477ED2" w:rsidRPr="002373CB" w:rsidRDefault="00981A87" w:rsidP="00E328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1.1.-30.06.202</w:t>
            </w:r>
            <w:r w:rsidR="003B5B4F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</w:t>
            </w:r>
          </w:p>
        </w:tc>
        <w:tc>
          <w:tcPr>
            <w:tcW w:w="1842" w:type="dxa"/>
          </w:tcPr>
          <w:p w14:paraId="03924AF6" w14:textId="484D20C3" w:rsidR="00477ED2" w:rsidRPr="002373CB" w:rsidRDefault="00477ED2" w:rsidP="00E32844">
            <w:pPr>
              <w:jc w:val="center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 w:rsidRPr="002373CB">
              <w:rPr>
                <w:b/>
                <w:bCs/>
                <w:sz w:val="24"/>
                <w:szCs w:val="24"/>
              </w:rPr>
              <w:t>Preneseni viškovi prihoda</w:t>
            </w:r>
            <w:r>
              <w:rPr>
                <w:b/>
                <w:bCs/>
                <w:sz w:val="24"/>
                <w:szCs w:val="24"/>
              </w:rPr>
              <w:t xml:space="preserve"> iz 202</w:t>
            </w:r>
            <w:r w:rsidR="003B5B4F">
              <w:rPr>
                <w:b/>
                <w:bCs/>
                <w:sz w:val="24"/>
                <w:szCs w:val="24"/>
              </w:rPr>
              <w:t>6</w:t>
            </w:r>
            <w:r>
              <w:rPr>
                <w:b/>
                <w:bCs/>
                <w:sz w:val="24"/>
                <w:szCs w:val="24"/>
              </w:rPr>
              <w:t>. godine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5" w:type="dxa"/>
          </w:tcPr>
          <w:p w14:paraId="1E528354" w14:textId="77777777" w:rsidR="00477ED2" w:rsidRPr="002373CB" w:rsidRDefault="00477ED2" w:rsidP="00E32844">
            <w:pPr>
              <w:jc w:val="center"/>
              <w:rPr>
                <w:sz w:val="24"/>
                <w:szCs w:val="24"/>
              </w:rPr>
            </w:pPr>
            <w:r w:rsidRPr="002373CB">
              <w:rPr>
                <w:sz w:val="24"/>
                <w:szCs w:val="24"/>
              </w:rPr>
              <w:t>Ukupno raspoloživi prihodi</w:t>
            </w:r>
          </w:p>
        </w:tc>
      </w:tr>
      <w:tr w:rsidR="00477ED2" w:rsidRPr="00137927" w14:paraId="2F3FC131" w14:textId="77777777" w:rsidTr="00E328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16FEF38A" w14:textId="77777777" w:rsidR="00477ED2" w:rsidRDefault="00477ED2" w:rsidP="00E32844">
            <w:pPr>
              <w:rPr>
                <w:b w:val="0"/>
                <w:bCs w:val="0"/>
                <w:sz w:val="24"/>
                <w:szCs w:val="24"/>
              </w:rPr>
            </w:pPr>
          </w:p>
          <w:p w14:paraId="2F05306A" w14:textId="3A818CAF" w:rsidR="00477ED2" w:rsidRPr="00137927" w:rsidRDefault="00477ED2" w:rsidP="00E32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PRIHODI </w:t>
            </w:r>
            <w:r w:rsidRPr="00137927">
              <w:rPr>
                <w:sz w:val="24"/>
                <w:szCs w:val="24"/>
              </w:rPr>
              <w:t>GRAD</w:t>
            </w:r>
            <w:r>
              <w:rPr>
                <w:sz w:val="24"/>
                <w:szCs w:val="24"/>
              </w:rPr>
              <w:t>A</w:t>
            </w:r>
            <w:r w:rsidRPr="00137927">
              <w:rPr>
                <w:sz w:val="24"/>
                <w:szCs w:val="24"/>
              </w:rPr>
              <w:t xml:space="preserve"> SLUNJ</w:t>
            </w:r>
            <w:r>
              <w:rPr>
                <w:sz w:val="24"/>
                <w:szCs w:val="24"/>
              </w:rPr>
              <w:t>A</w:t>
            </w:r>
          </w:p>
        </w:tc>
        <w:tc>
          <w:tcPr>
            <w:tcW w:w="1843" w:type="dxa"/>
          </w:tcPr>
          <w:p w14:paraId="469CA8C5" w14:textId="77777777" w:rsidR="00B2300C" w:rsidRDefault="00B2300C" w:rsidP="00E3284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14:paraId="751F266D" w14:textId="7F9E9A52" w:rsidR="00287AB4" w:rsidRPr="002373CB" w:rsidRDefault="003B5B4F" w:rsidP="00E3284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2.783.146,56</w:t>
            </w:r>
          </w:p>
        </w:tc>
        <w:tc>
          <w:tcPr>
            <w:tcW w:w="1842" w:type="dxa"/>
          </w:tcPr>
          <w:p w14:paraId="74D884CC" w14:textId="77777777" w:rsidR="00B2300C" w:rsidRDefault="00B2300C" w:rsidP="00E3284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14:paraId="47120E38" w14:textId="07A2040B" w:rsidR="00287AB4" w:rsidRPr="002373CB" w:rsidRDefault="001125F9" w:rsidP="00E3284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1.944.475,47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5" w:type="dxa"/>
          </w:tcPr>
          <w:p w14:paraId="30AEC0F4" w14:textId="77777777" w:rsidR="00B2300C" w:rsidRDefault="00B2300C" w:rsidP="00E32844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1AB86678" w14:textId="06D69E07" w:rsidR="00287AB4" w:rsidRPr="002373CB" w:rsidRDefault="001125F9" w:rsidP="00E328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4.727.622,03</w:t>
            </w:r>
          </w:p>
        </w:tc>
      </w:tr>
      <w:tr w:rsidR="00477ED2" w:rsidRPr="00137927" w14:paraId="1877DC09" w14:textId="77777777" w:rsidTr="00E32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3BE34619" w14:textId="77777777" w:rsidR="00477ED2" w:rsidRPr="00137927" w:rsidRDefault="00477ED2" w:rsidP="00E32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PRIHODI </w:t>
            </w:r>
            <w:r w:rsidRPr="00137927">
              <w:rPr>
                <w:sz w:val="24"/>
                <w:szCs w:val="24"/>
              </w:rPr>
              <w:t>PRORAČUNSKI</w:t>
            </w:r>
            <w:r>
              <w:rPr>
                <w:sz w:val="24"/>
                <w:szCs w:val="24"/>
              </w:rPr>
              <w:t>H KORISNIKA</w:t>
            </w:r>
          </w:p>
        </w:tc>
        <w:tc>
          <w:tcPr>
            <w:tcW w:w="1843" w:type="dxa"/>
          </w:tcPr>
          <w:p w14:paraId="4E49762A" w14:textId="77777777" w:rsidR="00287AB4" w:rsidRDefault="00287AB4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14:paraId="715D381A" w14:textId="413565BE" w:rsidR="00B2300C" w:rsidRPr="002373CB" w:rsidRDefault="001125F9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339.358,20</w:t>
            </w:r>
          </w:p>
        </w:tc>
        <w:tc>
          <w:tcPr>
            <w:tcW w:w="1842" w:type="dxa"/>
          </w:tcPr>
          <w:p w14:paraId="04AAFAA4" w14:textId="77777777" w:rsidR="00B2300C" w:rsidRDefault="00B2300C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14:paraId="0C6B96AD" w14:textId="798C4783" w:rsidR="00287AB4" w:rsidRPr="002373CB" w:rsidRDefault="001125F9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-61.762,35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5" w:type="dxa"/>
          </w:tcPr>
          <w:p w14:paraId="6C2F717C" w14:textId="77777777" w:rsidR="00B2300C" w:rsidRDefault="00B2300C" w:rsidP="00E32844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4D6E386F" w14:textId="1137AF5B" w:rsidR="00287AB4" w:rsidRPr="002373CB" w:rsidRDefault="001125F9" w:rsidP="00E328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277.595,85</w:t>
            </w:r>
          </w:p>
        </w:tc>
      </w:tr>
      <w:tr w:rsidR="00477ED2" w:rsidRPr="00137927" w14:paraId="1497A911" w14:textId="77777777" w:rsidTr="00E328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4940F35A" w14:textId="77777777" w:rsidR="00477ED2" w:rsidRPr="00137927" w:rsidRDefault="00477ED2" w:rsidP="00E32844">
            <w:pPr>
              <w:pStyle w:val="Odlomakpopisa"/>
              <w:numPr>
                <w:ilvl w:val="0"/>
                <w:numId w:val="2"/>
              </w:numPr>
              <w:rPr>
                <w:b w:val="0"/>
                <w:sz w:val="24"/>
                <w:szCs w:val="24"/>
              </w:rPr>
            </w:pPr>
            <w:r w:rsidRPr="00137927">
              <w:rPr>
                <w:b w:val="0"/>
                <w:sz w:val="24"/>
                <w:szCs w:val="24"/>
              </w:rPr>
              <w:t>DJEČJI VRTIĆ SLUNJ</w:t>
            </w:r>
          </w:p>
        </w:tc>
        <w:tc>
          <w:tcPr>
            <w:tcW w:w="1843" w:type="dxa"/>
          </w:tcPr>
          <w:p w14:paraId="5BC4925E" w14:textId="72DED7BB" w:rsidR="00477ED2" w:rsidRPr="002373CB" w:rsidRDefault="001125F9" w:rsidP="00E3284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316.188,63</w:t>
            </w:r>
          </w:p>
        </w:tc>
        <w:tc>
          <w:tcPr>
            <w:tcW w:w="1842" w:type="dxa"/>
          </w:tcPr>
          <w:p w14:paraId="1F3015B7" w14:textId="4097CD2A" w:rsidR="00477ED2" w:rsidRPr="002373CB" w:rsidRDefault="001125F9" w:rsidP="00E3284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-62.044,66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5" w:type="dxa"/>
          </w:tcPr>
          <w:p w14:paraId="12BDC0BC" w14:textId="61DAE55C" w:rsidR="00477ED2" w:rsidRPr="002373CB" w:rsidRDefault="001125F9" w:rsidP="00E32844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254.143,97</w:t>
            </w:r>
          </w:p>
        </w:tc>
      </w:tr>
      <w:tr w:rsidR="00477ED2" w:rsidRPr="00137927" w14:paraId="230A9EE1" w14:textId="77777777" w:rsidTr="00E32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193DB091" w14:textId="77777777" w:rsidR="00477ED2" w:rsidRPr="00137927" w:rsidRDefault="00477ED2" w:rsidP="00E32844">
            <w:pPr>
              <w:pStyle w:val="Odlomakpopisa"/>
              <w:numPr>
                <w:ilvl w:val="0"/>
                <w:numId w:val="2"/>
              </w:numPr>
              <w:rPr>
                <w:b w:val="0"/>
                <w:sz w:val="24"/>
                <w:szCs w:val="24"/>
              </w:rPr>
            </w:pPr>
            <w:r w:rsidRPr="00137927">
              <w:rPr>
                <w:b w:val="0"/>
                <w:sz w:val="24"/>
                <w:szCs w:val="24"/>
              </w:rPr>
              <w:t>PUČKO OTVORENO UČILIŠTE SLUNJ</w:t>
            </w:r>
          </w:p>
        </w:tc>
        <w:tc>
          <w:tcPr>
            <w:tcW w:w="1843" w:type="dxa"/>
          </w:tcPr>
          <w:p w14:paraId="431EE39C" w14:textId="1E8A8659" w:rsidR="00B2300C" w:rsidRPr="002373CB" w:rsidRDefault="001125F9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16.776,57</w:t>
            </w:r>
          </w:p>
        </w:tc>
        <w:tc>
          <w:tcPr>
            <w:tcW w:w="1842" w:type="dxa"/>
          </w:tcPr>
          <w:p w14:paraId="372CAFB5" w14:textId="0477AE20" w:rsidR="00B2300C" w:rsidRPr="002373CB" w:rsidRDefault="00287AB4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 xml:space="preserve">- </w:t>
            </w:r>
            <w:r w:rsidR="001125F9">
              <w:rPr>
                <w:bCs/>
                <w:sz w:val="24"/>
                <w:szCs w:val="24"/>
              </w:rPr>
              <w:t>398,40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5" w:type="dxa"/>
          </w:tcPr>
          <w:p w14:paraId="4946251D" w14:textId="49D2A281" w:rsidR="00B2300C" w:rsidRPr="002373CB" w:rsidRDefault="001125F9" w:rsidP="00E32844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16.378,17</w:t>
            </w:r>
          </w:p>
        </w:tc>
      </w:tr>
      <w:tr w:rsidR="00477ED2" w:rsidRPr="00137927" w14:paraId="282EA7EE" w14:textId="77777777" w:rsidTr="00E32844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697DF34E" w14:textId="77777777" w:rsidR="00477ED2" w:rsidRPr="00137927" w:rsidRDefault="00477ED2" w:rsidP="00E32844">
            <w:pPr>
              <w:pStyle w:val="Odlomakpopisa"/>
              <w:numPr>
                <w:ilvl w:val="0"/>
                <w:numId w:val="2"/>
              </w:numPr>
              <w:rPr>
                <w:b w:val="0"/>
                <w:sz w:val="24"/>
                <w:szCs w:val="24"/>
              </w:rPr>
            </w:pPr>
            <w:r w:rsidRPr="00137927">
              <w:rPr>
                <w:b w:val="0"/>
                <w:sz w:val="24"/>
                <w:szCs w:val="24"/>
              </w:rPr>
              <w:t>KNJIŽNICA I ČITAONICA SLUNJ</w:t>
            </w:r>
          </w:p>
        </w:tc>
        <w:tc>
          <w:tcPr>
            <w:tcW w:w="1843" w:type="dxa"/>
          </w:tcPr>
          <w:p w14:paraId="3742A04F" w14:textId="722E91F3" w:rsidR="00477ED2" w:rsidRPr="002373CB" w:rsidRDefault="00287AB4" w:rsidP="00E3284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6.3</w:t>
            </w:r>
            <w:r w:rsidR="001125F9">
              <w:rPr>
                <w:bCs/>
                <w:sz w:val="24"/>
                <w:szCs w:val="24"/>
              </w:rPr>
              <w:t>93</w:t>
            </w:r>
            <w:r>
              <w:rPr>
                <w:bCs/>
                <w:sz w:val="24"/>
                <w:szCs w:val="24"/>
              </w:rPr>
              <w:t>,00</w:t>
            </w:r>
          </w:p>
        </w:tc>
        <w:tc>
          <w:tcPr>
            <w:tcW w:w="1842" w:type="dxa"/>
          </w:tcPr>
          <w:p w14:paraId="1178067F" w14:textId="47694196" w:rsidR="00477ED2" w:rsidRPr="002373CB" w:rsidRDefault="001125F9" w:rsidP="00E32844">
            <w:pPr>
              <w:jc w:val="right"/>
              <w:cnfStyle w:val="000000010000" w:firstRow="0" w:lastRow="0" w:firstColumn="0" w:lastColumn="0" w:oddVBand="0" w:evenVBand="0" w:oddHBand="0" w:evenHBand="1" w:firstRowFirstColumn="0" w:firstRowLastColumn="0" w:lastRowFirstColumn="0" w:lastRowLastColumn="0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680,71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5" w:type="dxa"/>
          </w:tcPr>
          <w:p w14:paraId="7A8DACE4" w14:textId="3A632F58" w:rsidR="00477ED2" w:rsidRPr="002373CB" w:rsidRDefault="001125F9" w:rsidP="00E32844">
            <w:pPr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7.073,71</w:t>
            </w:r>
          </w:p>
        </w:tc>
      </w:tr>
      <w:tr w:rsidR="00477ED2" w:rsidRPr="00137927" w14:paraId="1FED1AD1" w14:textId="77777777" w:rsidTr="00E32844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3970" w:type="dxa"/>
          </w:tcPr>
          <w:p w14:paraId="3A013A0C" w14:textId="3A1EE3FF" w:rsidR="00477ED2" w:rsidRPr="00137927" w:rsidRDefault="00477ED2" w:rsidP="00E32844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UKUPNO </w:t>
            </w:r>
            <w:r w:rsidRPr="00137927">
              <w:rPr>
                <w:sz w:val="24"/>
                <w:szCs w:val="24"/>
              </w:rPr>
              <w:t xml:space="preserve">PRIHODI PRORAČUNA GRADA SLUNJA </w:t>
            </w:r>
            <w:r w:rsidR="00B2300C">
              <w:rPr>
                <w:sz w:val="24"/>
                <w:szCs w:val="24"/>
              </w:rPr>
              <w:t>1.1.-30.06.202</w:t>
            </w:r>
            <w:r w:rsidR="003B5B4F">
              <w:rPr>
                <w:sz w:val="24"/>
                <w:szCs w:val="24"/>
              </w:rPr>
              <w:t>6</w:t>
            </w:r>
            <w:r w:rsidR="00B2300C">
              <w:rPr>
                <w:sz w:val="24"/>
                <w:szCs w:val="24"/>
              </w:rPr>
              <w:t>.</w:t>
            </w:r>
          </w:p>
        </w:tc>
        <w:tc>
          <w:tcPr>
            <w:tcW w:w="1843" w:type="dxa"/>
          </w:tcPr>
          <w:p w14:paraId="757C6BB6" w14:textId="77777777" w:rsidR="00B2300C" w:rsidRDefault="00B2300C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14:paraId="52E7C450" w14:textId="29F1B90D" w:rsidR="00287AB4" w:rsidRPr="002373CB" w:rsidRDefault="003B5B4F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3.122.504,76</w:t>
            </w:r>
          </w:p>
        </w:tc>
        <w:tc>
          <w:tcPr>
            <w:tcW w:w="1842" w:type="dxa"/>
          </w:tcPr>
          <w:p w14:paraId="04DF59D8" w14:textId="77777777" w:rsidR="00B2300C" w:rsidRDefault="00B2300C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</w:p>
          <w:p w14:paraId="14B419ED" w14:textId="192538DF" w:rsidR="00287AB4" w:rsidRPr="002373CB" w:rsidRDefault="003B5B4F" w:rsidP="00E32844">
            <w:pPr>
              <w:jc w:val="right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>1.882.713,12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1985" w:type="dxa"/>
          </w:tcPr>
          <w:p w14:paraId="762FAC2A" w14:textId="77777777" w:rsidR="00B2300C" w:rsidRDefault="00B2300C" w:rsidP="00E32844">
            <w:pPr>
              <w:jc w:val="right"/>
              <w:rPr>
                <w:b w:val="0"/>
                <w:bCs w:val="0"/>
                <w:sz w:val="24"/>
                <w:szCs w:val="24"/>
              </w:rPr>
            </w:pPr>
          </w:p>
          <w:p w14:paraId="04933F39" w14:textId="7AF8EB64" w:rsidR="00287AB4" w:rsidRPr="002373CB" w:rsidRDefault="003B5B4F" w:rsidP="00E32844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5.005.217,88</w:t>
            </w:r>
          </w:p>
        </w:tc>
      </w:tr>
    </w:tbl>
    <w:p w14:paraId="662A84BD" w14:textId="77777777" w:rsidR="00477ED2" w:rsidRDefault="00477ED2" w:rsidP="00477ED2">
      <w:pPr>
        <w:rPr>
          <w:b/>
          <w:sz w:val="32"/>
          <w:szCs w:val="32"/>
        </w:rPr>
      </w:pPr>
    </w:p>
    <w:p w14:paraId="08332513" w14:textId="77777777" w:rsidR="00477ED2" w:rsidRDefault="00477ED2" w:rsidP="00477ED2">
      <w:pPr>
        <w:rPr>
          <w:b/>
          <w:sz w:val="32"/>
          <w:szCs w:val="32"/>
        </w:rPr>
      </w:pPr>
    </w:p>
    <w:p w14:paraId="2D21F849" w14:textId="77777777" w:rsidR="00477ED2" w:rsidRPr="00137927" w:rsidRDefault="00477ED2" w:rsidP="00477ED2">
      <w:pPr>
        <w:jc w:val="center"/>
        <w:rPr>
          <w:b/>
          <w:sz w:val="36"/>
          <w:szCs w:val="36"/>
        </w:rPr>
      </w:pPr>
      <w:r w:rsidRPr="00137927">
        <w:rPr>
          <w:b/>
          <w:sz w:val="36"/>
          <w:szCs w:val="36"/>
        </w:rPr>
        <w:t>OD KUDA NOVAC DOLAZI?</w:t>
      </w:r>
    </w:p>
    <w:tbl>
      <w:tblPr>
        <w:tblStyle w:val="Svijetlareetka-Isticanje1"/>
        <w:tblW w:w="0" w:type="auto"/>
        <w:tblLook w:val="0300" w:firstRow="0" w:lastRow="0" w:firstColumn="0" w:lastColumn="1" w:noHBand="1" w:noVBand="0"/>
      </w:tblPr>
      <w:tblGrid>
        <w:gridCol w:w="6062"/>
        <w:gridCol w:w="3226"/>
      </w:tblGrid>
      <w:tr w:rsidR="00477ED2" w14:paraId="4878A8B5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0B3ECCB5" w14:textId="77777777" w:rsidR="00477ED2" w:rsidRPr="00043DE8" w:rsidRDefault="00477ED2" w:rsidP="00E32844">
            <w:pPr>
              <w:rPr>
                <w:sz w:val="28"/>
                <w:szCs w:val="28"/>
              </w:rPr>
            </w:pPr>
            <w:r w:rsidRPr="00043DE8">
              <w:rPr>
                <w:sz w:val="28"/>
                <w:szCs w:val="28"/>
              </w:rPr>
              <w:t>PRIHODI OD POREZA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033FFA79" w14:textId="008FF287" w:rsidR="00477ED2" w:rsidRPr="00043DE8" w:rsidRDefault="001125F9" w:rsidP="00E32844">
            <w:pPr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948.073,90</w:t>
            </w:r>
            <w:r w:rsidR="00477ED2">
              <w:rPr>
                <w:b w:val="0"/>
                <w:sz w:val="28"/>
                <w:szCs w:val="28"/>
              </w:rPr>
              <w:t xml:space="preserve"> €</w:t>
            </w:r>
          </w:p>
        </w:tc>
      </w:tr>
      <w:tr w:rsidR="00477ED2" w14:paraId="73580482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57ECFCCC" w14:textId="77777777" w:rsidR="00477ED2" w:rsidRPr="00043DE8" w:rsidRDefault="00477ED2" w:rsidP="00E32844">
            <w:pPr>
              <w:rPr>
                <w:sz w:val="28"/>
                <w:szCs w:val="28"/>
              </w:rPr>
            </w:pPr>
            <w:r w:rsidRPr="00043DE8">
              <w:rPr>
                <w:sz w:val="28"/>
                <w:szCs w:val="28"/>
              </w:rPr>
              <w:t>POMOĆI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39AB152C" w14:textId="515BCE0F" w:rsidR="00477ED2" w:rsidRPr="00043DE8" w:rsidRDefault="001125F9" w:rsidP="00E32844">
            <w:pPr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1.231.655,86</w:t>
            </w:r>
            <w:r w:rsidR="00477ED2">
              <w:rPr>
                <w:b w:val="0"/>
                <w:sz w:val="28"/>
                <w:szCs w:val="28"/>
              </w:rPr>
              <w:t xml:space="preserve"> €</w:t>
            </w:r>
          </w:p>
        </w:tc>
      </w:tr>
      <w:tr w:rsidR="00477ED2" w14:paraId="57967ADD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12B1F307" w14:textId="77777777" w:rsidR="00477ED2" w:rsidRPr="00043DE8" w:rsidRDefault="00477ED2" w:rsidP="00E32844">
            <w:pPr>
              <w:rPr>
                <w:sz w:val="28"/>
                <w:szCs w:val="28"/>
              </w:rPr>
            </w:pPr>
            <w:r w:rsidRPr="00043DE8">
              <w:rPr>
                <w:sz w:val="28"/>
                <w:szCs w:val="28"/>
              </w:rPr>
              <w:t>PRIHODI OD IMOVINE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4FC51A80" w14:textId="3049AB0C" w:rsidR="00477ED2" w:rsidRPr="00043DE8" w:rsidRDefault="001125F9" w:rsidP="00E32844">
            <w:pPr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105.428,95</w:t>
            </w:r>
            <w:r w:rsidR="00477ED2">
              <w:rPr>
                <w:b w:val="0"/>
                <w:sz w:val="28"/>
                <w:szCs w:val="28"/>
              </w:rPr>
              <w:t xml:space="preserve"> €</w:t>
            </w:r>
          </w:p>
        </w:tc>
      </w:tr>
      <w:tr w:rsidR="00477ED2" w14:paraId="1C7CC8B9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42F44C5F" w14:textId="77777777" w:rsidR="00477ED2" w:rsidRPr="00043DE8" w:rsidRDefault="00477ED2" w:rsidP="00E32844">
            <w:pPr>
              <w:rPr>
                <w:sz w:val="28"/>
                <w:szCs w:val="28"/>
              </w:rPr>
            </w:pPr>
            <w:r w:rsidRPr="00043DE8">
              <w:rPr>
                <w:sz w:val="28"/>
                <w:szCs w:val="28"/>
              </w:rPr>
              <w:t>KOMUNALNA NAKNADA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3122BB6B" w14:textId="52FC54D9" w:rsidR="00477ED2" w:rsidRPr="00043DE8" w:rsidRDefault="001125F9" w:rsidP="00E32844">
            <w:pPr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500.011,65</w:t>
            </w:r>
            <w:r w:rsidR="00477ED2">
              <w:rPr>
                <w:b w:val="0"/>
                <w:sz w:val="28"/>
                <w:szCs w:val="28"/>
              </w:rPr>
              <w:t xml:space="preserve"> €</w:t>
            </w:r>
          </w:p>
        </w:tc>
      </w:tr>
      <w:tr w:rsidR="00477ED2" w14:paraId="3DAFEBE6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7A2D144E" w14:textId="77777777" w:rsidR="00477ED2" w:rsidRPr="00043DE8" w:rsidRDefault="00477ED2" w:rsidP="00E32844">
            <w:pPr>
              <w:rPr>
                <w:sz w:val="28"/>
                <w:szCs w:val="28"/>
              </w:rPr>
            </w:pPr>
            <w:r w:rsidRPr="00043DE8">
              <w:rPr>
                <w:sz w:val="28"/>
                <w:szCs w:val="28"/>
              </w:rPr>
              <w:t>PRIHODI OD OSTALIH PRISTOJBI I NAKNADA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2E70EFE5" w14:textId="42485B4F" w:rsidR="00477ED2" w:rsidRPr="00043DE8" w:rsidRDefault="001125F9" w:rsidP="00E32844">
            <w:pPr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247.705,27</w:t>
            </w:r>
            <w:r w:rsidR="00477ED2">
              <w:rPr>
                <w:b w:val="0"/>
                <w:sz w:val="28"/>
                <w:szCs w:val="28"/>
              </w:rPr>
              <w:t xml:space="preserve"> €</w:t>
            </w:r>
          </w:p>
        </w:tc>
      </w:tr>
      <w:tr w:rsidR="00477ED2" w14:paraId="2B87A0B0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20F9A9E1" w14:textId="77777777" w:rsidR="00477ED2" w:rsidRPr="00043DE8" w:rsidRDefault="00477ED2" w:rsidP="00E32844">
            <w:pPr>
              <w:rPr>
                <w:sz w:val="28"/>
                <w:szCs w:val="28"/>
              </w:rPr>
            </w:pPr>
            <w:r w:rsidRPr="00043DE8">
              <w:rPr>
                <w:sz w:val="28"/>
                <w:szCs w:val="28"/>
              </w:rPr>
              <w:t xml:space="preserve">PRIHODI OD </w:t>
            </w:r>
            <w:r>
              <w:rPr>
                <w:sz w:val="28"/>
                <w:szCs w:val="28"/>
              </w:rPr>
              <w:t>PRODAJE PROIZVODA, PRUŽENIH USLUGA I PRIHODI OD DONACIJA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24F6CF9E" w14:textId="43D73A47" w:rsidR="00477ED2" w:rsidRPr="00043DE8" w:rsidRDefault="001125F9" w:rsidP="00E32844">
            <w:pPr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46.788,76</w:t>
            </w:r>
            <w:r w:rsidR="00477ED2">
              <w:rPr>
                <w:b w:val="0"/>
                <w:sz w:val="28"/>
                <w:szCs w:val="28"/>
              </w:rPr>
              <w:t xml:space="preserve"> €</w:t>
            </w:r>
          </w:p>
        </w:tc>
      </w:tr>
      <w:tr w:rsidR="00477ED2" w14:paraId="30F3B1A6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0D2C53EF" w14:textId="77777777" w:rsidR="00477ED2" w:rsidRPr="00043DE8" w:rsidRDefault="00477ED2" w:rsidP="00E32844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KAZNE, UPRAVNE MJERE I OSTALI PRIHODI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789CC30D" w14:textId="1BDE39A8" w:rsidR="00477ED2" w:rsidRDefault="001125F9" w:rsidP="00E32844">
            <w:pPr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8.485,00</w:t>
            </w:r>
            <w:r w:rsidR="00477ED2">
              <w:rPr>
                <w:b w:val="0"/>
                <w:sz w:val="28"/>
                <w:szCs w:val="28"/>
              </w:rPr>
              <w:t xml:space="preserve"> €</w:t>
            </w:r>
          </w:p>
        </w:tc>
      </w:tr>
      <w:tr w:rsidR="00477ED2" w14:paraId="0CB93D6D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0FF304C0" w14:textId="77777777" w:rsidR="00477ED2" w:rsidRPr="00043DE8" w:rsidRDefault="00477ED2" w:rsidP="00E32844">
            <w:pPr>
              <w:rPr>
                <w:sz w:val="28"/>
                <w:szCs w:val="28"/>
              </w:rPr>
            </w:pPr>
            <w:r w:rsidRPr="00043DE8">
              <w:rPr>
                <w:sz w:val="28"/>
                <w:szCs w:val="28"/>
              </w:rPr>
              <w:t>PRIHODI OD PRODAJE IMOVINE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7909EC40" w14:textId="74CC37A8" w:rsidR="00477ED2" w:rsidRPr="00043DE8" w:rsidRDefault="001125F9" w:rsidP="00E32844">
            <w:pPr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34.355,37</w:t>
            </w:r>
            <w:r w:rsidR="00477ED2">
              <w:rPr>
                <w:b w:val="0"/>
                <w:sz w:val="28"/>
                <w:szCs w:val="28"/>
              </w:rPr>
              <w:t xml:space="preserve"> €</w:t>
            </w:r>
          </w:p>
        </w:tc>
      </w:tr>
      <w:tr w:rsidR="0002342E" w14:paraId="24F6B85F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5A5E881A" w14:textId="253DEFFE" w:rsidR="0002342E" w:rsidRPr="0002342E" w:rsidRDefault="0002342E" w:rsidP="00E32844">
            <w:pPr>
              <w:rPr>
                <w:b/>
                <w:bCs/>
                <w:sz w:val="28"/>
                <w:szCs w:val="28"/>
              </w:rPr>
            </w:pPr>
            <w:r w:rsidRPr="0002342E">
              <w:rPr>
                <w:b/>
                <w:bCs/>
                <w:sz w:val="28"/>
                <w:szCs w:val="28"/>
              </w:rPr>
              <w:t xml:space="preserve">NAPLAĆENI PRIHODI </w:t>
            </w:r>
            <w:r w:rsidR="00B2300C">
              <w:rPr>
                <w:b/>
                <w:bCs/>
                <w:sz w:val="28"/>
                <w:szCs w:val="28"/>
              </w:rPr>
              <w:t>01.01.-30.06.202</w:t>
            </w:r>
            <w:r w:rsidR="001125F9">
              <w:rPr>
                <w:b/>
                <w:bCs/>
                <w:sz w:val="28"/>
                <w:szCs w:val="28"/>
              </w:rPr>
              <w:t>6</w:t>
            </w:r>
            <w:r w:rsidR="00B2300C">
              <w:rPr>
                <w:b/>
                <w:bCs/>
                <w:sz w:val="28"/>
                <w:szCs w:val="28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77983358" w14:textId="2B0DEDD8" w:rsidR="0002342E" w:rsidRPr="0002342E" w:rsidRDefault="001125F9" w:rsidP="00E3284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3.122.504,76</w:t>
            </w:r>
            <w:r w:rsidR="0002342E" w:rsidRPr="0002342E">
              <w:rPr>
                <w:sz w:val="28"/>
                <w:szCs w:val="28"/>
              </w:rPr>
              <w:t xml:space="preserve"> </w:t>
            </w:r>
            <w:r w:rsidR="0002342E" w:rsidRPr="0002342E">
              <w:rPr>
                <w:rFonts w:ascii="Calibri" w:hAnsi="Calibri" w:cs="Calibri"/>
                <w:sz w:val="28"/>
                <w:szCs w:val="28"/>
              </w:rPr>
              <w:t>€</w:t>
            </w:r>
          </w:p>
        </w:tc>
      </w:tr>
      <w:tr w:rsidR="00B24353" w14:paraId="473C5824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471FCC55" w14:textId="77777777" w:rsidR="00B24353" w:rsidRPr="0002342E" w:rsidRDefault="00B24353" w:rsidP="00E32844">
            <w:pPr>
              <w:rPr>
                <w:b/>
                <w:bCs/>
                <w:sz w:val="28"/>
                <w:szCs w:val="28"/>
              </w:rPr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29EEBFAF" w14:textId="77777777" w:rsidR="00B24353" w:rsidRPr="0002342E" w:rsidRDefault="00B24353" w:rsidP="00E32844">
            <w:pPr>
              <w:jc w:val="right"/>
              <w:rPr>
                <w:b w:val="0"/>
                <w:bCs w:val="0"/>
                <w:sz w:val="28"/>
                <w:szCs w:val="28"/>
              </w:rPr>
            </w:pPr>
          </w:p>
        </w:tc>
      </w:tr>
      <w:tr w:rsidR="00477ED2" w14:paraId="3C3CCB25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397640E9" w14:textId="77777777" w:rsidR="00477ED2" w:rsidRPr="00043DE8" w:rsidRDefault="00477ED2" w:rsidP="00E32844">
            <w:pPr>
              <w:rPr>
                <w:sz w:val="28"/>
                <w:szCs w:val="28"/>
              </w:rPr>
            </w:pPr>
            <w:r w:rsidRPr="00043DE8">
              <w:rPr>
                <w:sz w:val="28"/>
                <w:szCs w:val="28"/>
              </w:rPr>
              <w:t>PRENESENI VIŠKOVI PRIHODA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08A4FAF9" w14:textId="1ABA31FD" w:rsidR="00477ED2" w:rsidRPr="00043DE8" w:rsidRDefault="001125F9" w:rsidP="00E32844">
            <w:pPr>
              <w:jc w:val="right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>1.882.713,12</w:t>
            </w:r>
            <w:r w:rsidR="00477ED2">
              <w:rPr>
                <w:b w:val="0"/>
                <w:sz w:val="28"/>
                <w:szCs w:val="28"/>
              </w:rPr>
              <w:t xml:space="preserve"> €</w:t>
            </w:r>
          </w:p>
        </w:tc>
      </w:tr>
      <w:tr w:rsidR="00477ED2" w:rsidRPr="00137927" w14:paraId="37900413" w14:textId="77777777" w:rsidTr="00E32844">
        <w:tc>
          <w:tcPr>
            <w:cnfStyle w:val="000010000000" w:firstRow="0" w:lastRow="0" w:firstColumn="0" w:lastColumn="0" w:oddVBand="1" w:evenVBand="0" w:oddHBand="0" w:evenHBand="0" w:firstRowFirstColumn="0" w:firstRowLastColumn="0" w:lastRowFirstColumn="0" w:lastRowLastColumn="0"/>
            <w:tcW w:w="6062" w:type="dxa"/>
          </w:tcPr>
          <w:p w14:paraId="034A161F" w14:textId="0049F3BA" w:rsidR="00477ED2" w:rsidRPr="00137927" w:rsidRDefault="00627839" w:rsidP="00E32844">
            <w:pPr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RASPOLOŽIVI</w:t>
            </w:r>
            <w:r w:rsidR="00477ED2" w:rsidRPr="00137927">
              <w:rPr>
                <w:b/>
                <w:sz w:val="28"/>
                <w:szCs w:val="28"/>
              </w:rPr>
              <w:t xml:space="preserve"> PRIHODI </w:t>
            </w:r>
            <w:r w:rsidR="00B2300C">
              <w:rPr>
                <w:b/>
                <w:sz w:val="28"/>
                <w:szCs w:val="28"/>
              </w:rPr>
              <w:t>01.01.-30.06.202</w:t>
            </w:r>
            <w:r w:rsidR="001125F9">
              <w:rPr>
                <w:b/>
                <w:sz w:val="28"/>
                <w:szCs w:val="28"/>
              </w:rPr>
              <w:t>6</w:t>
            </w:r>
            <w:r w:rsidR="00287AB4">
              <w:rPr>
                <w:b/>
                <w:sz w:val="28"/>
                <w:szCs w:val="28"/>
              </w:rPr>
              <w:t>.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3226" w:type="dxa"/>
          </w:tcPr>
          <w:p w14:paraId="4C3F6845" w14:textId="27B70431" w:rsidR="00477ED2" w:rsidRPr="00137927" w:rsidRDefault="001125F9" w:rsidP="00E32844">
            <w:pPr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5.005.217,88</w:t>
            </w:r>
            <w:r w:rsidR="00477ED2">
              <w:rPr>
                <w:sz w:val="28"/>
                <w:szCs w:val="28"/>
              </w:rPr>
              <w:t xml:space="preserve"> €</w:t>
            </w:r>
          </w:p>
        </w:tc>
      </w:tr>
    </w:tbl>
    <w:p w14:paraId="5FFC6EFF" w14:textId="77777777" w:rsidR="00340BB5" w:rsidRDefault="00340BB5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723B1B9A" w14:textId="77777777" w:rsidR="005A7780" w:rsidRDefault="005A7780" w:rsidP="002E3323">
      <w:pPr>
        <w:jc w:val="both"/>
        <w:rPr>
          <w:rFonts w:ascii="Times New Roman" w:hAnsi="Times New Roman" w:cs="Times New Roman"/>
          <w:sz w:val="24"/>
          <w:szCs w:val="24"/>
        </w:rPr>
      </w:pPr>
    </w:p>
    <w:p w14:paraId="4347EF08" w14:textId="0E1CA005" w:rsidR="00AA7B63" w:rsidRDefault="00137927" w:rsidP="00871BCD">
      <w:pPr>
        <w:jc w:val="both"/>
      </w:pPr>
      <w:r>
        <w:rPr>
          <w:noProof/>
          <w:lang w:eastAsia="hr-HR"/>
        </w:rPr>
        <w:lastRenderedPageBreak/>
        <w:drawing>
          <wp:inline distT="0" distB="0" distL="0" distR="0" wp14:anchorId="557E14FE" wp14:editId="11A1CBA4">
            <wp:extent cx="5943600" cy="8448675"/>
            <wp:effectExtent l="0" t="0" r="0" b="0"/>
            <wp:docPr id="11" name="Grafikon 1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14:paraId="78CD083C" w14:textId="77777777" w:rsidR="00871BCD" w:rsidRDefault="00871BCD" w:rsidP="00871BCD"/>
    <w:p w14:paraId="70FFF864" w14:textId="4266B225" w:rsidR="00137927" w:rsidRPr="00A72463" w:rsidRDefault="00A72463" w:rsidP="00871BCD">
      <w:pPr>
        <w:jc w:val="center"/>
        <w:rPr>
          <w:b/>
          <w:sz w:val="36"/>
          <w:szCs w:val="36"/>
        </w:rPr>
      </w:pPr>
      <w:r w:rsidRPr="00A72463">
        <w:rPr>
          <w:b/>
          <w:sz w:val="36"/>
          <w:szCs w:val="36"/>
        </w:rPr>
        <w:lastRenderedPageBreak/>
        <w:t>GDJE NOVAC ODLAZI?</w:t>
      </w:r>
    </w:p>
    <w:tbl>
      <w:tblPr>
        <w:tblStyle w:val="Srednjesjenanje1-Isticanje1"/>
        <w:tblW w:w="0" w:type="auto"/>
        <w:tblInd w:w="392" w:type="dxa"/>
        <w:tblLook w:val="0520" w:firstRow="1" w:lastRow="0" w:firstColumn="0" w:lastColumn="1" w:noHBand="0" w:noVBand="1"/>
      </w:tblPr>
      <w:tblGrid>
        <w:gridCol w:w="5528"/>
        <w:gridCol w:w="2693"/>
      </w:tblGrid>
      <w:tr w:rsidR="00A72463" w14:paraId="5D199370" w14:textId="77777777" w:rsidTr="00A7246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5528" w:type="dxa"/>
          </w:tcPr>
          <w:p w14:paraId="26E9082B" w14:textId="77777777" w:rsidR="00A72463" w:rsidRDefault="00A72463" w:rsidP="005D5D3A">
            <w:pPr>
              <w:jc w:val="both"/>
            </w:pPr>
            <w:r>
              <w:t>Rashodi po ekonomskoj klasifikaciji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54EB2C91" w14:textId="3FEE5A0D" w:rsidR="00A72463" w:rsidRDefault="00B24353" w:rsidP="00A72463">
            <w:pPr>
              <w:jc w:val="right"/>
            </w:pPr>
            <w:r>
              <w:t xml:space="preserve">Izvršenje </w:t>
            </w:r>
            <w:r w:rsidR="00654A02">
              <w:t>1.1.-30.06.202</w:t>
            </w:r>
            <w:r w:rsidR="00253F0F">
              <w:t>6</w:t>
            </w:r>
            <w:r w:rsidR="00654A02">
              <w:t>.</w:t>
            </w:r>
          </w:p>
        </w:tc>
      </w:tr>
      <w:tr w:rsidR="00A72463" w14:paraId="6E006615" w14:textId="77777777" w:rsidTr="00A72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528" w:type="dxa"/>
          </w:tcPr>
          <w:p w14:paraId="393A0495" w14:textId="77777777" w:rsidR="00A72463" w:rsidRDefault="00A72463" w:rsidP="005D5D3A">
            <w:pPr>
              <w:jc w:val="both"/>
            </w:pPr>
            <w:r>
              <w:t>Rashodi za zaposlene</w:t>
            </w:r>
            <w:r w:rsidR="00C03D53">
              <w:t xml:space="preserve"> (Grad, Vrtić, Pučko, Knjižnica)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01CE9A41" w14:textId="355DB118" w:rsidR="00A72463" w:rsidRPr="00A72463" w:rsidRDefault="00253F0F" w:rsidP="00A72463">
            <w:pPr>
              <w:jc w:val="right"/>
              <w:rPr>
                <w:b w:val="0"/>
              </w:rPr>
            </w:pPr>
            <w:r>
              <w:rPr>
                <w:b w:val="0"/>
              </w:rPr>
              <w:t>947.927,77</w:t>
            </w:r>
            <w:r w:rsidR="00AA12BA">
              <w:rPr>
                <w:b w:val="0"/>
              </w:rPr>
              <w:t xml:space="preserve"> </w:t>
            </w:r>
            <w:r w:rsidR="00AA12BA">
              <w:rPr>
                <w:rFonts w:cstheme="minorHAnsi"/>
                <w:b w:val="0"/>
              </w:rPr>
              <w:t>€</w:t>
            </w:r>
          </w:p>
        </w:tc>
      </w:tr>
      <w:tr w:rsidR="00A72463" w14:paraId="10F00355" w14:textId="77777777" w:rsidTr="00A72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528" w:type="dxa"/>
          </w:tcPr>
          <w:p w14:paraId="205935DC" w14:textId="77777777" w:rsidR="00A72463" w:rsidRDefault="00A72463" w:rsidP="005D5D3A">
            <w:pPr>
              <w:jc w:val="both"/>
            </w:pPr>
            <w:r>
              <w:t>Materijalni rashodi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1973F7A4" w14:textId="5DB7FEC2" w:rsidR="00A72463" w:rsidRPr="00A72463" w:rsidRDefault="00253F0F" w:rsidP="00A72463">
            <w:pPr>
              <w:jc w:val="right"/>
              <w:rPr>
                <w:b w:val="0"/>
              </w:rPr>
            </w:pPr>
            <w:r>
              <w:rPr>
                <w:b w:val="0"/>
              </w:rPr>
              <w:t>794.673,51</w:t>
            </w:r>
            <w:r w:rsidR="00AA12BA">
              <w:rPr>
                <w:b w:val="0"/>
              </w:rPr>
              <w:t xml:space="preserve"> </w:t>
            </w:r>
            <w:r w:rsidR="00AA12BA">
              <w:rPr>
                <w:rFonts w:cstheme="minorHAnsi"/>
                <w:b w:val="0"/>
              </w:rPr>
              <w:t>€</w:t>
            </w:r>
          </w:p>
        </w:tc>
      </w:tr>
      <w:tr w:rsidR="00A72463" w14:paraId="3E138952" w14:textId="77777777" w:rsidTr="00A72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528" w:type="dxa"/>
          </w:tcPr>
          <w:p w14:paraId="62BC828F" w14:textId="77777777" w:rsidR="00A72463" w:rsidRDefault="00A72463" w:rsidP="005D5D3A">
            <w:pPr>
              <w:jc w:val="both"/>
            </w:pPr>
            <w:r>
              <w:t>Financijski rashodi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74E98801" w14:textId="5ED16DF8" w:rsidR="00A72463" w:rsidRPr="00A72463" w:rsidRDefault="00253F0F" w:rsidP="00A72463">
            <w:pPr>
              <w:jc w:val="right"/>
              <w:rPr>
                <w:b w:val="0"/>
              </w:rPr>
            </w:pPr>
            <w:r>
              <w:rPr>
                <w:b w:val="0"/>
              </w:rPr>
              <w:t>7.439,18</w:t>
            </w:r>
            <w:r w:rsidR="00AA12BA">
              <w:rPr>
                <w:b w:val="0"/>
              </w:rPr>
              <w:t xml:space="preserve"> </w:t>
            </w:r>
            <w:r w:rsidR="00AA12BA">
              <w:rPr>
                <w:rFonts w:cstheme="minorHAnsi"/>
                <w:b w:val="0"/>
              </w:rPr>
              <w:t>€</w:t>
            </w:r>
          </w:p>
        </w:tc>
      </w:tr>
      <w:tr w:rsidR="00A72463" w14:paraId="28DBC822" w14:textId="77777777" w:rsidTr="00A72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528" w:type="dxa"/>
          </w:tcPr>
          <w:p w14:paraId="0E87EB7B" w14:textId="77777777" w:rsidR="00A72463" w:rsidRDefault="00A72463" w:rsidP="005D5D3A">
            <w:pPr>
              <w:jc w:val="both"/>
            </w:pPr>
            <w:r>
              <w:t>Subvencije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0F617540" w14:textId="3412F415" w:rsidR="00A72463" w:rsidRPr="00A72463" w:rsidRDefault="00253F0F" w:rsidP="00A72463">
            <w:pPr>
              <w:jc w:val="right"/>
              <w:rPr>
                <w:b w:val="0"/>
              </w:rPr>
            </w:pPr>
            <w:r>
              <w:rPr>
                <w:b w:val="0"/>
              </w:rPr>
              <w:t>56.837,00</w:t>
            </w:r>
            <w:r w:rsidR="00AA12BA">
              <w:rPr>
                <w:b w:val="0"/>
              </w:rPr>
              <w:t xml:space="preserve"> </w:t>
            </w:r>
            <w:r w:rsidR="00AA12BA">
              <w:rPr>
                <w:rFonts w:cstheme="minorHAnsi"/>
                <w:b w:val="0"/>
              </w:rPr>
              <w:t>€</w:t>
            </w:r>
          </w:p>
        </w:tc>
      </w:tr>
      <w:tr w:rsidR="00A72463" w14:paraId="5DA07C80" w14:textId="77777777" w:rsidTr="00A72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528" w:type="dxa"/>
          </w:tcPr>
          <w:p w14:paraId="12997674" w14:textId="77777777" w:rsidR="00A72463" w:rsidRDefault="00A72463" w:rsidP="005D5D3A">
            <w:pPr>
              <w:jc w:val="both"/>
            </w:pPr>
            <w:r>
              <w:t>Pomoć unutar proračuna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2461F92A" w14:textId="56AB26F8" w:rsidR="00A72463" w:rsidRPr="00A72463" w:rsidRDefault="00253F0F" w:rsidP="00A72463">
            <w:pPr>
              <w:jc w:val="right"/>
              <w:rPr>
                <w:b w:val="0"/>
              </w:rPr>
            </w:pPr>
            <w:r>
              <w:rPr>
                <w:b w:val="0"/>
              </w:rPr>
              <w:t>19.553,87</w:t>
            </w:r>
            <w:r w:rsidR="00AA12BA">
              <w:rPr>
                <w:b w:val="0"/>
              </w:rPr>
              <w:t xml:space="preserve"> </w:t>
            </w:r>
            <w:r w:rsidR="00AA12BA">
              <w:rPr>
                <w:rFonts w:cstheme="minorHAnsi"/>
                <w:b w:val="0"/>
              </w:rPr>
              <w:t>€</w:t>
            </w:r>
          </w:p>
        </w:tc>
      </w:tr>
      <w:tr w:rsidR="00A72463" w14:paraId="3A8F0625" w14:textId="77777777" w:rsidTr="00A72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528" w:type="dxa"/>
          </w:tcPr>
          <w:p w14:paraId="70D515D6" w14:textId="77777777" w:rsidR="00A72463" w:rsidRDefault="00A72463" w:rsidP="005D5D3A">
            <w:pPr>
              <w:jc w:val="both"/>
            </w:pPr>
            <w:r>
              <w:t>Naknade građanima i kućanstvima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39B39CB1" w14:textId="0F7B6827" w:rsidR="00A72463" w:rsidRPr="00A72463" w:rsidRDefault="00253F0F" w:rsidP="00A72463">
            <w:pPr>
              <w:jc w:val="right"/>
              <w:rPr>
                <w:b w:val="0"/>
              </w:rPr>
            </w:pPr>
            <w:r>
              <w:rPr>
                <w:b w:val="0"/>
              </w:rPr>
              <w:t>65.435,72</w:t>
            </w:r>
            <w:r w:rsidR="00AA12BA">
              <w:rPr>
                <w:b w:val="0"/>
              </w:rPr>
              <w:t xml:space="preserve"> </w:t>
            </w:r>
            <w:r w:rsidR="00AA12BA">
              <w:rPr>
                <w:rFonts w:cstheme="minorHAnsi"/>
                <w:b w:val="0"/>
              </w:rPr>
              <w:t>€</w:t>
            </w:r>
          </w:p>
        </w:tc>
      </w:tr>
      <w:tr w:rsidR="00A72463" w14:paraId="66478814" w14:textId="77777777" w:rsidTr="00A72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528" w:type="dxa"/>
          </w:tcPr>
          <w:p w14:paraId="1BEB9D19" w14:textId="77777777" w:rsidR="00A72463" w:rsidRDefault="00A72463" w:rsidP="005D5D3A">
            <w:pPr>
              <w:jc w:val="both"/>
            </w:pPr>
            <w:r>
              <w:t>Ostali rashodi – donacije, pomoći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38F691E3" w14:textId="684CDA6D" w:rsidR="00A72463" w:rsidRPr="00A72463" w:rsidRDefault="00253F0F" w:rsidP="00A72463">
            <w:pPr>
              <w:jc w:val="right"/>
              <w:rPr>
                <w:b w:val="0"/>
              </w:rPr>
            </w:pPr>
            <w:r>
              <w:rPr>
                <w:b w:val="0"/>
              </w:rPr>
              <w:t>232.141,73</w:t>
            </w:r>
            <w:r w:rsidR="00AA12BA">
              <w:rPr>
                <w:b w:val="0"/>
              </w:rPr>
              <w:t xml:space="preserve"> </w:t>
            </w:r>
            <w:r w:rsidR="00AA12BA">
              <w:rPr>
                <w:rFonts w:cstheme="minorHAnsi"/>
                <w:b w:val="0"/>
              </w:rPr>
              <w:t>€</w:t>
            </w:r>
          </w:p>
        </w:tc>
      </w:tr>
      <w:tr w:rsidR="00A72463" w14:paraId="25E06B68" w14:textId="77777777" w:rsidTr="00A72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528" w:type="dxa"/>
          </w:tcPr>
          <w:p w14:paraId="613C6691" w14:textId="77777777" w:rsidR="00A72463" w:rsidRDefault="00A72463" w:rsidP="005D5D3A">
            <w:pPr>
              <w:jc w:val="both"/>
            </w:pPr>
            <w:r>
              <w:t>Nabava dugotrajne imovine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6537B9D1" w14:textId="524D3CD6" w:rsidR="00A72463" w:rsidRPr="00A72463" w:rsidRDefault="00253F0F" w:rsidP="00A72463">
            <w:pPr>
              <w:jc w:val="right"/>
              <w:rPr>
                <w:b w:val="0"/>
              </w:rPr>
            </w:pPr>
            <w:r>
              <w:rPr>
                <w:b w:val="0"/>
              </w:rPr>
              <w:t>390.854,90</w:t>
            </w:r>
            <w:r w:rsidR="00AA12BA">
              <w:rPr>
                <w:b w:val="0"/>
              </w:rPr>
              <w:t xml:space="preserve"> </w:t>
            </w:r>
            <w:r w:rsidR="00AA12BA">
              <w:rPr>
                <w:rFonts w:cstheme="minorHAnsi"/>
                <w:b w:val="0"/>
              </w:rPr>
              <w:t>€</w:t>
            </w:r>
          </w:p>
        </w:tc>
      </w:tr>
      <w:tr w:rsidR="00A72463" w14:paraId="2508BC39" w14:textId="77777777" w:rsidTr="00A72463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5528" w:type="dxa"/>
          </w:tcPr>
          <w:p w14:paraId="2D853E83" w14:textId="7BFE10B4" w:rsidR="00A72463" w:rsidRDefault="00A72463" w:rsidP="005D5D3A">
            <w:pPr>
              <w:jc w:val="both"/>
            </w:pP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6BBBF73C" w14:textId="4F8D54E1" w:rsidR="00A72463" w:rsidRPr="00A72463" w:rsidRDefault="00A72463" w:rsidP="00A72463">
            <w:pPr>
              <w:jc w:val="right"/>
              <w:rPr>
                <w:b w:val="0"/>
              </w:rPr>
            </w:pPr>
          </w:p>
        </w:tc>
      </w:tr>
      <w:tr w:rsidR="00A72463" w14:paraId="453F251A" w14:textId="77777777" w:rsidTr="00A72463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5528" w:type="dxa"/>
          </w:tcPr>
          <w:p w14:paraId="5B29A142" w14:textId="77777777" w:rsidR="00A72463" w:rsidRPr="00A72463" w:rsidRDefault="00A72463" w:rsidP="00A72463">
            <w:pPr>
              <w:jc w:val="both"/>
              <w:rPr>
                <w:b/>
              </w:rPr>
            </w:pPr>
            <w:r w:rsidRPr="00A72463">
              <w:rPr>
                <w:b/>
              </w:rPr>
              <w:t xml:space="preserve">UKUPNO RASHODI </w:t>
            </w:r>
          </w:p>
        </w:tc>
        <w:tc>
          <w:tcPr>
            <w:cnfStyle w:val="000100000000" w:firstRow="0" w:lastRow="0" w:firstColumn="0" w:lastColumn="1" w:oddVBand="0" w:evenVBand="0" w:oddHBand="0" w:evenHBand="0" w:firstRowFirstColumn="0" w:firstRowLastColumn="0" w:lastRowFirstColumn="0" w:lastRowLastColumn="0"/>
            <w:tcW w:w="2693" w:type="dxa"/>
          </w:tcPr>
          <w:p w14:paraId="671C56E9" w14:textId="05202E60" w:rsidR="00A72463" w:rsidRDefault="00344666" w:rsidP="00A72463">
            <w:pPr>
              <w:jc w:val="right"/>
            </w:pPr>
            <w:r>
              <w:t xml:space="preserve">2.514.863,68 </w:t>
            </w:r>
            <w:r w:rsidR="00AA12BA">
              <w:rPr>
                <w:rFonts w:cstheme="minorHAnsi"/>
              </w:rPr>
              <w:t>€</w:t>
            </w:r>
          </w:p>
        </w:tc>
      </w:tr>
    </w:tbl>
    <w:p w14:paraId="227F24F9" w14:textId="77777777" w:rsidR="00A72463" w:rsidRDefault="00A72463" w:rsidP="005D5D3A">
      <w:pPr>
        <w:jc w:val="both"/>
      </w:pPr>
    </w:p>
    <w:p w14:paraId="63E5AE1F" w14:textId="19BA74B8" w:rsidR="000B1AE4" w:rsidRPr="00BA2167" w:rsidRDefault="00A72463" w:rsidP="00BA2167">
      <w:pPr>
        <w:jc w:val="both"/>
      </w:pPr>
      <w:r>
        <w:rPr>
          <w:noProof/>
          <w:lang w:eastAsia="hr-HR"/>
        </w:rPr>
        <w:drawing>
          <wp:inline distT="0" distB="0" distL="0" distR="0" wp14:anchorId="2DF96A18" wp14:editId="58200308">
            <wp:extent cx="6433820" cy="5878286"/>
            <wp:effectExtent l="0" t="0" r="0" b="0"/>
            <wp:docPr id="12" name="Grafikon 1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14:paraId="76B1EB77" w14:textId="77777777" w:rsidR="00BA2167" w:rsidRDefault="00BA2167" w:rsidP="001E3C6C">
      <w:pPr>
        <w:pStyle w:val="Bezproreda"/>
        <w:jc w:val="center"/>
        <w:rPr>
          <w:b/>
          <w:sz w:val="32"/>
          <w:szCs w:val="32"/>
        </w:rPr>
      </w:pPr>
    </w:p>
    <w:p w14:paraId="69D1BB7C" w14:textId="77777777" w:rsidR="00BA2167" w:rsidRDefault="00BA2167" w:rsidP="001E3C6C">
      <w:pPr>
        <w:pStyle w:val="Bezproreda"/>
        <w:jc w:val="center"/>
        <w:rPr>
          <w:b/>
          <w:sz w:val="32"/>
          <w:szCs w:val="32"/>
        </w:rPr>
      </w:pPr>
    </w:p>
    <w:p w14:paraId="2689E66A" w14:textId="6B06B862" w:rsidR="001E3C6C" w:rsidRPr="001E3C6C" w:rsidRDefault="00810D06" w:rsidP="001E3C6C">
      <w:pPr>
        <w:pStyle w:val="Bezprored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IZVRŠENI </w:t>
      </w:r>
      <w:r w:rsidR="00DD2648" w:rsidRPr="001E3C6C">
        <w:rPr>
          <w:b/>
          <w:sz w:val="32"/>
          <w:szCs w:val="32"/>
        </w:rPr>
        <w:t xml:space="preserve">RASHODI PRORAČUNA GRADA SLUNJA </w:t>
      </w:r>
      <w:r w:rsidR="006E63E9">
        <w:rPr>
          <w:b/>
          <w:sz w:val="32"/>
          <w:szCs w:val="32"/>
        </w:rPr>
        <w:t>01.01.-30.06.202</w:t>
      </w:r>
      <w:r w:rsidR="00492A87">
        <w:rPr>
          <w:b/>
          <w:sz w:val="32"/>
          <w:szCs w:val="32"/>
        </w:rPr>
        <w:t>6</w:t>
      </w:r>
      <w:r w:rsidR="006E63E9">
        <w:rPr>
          <w:b/>
          <w:sz w:val="32"/>
          <w:szCs w:val="32"/>
        </w:rPr>
        <w:t>.</w:t>
      </w:r>
    </w:p>
    <w:p w14:paraId="13592795" w14:textId="77777777" w:rsidR="00137927" w:rsidRDefault="00DD2648" w:rsidP="001E3C6C">
      <w:pPr>
        <w:pStyle w:val="Bezproreda"/>
        <w:jc w:val="center"/>
        <w:rPr>
          <w:b/>
          <w:sz w:val="32"/>
          <w:szCs w:val="32"/>
        </w:rPr>
      </w:pPr>
      <w:r w:rsidRPr="001E3C6C">
        <w:rPr>
          <w:b/>
          <w:sz w:val="32"/>
          <w:szCs w:val="32"/>
        </w:rPr>
        <w:t>PO PROGRAMSKOJ KLASIFIKACIJI</w:t>
      </w:r>
    </w:p>
    <w:p w14:paraId="16C4844C" w14:textId="77777777" w:rsidR="00BA2167" w:rsidRDefault="00BA2167" w:rsidP="001E3C6C">
      <w:pPr>
        <w:pStyle w:val="Bezproreda"/>
        <w:jc w:val="center"/>
        <w:rPr>
          <w:b/>
          <w:sz w:val="32"/>
          <w:szCs w:val="32"/>
        </w:rPr>
      </w:pPr>
    </w:p>
    <w:p w14:paraId="5E504602" w14:textId="77777777" w:rsidR="001E3C6C" w:rsidRPr="001E3C6C" w:rsidRDefault="001E3C6C" w:rsidP="001E3C6C">
      <w:pPr>
        <w:pStyle w:val="Bezproreda"/>
        <w:jc w:val="center"/>
        <w:rPr>
          <w:b/>
          <w:sz w:val="32"/>
          <w:szCs w:val="32"/>
        </w:rPr>
      </w:pPr>
    </w:p>
    <w:tbl>
      <w:tblPr>
        <w:tblStyle w:val="Svijetlareetka-Isticanje1"/>
        <w:tblW w:w="0" w:type="auto"/>
        <w:tblLook w:val="0420" w:firstRow="1" w:lastRow="0" w:firstColumn="0" w:lastColumn="0" w:noHBand="0" w:noVBand="1"/>
      </w:tblPr>
      <w:tblGrid>
        <w:gridCol w:w="6204"/>
        <w:gridCol w:w="3084"/>
      </w:tblGrid>
      <w:tr w:rsidR="00DD2648" w14:paraId="253D7525" w14:textId="77777777" w:rsidTr="001E3C6C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6204" w:type="dxa"/>
          </w:tcPr>
          <w:p w14:paraId="489AB47C" w14:textId="51CC4FA0" w:rsidR="00DD2648" w:rsidRDefault="00810D06" w:rsidP="005D5D3A">
            <w:pPr>
              <w:jc w:val="both"/>
            </w:pPr>
            <w:r>
              <w:t>Izvršeni</w:t>
            </w:r>
            <w:r w:rsidR="00DD2648">
              <w:t xml:space="preserve"> rashodi </w:t>
            </w:r>
            <w:r w:rsidR="006E63E9">
              <w:t>01.01.-30.06.202</w:t>
            </w:r>
            <w:r w:rsidR="00492A87">
              <w:t>6</w:t>
            </w:r>
            <w:r w:rsidR="006E63E9">
              <w:t>.</w:t>
            </w:r>
          </w:p>
        </w:tc>
        <w:tc>
          <w:tcPr>
            <w:tcW w:w="3084" w:type="dxa"/>
          </w:tcPr>
          <w:p w14:paraId="720AD941" w14:textId="5657BCEE" w:rsidR="00DD2648" w:rsidRDefault="00106EDB" w:rsidP="00272DC4">
            <w:pPr>
              <w:jc w:val="right"/>
            </w:pPr>
            <w:r>
              <w:t>2.514.863,68</w:t>
            </w:r>
            <w:r w:rsidR="003B3AC2">
              <w:t xml:space="preserve"> </w:t>
            </w:r>
            <w:r w:rsidR="003B3AC2">
              <w:rPr>
                <w:rFonts w:cstheme="minorHAnsi"/>
              </w:rPr>
              <w:t>€</w:t>
            </w:r>
          </w:p>
        </w:tc>
      </w:tr>
      <w:tr w:rsidR="00DD2648" w14:paraId="4D91BB47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41C3E0E3" w14:textId="77777777" w:rsidR="00DD2648" w:rsidRDefault="00DD2648" w:rsidP="005D5D3A">
            <w:pPr>
              <w:jc w:val="both"/>
            </w:pPr>
            <w:r>
              <w:t>Redovna djelatnost izvršne vlasti</w:t>
            </w:r>
          </w:p>
        </w:tc>
        <w:tc>
          <w:tcPr>
            <w:tcW w:w="3084" w:type="dxa"/>
          </w:tcPr>
          <w:p w14:paraId="12973325" w14:textId="72117064" w:rsidR="00DD2648" w:rsidRDefault="00492A87" w:rsidP="00272DC4">
            <w:pPr>
              <w:jc w:val="right"/>
            </w:pPr>
            <w:r>
              <w:t>45.141,41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DD2648" w14:paraId="0D02347A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6ACA6C68" w14:textId="77777777" w:rsidR="00DD2648" w:rsidRDefault="00DD2648" w:rsidP="005D5D3A">
            <w:pPr>
              <w:jc w:val="both"/>
            </w:pPr>
            <w:r>
              <w:t>Redovna djelatnost Gradskog vijeća</w:t>
            </w:r>
          </w:p>
        </w:tc>
        <w:tc>
          <w:tcPr>
            <w:tcW w:w="3084" w:type="dxa"/>
          </w:tcPr>
          <w:p w14:paraId="72ADB4E9" w14:textId="64864A11" w:rsidR="00DD2648" w:rsidRDefault="00492A87" w:rsidP="00272DC4">
            <w:pPr>
              <w:jc w:val="right"/>
            </w:pPr>
            <w:r>
              <w:t>5.254,43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DD2648" w14:paraId="7305705A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28A3DA1A" w14:textId="77777777" w:rsidR="00DD2648" w:rsidRDefault="00DD2648" w:rsidP="005D5D3A">
            <w:pPr>
              <w:jc w:val="both"/>
            </w:pPr>
            <w:r>
              <w:t>Mjesna samouprava</w:t>
            </w:r>
          </w:p>
        </w:tc>
        <w:tc>
          <w:tcPr>
            <w:tcW w:w="3084" w:type="dxa"/>
          </w:tcPr>
          <w:p w14:paraId="30F2F09C" w14:textId="0F604157" w:rsidR="00DD2648" w:rsidRDefault="00492A87" w:rsidP="00272DC4">
            <w:pPr>
              <w:jc w:val="right"/>
            </w:pPr>
            <w:r>
              <w:t>2.164,41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DD2648" w14:paraId="3FB817FA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32B42B2D" w14:textId="77777777" w:rsidR="00DD2648" w:rsidRDefault="00272DC4" w:rsidP="005D5D3A">
            <w:pPr>
              <w:jc w:val="both"/>
            </w:pPr>
            <w:r>
              <w:t>Redovna djelatnost Vijeća srpske nacionalne manjine</w:t>
            </w:r>
          </w:p>
        </w:tc>
        <w:tc>
          <w:tcPr>
            <w:tcW w:w="3084" w:type="dxa"/>
          </w:tcPr>
          <w:p w14:paraId="44E92833" w14:textId="22FE6376" w:rsidR="00DD2648" w:rsidRDefault="00492A87" w:rsidP="00272DC4">
            <w:pPr>
              <w:jc w:val="right"/>
            </w:pPr>
            <w:r>
              <w:t>482,71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DD2648" w14:paraId="08466B17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147C976F" w14:textId="59394460" w:rsidR="00DD2648" w:rsidRDefault="00272DC4" w:rsidP="005D5D3A">
            <w:pPr>
              <w:jc w:val="both"/>
            </w:pPr>
            <w:r>
              <w:t xml:space="preserve">Redovna djelatnost </w:t>
            </w:r>
            <w:r w:rsidR="00E077FA">
              <w:t>Jedinstvenog upravnog odjela</w:t>
            </w:r>
          </w:p>
        </w:tc>
        <w:tc>
          <w:tcPr>
            <w:tcW w:w="3084" w:type="dxa"/>
          </w:tcPr>
          <w:p w14:paraId="0ACA26FD" w14:textId="52FF61BF" w:rsidR="00DD2648" w:rsidRDefault="00492A87" w:rsidP="00272DC4">
            <w:pPr>
              <w:jc w:val="right"/>
            </w:pPr>
            <w:r>
              <w:t>475.867,62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DD2648" w14:paraId="231BECD7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3C1B0808" w14:textId="77777777" w:rsidR="00DD2648" w:rsidRDefault="00272DC4" w:rsidP="005D5D3A">
            <w:pPr>
              <w:jc w:val="both"/>
            </w:pPr>
            <w:r>
              <w:t>Poticanje razvoja gospodarstva</w:t>
            </w:r>
          </w:p>
        </w:tc>
        <w:tc>
          <w:tcPr>
            <w:tcW w:w="3084" w:type="dxa"/>
          </w:tcPr>
          <w:p w14:paraId="740FF44C" w14:textId="5189D277" w:rsidR="00DD2648" w:rsidRDefault="00492A87" w:rsidP="00272DC4">
            <w:pPr>
              <w:jc w:val="right"/>
            </w:pPr>
            <w:r>
              <w:t>12.565,58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272DC4" w14:paraId="6739838E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0159B6DF" w14:textId="77777777" w:rsidR="00272DC4" w:rsidRDefault="00272DC4" w:rsidP="005D5D3A">
            <w:pPr>
              <w:jc w:val="both"/>
            </w:pPr>
            <w:r>
              <w:t>Socijalna i humanitarna skrb</w:t>
            </w:r>
          </w:p>
        </w:tc>
        <w:tc>
          <w:tcPr>
            <w:tcW w:w="3084" w:type="dxa"/>
          </w:tcPr>
          <w:p w14:paraId="69C9366B" w14:textId="1CB4CDDC" w:rsidR="00272DC4" w:rsidRDefault="00492A87" w:rsidP="00272DC4">
            <w:pPr>
              <w:jc w:val="right"/>
            </w:pPr>
            <w:r>
              <w:t>80.326,68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272DC4" w14:paraId="4A462022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2478DE57" w14:textId="77777777" w:rsidR="00272DC4" w:rsidRDefault="00272DC4" w:rsidP="005D5D3A">
            <w:pPr>
              <w:jc w:val="both"/>
            </w:pPr>
            <w:r>
              <w:t>Školstvo</w:t>
            </w:r>
          </w:p>
        </w:tc>
        <w:tc>
          <w:tcPr>
            <w:tcW w:w="3084" w:type="dxa"/>
          </w:tcPr>
          <w:p w14:paraId="4BF67DD5" w14:textId="728133F2" w:rsidR="00272DC4" w:rsidRDefault="00492A87" w:rsidP="00272DC4">
            <w:pPr>
              <w:jc w:val="right"/>
            </w:pPr>
            <w:r>
              <w:t>62.101,27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272DC4" w14:paraId="69C4FCA6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7F4B8453" w14:textId="77777777" w:rsidR="00272DC4" w:rsidRDefault="00272DC4" w:rsidP="005D5D3A">
            <w:pPr>
              <w:jc w:val="both"/>
            </w:pPr>
            <w:r>
              <w:t>Potrebe u kulturi</w:t>
            </w:r>
          </w:p>
        </w:tc>
        <w:tc>
          <w:tcPr>
            <w:tcW w:w="3084" w:type="dxa"/>
          </w:tcPr>
          <w:p w14:paraId="0F206B67" w14:textId="58A38A79" w:rsidR="00272DC4" w:rsidRDefault="00492A87" w:rsidP="00272DC4">
            <w:pPr>
              <w:jc w:val="right"/>
            </w:pPr>
            <w:r>
              <w:t>257.589,49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272DC4" w14:paraId="35623EE1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451D48EB" w14:textId="77777777" w:rsidR="00272DC4" w:rsidRDefault="00272DC4" w:rsidP="005D5D3A">
            <w:pPr>
              <w:jc w:val="both"/>
            </w:pPr>
            <w:r>
              <w:t>Javne potrebe u športu</w:t>
            </w:r>
          </w:p>
        </w:tc>
        <w:tc>
          <w:tcPr>
            <w:tcW w:w="3084" w:type="dxa"/>
          </w:tcPr>
          <w:p w14:paraId="0F832655" w14:textId="178146BD" w:rsidR="00272DC4" w:rsidRDefault="00492A87" w:rsidP="00272DC4">
            <w:pPr>
              <w:jc w:val="right"/>
            </w:pPr>
            <w:r>
              <w:t>55.513,73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272DC4" w14:paraId="61E6BCCC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151319D4" w14:textId="77777777" w:rsidR="00272DC4" w:rsidRDefault="00272DC4" w:rsidP="005D5D3A">
            <w:pPr>
              <w:jc w:val="both"/>
            </w:pPr>
            <w:r>
              <w:t>Protupožarna i civilna zaštita, javni red i sigurnost</w:t>
            </w:r>
          </w:p>
        </w:tc>
        <w:tc>
          <w:tcPr>
            <w:tcW w:w="3084" w:type="dxa"/>
          </w:tcPr>
          <w:p w14:paraId="18D2968F" w14:textId="54E995C6" w:rsidR="00272DC4" w:rsidRDefault="00492A87" w:rsidP="00272DC4">
            <w:pPr>
              <w:jc w:val="right"/>
            </w:pPr>
            <w:r>
              <w:t>71.142,52</w:t>
            </w:r>
            <w:r w:rsidR="00E077FA">
              <w:t xml:space="preserve"> </w:t>
            </w:r>
            <w:r w:rsidR="00E077FA">
              <w:rPr>
                <w:rFonts w:cstheme="minorHAnsi"/>
              </w:rPr>
              <w:t>€</w:t>
            </w:r>
          </w:p>
        </w:tc>
      </w:tr>
      <w:tr w:rsidR="00272DC4" w14:paraId="7BED5049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6BE5B792" w14:textId="77777777" w:rsidR="00272DC4" w:rsidRDefault="00272DC4" w:rsidP="005D5D3A">
            <w:pPr>
              <w:jc w:val="both"/>
            </w:pPr>
            <w:r>
              <w:t>Ostale javne potrebe</w:t>
            </w:r>
          </w:p>
        </w:tc>
        <w:tc>
          <w:tcPr>
            <w:tcW w:w="3084" w:type="dxa"/>
          </w:tcPr>
          <w:p w14:paraId="66C05798" w14:textId="6DF14BB3" w:rsidR="00272DC4" w:rsidRDefault="00492A87" w:rsidP="00272DC4">
            <w:pPr>
              <w:jc w:val="right"/>
            </w:pPr>
            <w:r>
              <w:t>40.329,79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4794B6A4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5A2DFA34" w14:textId="77777777" w:rsidR="00272DC4" w:rsidRDefault="00272DC4" w:rsidP="005D5D3A">
            <w:pPr>
              <w:jc w:val="both"/>
            </w:pPr>
            <w:r>
              <w:t>Održavanje komunalne infrastrukture</w:t>
            </w:r>
          </w:p>
        </w:tc>
        <w:tc>
          <w:tcPr>
            <w:tcW w:w="3084" w:type="dxa"/>
          </w:tcPr>
          <w:p w14:paraId="30E47622" w14:textId="0111B393" w:rsidR="00272DC4" w:rsidRDefault="00492A87" w:rsidP="00272DC4">
            <w:pPr>
              <w:jc w:val="right"/>
            </w:pPr>
            <w:r>
              <w:t>394.502,15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7E77BF69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2F2F8593" w14:textId="77777777" w:rsidR="00272DC4" w:rsidRDefault="00272DC4" w:rsidP="005D5D3A">
            <w:pPr>
              <w:jc w:val="both"/>
            </w:pPr>
            <w:r>
              <w:t>Izgradnja komunalne infrastrukture</w:t>
            </w:r>
          </w:p>
        </w:tc>
        <w:tc>
          <w:tcPr>
            <w:tcW w:w="3084" w:type="dxa"/>
          </w:tcPr>
          <w:p w14:paraId="4D2423A1" w14:textId="01F7CF1F" w:rsidR="00272DC4" w:rsidRDefault="00492A87" w:rsidP="00272DC4">
            <w:pPr>
              <w:jc w:val="right"/>
            </w:pPr>
            <w:r>
              <w:t>61.198,82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5559F81A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52F71CE0" w14:textId="77777777" w:rsidR="00272DC4" w:rsidRDefault="00272DC4" w:rsidP="005D5D3A">
            <w:pPr>
              <w:jc w:val="both"/>
            </w:pPr>
            <w:r>
              <w:t>Prostorno uređenje</w:t>
            </w:r>
          </w:p>
        </w:tc>
        <w:tc>
          <w:tcPr>
            <w:tcW w:w="3084" w:type="dxa"/>
          </w:tcPr>
          <w:p w14:paraId="6D1B8F6B" w14:textId="34CA541F" w:rsidR="00272DC4" w:rsidRDefault="00BA2167" w:rsidP="00272DC4">
            <w:pPr>
              <w:jc w:val="right"/>
            </w:pPr>
            <w:r>
              <w:t>0,00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23473928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778FDD93" w14:textId="77777777" w:rsidR="00272DC4" w:rsidRDefault="00272DC4" w:rsidP="005D5D3A">
            <w:pPr>
              <w:jc w:val="both"/>
            </w:pPr>
            <w:r>
              <w:t>Zaštita okoliša</w:t>
            </w:r>
          </w:p>
        </w:tc>
        <w:tc>
          <w:tcPr>
            <w:tcW w:w="3084" w:type="dxa"/>
          </w:tcPr>
          <w:p w14:paraId="65345253" w14:textId="4122BE62" w:rsidR="00272DC4" w:rsidRDefault="00492A87" w:rsidP="00272DC4">
            <w:pPr>
              <w:jc w:val="right"/>
            </w:pPr>
            <w:r>
              <w:t>85.354,32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54647435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7E6888CC" w14:textId="77777777" w:rsidR="00272DC4" w:rsidRDefault="00272DC4" w:rsidP="005D5D3A">
            <w:pPr>
              <w:jc w:val="both"/>
            </w:pPr>
            <w:r>
              <w:t>Gospodarenje imovinom</w:t>
            </w:r>
          </w:p>
        </w:tc>
        <w:tc>
          <w:tcPr>
            <w:tcW w:w="3084" w:type="dxa"/>
          </w:tcPr>
          <w:p w14:paraId="0B54EF13" w14:textId="671090E7" w:rsidR="00272DC4" w:rsidRDefault="00492A87" w:rsidP="00272DC4">
            <w:pPr>
              <w:jc w:val="right"/>
            </w:pPr>
            <w:r>
              <w:t>82.797,21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2478F8DE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2CCAF9F6" w14:textId="77777777" w:rsidR="00272DC4" w:rsidRDefault="00272DC4" w:rsidP="005D5D3A">
            <w:pPr>
              <w:jc w:val="both"/>
            </w:pPr>
            <w:r>
              <w:t>Ostale potrebe komunalnog gospodarstva i stanovanja</w:t>
            </w:r>
          </w:p>
        </w:tc>
        <w:tc>
          <w:tcPr>
            <w:tcW w:w="3084" w:type="dxa"/>
          </w:tcPr>
          <w:p w14:paraId="01E40AA4" w14:textId="001FBCE5" w:rsidR="00272DC4" w:rsidRDefault="00492A87" w:rsidP="00272DC4">
            <w:pPr>
              <w:jc w:val="right"/>
            </w:pPr>
            <w:r>
              <w:t>3.037,10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492A87" w14:paraId="18292DDD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72392E2D" w14:textId="27A36F27" w:rsidR="00492A87" w:rsidRDefault="00492A87" w:rsidP="005D5D3A">
            <w:pPr>
              <w:jc w:val="both"/>
            </w:pPr>
            <w:r>
              <w:t>Razvoj prometa</w:t>
            </w:r>
          </w:p>
        </w:tc>
        <w:tc>
          <w:tcPr>
            <w:tcW w:w="3084" w:type="dxa"/>
          </w:tcPr>
          <w:p w14:paraId="16AD79DF" w14:textId="7028A642" w:rsidR="00492A87" w:rsidRDefault="00492A87" w:rsidP="00272DC4">
            <w:pPr>
              <w:jc w:val="right"/>
            </w:pPr>
            <w:r>
              <w:t xml:space="preserve">10.000,00 </w:t>
            </w:r>
            <w:r>
              <w:rPr>
                <w:rFonts w:cstheme="minorHAnsi"/>
              </w:rPr>
              <w:t>€</w:t>
            </w:r>
          </w:p>
        </w:tc>
      </w:tr>
      <w:tr w:rsidR="00272DC4" w14:paraId="1A42B15C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3A91B46B" w14:textId="77777777" w:rsidR="00272DC4" w:rsidRDefault="00272DC4" w:rsidP="005D5D3A">
            <w:pPr>
              <w:jc w:val="both"/>
            </w:pPr>
            <w:r>
              <w:t>Zaštita, očuvanje i unapređenje zdravlja</w:t>
            </w:r>
          </w:p>
        </w:tc>
        <w:tc>
          <w:tcPr>
            <w:tcW w:w="3084" w:type="dxa"/>
          </w:tcPr>
          <w:p w14:paraId="02C3528E" w14:textId="7DB26EEA" w:rsidR="00272DC4" w:rsidRDefault="00492A87" w:rsidP="00272DC4">
            <w:pPr>
              <w:jc w:val="right"/>
            </w:pPr>
            <w:r>
              <w:t>6.783</w:t>
            </w:r>
            <w:r w:rsidR="00BA2167">
              <w:t>,00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4FABA7E2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0B9ACA81" w14:textId="77777777" w:rsidR="00272DC4" w:rsidRDefault="00272DC4" w:rsidP="005D5D3A">
            <w:pPr>
              <w:jc w:val="both"/>
            </w:pPr>
            <w:r>
              <w:t>Razvoj sustava vodoopskrbe, odvodnje i zaštite voda</w:t>
            </w:r>
          </w:p>
        </w:tc>
        <w:tc>
          <w:tcPr>
            <w:tcW w:w="3084" w:type="dxa"/>
          </w:tcPr>
          <w:p w14:paraId="4C576432" w14:textId="2651CD33" w:rsidR="00272DC4" w:rsidRDefault="00492A87" w:rsidP="00272DC4">
            <w:pPr>
              <w:jc w:val="right"/>
            </w:pPr>
            <w:r>
              <w:t>6.722,36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A80242" w14:paraId="2E5069D6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2E0F3DC5" w14:textId="0185387D" w:rsidR="00A80242" w:rsidRDefault="00A80242" w:rsidP="005D5D3A">
            <w:pPr>
              <w:jc w:val="both"/>
            </w:pPr>
            <w:r>
              <w:t>Demografske mjere</w:t>
            </w:r>
          </w:p>
        </w:tc>
        <w:tc>
          <w:tcPr>
            <w:tcW w:w="3084" w:type="dxa"/>
          </w:tcPr>
          <w:p w14:paraId="19C1791F" w14:textId="18A0AED1" w:rsidR="00A80242" w:rsidRDefault="00492A87" w:rsidP="00272DC4">
            <w:pPr>
              <w:jc w:val="right"/>
            </w:pPr>
            <w:r>
              <w:t>9.056</w:t>
            </w:r>
            <w:r w:rsidR="00A80242">
              <w:t xml:space="preserve">,00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1E562478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07545B27" w14:textId="44B7EC07" w:rsidR="00272DC4" w:rsidRDefault="00272DC4" w:rsidP="005D5D3A">
            <w:pPr>
              <w:jc w:val="both"/>
            </w:pPr>
            <w:r>
              <w:t xml:space="preserve">Predškolski odgoj – </w:t>
            </w:r>
            <w:r w:rsidR="00FD0A61">
              <w:t xml:space="preserve">Redovna djelatnost </w:t>
            </w:r>
            <w:r>
              <w:t>Dječj</w:t>
            </w:r>
            <w:r w:rsidR="00FD0A61">
              <w:t>eg</w:t>
            </w:r>
            <w:r>
              <w:t xml:space="preserve"> vrtić</w:t>
            </w:r>
            <w:r w:rsidR="00FD0A61">
              <w:t>a</w:t>
            </w:r>
            <w:r>
              <w:t xml:space="preserve"> Slunj</w:t>
            </w:r>
          </w:p>
        </w:tc>
        <w:tc>
          <w:tcPr>
            <w:tcW w:w="3084" w:type="dxa"/>
          </w:tcPr>
          <w:p w14:paraId="4A3996AC" w14:textId="16568821" w:rsidR="00272DC4" w:rsidRDefault="00492A87" w:rsidP="00272DC4">
            <w:pPr>
              <w:jc w:val="right"/>
            </w:pPr>
            <w:r>
              <w:t>673.842,77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26675BDA" w14:textId="77777777" w:rsidTr="001E3C6C">
        <w:trPr>
          <w:cnfStyle w:val="000000010000" w:firstRow="0" w:lastRow="0" w:firstColumn="0" w:lastColumn="0" w:oddVBand="0" w:evenVBand="0" w:oddHBand="0" w:evenHBand="1" w:firstRowFirstColumn="0" w:firstRowLastColumn="0" w:lastRowFirstColumn="0" w:lastRowLastColumn="0"/>
        </w:trPr>
        <w:tc>
          <w:tcPr>
            <w:tcW w:w="6204" w:type="dxa"/>
          </w:tcPr>
          <w:p w14:paraId="69C1DD38" w14:textId="77777777" w:rsidR="00272DC4" w:rsidRDefault="00272DC4" w:rsidP="005D5D3A">
            <w:pPr>
              <w:jc w:val="both"/>
            </w:pPr>
            <w:r>
              <w:t>Redovna djelatnost Pučkog otvorenog učilišta Slunj</w:t>
            </w:r>
          </w:p>
        </w:tc>
        <w:tc>
          <w:tcPr>
            <w:tcW w:w="3084" w:type="dxa"/>
          </w:tcPr>
          <w:p w14:paraId="4D508E13" w14:textId="5D64ADCC" w:rsidR="00272DC4" w:rsidRDefault="00492A87" w:rsidP="00272DC4">
            <w:pPr>
              <w:jc w:val="right"/>
            </w:pPr>
            <w:r>
              <w:t>56.067,30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  <w:tr w:rsidR="00272DC4" w14:paraId="6CA3FB04" w14:textId="77777777" w:rsidTr="001E3C6C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tcW w:w="6204" w:type="dxa"/>
          </w:tcPr>
          <w:p w14:paraId="663B71B7" w14:textId="77777777" w:rsidR="00272DC4" w:rsidRDefault="00272DC4" w:rsidP="005D5D3A">
            <w:pPr>
              <w:jc w:val="both"/>
            </w:pPr>
            <w:r>
              <w:t>Redovna djelatnost Knjižnice i čitaonice Slunj</w:t>
            </w:r>
          </w:p>
        </w:tc>
        <w:tc>
          <w:tcPr>
            <w:tcW w:w="3084" w:type="dxa"/>
          </w:tcPr>
          <w:p w14:paraId="11866A2D" w14:textId="47031213" w:rsidR="00272DC4" w:rsidRDefault="00492A87" w:rsidP="00272DC4">
            <w:pPr>
              <w:jc w:val="right"/>
            </w:pPr>
            <w:r>
              <w:t>17.023,01</w:t>
            </w:r>
            <w:r w:rsidR="00A80242">
              <w:t xml:space="preserve"> </w:t>
            </w:r>
            <w:r w:rsidR="00A80242">
              <w:rPr>
                <w:rFonts w:cstheme="minorHAnsi"/>
              </w:rPr>
              <w:t>€</w:t>
            </w:r>
          </w:p>
        </w:tc>
      </w:tr>
    </w:tbl>
    <w:p w14:paraId="69E1AAE8" w14:textId="77777777" w:rsidR="00DD2648" w:rsidRDefault="00DD2648" w:rsidP="005D5D3A">
      <w:pPr>
        <w:jc w:val="both"/>
      </w:pPr>
    </w:p>
    <w:p w14:paraId="11667A33" w14:textId="77777777" w:rsidR="00137927" w:rsidRDefault="00137927" w:rsidP="005D5D3A">
      <w:pPr>
        <w:jc w:val="both"/>
      </w:pPr>
    </w:p>
    <w:p w14:paraId="236AA9EE" w14:textId="77777777" w:rsidR="00137927" w:rsidRDefault="00137927" w:rsidP="005D5D3A">
      <w:pPr>
        <w:jc w:val="both"/>
      </w:pPr>
    </w:p>
    <w:p w14:paraId="4E05DA2A" w14:textId="77777777" w:rsidR="00137927" w:rsidRDefault="00137927" w:rsidP="005D5D3A">
      <w:pPr>
        <w:jc w:val="both"/>
      </w:pPr>
    </w:p>
    <w:p w14:paraId="518F5AC4" w14:textId="77777777" w:rsidR="00137927" w:rsidRDefault="00137927" w:rsidP="005D5D3A">
      <w:pPr>
        <w:jc w:val="both"/>
      </w:pPr>
    </w:p>
    <w:p w14:paraId="039A056C" w14:textId="77777777" w:rsidR="00137927" w:rsidRDefault="00137927" w:rsidP="005D5D3A">
      <w:pPr>
        <w:jc w:val="both"/>
      </w:pPr>
    </w:p>
    <w:p w14:paraId="46CEA925" w14:textId="77777777" w:rsidR="00137927" w:rsidRDefault="00137927" w:rsidP="005D5D3A">
      <w:pPr>
        <w:jc w:val="both"/>
      </w:pPr>
    </w:p>
    <w:p w14:paraId="0A96C192" w14:textId="77777777" w:rsidR="00137927" w:rsidRDefault="00137927" w:rsidP="005D5D3A">
      <w:pPr>
        <w:jc w:val="both"/>
      </w:pPr>
    </w:p>
    <w:p w14:paraId="71BB4D2C" w14:textId="77777777" w:rsidR="00196B79" w:rsidRDefault="00196B79" w:rsidP="001E3C6C">
      <w:pPr>
        <w:pStyle w:val="Bezproreda"/>
        <w:jc w:val="center"/>
        <w:rPr>
          <w:b/>
          <w:sz w:val="32"/>
          <w:szCs w:val="32"/>
        </w:rPr>
      </w:pPr>
    </w:p>
    <w:p w14:paraId="548CACDE" w14:textId="127370CE" w:rsidR="001E3C6C" w:rsidRPr="001E3C6C" w:rsidRDefault="00810D06" w:rsidP="001E3C6C">
      <w:pPr>
        <w:pStyle w:val="Bezprored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 xml:space="preserve">REALIZACIJA </w:t>
      </w:r>
      <w:r w:rsidR="001E3C6C" w:rsidRPr="001E3C6C">
        <w:rPr>
          <w:b/>
          <w:sz w:val="32"/>
          <w:szCs w:val="32"/>
        </w:rPr>
        <w:t>PRIORITETNI</w:t>
      </w:r>
      <w:r>
        <w:rPr>
          <w:b/>
          <w:sz w:val="32"/>
          <w:szCs w:val="32"/>
        </w:rPr>
        <w:t>H</w:t>
      </w:r>
      <w:r w:rsidR="001E3C6C" w:rsidRPr="001E3C6C">
        <w:rPr>
          <w:b/>
          <w:sz w:val="32"/>
          <w:szCs w:val="32"/>
        </w:rPr>
        <w:t xml:space="preserve"> KAPITALNI</w:t>
      </w:r>
      <w:r>
        <w:rPr>
          <w:b/>
          <w:sz w:val="32"/>
          <w:szCs w:val="32"/>
        </w:rPr>
        <w:t>H</w:t>
      </w:r>
      <w:r w:rsidR="001E3C6C" w:rsidRPr="001E3C6C">
        <w:rPr>
          <w:b/>
          <w:sz w:val="32"/>
          <w:szCs w:val="32"/>
        </w:rPr>
        <w:t xml:space="preserve"> PROJEK</w:t>
      </w:r>
      <w:r>
        <w:rPr>
          <w:b/>
          <w:sz w:val="32"/>
          <w:szCs w:val="32"/>
        </w:rPr>
        <w:t>ATA</w:t>
      </w:r>
    </w:p>
    <w:p w14:paraId="5859148F" w14:textId="05749AD6" w:rsidR="00137927" w:rsidRDefault="001E3C6C" w:rsidP="009E4A60">
      <w:pPr>
        <w:pStyle w:val="Bezproreda"/>
        <w:jc w:val="center"/>
        <w:rPr>
          <w:b/>
          <w:sz w:val="32"/>
          <w:szCs w:val="32"/>
        </w:rPr>
      </w:pPr>
      <w:r w:rsidRPr="001E3C6C">
        <w:rPr>
          <w:b/>
          <w:sz w:val="32"/>
          <w:szCs w:val="32"/>
        </w:rPr>
        <w:t xml:space="preserve">GRADA SLUNJA </w:t>
      </w:r>
      <w:r w:rsidR="003B3AC2">
        <w:rPr>
          <w:b/>
          <w:sz w:val="32"/>
          <w:szCs w:val="32"/>
        </w:rPr>
        <w:t>U RAZDOBLJU 01.01.-30.06.202</w:t>
      </w:r>
      <w:r w:rsidR="00106EDB">
        <w:rPr>
          <w:b/>
          <w:sz w:val="32"/>
          <w:szCs w:val="32"/>
        </w:rPr>
        <w:t>6</w:t>
      </w:r>
      <w:r w:rsidR="003B3AC2">
        <w:rPr>
          <w:b/>
          <w:sz w:val="32"/>
          <w:szCs w:val="32"/>
        </w:rPr>
        <w:t>.</w:t>
      </w:r>
    </w:p>
    <w:p w14:paraId="715DA260" w14:textId="77777777" w:rsidR="003B7273" w:rsidRDefault="003B7273" w:rsidP="00196B79">
      <w:pPr>
        <w:pStyle w:val="Bezproreda"/>
        <w:rPr>
          <w:b/>
          <w:sz w:val="32"/>
          <w:szCs w:val="32"/>
        </w:rPr>
      </w:pPr>
    </w:p>
    <w:p w14:paraId="6162A7E8" w14:textId="77777777" w:rsidR="00196B79" w:rsidRDefault="00196B79" w:rsidP="00196B79">
      <w:pPr>
        <w:pStyle w:val="Bezproreda"/>
        <w:rPr>
          <w:b/>
          <w:sz w:val="32"/>
          <w:szCs w:val="32"/>
        </w:rPr>
      </w:pPr>
    </w:p>
    <w:p w14:paraId="3DB29B88" w14:textId="77777777" w:rsidR="00196B79" w:rsidRPr="00382A03" w:rsidRDefault="00196B79" w:rsidP="00196B79">
      <w:pPr>
        <w:pStyle w:val="Bezproreda"/>
        <w:rPr>
          <w:b/>
          <w:sz w:val="36"/>
          <w:szCs w:val="36"/>
        </w:rPr>
      </w:pPr>
      <w:r w:rsidRPr="00382A03">
        <w:rPr>
          <w:rFonts w:cstheme="minorHAnsi"/>
          <w:b/>
          <w:sz w:val="36"/>
          <w:szCs w:val="36"/>
        </w:rPr>
        <w:t>Kulturna baština</w:t>
      </w:r>
    </w:p>
    <w:p w14:paraId="080572B9" w14:textId="77777777" w:rsidR="00196B79" w:rsidRDefault="00196B79" w:rsidP="00196B79">
      <w:pPr>
        <w:pStyle w:val="Bezproreda"/>
        <w:rPr>
          <w:rFonts w:cstheme="minorHAnsi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2336" behindDoc="0" locked="0" layoutInCell="1" allowOverlap="1" wp14:anchorId="6B81E14F" wp14:editId="70AD8C2E">
            <wp:simplePos x="0" y="0"/>
            <wp:positionH relativeFrom="column">
              <wp:posOffset>0</wp:posOffset>
            </wp:positionH>
            <wp:positionV relativeFrom="paragraph">
              <wp:posOffset>217170</wp:posOffset>
            </wp:positionV>
            <wp:extent cx="1514131" cy="1016000"/>
            <wp:effectExtent l="0" t="0" r="0" b="0"/>
            <wp:wrapSquare wrapText="bothSides"/>
            <wp:docPr id="834998944" name="Slika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13307450" name="Slika 2113307450"/>
                    <pic:cNvPicPr/>
                  </pic:nvPicPr>
                  <pic:blipFill rotWithShape="1"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4174" b="14266"/>
                    <a:stretch/>
                  </pic:blipFill>
                  <pic:spPr bwMode="auto">
                    <a:xfrm>
                      <a:off x="0" y="0"/>
                      <a:ext cx="1514131" cy="101600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</w:p>
    <w:p w14:paraId="56E1B9AB" w14:textId="6E8E5B8D" w:rsidR="00196B79" w:rsidRDefault="00196B79" w:rsidP="00196B79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>OBNOVA STAROG GRADA SLUNJA</w:t>
      </w:r>
    </w:p>
    <w:p w14:paraId="2C9CC72A" w14:textId="77777777" w:rsidR="00196B79" w:rsidRPr="00327A82" w:rsidRDefault="00196B79" w:rsidP="00196B79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>sanacija vanjskog zida Starog grada Slunja</w:t>
      </w:r>
    </w:p>
    <w:p w14:paraId="7DFFD386" w14:textId="77777777" w:rsidR="00196B79" w:rsidRPr="00196B79" w:rsidRDefault="00196B79" w:rsidP="00196B79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>izrada projektne dokumentacije obnove Starog grada</w:t>
      </w:r>
    </w:p>
    <w:p w14:paraId="03F807E7" w14:textId="493D172D" w:rsidR="00196B79" w:rsidRPr="00382A03" w:rsidRDefault="00196B79" w:rsidP="00196B79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realizirano  </w:t>
      </w:r>
      <w:r>
        <w:rPr>
          <w:b/>
          <w:sz w:val="28"/>
          <w:szCs w:val="28"/>
        </w:rPr>
        <w:t>227.290,55</w:t>
      </w:r>
      <w:r w:rsidRPr="00253FDC">
        <w:rPr>
          <w:b/>
          <w:sz w:val="28"/>
          <w:szCs w:val="28"/>
        </w:rPr>
        <w:t xml:space="preserve"> </w:t>
      </w:r>
      <w:r w:rsidRPr="00253FDC">
        <w:rPr>
          <w:rFonts w:cstheme="minorHAnsi"/>
          <w:b/>
          <w:sz w:val="28"/>
          <w:szCs w:val="28"/>
        </w:rPr>
        <w:t>€</w:t>
      </w:r>
    </w:p>
    <w:p w14:paraId="14D99C77" w14:textId="77777777" w:rsidR="00196B79" w:rsidRDefault="00196B79" w:rsidP="00196B79">
      <w:pPr>
        <w:pStyle w:val="Bezproreda"/>
        <w:rPr>
          <w:b/>
          <w:sz w:val="28"/>
          <w:szCs w:val="28"/>
        </w:rPr>
      </w:pPr>
    </w:p>
    <w:p w14:paraId="7B542C29" w14:textId="77777777" w:rsidR="00196B79" w:rsidRDefault="00196B79" w:rsidP="00196B79">
      <w:pPr>
        <w:pStyle w:val="Bezproreda"/>
        <w:ind w:left="502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1312" behindDoc="0" locked="0" layoutInCell="1" allowOverlap="1" wp14:anchorId="0CD1321A" wp14:editId="507BC252">
            <wp:simplePos x="0" y="0"/>
            <wp:positionH relativeFrom="column">
              <wp:posOffset>-1905</wp:posOffset>
            </wp:positionH>
            <wp:positionV relativeFrom="paragraph">
              <wp:posOffset>216535</wp:posOffset>
            </wp:positionV>
            <wp:extent cx="1776730" cy="812800"/>
            <wp:effectExtent l="0" t="0" r="0" b="0"/>
            <wp:wrapSquare wrapText="bothSides"/>
            <wp:docPr id="127737267" name="Slika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02059924" name="Slika 502059924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76730" cy="8128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672F242B" w14:textId="77777777" w:rsidR="00196B79" w:rsidRDefault="00196B79" w:rsidP="00196B79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>REVITALIZACIJA TRGA ZRINSKIH I FRANKOPANA</w:t>
      </w:r>
    </w:p>
    <w:p w14:paraId="168B6874" w14:textId="77777777" w:rsidR="00196B79" w:rsidRPr="00382A03" w:rsidRDefault="00196B79" w:rsidP="00196B79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>izrada projektne dokumentacije uređenja Trga</w:t>
      </w:r>
    </w:p>
    <w:p w14:paraId="7D32F404" w14:textId="1143DEE1" w:rsidR="00196B79" w:rsidRPr="00C56A15" w:rsidRDefault="00196B79" w:rsidP="00196B79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realizirano </w:t>
      </w:r>
      <w:r>
        <w:rPr>
          <w:b/>
          <w:sz w:val="28"/>
          <w:szCs w:val="28"/>
        </w:rPr>
        <w:t>24.750</w:t>
      </w:r>
      <w:r w:rsidRPr="00382A03">
        <w:rPr>
          <w:b/>
          <w:sz w:val="28"/>
          <w:szCs w:val="28"/>
        </w:rPr>
        <w:t xml:space="preserve">,00 </w:t>
      </w:r>
      <w:r w:rsidRPr="00382A03">
        <w:rPr>
          <w:rFonts w:cstheme="minorHAnsi"/>
          <w:b/>
          <w:sz w:val="28"/>
          <w:szCs w:val="28"/>
        </w:rPr>
        <w:t>€</w:t>
      </w:r>
    </w:p>
    <w:p w14:paraId="26C84167" w14:textId="77777777" w:rsidR="00196B79" w:rsidRDefault="00196B79" w:rsidP="00196B79">
      <w:pPr>
        <w:pStyle w:val="Bezproreda"/>
        <w:ind w:left="502"/>
        <w:rPr>
          <w:rFonts w:cstheme="minorHAnsi"/>
          <w:b/>
          <w:sz w:val="28"/>
          <w:szCs w:val="28"/>
        </w:rPr>
      </w:pPr>
    </w:p>
    <w:p w14:paraId="37D33C07" w14:textId="77777777" w:rsidR="00196B79" w:rsidRDefault="00196B79" w:rsidP="00BA2167">
      <w:pPr>
        <w:pStyle w:val="Bezproreda"/>
        <w:rPr>
          <w:b/>
          <w:sz w:val="36"/>
          <w:szCs w:val="36"/>
        </w:rPr>
      </w:pPr>
    </w:p>
    <w:p w14:paraId="2953E48B" w14:textId="77777777" w:rsidR="00196B79" w:rsidRDefault="00196B79" w:rsidP="00BA2167">
      <w:pPr>
        <w:pStyle w:val="Bezproreda"/>
        <w:rPr>
          <w:b/>
          <w:sz w:val="36"/>
          <w:szCs w:val="36"/>
        </w:rPr>
      </w:pPr>
    </w:p>
    <w:p w14:paraId="73440867" w14:textId="77777777" w:rsidR="00196B79" w:rsidRDefault="00196B79" w:rsidP="00BA2167">
      <w:pPr>
        <w:pStyle w:val="Bezproreda"/>
        <w:rPr>
          <w:b/>
          <w:sz w:val="36"/>
          <w:szCs w:val="36"/>
        </w:rPr>
      </w:pPr>
    </w:p>
    <w:p w14:paraId="011409C4" w14:textId="3CB2F0F8" w:rsidR="00BA2167" w:rsidRPr="00382A03" w:rsidRDefault="00BA2167" w:rsidP="00BA2167">
      <w:pPr>
        <w:pStyle w:val="Bezproreda"/>
        <w:rPr>
          <w:b/>
          <w:sz w:val="36"/>
          <w:szCs w:val="36"/>
        </w:rPr>
      </w:pPr>
      <w:r w:rsidRPr="00382A03">
        <w:rPr>
          <w:b/>
          <w:sz w:val="36"/>
          <w:szCs w:val="36"/>
        </w:rPr>
        <w:t>Zaštita okoliša</w:t>
      </w:r>
    </w:p>
    <w:p w14:paraId="78C765B0" w14:textId="77777777" w:rsidR="00BA2167" w:rsidRPr="00365724" w:rsidRDefault="00BA2167" w:rsidP="00BA2167">
      <w:pPr>
        <w:pStyle w:val="Bezproreda"/>
        <w:rPr>
          <w:b/>
          <w:sz w:val="32"/>
          <w:szCs w:val="32"/>
        </w:rPr>
      </w:pPr>
    </w:p>
    <w:p w14:paraId="149507B4" w14:textId="77777777" w:rsidR="00BA2167" w:rsidRDefault="00BA2167" w:rsidP="00BA2167">
      <w:pPr>
        <w:pStyle w:val="Bezproreda"/>
        <w:tabs>
          <w:tab w:val="left" w:pos="3013"/>
        </w:tabs>
        <w:jc w:val="both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34688" behindDoc="0" locked="0" layoutInCell="1" allowOverlap="1" wp14:anchorId="452579EC" wp14:editId="49C33C29">
            <wp:simplePos x="0" y="0"/>
            <wp:positionH relativeFrom="column">
              <wp:posOffset>15240</wp:posOffset>
            </wp:positionH>
            <wp:positionV relativeFrom="paragraph">
              <wp:posOffset>200237</wp:posOffset>
            </wp:positionV>
            <wp:extent cx="1733026" cy="766234"/>
            <wp:effectExtent l="0" t="0" r="0" b="0"/>
            <wp:wrapSquare wrapText="bothSides"/>
            <wp:docPr id="1068576297" name="Slika 3" descr="Slika na kojoj se prikazuje vanjski, zagađenje, ljudi, masa ljudi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8576297" name="Slika 3" descr="Slika na kojoj se prikazuje vanjski, zagađenje, ljudi, masa ljudi&#10;&#10;Sadržaj generiran uz AI možda nije točan.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3026" cy="7662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 xml:space="preserve">SANACIJA KOMUNALNOG ODLAGALIŠTA OTPADA PAVLOVAC  </w:t>
      </w:r>
    </w:p>
    <w:p w14:paraId="6E153484" w14:textId="7C976EB7" w:rsidR="009D3AEB" w:rsidRPr="00AB17BF" w:rsidRDefault="00AB17BF" w:rsidP="00AB17BF">
      <w:pPr>
        <w:pStyle w:val="Bezproreda"/>
        <w:tabs>
          <w:tab w:val="left" w:pos="3013"/>
        </w:tabs>
        <w:ind w:left="360"/>
        <w:jc w:val="both"/>
        <w:rPr>
          <w:bCs/>
          <w:sz w:val="28"/>
          <w:szCs w:val="28"/>
        </w:rPr>
      </w:pPr>
      <w:r>
        <w:rPr>
          <w:bCs/>
          <w:sz w:val="28"/>
          <w:szCs w:val="28"/>
        </w:rPr>
        <w:t>-</w:t>
      </w:r>
      <w:r w:rsidR="009D3AEB">
        <w:rPr>
          <w:bCs/>
          <w:sz w:val="28"/>
          <w:szCs w:val="28"/>
        </w:rPr>
        <w:t>Za</w:t>
      </w:r>
      <w:r w:rsidR="00106EDB">
        <w:rPr>
          <w:bCs/>
          <w:sz w:val="28"/>
          <w:szCs w:val="28"/>
        </w:rPr>
        <w:t>vršeni</w:t>
      </w:r>
      <w:r w:rsidR="009D3AEB">
        <w:rPr>
          <w:bCs/>
          <w:sz w:val="28"/>
          <w:szCs w:val="28"/>
        </w:rPr>
        <w:t xml:space="preserve"> radovi na sanaciji</w:t>
      </w:r>
      <w:r>
        <w:rPr>
          <w:bCs/>
          <w:sz w:val="28"/>
          <w:szCs w:val="28"/>
        </w:rPr>
        <w:t xml:space="preserve"> odlagališta otpada</w:t>
      </w:r>
    </w:p>
    <w:p w14:paraId="34553FA9" w14:textId="684FA9B1" w:rsidR="00BA2167" w:rsidRPr="00365724" w:rsidRDefault="00AB17BF" w:rsidP="00BA2167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Realizirano </w:t>
      </w:r>
      <w:r w:rsidR="00106EDB">
        <w:rPr>
          <w:b/>
          <w:sz w:val="28"/>
          <w:szCs w:val="28"/>
        </w:rPr>
        <w:t>27.649,56</w:t>
      </w:r>
      <w:r w:rsidR="00BA2167" w:rsidRPr="002364F4">
        <w:rPr>
          <w:b/>
          <w:sz w:val="28"/>
          <w:szCs w:val="28"/>
        </w:rPr>
        <w:t xml:space="preserve"> </w:t>
      </w:r>
      <w:r w:rsidR="00BA2167" w:rsidRPr="002364F4">
        <w:rPr>
          <w:rFonts w:cstheme="minorHAnsi"/>
          <w:b/>
          <w:sz w:val="28"/>
          <w:szCs w:val="28"/>
        </w:rPr>
        <w:t>€</w:t>
      </w:r>
    </w:p>
    <w:p w14:paraId="457803DF" w14:textId="77777777" w:rsidR="00BA2167" w:rsidRPr="00FF6189" w:rsidRDefault="00BA2167" w:rsidP="00BA2167">
      <w:pPr>
        <w:pStyle w:val="Bezproreda"/>
        <w:ind w:left="360"/>
        <w:rPr>
          <w:b/>
          <w:sz w:val="28"/>
          <w:szCs w:val="28"/>
        </w:rPr>
      </w:pPr>
      <w:r>
        <w:rPr>
          <w:b/>
          <w:sz w:val="28"/>
          <w:szCs w:val="28"/>
        </w:rPr>
        <w:br w:type="textWrapping" w:clear="all"/>
      </w:r>
    </w:p>
    <w:p w14:paraId="283954CF" w14:textId="77777777" w:rsidR="00BA2167" w:rsidRDefault="00BA2167" w:rsidP="00BA2167">
      <w:pPr>
        <w:pStyle w:val="Bezproreda"/>
        <w:jc w:val="center"/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w:drawing>
          <wp:anchor distT="0" distB="0" distL="114300" distR="114300" simplePos="0" relativeHeight="251635712" behindDoc="0" locked="0" layoutInCell="1" allowOverlap="1" wp14:anchorId="61E7BA2C" wp14:editId="11DE1C8E">
            <wp:simplePos x="0" y="0"/>
            <wp:positionH relativeFrom="column">
              <wp:posOffset>1905</wp:posOffset>
            </wp:positionH>
            <wp:positionV relativeFrom="paragraph">
              <wp:posOffset>248920</wp:posOffset>
            </wp:positionV>
            <wp:extent cx="1831975" cy="935355"/>
            <wp:effectExtent l="0" t="0" r="0" b="0"/>
            <wp:wrapSquare wrapText="bothSides"/>
            <wp:docPr id="1365240698" name="Slika 5" descr="Slika na kojoj se prikazuje iz zraka, Fotografija iz zraka, drvo, ptičja perspektiv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1156326" name="Slika 5" descr="Slika na kojoj se prikazuje iz zraka, Fotografija iz zraka, drvo, ptičja perspektiva&#10;&#10;Sadržaj generiran uz AI možda nije točan.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831975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A775806" w14:textId="77777777" w:rsidR="00BA2167" w:rsidRDefault="00BA2167" w:rsidP="00BA2167">
      <w:pPr>
        <w:pStyle w:val="Bezproreda"/>
        <w:rPr>
          <w:b/>
          <w:sz w:val="28"/>
          <w:szCs w:val="28"/>
        </w:rPr>
      </w:pPr>
      <w:r>
        <w:rPr>
          <w:b/>
          <w:sz w:val="28"/>
          <w:szCs w:val="28"/>
        </w:rPr>
        <w:t>SUFINANCIRANJE IZGRADNJE CENTA ZA GOSPODARENJE OTPADOM BABINA GORA</w:t>
      </w:r>
    </w:p>
    <w:p w14:paraId="0F78BB52" w14:textId="2A01916B" w:rsidR="00BA2167" w:rsidRPr="007F713C" w:rsidRDefault="00AB17BF" w:rsidP="00BA2167">
      <w:pPr>
        <w:pStyle w:val="Bezproreda"/>
        <w:numPr>
          <w:ilvl w:val="0"/>
          <w:numId w:val="2"/>
        </w:numPr>
        <w:rPr>
          <w:b/>
          <w:sz w:val="32"/>
          <w:szCs w:val="32"/>
        </w:rPr>
      </w:pPr>
      <w:r>
        <w:rPr>
          <w:bCs/>
          <w:sz w:val="28"/>
          <w:szCs w:val="28"/>
        </w:rPr>
        <w:t xml:space="preserve">Realizirano </w:t>
      </w:r>
      <w:r w:rsidR="00BA2167">
        <w:rPr>
          <w:bCs/>
          <w:sz w:val="28"/>
          <w:szCs w:val="28"/>
        </w:rPr>
        <w:t xml:space="preserve"> </w:t>
      </w:r>
      <w:r w:rsidR="00106EDB">
        <w:rPr>
          <w:b/>
          <w:sz w:val="28"/>
          <w:szCs w:val="28"/>
        </w:rPr>
        <w:t>25.827,90</w:t>
      </w:r>
      <w:r w:rsidR="00BA2167" w:rsidRPr="002364F4">
        <w:rPr>
          <w:b/>
          <w:sz w:val="28"/>
          <w:szCs w:val="28"/>
        </w:rPr>
        <w:t xml:space="preserve"> </w:t>
      </w:r>
      <w:r w:rsidR="00BA2167" w:rsidRPr="002364F4">
        <w:rPr>
          <w:rFonts w:cstheme="minorHAnsi"/>
          <w:b/>
          <w:sz w:val="28"/>
          <w:szCs w:val="28"/>
        </w:rPr>
        <w:t>€</w:t>
      </w:r>
    </w:p>
    <w:p w14:paraId="25B6E3CD" w14:textId="77777777" w:rsidR="00BA2167" w:rsidRDefault="00BA2167" w:rsidP="00BA2167">
      <w:pPr>
        <w:pStyle w:val="Bezproreda"/>
        <w:rPr>
          <w:rFonts w:cstheme="minorHAnsi"/>
          <w:b/>
          <w:sz w:val="28"/>
          <w:szCs w:val="28"/>
        </w:rPr>
      </w:pPr>
    </w:p>
    <w:p w14:paraId="744DECFC" w14:textId="77777777" w:rsidR="00BA2167" w:rsidRDefault="00BA2167" w:rsidP="00BA2167">
      <w:pPr>
        <w:pStyle w:val="Bezproreda"/>
        <w:rPr>
          <w:rFonts w:cstheme="minorHAnsi"/>
          <w:b/>
          <w:sz w:val="28"/>
          <w:szCs w:val="28"/>
        </w:rPr>
      </w:pPr>
    </w:p>
    <w:p w14:paraId="6C89849E" w14:textId="77777777" w:rsidR="00BA2167" w:rsidRDefault="00BA2167" w:rsidP="00BA2167">
      <w:pPr>
        <w:pStyle w:val="Bezproreda"/>
        <w:rPr>
          <w:b/>
          <w:sz w:val="32"/>
          <w:szCs w:val="32"/>
        </w:rPr>
      </w:pPr>
    </w:p>
    <w:p w14:paraId="06010EE0" w14:textId="77777777" w:rsidR="003B7273" w:rsidRDefault="003B7273" w:rsidP="00BA2167">
      <w:pPr>
        <w:pStyle w:val="Bezproreda"/>
        <w:rPr>
          <w:b/>
          <w:sz w:val="32"/>
          <w:szCs w:val="32"/>
        </w:rPr>
      </w:pPr>
    </w:p>
    <w:p w14:paraId="72B19203" w14:textId="77777777" w:rsidR="00BA2167" w:rsidRPr="00004A65" w:rsidRDefault="00BA2167" w:rsidP="00BA2167">
      <w:pPr>
        <w:pStyle w:val="Bezproreda"/>
        <w:rPr>
          <w:b/>
          <w:sz w:val="32"/>
          <w:szCs w:val="32"/>
        </w:rPr>
      </w:pPr>
    </w:p>
    <w:p w14:paraId="213B7D98" w14:textId="77777777" w:rsidR="00BA2167" w:rsidRPr="00382A03" w:rsidRDefault="00BA2167" w:rsidP="00BA2167">
      <w:pPr>
        <w:pStyle w:val="Bezproreda"/>
        <w:rPr>
          <w:b/>
          <w:sz w:val="36"/>
          <w:szCs w:val="36"/>
        </w:rPr>
      </w:pPr>
      <w:r w:rsidRPr="00382A03">
        <w:rPr>
          <w:b/>
          <w:sz w:val="36"/>
          <w:szCs w:val="36"/>
        </w:rPr>
        <w:lastRenderedPageBreak/>
        <w:t>Izgradnja komunalne infrastrukture</w:t>
      </w:r>
    </w:p>
    <w:p w14:paraId="024DF77B" w14:textId="41E29F25" w:rsidR="00BA2167" w:rsidRDefault="00BA2167" w:rsidP="00BA2167">
      <w:pPr>
        <w:pStyle w:val="Bezproreda"/>
        <w:rPr>
          <w:b/>
          <w:sz w:val="32"/>
          <w:szCs w:val="32"/>
        </w:rPr>
      </w:pPr>
    </w:p>
    <w:p w14:paraId="041BD333" w14:textId="2E00371E" w:rsidR="00BA2167" w:rsidRDefault="00106EDB" w:rsidP="00BA2167">
      <w:pPr>
        <w:pStyle w:val="Bezproreda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1072" behindDoc="0" locked="0" layoutInCell="1" allowOverlap="1" wp14:anchorId="10FA1CA6" wp14:editId="5512EC56">
            <wp:simplePos x="0" y="0"/>
            <wp:positionH relativeFrom="column">
              <wp:posOffset>1905</wp:posOffset>
            </wp:positionH>
            <wp:positionV relativeFrom="paragraph">
              <wp:posOffset>65405</wp:posOffset>
            </wp:positionV>
            <wp:extent cx="2264410" cy="1615440"/>
            <wp:effectExtent l="0" t="0" r="0" b="0"/>
            <wp:wrapSquare wrapText="bothSides"/>
            <wp:docPr id="1274457415" name="Slika 9" descr="Slika na kojoj se prikazuje vanjski, put, scena, nebo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90820361" name="Slika 9" descr="Slika na kojoj se prikazuje vanjski, put, scena, nebo&#10;&#10;Sadržaj generiran uz AI možda nije točan."/>
                    <pic:cNvPicPr/>
                  </pic:nvPicPr>
                  <pic:blipFill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264410" cy="161544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A2167">
        <w:rPr>
          <w:b/>
          <w:sz w:val="28"/>
          <w:szCs w:val="28"/>
        </w:rPr>
        <w:t>IZGRADNJA CESTOVNE MREŽE</w:t>
      </w:r>
    </w:p>
    <w:p w14:paraId="276C8A64" w14:textId="77777777" w:rsidR="00A115BB" w:rsidRDefault="00BA2167" w:rsidP="00A43ACC">
      <w:pPr>
        <w:pStyle w:val="Bezproreda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izrada projektn</w:t>
      </w:r>
      <w:r w:rsidR="00A43ACC">
        <w:rPr>
          <w:bCs/>
          <w:sz w:val="28"/>
          <w:szCs w:val="28"/>
        </w:rPr>
        <w:t>e</w:t>
      </w:r>
      <w:r>
        <w:rPr>
          <w:bCs/>
          <w:sz w:val="28"/>
          <w:szCs w:val="28"/>
        </w:rPr>
        <w:t xml:space="preserve"> dokumentacij</w:t>
      </w:r>
      <w:r w:rsidR="00A43ACC">
        <w:rPr>
          <w:bCs/>
          <w:sz w:val="28"/>
          <w:szCs w:val="28"/>
        </w:rPr>
        <w:t>e</w:t>
      </w:r>
      <w:r>
        <w:rPr>
          <w:bCs/>
          <w:sz w:val="28"/>
          <w:szCs w:val="28"/>
        </w:rPr>
        <w:t xml:space="preserve"> izgradnje spojne prometnice do uređaja za pročišćavanje otpadnih voda</w:t>
      </w:r>
      <w:r w:rsidR="00106EDB">
        <w:rPr>
          <w:bCs/>
          <w:sz w:val="28"/>
          <w:szCs w:val="28"/>
        </w:rPr>
        <w:t xml:space="preserve"> </w:t>
      </w:r>
    </w:p>
    <w:p w14:paraId="5144CC94" w14:textId="5FDC7475" w:rsidR="00106EDB" w:rsidRDefault="00106EDB" w:rsidP="00A115BB">
      <w:pPr>
        <w:pStyle w:val="Bezproreda"/>
        <w:ind w:left="360"/>
        <w:rPr>
          <w:bCs/>
          <w:sz w:val="28"/>
          <w:szCs w:val="28"/>
        </w:rPr>
      </w:pPr>
      <w:r>
        <w:rPr>
          <w:bCs/>
          <w:sz w:val="28"/>
          <w:szCs w:val="28"/>
        </w:rPr>
        <w:t>i izgradnje pristupne ceste novoj poslovnoj zgradi u centru grada</w:t>
      </w:r>
    </w:p>
    <w:p w14:paraId="254DAB53" w14:textId="77777777" w:rsidR="00106EDB" w:rsidRDefault="00106EDB" w:rsidP="00A43ACC">
      <w:pPr>
        <w:pStyle w:val="Bezproreda"/>
        <w:numPr>
          <w:ilvl w:val="0"/>
          <w:numId w:val="2"/>
        </w:numPr>
        <w:rPr>
          <w:bCs/>
          <w:sz w:val="28"/>
          <w:szCs w:val="28"/>
        </w:rPr>
      </w:pPr>
      <w:r>
        <w:rPr>
          <w:bCs/>
          <w:sz w:val="28"/>
          <w:szCs w:val="28"/>
        </w:rPr>
        <w:t>otkupljeno zemljište za pristupnu prometnicu do uređaja za pročišćavanje</w:t>
      </w:r>
    </w:p>
    <w:p w14:paraId="01C69358" w14:textId="31516985" w:rsidR="00BA2167" w:rsidRDefault="00106EDB" w:rsidP="00106EDB">
      <w:pPr>
        <w:pStyle w:val="Bezproreda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otpadnih voda</w:t>
      </w:r>
      <w:r w:rsidR="00BA2167">
        <w:rPr>
          <w:bCs/>
          <w:sz w:val="28"/>
          <w:szCs w:val="28"/>
        </w:rPr>
        <w:t xml:space="preserve"> </w:t>
      </w:r>
    </w:p>
    <w:p w14:paraId="76ED5C26" w14:textId="6F71B5C5" w:rsidR="00BA2167" w:rsidRDefault="00106EDB" w:rsidP="00196B79">
      <w:pPr>
        <w:pStyle w:val="Bezproreda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                           -           </w:t>
      </w:r>
      <w:r w:rsidR="00A43ACC">
        <w:rPr>
          <w:bCs/>
          <w:sz w:val="28"/>
          <w:szCs w:val="28"/>
        </w:rPr>
        <w:t>realizirano</w:t>
      </w:r>
      <w:r w:rsidR="00BA2167">
        <w:rPr>
          <w:bCs/>
          <w:sz w:val="28"/>
          <w:szCs w:val="28"/>
        </w:rPr>
        <w:t xml:space="preserve"> </w:t>
      </w:r>
      <w:r>
        <w:rPr>
          <w:b/>
          <w:sz w:val="28"/>
          <w:szCs w:val="28"/>
        </w:rPr>
        <w:t>59.236,32</w:t>
      </w:r>
      <w:r w:rsidR="00BA2167" w:rsidRPr="000D6C68">
        <w:rPr>
          <w:b/>
          <w:sz w:val="28"/>
          <w:szCs w:val="28"/>
        </w:rPr>
        <w:t xml:space="preserve"> </w:t>
      </w:r>
      <w:r w:rsidR="00BA2167" w:rsidRPr="000D6C68">
        <w:rPr>
          <w:rFonts w:cstheme="minorHAnsi"/>
          <w:b/>
          <w:sz w:val="28"/>
          <w:szCs w:val="28"/>
        </w:rPr>
        <w:t>€</w:t>
      </w:r>
    </w:p>
    <w:p w14:paraId="46F248EF" w14:textId="77777777" w:rsidR="00A115BB" w:rsidRPr="00A115BB" w:rsidRDefault="00A115BB" w:rsidP="00196B79">
      <w:pPr>
        <w:pStyle w:val="Bezproreda"/>
        <w:rPr>
          <w:bCs/>
          <w:sz w:val="28"/>
          <w:szCs w:val="28"/>
        </w:rPr>
      </w:pPr>
    </w:p>
    <w:p w14:paraId="5596DE98" w14:textId="77777777" w:rsidR="00106EDB" w:rsidRDefault="00106EDB" w:rsidP="00BA2167">
      <w:pPr>
        <w:pStyle w:val="Bezproreda"/>
        <w:ind w:left="502"/>
        <w:rPr>
          <w:b/>
          <w:sz w:val="28"/>
          <w:szCs w:val="28"/>
        </w:rPr>
      </w:pPr>
    </w:p>
    <w:p w14:paraId="311EF656" w14:textId="77777777" w:rsidR="00106EDB" w:rsidRDefault="00106EDB" w:rsidP="00106EDB">
      <w:pPr>
        <w:pStyle w:val="Bezproreda"/>
        <w:rPr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8240" behindDoc="0" locked="0" layoutInCell="1" allowOverlap="1" wp14:anchorId="5326D6BC" wp14:editId="7CB1B971">
            <wp:simplePos x="901700" y="1985433"/>
            <wp:positionH relativeFrom="column">
              <wp:align>left</wp:align>
            </wp:positionH>
            <wp:positionV relativeFrom="paragraph">
              <wp:align>top</wp:align>
            </wp:positionV>
            <wp:extent cx="1513786" cy="1083734"/>
            <wp:effectExtent l="0" t="0" r="0" b="0"/>
            <wp:wrapSquare wrapText="bothSides"/>
            <wp:docPr id="1381885910" name="Slika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81885910" name="Slika 138188591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13786" cy="1083734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MODERNIZACIJA JAVNE RASVJETE</w:t>
      </w:r>
    </w:p>
    <w:p w14:paraId="3B45533C" w14:textId="2FA36F8B" w:rsidR="00106EDB" w:rsidRPr="00106EDB" w:rsidRDefault="00106EDB" w:rsidP="00106EDB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>izrada projektne dokumentacije novih elektrotehničkih instalacija javne rasvjete u gradskom parku i kod pumptrack vježbališta</w:t>
      </w:r>
    </w:p>
    <w:p w14:paraId="6D96F44B" w14:textId="67547869" w:rsidR="00106EDB" w:rsidRPr="00253FDC" w:rsidRDefault="00106EDB" w:rsidP="00106EDB">
      <w:pPr>
        <w:pStyle w:val="Bezproreda"/>
        <w:numPr>
          <w:ilvl w:val="0"/>
          <w:numId w:val="2"/>
        </w:numPr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realizirano  </w:t>
      </w:r>
      <w:r>
        <w:rPr>
          <w:b/>
          <w:sz w:val="28"/>
          <w:szCs w:val="28"/>
        </w:rPr>
        <w:t>1.962,50</w:t>
      </w:r>
      <w:r w:rsidRPr="003E644F">
        <w:rPr>
          <w:b/>
          <w:sz w:val="28"/>
          <w:szCs w:val="28"/>
        </w:rPr>
        <w:t xml:space="preserve"> </w:t>
      </w:r>
      <w:r w:rsidRPr="003E644F">
        <w:rPr>
          <w:rFonts w:cstheme="minorHAnsi"/>
          <w:b/>
          <w:sz w:val="28"/>
          <w:szCs w:val="28"/>
        </w:rPr>
        <w:t>€</w:t>
      </w:r>
    </w:p>
    <w:p w14:paraId="3ED941FE" w14:textId="77777777" w:rsidR="00106EDB" w:rsidRDefault="00106EDB" w:rsidP="00BA2167">
      <w:pPr>
        <w:pStyle w:val="Bezproreda"/>
        <w:ind w:left="502"/>
        <w:rPr>
          <w:b/>
          <w:sz w:val="28"/>
          <w:szCs w:val="28"/>
        </w:rPr>
      </w:pPr>
    </w:p>
    <w:p w14:paraId="0BCE0793" w14:textId="77777777" w:rsidR="00BA2167" w:rsidRDefault="00BA2167" w:rsidP="00BA2167">
      <w:pPr>
        <w:pStyle w:val="Bezproreda"/>
        <w:tabs>
          <w:tab w:val="left" w:pos="720"/>
        </w:tabs>
        <w:rPr>
          <w:b/>
          <w:sz w:val="28"/>
          <w:szCs w:val="28"/>
        </w:rPr>
      </w:pPr>
    </w:p>
    <w:p w14:paraId="017B0989" w14:textId="77777777" w:rsidR="00A115BB" w:rsidRPr="00025C84" w:rsidRDefault="00A115BB" w:rsidP="00BA2167">
      <w:pPr>
        <w:pStyle w:val="Bezproreda"/>
        <w:tabs>
          <w:tab w:val="left" w:pos="720"/>
        </w:tabs>
        <w:rPr>
          <w:b/>
          <w:sz w:val="28"/>
          <w:szCs w:val="28"/>
        </w:rPr>
      </w:pPr>
    </w:p>
    <w:p w14:paraId="7A05402E" w14:textId="77777777" w:rsidR="00BA2167" w:rsidRDefault="00BA2167" w:rsidP="00BA2167">
      <w:pPr>
        <w:pStyle w:val="Bezproreda"/>
        <w:tabs>
          <w:tab w:val="left" w:pos="720"/>
        </w:tabs>
        <w:rPr>
          <w:rFonts w:cstheme="minorHAnsi"/>
          <w:b/>
          <w:sz w:val="36"/>
          <w:szCs w:val="36"/>
        </w:rPr>
      </w:pPr>
      <w:r>
        <w:rPr>
          <w:rFonts w:cstheme="minorHAnsi"/>
          <w:b/>
          <w:sz w:val="36"/>
          <w:szCs w:val="36"/>
        </w:rPr>
        <w:t>Gospodarenje imovinom</w:t>
      </w:r>
    </w:p>
    <w:p w14:paraId="0259C4E9" w14:textId="77777777" w:rsidR="00BA2167" w:rsidRDefault="00BA2167" w:rsidP="00BA2167">
      <w:pPr>
        <w:pStyle w:val="Bezproreda"/>
        <w:tabs>
          <w:tab w:val="left" w:pos="720"/>
        </w:tabs>
        <w:rPr>
          <w:rFonts w:cstheme="minorHAnsi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43904" behindDoc="0" locked="0" layoutInCell="1" allowOverlap="1" wp14:anchorId="3EBCAB92" wp14:editId="427E272D">
            <wp:simplePos x="0" y="0"/>
            <wp:positionH relativeFrom="column">
              <wp:posOffset>-1905</wp:posOffset>
            </wp:positionH>
            <wp:positionV relativeFrom="paragraph">
              <wp:posOffset>219710</wp:posOffset>
            </wp:positionV>
            <wp:extent cx="1658620" cy="1105535"/>
            <wp:effectExtent l="0" t="0" r="0" b="0"/>
            <wp:wrapSquare wrapText="bothSides"/>
            <wp:docPr id="1509741221" name="Slika 21" descr="Slika na kojoj se prikazuje crtić, ilustracija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23104908" name="Slika 21" descr="Slika na kojoj se prikazuje crtić, ilustracija&#10;&#10;Sadržaj generiran uz AI možda nije točan.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58620" cy="110553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8E3BD11" w14:textId="77777777" w:rsidR="00BA2167" w:rsidRDefault="00BA2167" w:rsidP="00BA2167">
      <w:pPr>
        <w:pStyle w:val="Bezproreda"/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SLUNJ SMART CITY</w:t>
      </w:r>
    </w:p>
    <w:p w14:paraId="63D90546" w14:textId="77777777" w:rsidR="00BA2167" w:rsidRPr="00025C84" w:rsidRDefault="00BA2167" w:rsidP="00BA2167">
      <w:pPr>
        <w:pStyle w:val="Bezproreda"/>
        <w:numPr>
          <w:ilvl w:val="0"/>
          <w:numId w:val="2"/>
        </w:numPr>
        <w:tabs>
          <w:tab w:val="left" w:pos="720"/>
        </w:tabs>
        <w:rPr>
          <w:b/>
          <w:sz w:val="28"/>
          <w:szCs w:val="28"/>
        </w:rPr>
      </w:pPr>
      <w:r>
        <w:rPr>
          <w:bCs/>
          <w:sz w:val="28"/>
          <w:szCs w:val="28"/>
        </w:rPr>
        <w:t>ulaganja u opremu i računalne programe u sklopu jedinstvenog digitalnog sustava grada Slunja i održavanje dosad uspostavljenog sustava naplate parkiranja i ulaza na novi most i šetnicu u Rastoke</w:t>
      </w:r>
    </w:p>
    <w:p w14:paraId="17AC45F1" w14:textId="6826E034" w:rsidR="00BA2167" w:rsidRPr="00025C84" w:rsidRDefault="00F0123A" w:rsidP="00BA2167">
      <w:pPr>
        <w:pStyle w:val="Bezproreda"/>
        <w:numPr>
          <w:ilvl w:val="0"/>
          <w:numId w:val="2"/>
        </w:numPr>
        <w:tabs>
          <w:tab w:val="left" w:pos="720"/>
        </w:tabs>
        <w:rPr>
          <w:b/>
          <w:sz w:val="28"/>
          <w:szCs w:val="28"/>
        </w:rPr>
      </w:pPr>
      <w:r>
        <w:rPr>
          <w:bCs/>
          <w:sz w:val="28"/>
          <w:szCs w:val="28"/>
        </w:rPr>
        <w:t>realizirano</w:t>
      </w:r>
      <w:r w:rsidR="00BA2167">
        <w:rPr>
          <w:bCs/>
          <w:sz w:val="28"/>
          <w:szCs w:val="28"/>
        </w:rPr>
        <w:t xml:space="preserve"> </w:t>
      </w:r>
      <w:r w:rsidR="00106EDB">
        <w:rPr>
          <w:b/>
          <w:sz w:val="28"/>
          <w:szCs w:val="28"/>
        </w:rPr>
        <w:t>70.255,47</w:t>
      </w:r>
      <w:r w:rsidR="00BA2167" w:rsidRPr="00025C84">
        <w:rPr>
          <w:b/>
          <w:sz w:val="28"/>
          <w:szCs w:val="28"/>
        </w:rPr>
        <w:t xml:space="preserve"> </w:t>
      </w:r>
      <w:r w:rsidR="00BA2167" w:rsidRPr="00025C84">
        <w:rPr>
          <w:rFonts w:cstheme="minorHAnsi"/>
          <w:b/>
          <w:sz w:val="28"/>
          <w:szCs w:val="28"/>
        </w:rPr>
        <w:t>€</w:t>
      </w:r>
    </w:p>
    <w:p w14:paraId="317EEA70" w14:textId="77777777" w:rsidR="003B7273" w:rsidRDefault="003B7273" w:rsidP="00BA2167">
      <w:pPr>
        <w:pStyle w:val="Bezproreda"/>
        <w:tabs>
          <w:tab w:val="left" w:pos="720"/>
        </w:tabs>
        <w:rPr>
          <w:rFonts w:cstheme="minorHAnsi"/>
          <w:b/>
          <w:sz w:val="28"/>
          <w:szCs w:val="28"/>
        </w:rPr>
      </w:pPr>
    </w:p>
    <w:p w14:paraId="1BC4FB94" w14:textId="77777777" w:rsidR="00A115BB" w:rsidRDefault="00A115BB" w:rsidP="00BA2167">
      <w:pPr>
        <w:pStyle w:val="Bezproreda"/>
        <w:tabs>
          <w:tab w:val="left" w:pos="720"/>
        </w:tabs>
        <w:rPr>
          <w:rFonts w:cstheme="minorHAnsi"/>
          <w:b/>
          <w:sz w:val="28"/>
          <w:szCs w:val="28"/>
        </w:rPr>
      </w:pPr>
    </w:p>
    <w:p w14:paraId="7FE5A5E2" w14:textId="61B06665" w:rsidR="003B7273" w:rsidRDefault="00A115BB" w:rsidP="00BA2167">
      <w:pPr>
        <w:pStyle w:val="Bezproreda"/>
        <w:tabs>
          <w:tab w:val="left" w:pos="720"/>
        </w:tabs>
        <w:rPr>
          <w:rFonts w:cstheme="minorHAnsi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53120" behindDoc="0" locked="0" layoutInCell="1" allowOverlap="1" wp14:anchorId="41E8A5F8" wp14:editId="3626DC1B">
            <wp:simplePos x="0" y="0"/>
            <wp:positionH relativeFrom="column">
              <wp:posOffset>1905</wp:posOffset>
            </wp:positionH>
            <wp:positionV relativeFrom="paragraph">
              <wp:posOffset>216535</wp:posOffset>
            </wp:positionV>
            <wp:extent cx="1318260" cy="855345"/>
            <wp:effectExtent l="0" t="0" r="0" b="0"/>
            <wp:wrapSquare wrapText="bothSides"/>
            <wp:docPr id="1000622358" name="Slika 26" descr="Slika na kojoj se prikazuje računalo, prijenosno računalo, dizajn&#10;&#10;Sadržaj generiran uz AI možda nije točan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622358" name="Slika 26" descr="Slika na kojoj se prikazuje računalo, prijenosno računalo, dizajn&#10;&#10;Sadržaj generiran uz AI možda nije točan.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18260" cy="8553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V relativeFrom="margin">
              <wp14:pctHeight>0</wp14:pctHeight>
            </wp14:sizeRelV>
          </wp:anchor>
        </w:drawing>
      </w:r>
    </w:p>
    <w:p w14:paraId="52EAFD3E" w14:textId="75127F73" w:rsidR="00BA2167" w:rsidRDefault="00BA2167" w:rsidP="00BA2167">
      <w:pPr>
        <w:pStyle w:val="Bezproreda"/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ab/>
        <w:t>OPREMANJE GRADSKIH UREDA</w:t>
      </w:r>
    </w:p>
    <w:p w14:paraId="1C021828" w14:textId="77777777" w:rsidR="00BA2167" w:rsidRPr="00A14B24" w:rsidRDefault="00BA2167" w:rsidP="00BA2167">
      <w:pPr>
        <w:pStyle w:val="Bezproreda"/>
        <w:numPr>
          <w:ilvl w:val="0"/>
          <w:numId w:val="2"/>
        </w:numPr>
        <w:tabs>
          <w:tab w:val="left" w:pos="720"/>
        </w:tabs>
        <w:rPr>
          <w:b/>
          <w:sz w:val="28"/>
          <w:szCs w:val="28"/>
        </w:rPr>
      </w:pPr>
      <w:r>
        <w:rPr>
          <w:bCs/>
          <w:sz w:val="28"/>
          <w:szCs w:val="28"/>
        </w:rPr>
        <w:t>daljnja digitalizacija kroz nabavu potrebne uredske opreme i računalnih programa</w:t>
      </w:r>
    </w:p>
    <w:p w14:paraId="176567D6" w14:textId="61B60E1B" w:rsidR="00BA2167" w:rsidRDefault="00F0123A" w:rsidP="00BA2167">
      <w:pPr>
        <w:pStyle w:val="Bezproreda"/>
        <w:numPr>
          <w:ilvl w:val="0"/>
          <w:numId w:val="2"/>
        </w:numPr>
        <w:tabs>
          <w:tab w:val="left" w:pos="720"/>
        </w:tabs>
        <w:ind w:left="0" w:firstLine="0"/>
        <w:rPr>
          <w:b/>
          <w:sz w:val="28"/>
          <w:szCs w:val="28"/>
        </w:rPr>
      </w:pPr>
      <w:r>
        <w:rPr>
          <w:bCs/>
          <w:sz w:val="28"/>
          <w:szCs w:val="28"/>
        </w:rPr>
        <w:t>realizirano</w:t>
      </w:r>
      <w:r w:rsidR="00BA2167">
        <w:rPr>
          <w:bCs/>
          <w:sz w:val="28"/>
          <w:szCs w:val="28"/>
        </w:rPr>
        <w:t xml:space="preserve"> </w:t>
      </w:r>
      <w:r w:rsidR="00106EDB">
        <w:rPr>
          <w:b/>
          <w:sz w:val="28"/>
          <w:szCs w:val="28"/>
        </w:rPr>
        <w:t>8.461,25</w:t>
      </w:r>
      <w:r w:rsidR="00BA2167" w:rsidRPr="00A14B24">
        <w:rPr>
          <w:b/>
          <w:sz w:val="28"/>
          <w:szCs w:val="28"/>
        </w:rPr>
        <w:t xml:space="preserve"> </w:t>
      </w:r>
      <w:r w:rsidR="00BA2167" w:rsidRPr="00A14B24">
        <w:rPr>
          <w:rFonts w:cstheme="minorHAnsi"/>
          <w:b/>
          <w:sz w:val="28"/>
          <w:szCs w:val="28"/>
        </w:rPr>
        <w:t>€</w:t>
      </w:r>
    </w:p>
    <w:p w14:paraId="284D4427" w14:textId="77777777" w:rsidR="00BA2167" w:rsidRDefault="00BA2167" w:rsidP="00BA2167">
      <w:pPr>
        <w:pStyle w:val="Bezproreda"/>
        <w:tabs>
          <w:tab w:val="left" w:pos="720"/>
        </w:tabs>
        <w:rPr>
          <w:b/>
          <w:sz w:val="28"/>
          <w:szCs w:val="28"/>
        </w:rPr>
      </w:pPr>
    </w:p>
    <w:p w14:paraId="26EBABFF" w14:textId="77777777" w:rsidR="00A115BB" w:rsidRDefault="00A115BB" w:rsidP="00BA2167">
      <w:pPr>
        <w:pStyle w:val="Bezproreda"/>
        <w:tabs>
          <w:tab w:val="left" w:pos="720"/>
        </w:tabs>
        <w:rPr>
          <w:b/>
          <w:sz w:val="28"/>
          <w:szCs w:val="28"/>
        </w:rPr>
      </w:pPr>
    </w:p>
    <w:p w14:paraId="373C439E" w14:textId="0DE4A516" w:rsidR="00BA2167" w:rsidRPr="000667F5" w:rsidRDefault="00BA2167" w:rsidP="00BA2167">
      <w:pPr>
        <w:pStyle w:val="Bezproreda"/>
        <w:tabs>
          <w:tab w:val="left" w:pos="720"/>
        </w:tabs>
        <w:rPr>
          <w:b/>
          <w:sz w:val="28"/>
          <w:szCs w:val="28"/>
        </w:rPr>
      </w:pPr>
    </w:p>
    <w:p w14:paraId="4E875D29" w14:textId="77777777" w:rsidR="00196B79" w:rsidRPr="00A40C2E" w:rsidRDefault="00196B79" w:rsidP="00196B79">
      <w:pPr>
        <w:pStyle w:val="Bezproreda"/>
        <w:rPr>
          <w:b/>
          <w:sz w:val="32"/>
          <w:szCs w:val="32"/>
        </w:rPr>
      </w:pPr>
      <w:r w:rsidRPr="00A40C2E">
        <w:rPr>
          <w:b/>
          <w:noProof/>
          <w:sz w:val="32"/>
          <w:szCs w:val="32"/>
        </w:rPr>
        <w:lastRenderedPageBreak/>
        <w:drawing>
          <wp:anchor distT="0" distB="0" distL="114300" distR="114300" simplePos="0" relativeHeight="251663360" behindDoc="0" locked="0" layoutInCell="1" allowOverlap="1" wp14:anchorId="36E4CF97" wp14:editId="02FC981F">
            <wp:simplePos x="0" y="0"/>
            <wp:positionH relativeFrom="column">
              <wp:posOffset>1905</wp:posOffset>
            </wp:positionH>
            <wp:positionV relativeFrom="paragraph">
              <wp:posOffset>47625</wp:posOffset>
            </wp:positionV>
            <wp:extent cx="1266825" cy="1048385"/>
            <wp:effectExtent l="0" t="0" r="0" b="0"/>
            <wp:wrapSquare wrapText="bothSides"/>
            <wp:docPr id="2045493664" name="Slika 30" descr="Slika na kojoj se prikazuje kuća, snimka zaslona, minijatura, dizajn&#10;&#10;Opis je automatski generiran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1" descr="Slika na kojoj se prikazuje kuća, snimka zaslona, minijatura, dizajn&#10;&#10;Opis je automatski generiran"/>
                    <pic:cNvPicPr>
                      <a:picLocks noChangeAspect="1" noChangeArrowheads="1"/>
                    </pic:cNvPicPr>
                  </pic:nvPicPr>
                  <pic:blipFill>
                    <a:blip r:embed="rId2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989" t="31551" r="-989" b="-1494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6825" cy="10483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A40C2E">
        <w:rPr>
          <w:b/>
          <w:sz w:val="32"/>
          <w:szCs w:val="32"/>
        </w:rPr>
        <w:t>KUPNJA POSLOVNIH PROSTORA I ZEMLJIŠTA</w:t>
      </w:r>
    </w:p>
    <w:p w14:paraId="3A0DBE12" w14:textId="0539AD0A" w:rsidR="00196B79" w:rsidRPr="00A40C2E" w:rsidRDefault="00A115BB" w:rsidP="00196B79">
      <w:pPr>
        <w:pStyle w:val="Bezprored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>osiguran priključak električne energije za mobilni objekt na gradskom kupalištu</w:t>
      </w:r>
    </w:p>
    <w:p w14:paraId="3C4179A7" w14:textId="7A642879" w:rsidR="00196B79" w:rsidRPr="00A40C2E" w:rsidRDefault="00196B79" w:rsidP="00196B79">
      <w:pPr>
        <w:pStyle w:val="Bezproreda"/>
        <w:numPr>
          <w:ilvl w:val="0"/>
          <w:numId w:val="2"/>
        </w:numPr>
        <w:rPr>
          <w:sz w:val="32"/>
          <w:szCs w:val="32"/>
        </w:rPr>
      </w:pPr>
      <w:r>
        <w:rPr>
          <w:sz w:val="32"/>
          <w:szCs w:val="32"/>
        </w:rPr>
        <w:t xml:space="preserve">realizirano </w:t>
      </w:r>
      <w:r w:rsidRPr="00A40C2E">
        <w:rPr>
          <w:sz w:val="32"/>
          <w:szCs w:val="32"/>
        </w:rPr>
        <w:t xml:space="preserve"> </w:t>
      </w:r>
      <w:r w:rsidR="00A115BB">
        <w:rPr>
          <w:b/>
          <w:bCs/>
          <w:sz w:val="32"/>
          <w:szCs w:val="32"/>
        </w:rPr>
        <w:t>4.927,45</w:t>
      </w:r>
      <w:r w:rsidRPr="00C810AD">
        <w:rPr>
          <w:b/>
          <w:bCs/>
          <w:sz w:val="32"/>
          <w:szCs w:val="32"/>
        </w:rPr>
        <w:t xml:space="preserve"> €</w:t>
      </w:r>
    </w:p>
    <w:p w14:paraId="0DABB571" w14:textId="77777777" w:rsidR="00BA2167" w:rsidRDefault="00BA2167" w:rsidP="00BA2167">
      <w:pPr>
        <w:pStyle w:val="Bezproreda"/>
        <w:tabs>
          <w:tab w:val="left" w:pos="720"/>
        </w:tabs>
        <w:ind w:left="360"/>
        <w:rPr>
          <w:b/>
          <w:sz w:val="36"/>
          <w:szCs w:val="36"/>
        </w:rPr>
      </w:pPr>
    </w:p>
    <w:p w14:paraId="547F40FF" w14:textId="2DF8DF2C" w:rsidR="003B7273" w:rsidRDefault="003B7273" w:rsidP="00A115BB">
      <w:pPr>
        <w:pStyle w:val="Bezproreda"/>
        <w:tabs>
          <w:tab w:val="left" w:pos="720"/>
        </w:tabs>
        <w:rPr>
          <w:b/>
          <w:sz w:val="36"/>
          <w:szCs w:val="36"/>
        </w:rPr>
      </w:pPr>
    </w:p>
    <w:p w14:paraId="160F0E7C" w14:textId="7B5F5901" w:rsidR="00BA2167" w:rsidRPr="00A115BB" w:rsidRDefault="00BA2167" w:rsidP="00BA2167">
      <w:pPr>
        <w:pStyle w:val="Bezproreda"/>
        <w:tabs>
          <w:tab w:val="left" w:pos="720"/>
        </w:tabs>
        <w:rPr>
          <w:b/>
          <w:sz w:val="36"/>
          <w:szCs w:val="36"/>
        </w:rPr>
      </w:pPr>
      <w:r>
        <w:rPr>
          <w:b/>
          <w:sz w:val="36"/>
          <w:szCs w:val="36"/>
        </w:rPr>
        <w:t>V</w:t>
      </w:r>
      <w:r w:rsidRPr="00A14B24">
        <w:rPr>
          <w:b/>
          <w:sz w:val="36"/>
          <w:szCs w:val="36"/>
        </w:rPr>
        <w:t>odoopskrb</w:t>
      </w:r>
      <w:r>
        <w:rPr>
          <w:b/>
          <w:sz w:val="36"/>
          <w:szCs w:val="36"/>
        </w:rPr>
        <w:t>a</w:t>
      </w:r>
      <w:r w:rsidRPr="00A14B24">
        <w:rPr>
          <w:b/>
          <w:sz w:val="36"/>
          <w:szCs w:val="36"/>
        </w:rPr>
        <w:t>, odvodnj</w:t>
      </w:r>
      <w:r>
        <w:rPr>
          <w:b/>
          <w:sz w:val="36"/>
          <w:szCs w:val="36"/>
        </w:rPr>
        <w:t>a</w:t>
      </w:r>
      <w:r w:rsidRPr="00A14B24">
        <w:rPr>
          <w:b/>
          <w:sz w:val="36"/>
          <w:szCs w:val="36"/>
        </w:rPr>
        <w:t xml:space="preserve"> i zaštite voda</w:t>
      </w:r>
    </w:p>
    <w:p w14:paraId="28DF4472" w14:textId="77777777" w:rsidR="00A115BB" w:rsidRDefault="00A115BB" w:rsidP="00A115BB">
      <w:pPr>
        <w:pStyle w:val="Bezproreda"/>
        <w:tabs>
          <w:tab w:val="left" w:pos="720"/>
        </w:tabs>
        <w:rPr>
          <w:rFonts w:cstheme="minorHAnsi"/>
          <w:b/>
          <w:sz w:val="28"/>
          <w:szCs w:val="28"/>
        </w:rPr>
      </w:pPr>
      <w:r>
        <w:rPr>
          <w:b/>
          <w:noProof/>
          <w:sz w:val="28"/>
          <w:szCs w:val="28"/>
        </w:rPr>
        <w:drawing>
          <wp:anchor distT="0" distB="0" distL="114300" distR="114300" simplePos="0" relativeHeight="251664384" behindDoc="0" locked="0" layoutInCell="1" allowOverlap="1" wp14:anchorId="03169921" wp14:editId="14FD2749">
            <wp:simplePos x="0" y="0"/>
            <wp:positionH relativeFrom="column">
              <wp:posOffset>-2540</wp:posOffset>
            </wp:positionH>
            <wp:positionV relativeFrom="paragraph">
              <wp:posOffset>215900</wp:posOffset>
            </wp:positionV>
            <wp:extent cx="1435735" cy="751205"/>
            <wp:effectExtent l="0" t="0" r="0" b="0"/>
            <wp:wrapSquare wrapText="bothSides"/>
            <wp:docPr id="1226018713" name="Slika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6018713" name="Slika 1226018713"/>
                    <pic:cNvPicPr/>
                  </pic:nvPicPr>
                  <pic:blipFill>
                    <a:blip r:embed="rId2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35735" cy="75120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8519F49" w14:textId="77777777" w:rsidR="00A115BB" w:rsidRDefault="00A115BB" w:rsidP="00A115BB">
      <w:pPr>
        <w:pStyle w:val="Bezproreda"/>
        <w:tabs>
          <w:tab w:val="left" w:pos="720"/>
        </w:tabs>
        <w:rPr>
          <w:b/>
          <w:sz w:val="28"/>
          <w:szCs w:val="28"/>
        </w:rPr>
      </w:pPr>
      <w:r>
        <w:rPr>
          <w:b/>
          <w:sz w:val="28"/>
          <w:szCs w:val="28"/>
        </w:rPr>
        <w:t>IZGRADNJA SUSTAVA ODVODNJE</w:t>
      </w:r>
    </w:p>
    <w:p w14:paraId="0E586D25" w14:textId="7AA552F8" w:rsidR="00A115BB" w:rsidRPr="008321C7" w:rsidRDefault="00A115BB" w:rsidP="00A115BB">
      <w:pPr>
        <w:pStyle w:val="Bezproreda"/>
        <w:numPr>
          <w:ilvl w:val="0"/>
          <w:numId w:val="2"/>
        </w:numPr>
        <w:tabs>
          <w:tab w:val="left" w:pos="720"/>
        </w:tabs>
        <w:rPr>
          <w:b/>
          <w:sz w:val="28"/>
          <w:szCs w:val="28"/>
        </w:rPr>
      </w:pPr>
      <w:r>
        <w:rPr>
          <w:bCs/>
          <w:sz w:val="28"/>
          <w:szCs w:val="28"/>
        </w:rPr>
        <w:t>odobrene kapitalne pomoći za projektiranje i izgradnju uređaja za pročišćavanje otpadnih voda</w:t>
      </w:r>
    </w:p>
    <w:p w14:paraId="36754529" w14:textId="327E6649" w:rsidR="00BA2167" w:rsidRPr="000667F5" w:rsidRDefault="00A115BB" w:rsidP="00A115BB">
      <w:pPr>
        <w:pStyle w:val="Bezproreda"/>
        <w:numPr>
          <w:ilvl w:val="0"/>
          <w:numId w:val="2"/>
        </w:numPr>
        <w:tabs>
          <w:tab w:val="left" w:pos="720"/>
        </w:tabs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realizirano  </w:t>
      </w:r>
      <w:r>
        <w:rPr>
          <w:b/>
          <w:sz w:val="28"/>
          <w:szCs w:val="28"/>
        </w:rPr>
        <w:t>6.722,36</w:t>
      </w:r>
      <w:r w:rsidRPr="00D12AE2">
        <w:rPr>
          <w:b/>
          <w:sz w:val="28"/>
          <w:szCs w:val="28"/>
        </w:rPr>
        <w:t xml:space="preserve"> </w:t>
      </w:r>
      <w:r w:rsidRPr="00D12AE2">
        <w:rPr>
          <w:rFonts w:cstheme="minorHAnsi"/>
          <w:b/>
          <w:sz w:val="28"/>
          <w:szCs w:val="28"/>
        </w:rPr>
        <w:t>€</w:t>
      </w:r>
      <w:r>
        <w:rPr>
          <w:b/>
          <w:sz w:val="28"/>
          <w:szCs w:val="28"/>
        </w:rPr>
        <w:br w:type="textWrapping" w:clear="all"/>
      </w:r>
      <w:r w:rsidR="00BA2167" w:rsidRPr="00FD052C">
        <w:rPr>
          <w:bCs/>
          <w:sz w:val="28"/>
          <w:szCs w:val="28"/>
        </w:rPr>
        <w:t xml:space="preserve"> </w:t>
      </w:r>
    </w:p>
    <w:p w14:paraId="131818DC" w14:textId="77777777" w:rsidR="00BA2167" w:rsidRDefault="00BA2167" w:rsidP="00F0123A">
      <w:pPr>
        <w:pStyle w:val="Bezproreda"/>
        <w:tabs>
          <w:tab w:val="left" w:pos="720"/>
        </w:tabs>
        <w:rPr>
          <w:b/>
          <w:sz w:val="28"/>
          <w:szCs w:val="28"/>
        </w:rPr>
      </w:pPr>
    </w:p>
    <w:p w14:paraId="47BA272D" w14:textId="77777777" w:rsidR="003B7273" w:rsidRPr="00FD052C" w:rsidRDefault="003B7273" w:rsidP="00F0123A">
      <w:pPr>
        <w:pStyle w:val="Bezproreda"/>
        <w:tabs>
          <w:tab w:val="left" w:pos="720"/>
        </w:tabs>
        <w:rPr>
          <w:b/>
          <w:sz w:val="28"/>
          <w:szCs w:val="28"/>
        </w:rPr>
      </w:pPr>
    </w:p>
    <w:p w14:paraId="1E7E7828" w14:textId="77777777" w:rsidR="00BA2167" w:rsidRDefault="00BA2167" w:rsidP="00BA2167">
      <w:pPr>
        <w:pStyle w:val="Bezproreda"/>
        <w:jc w:val="both"/>
        <w:rPr>
          <w:bCs/>
          <w:sz w:val="28"/>
          <w:szCs w:val="28"/>
        </w:rPr>
      </w:pPr>
      <w:r w:rsidRPr="0018707D">
        <w:rPr>
          <w:b/>
          <w:sz w:val="36"/>
          <w:szCs w:val="36"/>
        </w:rPr>
        <w:t>Održavanje</w:t>
      </w:r>
      <w:r w:rsidRPr="0018707D">
        <w:rPr>
          <w:b/>
          <w:sz w:val="28"/>
          <w:szCs w:val="28"/>
        </w:rPr>
        <w:t xml:space="preserve"> </w:t>
      </w:r>
      <w:r w:rsidRPr="0018707D">
        <w:rPr>
          <w:b/>
          <w:sz w:val="36"/>
          <w:szCs w:val="36"/>
        </w:rPr>
        <w:t>komunalne infrastrukture</w:t>
      </w:r>
    </w:p>
    <w:p w14:paraId="5A6A425C" w14:textId="77777777" w:rsidR="006A72BD" w:rsidRPr="006A72BD" w:rsidRDefault="006A72BD" w:rsidP="006A72BD">
      <w:pPr>
        <w:pStyle w:val="Bezproreda"/>
        <w:tabs>
          <w:tab w:val="left" w:pos="720"/>
        </w:tabs>
        <w:rPr>
          <w:b/>
          <w:sz w:val="36"/>
          <w:szCs w:val="36"/>
        </w:rPr>
      </w:pPr>
    </w:p>
    <w:p w14:paraId="55D960FC" w14:textId="77777777" w:rsidR="006A72BD" w:rsidRDefault="006A72BD" w:rsidP="0018707D">
      <w:pPr>
        <w:pStyle w:val="Bezproreda"/>
        <w:jc w:val="both"/>
        <w:rPr>
          <w:b/>
          <w:sz w:val="28"/>
          <w:szCs w:val="28"/>
        </w:rPr>
      </w:pPr>
      <w:r w:rsidRPr="006A72BD">
        <w:rPr>
          <w:b/>
          <w:noProof/>
          <w:sz w:val="28"/>
          <w:szCs w:val="28"/>
        </w:rPr>
        <w:drawing>
          <wp:anchor distT="0" distB="0" distL="114300" distR="114300" simplePos="0" relativeHeight="251657216" behindDoc="0" locked="0" layoutInCell="1" allowOverlap="1" wp14:anchorId="5A24FF44" wp14:editId="386B500E">
            <wp:simplePos x="895350" y="8591550"/>
            <wp:positionH relativeFrom="column">
              <wp:align>left</wp:align>
            </wp:positionH>
            <wp:positionV relativeFrom="paragraph">
              <wp:align>top</wp:align>
            </wp:positionV>
            <wp:extent cx="1304925" cy="868368"/>
            <wp:effectExtent l="0" t="0" r="0" b="0"/>
            <wp:wrapSquare wrapText="bothSides"/>
            <wp:docPr id="11947497" name="Slika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2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4925" cy="8683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ODRŽAVANJE NERAZVRSTANIH CESTA</w:t>
      </w:r>
    </w:p>
    <w:p w14:paraId="4DD89E4B" w14:textId="77777777" w:rsidR="00824CA1" w:rsidRPr="00824CA1" w:rsidRDefault="006A72BD" w:rsidP="00824CA1">
      <w:pPr>
        <w:pStyle w:val="Bezproreda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uređenje i održavanje nerazvrstanih cesta </w:t>
      </w:r>
    </w:p>
    <w:p w14:paraId="171D2554" w14:textId="34717702" w:rsidR="00824CA1" w:rsidRDefault="00824CA1" w:rsidP="00824CA1">
      <w:pPr>
        <w:pStyle w:val="Bezproreda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realizirano </w:t>
      </w:r>
      <w:r w:rsidRPr="00824CA1">
        <w:rPr>
          <w:b/>
          <w:sz w:val="28"/>
          <w:szCs w:val="28"/>
        </w:rPr>
        <w:t xml:space="preserve">143.299,74 </w:t>
      </w:r>
      <w:r w:rsidRPr="00824CA1">
        <w:rPr>
          <w:rFonts w:cstheme="minorHAnsi"/>
          <w:b/>
          <w:sz w:val="28"/>
          <w:szCs w:val="28"/>
        </w:rPr>
        <w:t>€</w:t>
      </w:r>
    </w:p>
    <w:p w14:paraId="3387B0AB" w14:textId="28A097FB" w:rsidR="003B7273" w:rsidRDefault="006A72BD" w:rsidP="00824CA1">
      <w:pPr>
        <w:pStyle w:val="Bezproreda"/>
        <w:jc w:val="both"/>
        <w:rPr>
          <w:bCs/>
          <w:sz w:val="28"/>
          <w:szCs w:val="28"/>
        </w:rPr>
      </w:pPr>
      <w:r w:rsidRPr="00824CA1">
        <w:rPr>
          <w:bCs/>
          <w:sz w:val="28"/>
          <w:szCs w:val="28"/>
        </w:rPr>
        <w:br w:type="textWrapping" w:clear="all"/>
      </w:r>
    </w:p>
    <w:p w14:paraId="293073F3" w14:textId="77777777" w:rsidR="00C81473" w:rsidRPr="00824CA1" w:rsidRDefault="00C81473" w:rsidP="00824CA1">
      <w:pPr>
        <w:pStyle w:val="Bezproreda"/>
        <w:jc w:val="both"/>
        <w:rPr>
          <w:bCs/>
          <w:sz w:val="28"/>
          <w:szCs w:val="28"/>
        </w:rPr>
      </w:pPr>
    </w:p>
    <w:p w14:paraId="494BA2C6" w14:textId="77777777" w:rsidR="00C85002" w:rsidRDefault="00C85002" w:rsidP="00C85002">
      <w:pPr>
        <w:pStyle w:val="Bezproreda"/>
        <w:jc w:val="both"/>
        <w:rPr>
          <w:b/>
          <w:sz w:val="28"/>
          <w:szCs w:val="28"/>
        </w:rPr>
      </w:pPr>
      <w:r w:rsidRPr="00C85002">
        <w:rPr>
          <w:b/>
          <w:noProof/>
          <w:sz w:val="28"/>
          <w:szCs w:val="28"/>
        </w:rPr>
        <w:drawing>
          <wp:anchor distT="0" distB="0" distL="114300" distR="114300" simplePos="0" relativeHeight="251687936" behindDoc="0" locked="0" layoutInCell="1" allowOverlap="1" wp14:anchorId="6548D73D" wp14:editId="051C475E">
            <wp:simplePos x="901874" y="6542762"/>
            <wp:positionH relativeFrom="column">
              <wp:align>left</wp:align>
            </wp:positionH>
            <wp:positionV relativeFrom="paragraph">
              <wp:align>top</wp:align>
            </wp:positionV>
            <wp:extent cx="1377863" cy="892449"/>
            <wp:effectExtent l="0" t="0" r="0" b="0"/>
            <wp:wrapSquare wrapText="bothSides"/>
            <wp:docPr id="1333377595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 rotWithShape="1"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37582" r="21581" b="2356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77863" cy="89244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anchor>
        </w:drawing>
      </w:r>
      <w:r>
        <w:rPr>
          <w:b/>
          <w:sz w:val="28"/>
          <w:szCs w:val="28"/>
        </w:rPr>
        <w:t>ODRŽAVANJE GRAĐEVINA, UREĐAJA I PREDMETA JAVNE NAMJENE</w:t>
      </w:r>
    </w:p>
    <w:p w14:paraId="24585074" w14:textId="77777777" w:rsidR="00C85002" w:rsidRPr="00C85002" w:rsidRDefault="00C85002" w:rsidP="00C85002">
      <w:pPr>
        <w:pStyle w:val="Bezproreda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>postavljene nove sjenice na gradskom kupalištu</w:t>
      </w:r>
    </w:p>
    <w:p w14:paraId="3285065C" w14:textId="30E8A40F" w:rsidR="00C85002" w:rsidRPr="00C81473" w:rsidRDefault="00C85002" w:rsidP="00C85002">
      <w:pPr>
        <w:pStyle w:val="Bezproreda"/>
        <w:numPr>
          <w:ilvl w:val="0"/>
          <w:numId w:val="2"/>
        </w:numPr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nabavljena </w:t>
      </w:r>
      <w:r w:rsidR="00C81473">
        <w:rPr>
          <w:bCs/>
          <w:sz w:val="28"/>
          <w:szCs w:val="28"/>
        </w:rPr>
        <w:t>druga oprema (</w:t>
      </w:r>
      <w:r>
        <w:rPr>
          <w:bCs/>
          <w:sz w:val="28"/>
          <w:szCs w:val="28"/>
        </w:rPr>
        <w:t>svjetlosna dekoracija sa natpisom Slunj</w:t>
      </w:r>
      <w:r w:rsidR="00C81473">
        <w:rPr>
          <w:bCs/>
          <w:sz w:val="28"/>
          <w:szCs w:val="28"/>
        </w:rPr>
        <w:t>, oglasne ploče)</w:t>
      </w:r>
    </w:p>
    <w:p w14:paraId="2E606014" w14:textId="0C97D22D" w:rsidR="00C81473" w:rsidRPr="00C85002" w:rsidRDefault="00C81473" w:rsidP="00C81473">
      <w:pPr>
        <w:pStyle w:val="Bezproreda"/>
        <w:ind w:left="360"/>
        <w:jc w:val="both"/>
        <w:rPr>
          <w:b/>
          <w:sz w:val="28"/>
          <w:szCs w:val="28"/>
        </w:rPr>
      </w:pPr>
      <w:r>
        <w:rPr>
          <w:bCs/>
          <w:sz w:val="28"/>
          <w:szCs w:val="28"/>
        </w:rPr>
        <w:t xml:space="preserve">                                -         realizirano </w:t>
      </w:r>
      <w:r w:rsidRPr="008862FE">
        <w:rPr>
          <w:b/>
          <w:sz w:val="28"/>
          <w:szCs w:val="28"/>
        </w:rPr>
        <w:t xml:space="preserve">41.484,35 </w:t>
      </w:r>
      <w:r w:rsidRPr="008862FE">
        <w:rPr>
          <w:rFonts w:cstheme="minorHAnsi"/>
          <w:b/>
          <w:sz w:val="28"/>
          <w:szCs w:val="28"/>
        </w:rPr>
        <w:t>€</w:t>
      </w:r>
    </w:p>
    <w:p w14:paraId="21726A57" w14:textId="77777777" w:rsidR="003B7273" w:rsidRDefault="003B7273" w:rsidP="003B7273">
      <w:pPr>
        <w:pStyle w:val="Bezproreda"/>
        <w:tabs>
          <w:tab w:val="left" w:pos="720"/>
        </w:tabs>
        <w:ind w:left="360"/>
        <w:rPr>
          <w:b/>
          <w:sz w:val="28"/>
          <w:szCs w:val="28"/>
        </w:rPr>
      </w:pPr>
    </w:p>
    <w:p w14:paraId="1BECDC7C" w14:textId="77777777" w:rsidR="003B7273" w:rsidRDefault="003B7273" w:rsidP="003B7273">
      <w:pPr>
        <w:pStyle w:val="Bezproreda"/>
        <w:tabs>
          <w:tab w:val="left" w:pos="720"/>
        </w:tabs>
        <w:ind w:left="360"/>
        <w:rPr>
          <w:b/>
          <w:sz w:val="28"/>
          <w:szCs w:val="28"/>
        </w:rPr>
      </w:pPr>
    </w:p>
    <w:p w14:paraId="0D419FF0" w14:textId="77777777" w:rsidR="003B7273" w:rsidRDefault="003B7273" w:rsidP="003B7273">
      <w:pPr>
        <w:pStyle w:val="Bezproreda"/>
        <w:tabs>
          <w:tab w:val="left" w:pos="720"/>
        </w:tabs>
        <w:ind w:left="360"/>
        <w:rPr>
          <w:b/>
          <w:sz w:val="28"/>
          <w:szCs w:val="28"/>
        </w:rPr>
      </w:pPr>
    </w:p>
    <w:p w14:paraId="2F8EB4BA" w14:textId="77777777" w:rsidR="003B7273" w:rsidRDefault="003B7273" w:rsidP="003B7273">
      <w:pPr>
        <w:pStyle w:val="Bezproreda"/>
        <w:tabs>
          <w:tab w:val="left" w:pos="720"/>
        </w:tabs>
        <w:ind w:left="360"/>
        <w:rPr>
          <w:b/>
          <w:sz w:val="28"/>
          <w:szCs w:val="28"/>
        </w:rPr>
      </w:pPr>
    </w:p>
    <w:p w14:paraId="7F8FB65E" w14:textId="77777777" w:rsidR="003B7273" w:rsidRDefault="003B7273" w:rsidP="003B7273">
      <w:pPr>
        <w:pStyle w:val="Bezproreda"/>
        <w:tabs>
          <w:tab w:val="left" w:pos="720"/>
        </w:tabs>
        <w:ind w:left="360"/>
        <w:rPr>
          <w:b/>
          <w:sz w:val="28"/>
          <w:szCs w:val="28"/>
        </w:rPr>
      </w:pPr>
    </w:p>
    <w:p w14:paraId="058E6541" w14:textId="77777777" w:rsidR="003B7273" w:rsidRDefault="003B7273" w:rsidP="003B7273">
      <w:pPr>
        <w:pStyle w:val="Bezproreda"/>
        <w:tabs>
          <w:tab w:val="left" w:pos="720"/>
        </w:tabs>
        <w:ind w:left="360"/>
        <w:rPr>
          <w:b/>
          <w:sz w:val="28"/>
          <w:szCs w:val="28"/>
        </w:rPr>
      </w:pPr>
    </w:p>
    <w:p w14:paraId="2094EFEF" w14:textId="77777777" w:rsidR="003B7273" w:rsidRDefault="003B7273" w:rsidP="003B7273">
      <w:pPr>
        <w:pStyle w:val="Bezproreda"/>
        <w:tabs>
          <w:tab w:val="left" w:pos="720"/>
        </w:tabs>
        <w:ind w:left="360"/>
        <w:rPr>
          <w:b/>
          <w:sz w:val="28"/>
          <w:szCs w:val="28"/>
        </w:rPr>
      </w:pPr>
    </w:p>
    <w:p w14:paraId="0B4E0428" w14:textId="77777777" w:rsidR="003B7273" w:rsidRDefault="003B7273" w:rsidP="003B7273">
      <w:pPr>
        <w:pStyle w:val="Bezproreda"/>
        <w:tabs>
          <w:tab w:val="left" w:pos="720"/>
        </w:tabs>
        <w:ind w:left="360"/>
        <w:rPr>
          <w:b/>
          <w:sz w:val="28"/>
          <w:szCs w:val="28"/>
        </w:rPr>
      </w:pPr>
    </w:p>
    <w:p w14:paraId="0508314C" w14:textId="3766CF02" w:rsidR="0018707D" w:rsidRPr="006A72BD" w:rsidRDefault="0018707D" w:rsidP="00C81473">
      <w:pPr>
        <w:pStyle w:val="Bezproreda"/>
        <w:tabs>
          <w:tab w:val="left" w:pos="720"/>
        </w:tabs>
        <w:rPr>
          <w:b/>
          <w:sz w:val="28"/>
          <w:szCs w:val="28"/>
        </w:rPr>
      </w:pPr>
    </w:p>
    <w:p w14:paraId="58071DB3" w14:textId="72F525F4" w:rsidR="00533A82" w:rsidRDefault="00D97570" w:rsidP="00533A82">
      <w:pPr>
        <w:pStyle w:val="Bezprored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 xml:space="preserve">REALIZIRANA </w:t>
      </w:r>
      <w:r w:rsidR="00533A82">
        <w:rPr>
          <w:b/>
          <w:sz w:val="32"/>
          <w:szCs w:val="32"/>
        </w:rPr>
        <w:t xml:space="preserve"> SREDSTVA ZA DEMOGRAFIJU,</w:t>
      </w:r>
    </w:p>
    <w:p w14:paraId="240B36FE" w14:textId="77777777" w:rsidR="00533A82" w:rsidRDefault="00533A82" w:rsidP="00533A82">
      <w:pPr>
        <w:pStyle w:val="Bezprored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ŠKOLSTVO, SOCIJALNU I ZDRAVSTVENU SKRB</w:t>
      </w:r>
    </w:p>
    <w:p w14:paraId="6F57A237" w14:textId="35FFB08D" w:rsidR="00A558F1" w:rsidRDefault="00A558F1" w:rsidP="00533A82">
      <w:pPr>
        <w:pStyle w:val="Bezprored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01.01.-30.06.202</w:t>
      </w:r>
      <w:r w:rsidR="00C81473">
        <w:rPr>
          <w:b/>
          <w:sz w:val="32"/>
          <w:szCs w:val="32"/>
        </w:rPr>
        <w:t>6</w:t>
      </w:r>
      <w:r>
        <w:rPr>
          <w:b/>
          <w:sz w:val="32"/>
          <w:szCs w:val="32"/>
        </w:rPr>
        <w:t>.</w:t>
      </w:r>
    </w:p>
    <w:p w14:paraId="14C4708D" w14:textId="77777777" w:rsidR="00356580" w:rsidRDefault="00356580" w:rsidP="00533A82">
      <w:pPr>
        <w:pStyle w:val="Bezproreda"/>
        <w:jc w:val="center"/>
        <w:rPr>
          <w:b/>
          <w:sz w:val="32"/>
          <w:szCs w:val="32"/>
        </w:rPr>
      </w:pPr>
    </w:p>
    <w:p w14:paraId="70DEA16F" w14:textId="725DA13C" w:rsidR="00356580" w:rsidRDefault="00000000" w:rsidP="00356580">
      <w:pPr>
        <w:pStyle w:val="Bezproreda"/>
        <w:jc w:val="both"/>
        <w:rPr>
          <w:b/>
          <w:sz w:val="32"/>
          <w:szCs w:val="32"/>
        </w:rPr>
      </w:pPr>
      <w:r>
        <w:rPr>
          <w:noProof/>
        </w:rPr>
        <w:pict w14:anchorId="17726BEE">
          <v:roundrect id="_x0000_s1034" style="position:absolute;left:0;text-align:left;margin-left:238.3pt;margin-top:14.3pt;width:253.2pt;height:77.8pt;z-index:251673600" arcsize="10923f" fillcolor="#95b3d7 [1940]" strokecolor="#4f81bd [3204]" strokeweight="1pt">
            <v:fill color2="#4f81bd [3204]" focusposition="1" focussize="" focus="50%" type="gradient"/>
            <v:shadow on="t" type="perspective" color="#243f60 [1604]" offset="1pt" offset2="-3pt"/>
            <v:textbox>
              <w:txbxContent>
                <w:p w14:paraId="07E80501" w14:textId="33F4A367" w:rsidR="006036B7" w:rsidRPr="006036B7" w:rsidRDefault="00885CA7" w:rsidP="006036B7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6036B7">
                    <w:rPr>
                      <w:b/>
                      <w:bCs/>
                      <w:color w:val="FFFFFF" w:themeColor="background1"/>
                    </w:rPr>
                    <w:t>Plaćanje programa predškolskog odgoja</w:t>
                  </w:r>
                </w:p>
                <w:p w14:paraId="4BA1F2FD" w14:textId="4A82684C" w:rsidR="00885CA7" w:rsidRDefault="00885CA7" w:rsidP="006036B7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6036B7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za svako treće, četvrto i daljnje dijete iz obitelji</w:t>
                  </w:r>
                </w:p>
                <w:p w14:paraId="3FA3A76A" w14:textId="7B8043C0" w:rsidR="00D97570" w:rsidRDefault="00D97570" w:rsidP="00D97570">
                  <w:pPr>
                    <w:pStyle w:val="Bezproreda"/>
                    <w:numPr>
                      <w:ilvl w:val="0"/>
                      <w:numId w:val="27"/>
                    </w:numPr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Potpore realizirane za 2</w:t>
                  </w:r>
                  <w:r w:rsidR="003B7273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9</w:t>
                  </w:r>
                  <w:r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 xml:space="preserve"> djece </w:t>
                  </w:r>
                </w:p>
                <w:p w14:paraId="2C4AADE4" w14:textId="77777777" w:rsidR="006036B7" w:rsidRPr="006036B7" w:rsidRDefault="006036B7" w:rsidP="006036B7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</w:p>
                <w:p w14:paraId="08FED015" w14:textId="65CF1975" w:rsidR="00885CA7" w:rsidRPr="006036B7" w:rsidRDefault="00C81473" w:rsidP="006036B7">
                  <w:pPr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22.105,80</w:t>
                  </w:r>
                  <w:r w:rsidR="00885CA7" w:rsidRPr="006036B7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885CA7" w:rsidRPr="006036B7"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  <w:t>€</w:t>
                  </w:r>
                  <w:r w:rsidR="00D97570"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</w:p>
              </w:txbxContent>
            </v:textbox>
          </v:roundrect>
        </w:pict>
      </w:r>
      <w:r>
        <w:rPr>
          <w:b/>
          <w:noProof/>
          <w:sz w:val="32"/>
          <w:szCs w:val="32"/>
        </w:rPr>
        <w:pict w14:anchorId="0E88318A">
          <v:roundrect id="_x0000_s1030" style="position:absolute;left:0;text-align:left;margin-left:.85pt;margin-top:10.7pt;width:212.25pt;height:92.5pt;z-index:251670528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7BFE3B86" w14:textId="24052E94" w:rsidR="00356580" w:rsidRDefault="00356580" w:rsidP="00356580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356580">
                    <w:rPr>
                      <w:b/>
                      <w:bCs/>
                      <w:color w:val="FFFFFF" w:themeColor="background1"/>
                    </w:rPr>
                    <w:t>Potpore za novorođenčad</w:t>
                  </w:r>
                </w:p>
                <w:p w14:paraId="09F1B04C" w14:textId="610E1947" w:rsidR="003B7273" w:rsidRPr="00885CA7" w:rsidRDefault="00481948" w:rsidP="003B7273">
                  <w:pPr>
                    <w:pStyle w:val="Bezproreda"/>
                    <w:rPr>
                      <w:rFonts w:cstheme="minorHAnsi"/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885CA7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 xml:space="preserve">- </w:t>
                  </w:r>
                  <w:r w:rsidR="003B7273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 xml:space="preserve">potpora za rođeno dijete – 1.000,00 </w:t>
                  </w:r>
                  <w:r w:rsidR="003B7273">
                    <w:rPr>
                      <w:rFonts w:cstheme="minorHAnsi"/>
                      <w:b/>
                      <w:bCs/>
                      <w:color w:val="FFFFFF" w:themeColor="background1"/>
                      <w:sz w:val="18"/>
                      <w:szCs w:val="18"/>
                    </w:rPr>
                    <w:t>€</w:t>
                  </w:r>
                </w:p>
                <w:p w14:paraId="0D11527F" w14:textId="74ECA3A3" w:rsidR="00885CA7" w:rsidRDefault="00885CA7" w:rsidP="00885CA7">
                  <w:pPr>
                    <w:pStyle w:val="Bezproreda"/>
                    <w:rPr>
                      <w:rFonts w:cstheme="minorHAnsi"/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</w:p>
                <w:p w14:paraId="318FC779" w14:textId="7D7FC94A" w:rsidR="00885CA7" w:rsidRPr="00885CA7" w:rsidRDefault="00D97570" w:rsidP="00885CA7">
                  <w:pPr>
                    <w:pStyle w:val="Bezproreda"/>
                    <w:rPr>
                      <w:rFonts w:cstheme="minorHAnsi"/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rFonts w:cstheme="minorHAnsi"/>
                      <w:b/>
                      <w:bCs/>
                      <w:color w:val="FFFFFF" w:themeColor="background1"/>
                      <w:sz w:val="18"/>
                      <w:szCs w:val="18"/>
                    </w:rPr>
                    <w:t xml:space="preserve">- potpore odobrene za </w:t>
                  </w:r>
                  <w:r w:rsidR="00C81473">
                    <w:rPr>
                      <w:rFonts w:cstheme="minorHAnsi"/>
                      <w:b/>
                      <w:bCs/>
                      <w:color w:val="FFFFFF" w:themeColor="background1"/>
                      <w:sz w:val="18"/>
                      <w:szCs w:val="18"/>
                    </w:rPr>
                    <w:t>1</w:t>
                  </w:r>
                  <w:r w:rsidR="003B7273">
                    <w:rPr>
                      <w:rFonts w:cstheme="minorHAnsi"/>
                      <w:b/>
                      <w:bCs/>
                      <w:color w:val="FFFFFF" w:themeColor="background1"/>
                      <w:sz w:val="18"/>
                      <w:szCs w:val="18"/>
                    </w:rPr>
                    <w:t>3</w:t>
                  </w:r>
                  <w:r>
                    <w:rPr>
                      <w:rFonts w:cstheme="minorHAnsi"/>
                      <w:b/>
                      <w:bCs/>
                      <w:color w:val="FFFFFF" w:themeColor="background1"/>
                      <w:sz w:val="18"/>
                      <w:szCs w:val="18"/>
                    </w:rPr>
                    <w:t xml:space="preserve"> novorođenčeta</w:t>
                  </w:r>
                </w:p>
                <w:p w14:paraId="13E977C6" w14:textId="5E2247AB" w:rsidR="00356580" w:rsidRDefault="00C81473" w:rsidP="00356580">
                  <w:pPr>
                    <w:jc w:val="center"/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1</w:t>
                  </w:r>
                  <w:r w:rsidR="003B7273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3.000</w:t>
                  </w:r>
                  <w:r w:rsidR="00356580" w:rsidRPr="00356580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 xml:space="preserve">,00 </w:t>
                  </w:r>
                  <w:r w:rsidR="00356580" w:rsidRPr="00356580"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  <w:t>€</w:t>
                  </w:r>
                </w:p>
                <w:p w14:paraId="2EC46AF6" w14:textId="572F04DC" w:rsidR="00D97570" w:rsidRPr="00356580" w:rsidRDefault="00D97570" w:rsidP="00356580">
                  <w:pPr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</w:p>
              </w:txbxContent>
            </v:textbox>
          </v:roundrect>
        </w:pict>
      </w:r>
    </w:p>
    <w:p w14:paraId="75C84DB8" w14:textId="77777777" w:rsidR="00356580" w:rsidRDefault="00356580" w:rsidP="00356580">
      <w:pPr>
        <w:pStyle w:val="Bezproreda"/>
        <w:jc w:val="both"/>
        <w:rPr>
          <w:b/>
          <w:sz w:val="32"/>
          <w:szCs w:val="32"/>
        </w:rPr>
      </w:pPr>
    </w:p>
    <w:p w14:paraId="4993BE85" w14:textId="3A5D3CD3" w:rsidR="00356580" w:rsidRDefault="00356580" w:rsidP="00356580">
      <w:pPr>
        <w:pStyle w:val="Bezproreda"/>
        <w:jc w:val="both"/>
        <w:rPr>
          <w:b/>
          <w:sz w:val="32"/>
          <w:szCs w:val="32"/>
        </w:rPr>
      </w:pPr>
    </w:p>
    <w:p w14:paraId="5D497561" w14:textId="39B84EF1" w:rsidR="00B84ED1" w:rsidRDefault="00B84ED1" w:rsidP="00C55079"/>
    <w:p w14:paraId="280CB01B" w14:textId="47092D52" w:rsidR="00481948" w:rsidRDefault="00481948" w:rsidP="00C55079"/>
    <w:p w14:paraId="0F24F5E6" w14:textId="461C84F2" w:rsidR="00481948" w:rsidRDefault="00000000" w:rsidP="00C55079">
      <w:r>
        <w:rPr>
          <w:b/>
          <w:noProof/>
          <w:sz w:val="32"/>
          <w:szCs w:val="32"/>
        </w:rPr>
        <w:pict w14:anchorId="0A3AAA9A">
          <v:roundrect id="_x0000_s1031" style="position:absolute;margin-left:235.65pt;margin-top:6.25pt;width:254.65pt;height:79.5pt;z-index:251671552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6BE720DD" w14:textId="77777777" w:rsidR="00356580" w:rsidRDefault="00356580" w:rsidP="00356580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356580">
                    <w:rPr>
                      <w:b/>
                      <w:bCs/>
                      <w:color w:val="FFFFFF" w:themeColor="background1"/>
                    </w:rPr>
                    <w:t>Subvencija troškova stanovanja</w:t>
                  </w:r>
                </w:p>
                <w:p w14:paraId="6E620428" w14:textId="36FBA321" w:rsidR="00776ED9" w:rsidRDefault="00776ED9" w:rsidP="00356580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>
                    <w:rPr>
                      <w:b/>
                      <w:bCs/>
                      <w:color w:val="FFFFFF" w:themeColor="background1"/>
                    </w:rPr>
                    <w:t xml:space="preserve">Gradska sredstva </w:t>
                  </w:r>
                  <w:r w:rsidR="00C81473">
                    <w:rPr>
                      <w:b/>
                      <w:bCs/>
                      <w:color w:val="FFFFFF" w:themeColor="background1"/>
                    </w:rPr>
                    <w:t>404,51</w:t>
                  </w:r>
                  <w:r>
                    <w:rPr>
                      <w:b/>
                      <w:bCs/>
                      <w:color w:val="FFFFFF" w:themeColor="background1"/>
                    </w:rPr>
                    <w:t xml:space="preserve"> </w:t>
                  </w:r>
                  <w:r>
                    <w:rPr>
                      <w:rFonts w:cstheme="minorHAnsi"/>
                      <w:b/>
                      <w:bCs/>
                      <w:color w:val="FFFFFF" w:themeColor="background1"/>
                    </w:rPr>
                    <w:t>€</w:t>
                  </w:r>
                </w:p>
                <w:p w14:paraId="57ACBD4C" w14:textId="3F9FDD4E" w:rsidR="00356580" w:rsidRPr="00885CA7" w:rsidRDefault="00356580" w:rsidP="00885CA7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885CA7">
                    <w:rPr>
                      <w:b/>
                      <w:bCs/>
                      <w:color w:val="FFFFFF" w:themeColor="background1"/>
                    </w:rPr>
                    <w:t>Država</w:t>
                  </w:r>
                  <w:r w:rsidR="00776ED9">
                    <w:rPr>
                      <w:b/>
                      <w:bCs/>
                      <w:color w:val="FFFFFF" w:themeColor="background1"/>
                    </w:rPr>
                    <w:t xml:space="preserve"> osigurava sredstva za ogrijev</w:t>
                  </w:r>
                </w:p>
              </w:txbxContent>
            </v:textbox>
          </v:roundrect>
        </w:pict>
      </w:r>
      <w:r>
        <w:rPr>
          <w:noProof/>
        </w:rPr>
        <w:pict w14:anchorId="5DDD1705">
          <v:roundrect id="_x0000_s1033" style="position:absolute;margin-left:4.45pt;margin-top:8.55pt;width:207.65pt;height:143.7pt;z-index:251672576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4BC25603" w14:textId="77777777" w:rsidR="00885CA7" w:rsidRPr="00481948" w:rsidRDefault="00885CA7" w:rsidP="00885CA7">
                  <w:pPr>
                    <w:rPr>
                      <w:b/>
                      <w:bCs/>
                      <w:color w:val="FFFFFF" w:themeColor="background1"/>
                    </w:rPr>
                  </w:pPr>
                  <w:r w:rsidRPr="00481948">
                    <w:rPr>
                      <w:b/>
                      <w:bCs/>
                      <w:color w:val="FFFFFF" w:themeColor="background1"/>
                    </w:rPr>
                    <w:t xml:space="preserve">Jednokratne novčane potpore </w:t>
                  </w:r>
                </w:p>
                <w:p w14:paraId="796A7DBD" w14:textId="77777777" w:rsidR="00885CA7" w:rsidRPr="006036B7" w:rsidRDefault="00885CA7" w:rsidP="006036B7">
                  <w:pPr>
                    <w:pStyle w:val="Bezproreda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6036B7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Potpore socijalno ugroženim obiteljima</w:t>
                  </w:r>
                </w:p>
                <w:p w14:paraId="0566B4E6" w14:textId="77777777" w:rsidR="00885CA7" w:rsidRPr="006036B7" w:rsidRDefault="00885CA7" w:rsidP="006036B7">
                  <w:pPr>
                    <w:pStyle w:val="Bezproreda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6036B7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Pomoći za liječenje</w:t>
                  </w:r>
                </w:p>
                <w:p w14:paraId="50368B22" w14:textId="77777777" w:rsidR="00885CA7" w:rsidRPr="006036B7" w:rsidRDefault="00885CA7" w:rsidP="006036B7">
                  <w:pPr>
                    <w:pStyle w:val="Bezproreda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6036B7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Pomoći za otklanjanje posljedica nesreća</w:t>
                  </w:r>
                </w:p>
                <w:p w14:paraId="676B2DAC" w14:textId="12D89AB9" w:rsidR="006036B7" w:rsidRDefault="00885CA7" w:rsidP="006036B7">
                  <w:pPr>
                    <w:pStyle w:val="Bezproreda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 w:rsidRPr="006036B7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 xml:space="preserve">Pomoći za troškove prijevoza učenika i studenata </w:t>
                  </w:r>
                  <w:r w:rsidR="006036B7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koji se obrazuju izvan mjesta</w:t>
                  </w:r>
                </w:p>
                <w:p w14:paraId="57847E4D" w14:textId="2AB7E6B0" w:rsidR="00885CA7" w:rsidRDefault="00FF0BED" w:rsidP="006036B7">
                  <w:pPr>
                    <w:pStyle w:val="Bezproreda"/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p</w:t>
                  </w:r>
                  <w:r w:rsidR="00885CA7" w:rsidRPr="006036B7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rebivališta</w:t>
                  </w:r>
                </w:p>
                <w:p w14:paraId="51B1F6A3" w14:textId="1CF2F4C3" w:rsidR="00D97570" w:rsidRPr="006036B7" w:rsidRDefault="00394ECF" w:rsidP="00D97570">
                  <w:pPr>
                    <w:pStyle w:val="Bezproreda"/>
                    <w:numPr>
                      <w:ilvl w:val="0"/>
                      <w:numId w:val="28"/>
                    </w:numPr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1</w:t>
                  </w:r>
                  <w:r w:rsidR="00C81473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>0</w:t>
                  </w:r>
                  <w:r w:rsidR="00D97570">
                    <w:rPr>
                      <w:b/>
                      <w:bCs/>
                      <w:color w:val="FFFFFF" w:themeColor="background1"/>
                      <w:sz w:val="18"/>
                      <w:szCs w:val="18"/>
                    </w:rPr>
                    <w:t xml:space="preserve"> korisnika potpora</w:t>
                  </w:r>
                </w:p>
                <w:p w14:paraId="1F13FC37" w14:textId="6966843B" w:rsidR="00885CA7" w:rsidRPr="00481948" w:rsidRDefault="00C81473" w:rsidP="006036B7">
                  <w:pPr>
                    <w:pStyle w:val="Odlomakpopisa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2.150</w:t>
                  </w:r>
                  <w:r w:rsidR="00776ED9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,00</w:t>
                  </w:r>
                  <w:r w:rsidR="00885CA7" w:rsidRPr="00481948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885CA7" w:rsidRPr="00481948"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  <w:t>€</w:t>
                  </w:r>
                </w:p>
              </w:txbxContent>
            </v:textbox>
          </v:roundrect>
        </w:pict>
      </w:r>
    </w:p>
    <w:p w14:paraId="736C8118" w14:textId="597E48F3" w:rsidR="00481948" w:rsidRDefault="00481948" w:rsidP="00C55079"/>
    <w:p w14:paraId="0FEC3951" w14:textId="562CB5A2" w:rsidR="00481948" w:rsidRDefault="00481948" w:rsidP="00C55079"/>
    <w:p w14:paraId="0EE0619B" w14:textId="75BA8CE8" w:rsidR="00481948" w:rsidRDefault="00000000" w:rsidP="00C55079">
      <w:r>
        <w:rPr>
          <w:noProof/>
        </w:rPr>
        <w:pict w14:anchorId="64D90D78">
          <v:roundrect id="_x0000_s1035" style="position:absolute;margin-left:234.35pt;margin-top:24.6pt;width:258pt;height:70.15pt;z-index:251674624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0A16CFF3" w14:textId="18D03575" w:rsidR="00D97570" w:rsidRDefault="006036B7" w:rsidP="00D97570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6036B7">
                    <w:rPr>
                      <w:b/>
                      <w:bCs/>
                      <w:color w:val="FFFFFF" w:themeColor="background1"/>
                    </w:rPr>
                    <w:t>Prava hrvatskih branitelja</w:t>
                  </w:r>
                </w:p>
                <w:p w14:paraId="54598D6C" w14:textId="0F06C2BD" w:rsidR="00D97570" w:rsidRPr="00D97570" w:rsidRDefault="00D97570" w:rsidP="00D97570">
                  <w:pPr>
                    <w:pStyle w:val="Bezproreda"/>
                    <w:rPr>
                      <w:color w:val="FFFFFF" w:themeColor="background1"/>
                    </w:rPr>
                  </w:pPr>
                  <w:r w:rsidRPr="00D97570">
                    <w:rPr>
                      <w:color w:val="FFFFFF" w:themeColor="background1"/>
                    </w:rPr>
                    <w:t xml:space="preserve">sufinanciranje kupnje  grobnih mjesta za </w:t>
                  </w:r>
                  <w:r w:rsidR="00FC45EC">
                    <w:rPr>
                      <w:color w:val="FFFFFF" w:themeColor="background1"/>
                    </w:rPr>
                    <w:t>1</w:t>
                  </w:r>
                  <w:r w:rsidRPr="00D97570">
                    <w:rPr>
                      <w:color w:val="FFFFFF" w:themeColor="background1"/>
                    </w:rPr>
                    <w:t xml:space="preserve"> branitelja</w:t>
                  </w:r>
                </w:p>
                <w:p w14:paraId="0D791F48" w14:textId="7DE9A003" w:rsidR="006036B7" w:rsidRPr="006036B7" w:rsidRDefault="00FC45EC" w:rsidP="006036B7">
                  <w:pPr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503,99</w:t>
                  </w:r>
                  <w:r w:rsidR="006036B7" w:rsidRPr="006036B7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6036B7" w:rsidRPr="006036B7"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  <w:t>€</w:t>
                  </w:r>
                </w:p>
              </w:txbxContent>
            </v:textbox>
          </v:roundrect>
        </w:pict>
      </w:r>
    </w:p>
    <w:p w14:paraId="7FED412C" w14:textId="624B16E7" w:rsidR="00481948" w:rsidRDefault="00481948" w:rsidP="00C55079"/>
    <w:p w14:paraId="732402E3" w14:textId="184C1232" w:rsidR="00481948" w:rsidRDefault="00481948" w:rsidP="00C55079"/>
    <w:p w14:paraId="711F5174" w14:textId="500245FC" w:rsidR="00481948" w:rsidRDefault="00000000" w:rsidP="00C55079">
      <w:r>
        <w:rPr>
          <w:noProof/>
        </w:rPr>
        <w:pict w14:anchorId="2B356440">
          <v:roundrect id="_x0000_s1036" style="position:absolute;margin-left:5.1pt;margin-top:17.75pt;width:209.65pt;height:70.25pt;z-index:251675648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5BCA3E3E" w14:textId="78C2B440" w:rsidR="00D97570" w:rsidRPr="0092310C" w:rsidRDefault="006036B7" w:rsidP="0092310C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92310C">
                    <w:rPr>
                      <w:b/>
                      <w:bCs/>
                      <w:color w:val="FFFFFF" w:themeColor="background1"/>
                    </w:rPr>
                    <w:t>Stipendije učenicima i studentima</w:t>
                  </w:r>
                </w:p>
                <w:p w14:paraId="5D795CA0" w14:textId="6DC7D462" w:rsidR="00D97570" w:rsidRDefault="00FC45EC" w:rsidP="0092310C">
                  <w:pPr>
                    <w:pStyle w:val="Bezproreda"/>
                    <w:jc w:val="center"/>
                    <w:rPr>
                      <w:color w:val="FFFFFF" w:themeColor="background1"/>
                    </w:rPr>
                  </w:pPr>
                  <w:r>
                    <w:rPr>
                      <w:color w:val="FFFFFF" w:themeColor="background1"/>
                    </w:rPr>
                    <w:t>18</w:t>
                  </w:r>
                  <w:r w:rsidR="00D97570" w:rsidRPr="0092310C">
                    <w:rPr>
                      <w:color w:val="FFFFFF" w:themeColor="background1"/>
                    </w:rPr>
                    <w:t xml:space="preserve"> korisnika</w:t>
                  </w:r>
                </w:p>
                <w:p w14:paraId="08A86222" w14:textId="77777777" w:rsidR="0092310C" w:rsidRPr="0092310C" w:rsidRDefault="0092310C" w:rsidP="0092310C">
                  <w:pPr>
                    <w:pStyle w:val="Bezproreda"/>
                    <w:jc w:val="center"/>
                    <w:rPr>
                      <w:color w:val="FFFFFF" w:themeColor="background1"/>
                    </w:rPr>
                  </w:pPr>
                </w:p>
                <w:p w14:paraId="5F78C3CD" w14:textId="03C788B1" w:rsidR="006036B7" w:rsidRPr="006036B7" w:rsidRDefault="00FC45EC" w:rsidP="006036B7">
                  <w:pPr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12.240</w:t>
                  </w:r>
                  <w:r w:rsidR="00776ED9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,00</w:t>
                  </w:r>
                  <w:r w:rsidR="006036B7" w:rsidRPr="006036B7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6036B7" w:rsidRPr="006036B7"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  <w:t>€</w:t>
                  </w:r>
                </w:p>
              </w:txbxContent>
            </v:textbox>
          </v:roundrect>
        </w:pict>
      </w:r>
    </w:p>
    <w:p w14:paraId="2354C780" w14:textId="0243A686" w:rsidR="00481948" w:rsidRDefault="00000000" w:rsidP="00C55079">
      <w:r>
        <w:rPr>
          <w:noProof/>
        </w:rPr>
        <w:pict w14:anchorId="50100C25">
          <v:roundrect id="_x0000_s1040" style="position:absolute;margin-left:239.45pt;margin-top:4.4pt;width:250.85pt;height:71.35pt;z-index:251677696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4A64B08E" w14:textId="232532CF" w:rsidR="000D5118" w:rsidRDefault="003900A3" w:rsidP="003900A3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>
                    <w:rPr>
                      <w:b/>
                      <w:bCs/>
                      <w:color w:val="FFFFFF" w:themeColor="background1"/>
                    </w:rPr>
                    <w:t>Sufinanciranje troškova produženog boravka Osnovne škole Slunj</w:t>
                  </w:r>
                </w:p>
                <w:p w14:paraId="5698D470" w14:textId="137620AC" w:rsidR="003900A3" w:rsidRPr="003900A3" w:rsidRDefault="00FC45EC" w:rsidP="003900A3">
                  <w:pPr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15.553,87</w:t>
                  </w:r>
                  <w:r w:rsidR="003900A3" w:rsidRPr="003900A3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3900A3" w:rsidRPr="003900A3"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  <w:t>€</w:t>
                  </w:r>
                </w:p>
              </w:txbxContent>
            </v:textbox>
          </v:roundrect>
        </w:pict>
      </w:r>
    </w:p>
    <w:p w14:paraId="000FAB55" w14:textId="065C3130" w:rsidR="00481948" w:rsidRDefault="00481948" w:rsidP="00C55079"/>
    <w:p w14:paraId="6E619243" w14:textId="032B4DDF" w:rsidR="00481948" w:rsidRDefault="00481948" w:rsidP="00C55079"/>
    <w:p w14:paraId="7C990A50" w14:textId="2F57134B" w:rsidR="00481948" w:rsidRDefault="00000000" w:rsidP="00FC45EC">
      <w:pPr>
        <w:tabs>
          <w:tab w:val="left" w:pos="5148"/>
        </w:tabs>
      </w:pPr>
      <w:r>
        <w:rPr>
          <w:noProof/>
        </w:rPr>
        <w:pict w14:anchorId="651B2C7B">
          <v:roundrect id="_x0000_s1052" style="position:absolute;margin-left:242.8pt;margin-top:11.5pt;width:245.25pt;height:72.65pt;z-index:251688960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5382A4C3" w14:textId="16BA01EB" w:rsidR="00FC45EC" w:rsidRPr="00FC45EC" w:rsidRDefault="00FC45EC" w:rsidP="00FC45EC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FC45EC">
                    <w:rPr>
                      <w:b/>
                      <w:bCs/>
                      <w:color w:val="FFFFFF" w:themeColor="background1"/>
                    </w:rPr>
                    <w:t>Sufinanciranje maturalnih putovanja</w:t>
                  </w:r>
                  <w:r>
                    <w:rPr>
                      <w:b/>
                      <w:bCs/>
                      <w:color w:val="FFFFFF" w:themeColor="background1"/>
                    </w:rPr>
                    <w:t xml:space="preserve"> učenika Osnovne škole Slunj</w:t>
                  </w:r>
                </w:p>
                <w:p w14:paraId="275E4F61" w14:textId="2BD8AAFA" w:rsidR="00FC45EC" w:rsidRPr="00FE40D9" w:rsidRDefault="00FC45EC" w:rsidP="00FE40D9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 w:rsidRPr="00FE40D9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920,00 €</w:t>
                  </w:r>
                </w:p>
              </w:txbxContent>
            </v:textbox>
          </v:roundrect>
        </w:pict>
      </w:r>
      <w:r>
        <w:rPr>
          <w:noProof/>
        </w:rPr>
        <w:pict w14:anchorId="0DFE36A4">
          <v:roundrect id="_x0000_s1038" style="position:absolute;margin-left:4.8pt;margin-top:2.1pt;width:214.05pt;height:74.85pt;z-index:251676672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4C4B273B" w14:textId="6CA170AB" w:rsidR="000D5118" w:rsidRPr="000D5118" w:rsidRDefault="006036B7" w:rsidP="000D5118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0D5118">
                    <w:rPr>
                      <w:b/>
                      <w:bCs/>
                      <w:color w:val="FFFFFF" w:themeColor="background1"/>
                    </w:rPr>
                    <w:t>Besplatan prijevoz za učenike</w:t>
                  </w:r>
                </w:p>
                <w:p w14:paraId="12E5D5B9" w14:textId="3E3682F8" w:rsidR="006036B7" w:rsidRDefault="006036B7" w:rsidP="000D5118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0D5118">
                    <w:rPr>
                      <w:b/>
                      <w:bCs/>
                      <w:color w:val="FFFFFF" w:themeColor="background1"/>
                    </w:rPr>
                    <w:t>Osnovne škole Slunj i učenike srednjih škola</w:t>
                  </w:r>
                </w:p>
                <w:p w14:paraId="3E832FA0" w14:textId="459E5592" w:rsidR="000D5118" w:rsidRPr="000D5118" w:rsidRDefault="00FC45EC" w:rsidP="000D5118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4.025,88</w:t>
                  </w:r>
                  <w:r w:rsidR="000D5118" w:rsidRPr="000D5118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 xml:space="preserve"> </w:t>
                  </w:r>
                  <w:r w:rsidR="000D5118" w:rsidRPr="000D5118"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  <w:t>€</w:t>
                  </w:r>
                </w:p>
              </w:txbxContent>
            </v:textbox>
          </v:roundrect>
        </w:pict>
      </w:r>
      <w:r w:rsidR="00FC45EC">
        <w:tab/>
      </w:r>
    </w:p>
    <w:p w14:paraId="6E2CF211" w14:textId="4B607289" w:rsidR="00481948" w:rsidRDefault="00481948" w:rsidP="00C55079"/>
    <w:p w14:paraId="7EDCDDB7" w14:textId="77777777" w:rsidR="000D5118" w:rsidRDefault="000D5118" w:rsidP="00C55079"/>
    <w:p w14:paraId="71C7775D" w14:textId="77777777" w:rsidR="00FC45EC" w:rsidRPr="003900A3" w:rsidRDefault="00FC45EC" w:rsidP="00FC45EC">
      <w:pPr>
        <w:pStyle w:val="Bezproreda"/>
        <w:jc w:val="center"/>
        <w:rPr>
          <w:b/>
          <w:bCs/>
          <w:color w:val="FFFFFF" w:themeColor="background1"/>
        </w:rPr>
      </w:pPr>
      <w:r w:rsidRPr="003900A3">
        <w:rPr>
          <w:b/>
          <w:bCs/>
          <w:color w:val="FFFFFF" w:themeColor="background1"/>
        </w:rPr>
        <w:t>Sufinanciranje troškova maturalnih putovanja i škole u prirodi</w:t>
      </w:r>
    </w:p>
    <w:p w14:paraId="74382451" w14:textId="1D034EE4" w:rsidR="003900A3" w:rsidRDefault="00000000" w:rsidP="00FE40D9">
      <w:pPr>
        <w:tabs>
          <w:tab w:val="left" w:pos="5293"/>
          <w:tab w:val="left" w:pos="5520"/>
        </w:tabs>
      </w:pPr>
      <w:r>
        <w:rPr>
          <w:noProof/>
        </w:rPr>
        <w:pict w14:anchorId="0461FB02">
          <v:roundrect id="_x0000_s1054" style="position:absolute;margin-left:244.95pt;margin-top:3.3pt;width:247.4pt;height:76.25pt;z-index:251691008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6DAD8180" w14:textId="43D060A3" w:rsidR="0032295B" w:rsidRPr="0032295B" w:rsidRDefault="0032295B" w:rsidP="0032295B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32295B">
                    <w:rPr>
                      <w:b/>
                      <w:bCs/>
                      <w:color w:val="FFFFFF" w:themeColor="background1"/>
                    </w:rPr>
                    <w:t>Edukativne, kulturne i sportske aktivnosti djece</w:t>
                  </w:r>
                </w:p>
                <w:p w14:paraId="32A27829" w14:textId="0EEB4251" w:rsidR="0032295B" w:rsidRPr="0032295B" w:rsidRDefault="0032295B" w:rsidP="0032295B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 w:rsidRPr="0032295B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30.307,40 €</w:t>
                  </w:r>
                </w:p>
              </w:txbxContent>
            </v:textbox>
          </v:roundrect>
        </w:pict>
      </w:r>
      <w:r>
        <w:rPr>
          <w:noProof/>
        </w:rPr>
        <w:pict w14:anchorId="17113540">
          <v:roundrect id="_x0000_s1053" style="position:absolute;margin-left:6.45pt;margin-top:6.6pt;width:215.95pt;height:66.4pt;z-index:251689984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196F1396" w14:textId="3613DCC7" w:rsidR="00FE40D9" w:rsidRPr="00FE40D9" w:rsidRDefault="00FE40D9" w:rsidP="00FE40D9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 w:rsidRPr="00FE40D9">
                    <w:rPr>
                      <w:b/>
                      <w:bCs/>
                      <w:color w:val="FFFFFF" w:themeColor="background1"/>
                    </w:rPr>
                    <w:t>Potpore za rad Glazbene škole u Slunju</w:t>
                  </w:r>
                </w:p>
                <w:p w14:paraId="135773EE" w14:textId="4C33DB67" w:rsidR="00FE40D9" w:rsidRPr="00FE40D9" w:rsidRDefault="00FE40D9" w:rsidP="00FE40D9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 w:rsidRPr="00FE40D9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4.000,00 €</w:t>
                  </w:r>
                </w:p>
              </w:txbxContent>
            </v:textbox>
          </v:roundrect>
        </w:pict>
      </w:r>
      <w:r w:rsidR="000F0CDA">
        <w:tab/>
      </w:r>
      <w:r w:rsidR="00FE40D9">
        <w:tab/>
      </w:r>
    </w:p>
    <w:p w14:paraId="3C4956DC" w14:textId="39334C27" w:rsidR="003900A3" w:rsidRDefault="003900A3" w:rsidP="00C55079"/>
    <w:p w14:paraId="6C299A89" w14:textId="6A837AEB" w:rsidR="003900A3" w:rsidRDefault="003900A3" w:rsidP="00C55079"/>
    <w:p w14:paraId="4A29F652" w14:textId="4ECB6A70" w:rsidR="00EA483B" w:rsidRDefault="00000000" w:rsidP="00A771AF">
      <w:pPr>
        <w:pStyle w:val="Bezproreda"/>
        <w:rPr>
          <w:b/>
          <w:sz w:val="32"/>
          <w:szCs w:val="32"/>
        </w:rPr>
      </w:pPr>
      <w:r>
        <w:rPr>
          <w:noProof/>
        </w:rPr>
        <w:pict w14:anchorId="46D7FFCF">
          <v:roundrect id="_x0000_s1045" style="position:absolute;margin-left:249.9pt;margin-top:17.85pt;width:241.6pt;height:65.55pt;z-index:251681792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72DCE6A4" w14:textId="19DA8DB4" w:rsidR="000F164D" w:rsidRDefault="000F164D" w:rsidP="000F164D">
                  <w:pPr>
                    <w:jc w:val="center"/>
                    <w:rPr>
                      <w:b/>
                      <w:bCs/>
                      <w:color w:val="FFFFFF" w:themeColor="background1"/>
                    </w:rPr>
                  </w:pPr>
                  <w:r>
                    <w:rPr>
                      <w:b/>
                      <w:bCs/>
                      <w:color w:val="FFFFFF" w:themeColor="background1"/>
                    </w:rPr>
                    <w:t>Rad Poliklinike SUVAG Karlovac u Slunju</w:t>
                  </w:r>
                </w:p>
                <w:p w14:paraId="38694972" w14:textId="7FBD6EDD" w:rsidR="000F164D" w:rsidRPr="000F164D" w:rsidRDefault="00394ECF" w:rsidP="000F164D">
                  <w:pPr>
                    <w:jc w:val="center"/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>6.783</w:t>
                  </w:r>
                  <w:r w:rsidR="000F164D" w:rsidRPr="000F164D">
                    <w:rPr>
                      <w:b/>
                      <w:bCs/>
                      <w:color w:val="FFFFFF" w:themeColor="background1"/>
                      <w:sz w:val="32"/>
                      <w:szCs w:val="32"/>
                    </w:rPr>
                    <w:t xml:space="preserve">,00 </w:t>
                  </w:r>
                  <w:r w:rsidR="000F164D" w:rsidRPr="000F164D">
                    <w:rPr>
                      <w:rFonts w:cstheme="minorHAnsi"/>
                      <w:b/>
                      <w:bCs/>
                      <w:color w:val="FFFFFF" w:themeColor="background1"/>
                      <w:sz w:val="32"/>
                      <w:szCs w:val="32"/>
                    </w:rPr>
                    <w:t>€</w:t>
                  </w:r>
                </w:p>
              </w:txbxContent>
            </v:textbox>
          </v:roundrect>
        </w:pict>
      </w:r>
      <w:r>
        <w:rPr>
          <w:noProof/>
        </w:rPr>
        <w:pict w14:anchorId="1C4161DA">
          <v:roundrect id="_x0000_s1047" style="position:absolute;margin-left:8.75pt;margin-top:14.85pt;width:216.75pt;height:70.6pt;z-index:251682816" arcsize="10923f" fillcolor="#95b3d7 [1940]" strokecolor="#4f81bd [3204]" strokeweight="1pt">
            <v:fill color2="#4f81bd [3204]" focus="50%" type="gradient"/>
            <v:shadow on="t" type="perspective" color="#243f60 [1604]" offset="1pt" offset2="-3pt"/>
            <v:textbox>
              <w:txbxContent>
                <w:p w14:paraId="75E137D4" w14:textId="6ADAD4DC" w:rsidR="000F0CDA" w:rsidRPr="000F0CDA" w:rsidRDefault="000F0CDA" w:rsidP="000F0CDA">
                  <w:pPr>
                    <w:pStyle w:val="Bezproreda"/>
                    <w:jc w:val="center"/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</w:pPr>
                  <w:r w:rsidRPr="000F0CDA">
                    <w:rPr>
                      <w:b/>
                      <w:bCs/>
                      <w:color w:val="FFFFFF" w:themeColor="background1"/>
                      <w:sz w:val="24"/>
                      <w:szCs w:val="24"/>
                    </w:rPr>
                    <w:t>Stambeno zbrinjavanje mladih obitelji</w:t>
                  </w:r>
                </w:p>
                <w:p w14:paraId="6C315D3B" w14:textId="14FB5470" w:rsidR="000F0CDA" w:rsidRDefault="000F0CDA" w:rsidP="000F0CDA">
                  <w:pPr>
                    <w:pStyle w:val="Bezproreda"/>
                    <w:jc w:val="center"/>
                    <w:rPr>
                      <w:color w:val="FFFFFF" w:themeColor="background1"/>
                    </w:rPr>
                  </w:pPr>
                  <w:r w:rsidRPr="000F0CDA">
                    <w:rPr>
                      <w:color w:val="FFFFFF" w:themeColor="background1"/>
                    </w:rPr>
                    <w:t>1</w:t>
                  </w:r>
                  <w:r w:rsidR="00FC45EC">
                    <w:rPr>
                      <w:color w:val="FFFFFF" w:themeColor="background1"/>
                    </w:rPr>
                    <w:t>3</w:t>
                  </w:r>
                  <w:r w:rsidRPr="000F0CDA">
                    <w:rPr>
                      <w:color w:val="FFFFFF" w:themeColor="background1"/>
                    </w:rPr>
                    <w:t xml:space="preserve"> korisnik</w:t>
                  </w:r>
                  <w:r w:rsidR="00FC45EC">
                    <w:rPr>
                      <w:color w:val="FFFFFF" w:themeColor="background1"/>
                    </w:rPr>
                    <w:t>a</w:t>
                  </w:r>
                </w:p>
                <w:p w14:paraId="23AB5206" w14:textId="77777777" w:rsidR="000F0CDA" w:rsidRPr="000F0CDA" w:rsidRDefault="000F0CDA" w:rsidP="000F0CDA">
                  <w:pPr>
                    <w:pStyle w:val="Bezproreda"/>
                    <w:jc w:val="center"/>
                    <w:rPr>
                      <w:color w:val="FFFFFF" w:themeColor="background1"/>
                    </w:rPr>
                  </w:pPr>
                </w:p>
                <w:p w14:paraId="4E71C030" w14:textId="73EF0AD4" w:rsidR="000F0CDA" w:rsidRPr="000F0CDA" w:rsidRDefault="00FC45EC" w:rsidP="000F0CDA">
                  <w:pPr>
                    <w:jc w:val="center"/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</w:pPr>
                  <w:r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  <w:t>9.056</w:t>
                  </w:r>
                  <w:r w:rsidR="000F0CDA" w:rsidRPr="000F0CDA">
                    <w:rPr>
                      <w:b/>
                      <w:bCs/>
                      <w:color w:val="FFFFFF" w:themeColor="background1"/>
                      <w:sz w:val="28"/>
                      <w:szCs w:val="28"/>
                    </w:rPr>
                    <w:t xml:space="preserve">,00 </w:t>
                  </w:r>
                  <w:r w:rsidR="000F0CDA" w:rsidRPr="000F0CDA">
                    <w:rPr>
                      <w:rFonts w:cstheme="minorHAnsi"/>
                      <w:b/>
                      <w:bCs/>
                      <w:color w:val="FFFFFF" w:themeColor="background1"/>
                      <w:sz w:val="28"/>
                      <w:szCs w:val="28"/>
                    </w:rPr>
                    <w:t>€</w:t>
                  </w:r>
                </w:p>
              </w:txbxContent>
            </v:textbox>
          </v:roundrect>
        </w:pict>
      </w:r>
    </w:p>
    <w:p w14:paraId="1780D662" w14:textId="0246B79B" w:rsidR="00A771AF" w:rsidRDefault="00A771AF" w:rsidP="00A771AF">
      <w:pPr>
        <w:pStyle w:val="Bezproreda"/>
        <w:rPr>
          <w:b/>
          <w:sz w:val="32"/>
          <w:szCs w:val="32"/>
        </w:rPr>
      </w:pPr>
    </w:p>
    <w:p w14:paraId="30C5284F" w14:textId="77777777" w:rsidR="00FA1001" w:rsidRDefault="00FA1001" w:rsidP="002A4B23">
      <w:pPr>
        <w:pStyle w:val="Bezproreda"/>
        <w:jc w:val="center"/>
        <w:rPr>
          <w:b/>
          <w:sz w:val="32"/>
          <w:szCs w:val="32"/>
        </w:rPr>
      </w:pPr>
    </w:p>
    <w:p w14:paraId="489C9161" w14:textId="77777777" w:rsidR="00B619D8" w:rsidRDefault="00B619D8" w:rsidP="00B619D8">
      <w:pPr>
        <w:pStyle w:val="Bezproreda"/>
        <w:jc w:val="both"/>
        <w:rPr>
          <w:b/>
          <w:sz w:val="32"/>
          <w:szCs w:val="32"/>
        </w:rPr>
      </w:pPr>
    </w:p>
    <w:p w14:paraId="39821001" w14:textId="77777777" w:rsidR="00B619D8" w:rsidRDefault="00B619D8" w:rsidP="00B619D8">
      <w:pPr>
        <w:pStyle w:val="Bezprored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lastRenderedPageBreak/>
        <w:t>FINANCIJSKI PLANOVI PRORAČUNSKIH KORISNIKA</w:t>
      </w:r>
    </w:p>
    <w:tbl>
      <w:tblPr>
        <w:tblStyle w:val="Reetkatablice"/>
        <w:tblW w:w="9923" w:type="dxa"/>
        <w:tblInd w:w="-176" w:type="dxa"/>
        <w:tblLook w:val="04A0" w:firstRow="1" w:lastRow="0" w:firstColumn="1" w:lastColumn="0" w:noHBand="0" w:noVBand="1"/>
      </w:tblPr>
      <w:tblGrid>
        <w:gridCol w:w="3545"/>
        <w:gridCol w:w="2268"/>
        <w:gridCol w:w="1984"/>
        <w:gridCol w:w="2126"/>
      </w:tblGrid>
      <w:tr w:rsidR="00B619D8" w14:paraId="57C8247C" w14:textId="77777777" w:rsidTr="00BB7411">
        <w:tc>
          <w:tcPr>
            <w:tcW w:w="3545" w:type="dxa"/>
          </w:tcPr>
          <w:p w14:paraId="4DACC111" w14:textId="77777777" w:rsidR="00B619D8" w:rsidRPr="00046A5E" w:rsidRDefault="00B619D8" w:rsidP="0043025F">
            <w:pPr>
              <w:pStyle w:val="Bezproreda"/>
              <w:jc w:val="both"/>
              <w:rPr>
                <w:b/>
                <w:sz w:val="28"/>
                <w:szCs w:val="28"/>
              </w:rPr>
            </w:pPr>
            <w:r w:rsidRPr="00046A5E">
              <w:rPr>
                <w:b/>
                <w:sz w:val="28"/>
                <w:szCs w:val="28"/>
              </w:rPr>
              <w:t>KORISNIK</w:t>
            </w:r>
          </w:p>
        </w:tc>
        <w:tc>
          <w:tcPr>
            <w:tcW w:w="2268" w:type="dxa"/>
          </w:tcPr>
          <w:p w14:paraId="777786AF" w14:textId="7F1C5BDA" w:rsidR="00B619D8" w:rsidRPr="00046A5E" w:rsidRDefault="00925400" w:rsidP="0043025F">
            <w:pPr>
              <w:pStyle w:val="Bezproreda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Realizirani rashodi</w:t>
            </w:r>
            <w:r w:rsidR="00BB7411">
              <w:rPr>
                <w:b/>
                <w:sz w:val="28"/>
                <w:szCs w:val="28"/>
              </w:rPr>
              <w:t xml:space="preserve">            1.1.-30.06.202</w:t>
            </w:r>
            <w:r w:rsidR="0032295B">
              <w:rPr>
                <w:b/>
                <w:sz w:val="28"/>
                <w:szCs w:val="28"/>
              </w:rPr>
              <w:t>6</w:t>
            </w:r>
            <w:r w:rsidR="00BB7411">
              <w:rPr>
                <w:b/>
                <w:sz w:val="28"/>
                <w:szCs w:val="28"/>
              </w:rPr>
              <w:t>.</w:t>
            </w:r>
          </w:p>
        </w:tc>
        <w:tc>
          <w:tcPr>
            <w:tcW w:w="1984" w:type="dxa"/>
          </w:tcPr>
          <w:p w14:paraId="3F76DBCA" w14:textId="37639F2F" w:rsidR="00B619D8" w:rsidRPr="00046A5E" w:rsidRDefault="00B619D8" w:rsidP="0043025F">
            <w:pPr>
              <w:pStyle w:val="Bezproreda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Sredstva</w:t>
            </w:r>
            <w:r w:rsidR="00925400">
              <w:rPr>
                <w:b/>
                <w:sz w:val="28"/>
                <w:szCs w:val="28"/>
              </w:rPr>
              <w:t xml:space="preserve"> </w:t>
            </w:r>
            <w:r>
              <w:rPr>
                <w:b/>
                <w:sz w:val="28"/>
                <w:szCs w:val="28"/>
              </w:rPr>
              <w:t xml:space="preserve"> koja osigurava korisnik </w:t>
            </w:r>
          </w:p>
        </w:tc>
        <w:tc>
          <w:tcPr>
            <w:tcW w:w="2126" w:type="dxa"/>
          </w:tcPr>
          <w:p w14:paraId="4DDAA3BB" w14:textId="77777777" w:rsidR="00B619D8" w:rsidRPr="00046A5E" w:rsidRDefault="00B619D8" w:rsidP="0043025F">
            <w:pPr>
              <w:pStyle w:val="Bezproreda"/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Sredstva koja osigurava Grad Slunj</w:t>
            </w:r>
          </w:p>
        </w:tc>
      </w:tr>
      <w:tr w:rsidR="00B619D8" w14:paraId="14004631" w14:textId="77777777" w:rsidTr="00BB7411">
        <w:tc>
          <w:tcPr>
            <w:tcW w:w="3545" w:type="dxa"/>
          </w:tcPr>
          <w:p w14:paraId="342C83F0" w14:textId="77777777" w:rsidR="00B619D8" w:rsidRPr="00630CFA" w:rsidRDefault="00B619D8" w:rsidP="0043025F">
            <w:pPr>
              <w:pStyle w:val="Bezproreda"/>
              <w:jc w:val="both"/>
              <w:rPr>
                <w:bCs/>
                <w:sz w:val="28"/>
                <w:szCs w:val="28"/>
              </w:rPr>
            </w:pPr>
            <w:r w:rsidRPr="00630CFA">
              <w:rPr>
                <w:bCs/>
                <w:sz w:val="28"/>
                <w:szCs w:val="28"/>
              </w:rPr>
              <w:t>Dječji vrtić Slunj</w:t>
            </w:r>
          </w:p>
        </w:tc>
        <w:tc>
          <w:tcPr>
            <w:tcW w:w="2268" w:type="dxa"/>
          </w:tcPr>
          <w:p w14:paraId="2ACE4E54" w14:textId="040D5D96" w:rsidR="00B619D8" w:rsidRPr="00630CFA" w:rsidRDefault="0032295B" w:rsidP="0043025F">
            <w:pPr>
              <w:pStyle w:val="Bezproreda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673.842,77</w:t>
            </w:r>
            <w:r w:rsidR="00B619D8" w:rsidRPr="00630CFA">
              <w:rPr>
                <w:b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sz w:val="28"/>
                <w:szCs w:val="28"/>
              </w:rPr>
              <w:t>€</w:t>
            </w:r>
          </w:p>
        </w:tc>
        <w:tc>
          <w:tcPr>
            <w:tcW w:w="1984" w:type="dxa"/>
          </w:tcPr>
          <w:p w14:paraId="479FB293" w14:textId="5671E2FE" w:rsidR="00B619D8" w:rsidRPr="00630CFA" w:rsidRDefault="0032295B" w:rsidP="0043025F">
            <w:pPr>
              <w:pStyle w:val="Bezproreda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312.351,01</w:t>
            </w:r>
            <w:r w:rsidR="00B619D8" w:rsidRPr="00630CFA">
              <w:rPr>
                <w:b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sz w:val="28"/>
                <w:szCs w:val="28"/>
              </w:rPr>
              <w:t>€</w:t>
            </w:r>
          </w:p>
        </w:tc>
        <w:tc>
          <w:tcPr>
            <w:tcW w:w="2126" w:type="dxa"/>
          </w:tcPr>
          <w:p w14:paraId="549284DF" w14:textId="087C7CC5" w:rsidR="00B619D8" w:rsidRPr="00630CFA" w:rsidRDefault="0032295B" w:rsidP="0043025F">
            <w:pPr>
              <w:pStyle w:val="Bezproreda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361.491,76</w:t>
            </w:r>
            <w:r w:rsidR="00B619D8" w:rsidRPr="00630CFA">
              <w:rPr>
                <w:b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sz w:val="28"/>
                <w:szCs w:val="28"/>
              </w:rPr>
              <w:t>€</w:t>
            </w:r>
          </w:p>
        </w:tc>
      </w:tr>
      <w:tr w:rsidR="00B619D8" w14:paraId="6097342B" w14:textId="77777777" w:rsidTr="00BB7411">
        <w:tc>
          <w:tcPr>
            <w:tcW w:w="3545" w:type="dxa"/>
          </w:tcPr>
          <w:p w14:paraId="69917DD8" w14:textId="77777777" w:rsidR="00B619D8" w:rsidRPr="00630CFA" w:rsidRDefault="00B619D8" w:rsidP="0043025F">
            <w:pPr>
              <w:pStyle w:val="Bezproreda"/>
              <w:jc w:val="both"/>
              <w:rPr>
                <w:bCs/>
                <w:sz w:val="28"/>
                <w:szCs w:val="28"/>
              </w:rPr>
            </w:pPr>
            <w:r w:rsidRPr="00630CFA">
              <w:rPr>
                <w:bCs/>
                <w:sz w:val="28"/>
                <w:szCs w:val="28"/>
              </w:rPr>
              <w:t>Pučko otvorno učilište Slunj</w:t>
            </w:r>
          </w:p>
        </w:tc>
        <w:tc>
          <w:tcPr>
            <w:tcW w:w="2268" w:type="dxa"/>
          </w:tcPr>
          <w:p w14:paraId="0D95C294" w14:textId="182EC8DB" w:rsidR="00B619D8" w:rsidRPr="00630CFA" w:rsidRDefault="0032295B" w:rsidP="0043025F">
            <w:pPr>
              <w:pStyle w:val="Bezproreda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56.067,30</w:t>
            </w:r>
            <w:r w:rsidR="00B619D8" w:rsidRPr="00630CFA">
              <w:rPr>
                <w:b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sz w:val="28"/>
                <w:szCs w:val="28"/>
              </w:rPr>
              <w:t>€</w:t>
            </w:r>
          </w:p>
        </w:tc>
        <w:tc>
          <w:tcPr>
            <w:tcW w:w="1984" w:type="dxa"/>
          </w:tcPr>
          <w:p w14:paraId="45566BF3" w14:textId="60EAE7BD" w:rsidR="00B619D8" w:rsidRPr="00630CFA" w:rsidRDefault="0032295B" w:rsidP="0043025F">
            <w:pPr>
              <w:pStyle w:val="Bezproreda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11.219,82</w:t>
            </w:r>
            <w:r w:rsidR="00B619D8" w:rsidRPr="00630CFA">
              <w:rPr>
                <w:b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sz w:val="28"/>
                <w:szCs w:val="28"/>
              </w:rPr>
              <w:t>€</w:t>
            </w:r>
          </w:p>
        </w:tc>
        <w:tc>
          <w:tcPr>
            <w:tcW w:w="2126" w:type="dxa"/>
          </w:tcPr>
          <w:p w14:paraId="1F782E5C" w14:textId="547532EB" w:rsidR="00B619D8" w:rsidRPr="00630CFA" w:rsidRDefault="0032295B" w:rsidP="0043025F">
            <w:pPr>
              <w:pStyle w:val="Bezproreda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44.847,48</w:t>
            </w:r>
            <w:r w:rsidR="00B619D8" w:rsidRPr="00630CFA">
              <w:rPr>
                <w:b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sz w:val="28"/>
                <w:szCs w:val="28"/>
              </w:rPr>
              <w:t>€</w:t>
            </w:r>
          </w:p>
        </w:tc>
      </w:tr>
      <w:tr w:rsidR="00B619D8" w14:paraId="1FD56D59" w14:textId="77777777" w:rsidTr="00BB7411">
        <w:tc>
          <w:tcPr>
            <w:tcW w:w="3545" w:type="dxa"/>
          </w:tcPr>
          <w:p w14:paraId="23B95108" w14:textId="77777777" w:rsidR="00B619D8" w:rsidRPr="00630CFA" w:rsidRDefault="00B619D8" w:rsidP="0043025F">
            <w:pPr>
              <w:pStyle w:val="Bezproreda"/>
              <w:jc w:val="both"/>
              <w:rPr>
                <w:bCs/>
                <w:sz w:val="28"/>
                <w:szCs w:val="28"/>
              </w:rPr>
            </w:pPr>
            <w:r w:rsidRPr="00630CFA">
              <w:rPr>
                <w:bCs/>
                <w:sz w:val="28"/>
                <w:szCs w:val="28"/>
              </w:rPr>
              <w:t>Knjižnica i čitaonica Slunj</w:t>
            </w:r>
          </w:p>
        </w:tc>
        <w:tc>
          <w:tcPr>
            <w:tcW w:w="2268" w:type="dxa"/>
          </w:tcPr>
          <w:p w14:paraId="1766599B" w14:textId="4A86883E" w:rsidR="00B619D8" w:rsidRPr="00630CFA" w:rsidRDefault="00480E95" w:rsidP="0043025F">
            <w:pPr>
              <w:pStyle w:val="Bezproreda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17.023,01</w:t>
            </w:r>
            <w:r w:rsidR="00B619D8" w:rsidRPr="00630CFA">
              <w:rPr>
                <w:b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sz w:val="28"/>
                <w:szCs w:val="28"/>
              </w:rPr>
              <w:t>€</w:t>
            </w:r>
          </w:p>
        </w:tc>
        <w:tc>
          <w:tcPr>
            <w:tcW w:w="1984" w:type="dxa"/>
          </w:tcPr>
          <w:p w14:paraId="4C883D8A" w14:textId="648D0040" w:rsidR="00B619D8" w:rsidRPr="00630CFA" w:rsidRDefault="00480E95" w:rsidP="0043025F">
            <w:pPr>
              <w:pStyle w:val="Bezproreda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2.685,04</w:t>
            </w:r>
            <w:r w:rsidR="00B619D8" w:rsidRPr="00630CFA">
              <w:rPr>
                <w:b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sz w:val="28"/>
                <w:szCs w:val="28"/>
              </w:rPr>
              <w:t>€</w:t>
            </w:r>
          </w:p>
        </w:tc>
        <w:tc>
          <w:tcPr>
            <w:tcW w:w="2126" w:type="dxa"/>
          </w:tcPr>
          <w:p w14:paraId="21ADB3BF" w14:textId="2C1E45CC" w:rsidR="00B619D8" w:rsidRPr="00630CFA" w:rsidRDefault="00480E95" w:rsidP="0043025F">
            <w:pPr>
              <w:pStyle w:val="Bezproreda"/>
              <w:jc w:val="right"/>
              <w:rPr>
                <w:bCs/>
                <w:sz w:val="28"/>
                <w:szCs w:val="28"/>
              </w:rPr>
            </w:pPr>
            <w:r>
              <w:rPr>
                <w:bCs/>
                <w:sz w:val="28"/>
                <w:szCs w:val="28"/>
              </w:rPr>
              <w:t>14.337,97</w:t>
            </w:r>
            <w:r w:rsidR="00B619D8" w:rsidRPr="00630CFA">
              <w:rPr>
                <w:b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sz w:val="28"/>
                <w:szCs w:val="28"/>
              </w:rPr>
              <w:t>€</w:t>
            </w:r>
          </w:p>
        </w:tc>
      </w:tr>
      <w:tr w:rsidR="00B619D8" w14:paraId="3CF06647" w14:textId="77777777" w:rsidTr="00BB7411">
        <w:tc>
          <w:tcPr>
            <w:tcW w:w="3545" w:type="dxa"/>
          </w:tcPr>
          <w:p w14:paraId="59D0A355" w14:textId="77777777" w:rsidR="00B619D8" w:rsidRPr="00630CFA" w:rsidRDefault="00B619D8" w:rsidP="0043025F">
            <w:pPr>
              <w:pStyle w:val="Bezproreda"/>
              <w:jc w:val="both"/>
              <w:rPr>
                <w:bCs/>
                <w:iCs/>
                <w:sz w:val="28"/>
                <w:szCs w:val="28"/>
              </w:rPr>
            </w:pPr>
            <w:r w:rsidRPr="00630CFA">
              <w:rPr>
                <w:bCs/>
                <w:iCs/>
                <w:sz w:val="28"/>
                <w:szCs w:val="28"/>
              </w:rPr>
              <w:t>Vijeće srpske nacionalne manjine</w:t>
            </w:r>
          </w:p>
        </w:tc>
        <w:tc>
          <w:tcPr>
            <w:tcW w:w="2268" w:type="dxa"/>
          </w:tcPr>
          <w:p w14:paraId="3416CFF8" w14:textId="58C68460" w:rsidR="00B619D8" w:rsidRPr="00630CFA" w:rsidRDefault="00480E95" w:rsidP="0043025F">
            <w:pPr>
              <w:pStyle w:val="Bezproreda"/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482,71</w:t>
            </w:r>
            <w:r w:rsidR="00B619D8" w:rsidRPr="00630CFA">
              <w:rPr>
                <w:bCs/>
                <w:i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iCs/>
                <w:sz w:val="28"/>
                <w:szCs w:val="28"/>
              </w:rPr>
              <w:t>€</w:t>
            </w:r>
          </w:p>
        </w:tc>
        <w:tc>
          <w:tcPr>
            <w:tcW w:w="1984" w:type="dxa"/>
          </w:tcPr>
          <w:p w14:paraId="6A3519A2" w14:textId="5E71B0DD" w:rsidR="00B619D8" w:rsidRPr="00630CFA" w:rsidRDefault="00480E95" w:rsidP="0043025F">
            <w:pPr>
              <w:pStyle w:val="Bezproreda"/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0,00</w:t>
            </w:r>
            <w:r w:rsidR="00B619D8" w:rsidRPr="00630CFA">
              <w:rPr>
                <w:bCs/>
                <w:i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iCs/>
                <w:sz w:val="28"/>
                <w:szCs w:val="28"/>
              </w:rPr>
              <w:t>€</w:t>
            </w:r>
          </w:p>
        </w:tc>
        <w:tc>
          <w:tcPr>
            <w:tcW w:w="2126" w:type="dxa"/>
          </w:tcPr>
          <w:p w14:paraId="12255311" w14:textId="2CBB529A" w:rsidR="00B619D8" w:rsidRPr="00630CFA" w:rsidRDefault="00480E95" w:rsidP="0043025F">
            <w:pPr>
              <w:pStyle w:val="Bezproreda"/>
              <w:jc w:val="right"/>
              <w:rPr>
                <w:bCs/>
                <w:iCs/>
                <w:sz w:val="28"/>
                <w:szCs w:val="28"/>
              </w:rPr>
            </w:pPr>
            <w:r>
              <w:rPr>
                <w:bCs/>
                <w:iCs/>
                <w:sz w:val="28"/>
                <w:szCs w:val="28"/>
              </w:rPr>
              <w:t>482,71</w:t>
            </w:r>
            <w:r w:rsidR="00B619D8" w:rsidRPr="00630CFA">
              <w:rPr>
                <w:bCs/>
                <w:iCs/>
                <w:sz w:val="28"/>
                <w:szCs w:val="28"/>
              </w:rPr>
              <w:t xml:space="preserve"> </w:t>
            </w:r>
            <w:r w:rsidR="00B619D8" w:rsidRPr="00630CFA">
              <w:rPr>
                <w:rFonts w:cstheme="minorHAnsi"/>
                <w:bCs/>
                <w:iCs/>
                <w:sz w:val="28"/>
                <w:szCs w:val="28"/>
              </w:rPr>
              <w:t>€</w:t>
            </w:r>
          </w:p>
        </w:tc>
      </w:tr>
      <w:tr w:rsidR="00B619D8" w14:paraId="15D05315" w14:textId="77777777" w:rsidTr="00BB7411">
        <w:tc>
          <w:tcPr>
            <w:tcW w:w="3545" w:type="dxa"/>
          </w:tcPr>
          <w:p w14:paraId="6D9086FC" w14:textId="77777777" w:rsidR="00B619D8" w:rsidRPr="00A64559" w:rsidRDefault="00B619D8" w:rsidP="0043025F">
            <w:pPr>
              <w:pStyle w:val="Bezproreda"/>
              <w:jc w:val="both"/>
              <w:rPr>
                <w:b/>
                <w:iCs/>
                <w:sz w:val="28"/>
                <w:szCs w:val="28"/>
              </w:rPr>
            </w:pPr>
            <w:r w:rsidRPr="00A64559">
              <w:rPr>
                <w:b/>
                <w:iCs/>
                <w:sz w:val="28"/>
                <w:szCs w:val="28"/>
              </w:rPr>
              <w:t>UKUPNO</w:t>
            </w:r>
          </w:p>
        </w:tc>
        <w:tc>
          <w:tcPr>
            <w:tcW w:w="2268" w:type="dxa"/>
          </w:tcPr>
          <w:p w14:paraId="5C975F8A" w14:textId="0EDA0680" w:rsidR="00B619D8" w:rsidRPr="00A64559" w:rsidRDefault="00480E95" w:rsidP="0043025F">
            <w:pPr>
              <w:pStyle w:val="Bezproreda"/>
              <w:jc w:val="right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747.415,79</w:t>
            </w:r>
            <w:r w:rsidR="00BB7411">
              <w:rPr>
                <w:b/>
                <w:iCs/>
                <w:sz w:val="28"/>
                <w:szCs w:val="28"/>
              </w:rPr>
              <w:t xml:space="preserve"> </w:t>
            </w:r>
            <w:r w:rsidR="00BB7411">
              <w:rPr>
                <w:rFonts w:cstheme="minorHAnsi"/>
                <w:b/>
                <w:iCs/>
                <w:sz w:val="28"/>
                <w:szCs w:val="28"/>
              </w:rPr>
              <w:t>€</w:t>
            </w:r>
          </w:p>
        </w:tc>
        <w:tc>
          <w:tcPr>
            <w:tcW w:w="1984" w:type="dxa"/>
          </w:tcPr>
          <w:p w14:paraId="363923D9" w14:textId="328BA079" w:rsidR="00B619D8" w:rsidRPr="00A64559" w:rsidRDefault="00480E95" w:rsidP="0043025F">
            <w:pPr>
              <w:pStyle w:val="Bezproreda"/>
              <w:jc w:val="right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326.255,87</w:t>
            </w:r>
            <w:r w:rsidR="00BB7411">
              <w:rPr>
                <w:b/>
                <w:iCs/>
                <w:sz w:val="28"/>
                <w:szCs w:val="28"/>
              </w:rPr>
              <w:t xml:space="preserve"> </w:t>
            </w:r>
            <w:r w:rsidR="00BB7411">
              <w:rPr>
                <w:rFonts w:cstheme="minorHAnsi"/>
                <w:b/>
                <w:iCs/>
                <w:sz w:val="28"/>
                <w:szCs w:val="28"/>
              </w:rPr>
              <w:t>€</w:t>
            </w:r>
          </w:p>
        </w:tc>
        <w:tc>
          <w:tcPr>
            <w:tcW w:w="2126" w:type="dxa"/>
          </w:tcPr>
          <w:p w14:paraId="49211931" w14:textId="33FD960C" w:rsidR="00B619D8" w:rsidRPr="00A64559" w:rsidRDefault="00480E95" w:rsidP="0043025F">
            <w:pPr>
              <w:pStyle w:val="Bezproreda"/>
              <w:jc w:val="right"/>
              <w:rPr>
                <w:b/>
                <w:iCs/>
                <w:sz w:val="28"/>
                <w:szCs w:val="28"/>
              </w:rPr>
            </w:pPr>
            <w:r>
              <w:rPr>
                <w:b/>
                <w:iCs/>
                <w:sz w:val="28"/>
                <w:szCs w:val="28"/>
              </w:rPr>
              <w:t>421.159,92</w:t>
            </w:r>
            <w:r w:rsidR="00BB7411">
              <w:rPr>
                <w:b/>
                <w:iCs/>
                <w:sz w:val="28"/>
                <w:szCs w:val="28"/>
              </w:rPr>
              <w:t xml:space="preserve"> </w:t>
            </w:r>
            <w:r w:rsidR="00BB7411">
              <w:rPr>
                <w:rFonts w:cstheme="minorHAnsi"/>
                <w:b/>
                <w:iCs/>
                <w:sz w:val="28"/>
                <w:szCs w:val="28"/>
              </w:rPr>
              <w:t>€</w:t>
            </w:r>
          </w:p>
        </w:tc>
      </w:tr>
    </w:tbl>
    <w:p w14:paraId="31162D4C" w14:textId="77777777" w:rsidR="00B619D8" w:rsidRDefault="00B619D8" w:rsidP="002A4B23">
      <w:pPr>
        <w:pStyle w:val="Bezproreda"/>
        <w:jc w:val="center"/>
        <w:rPr>
          <w:b/>
          <w:sz w:val="32"/>
          <w:szCs w:val="32"/>
        </w:rPr>
      </w:pPr>
    </w:p>
    <w:p w14:paraId="3767B125" w14:textId="77777777" w:rsidR="00925400" w:rsidRDefault="00925400" w:rsidP="00925400">
      <w:pPr>
        <w:pStyle w:val="Bezproreda"/>
        <w:rPr>
          <w:b/>
          <w:sz w:val="32"/>
          <w:szCs w:val="32"/>
        </w:rPr>
      </w:pPr>
    </w:p>
    <w:p w14:paraId="419F63C8" w14:textId="00FEC4A9" w:rsidR="002A4B23" w:rsidRDefault="00FA4092" w:rsidP="002A4B23">
      <w:pPr>
        <w:pStyle w:val="Bezprored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ISPLAĆENA</w:t>
      </w:r>
      <w:r w:rsidR="00B01DDC">
        <w:rPr>
          <w:b/>
          <w:sz w:val="32"/>
          <w:szCs w:val="32"/>
        </w:rPr>
        <w:t xml:space="preserve"> SREDSTVA </w:t>
      </w:r>
      <w:r w:rsidR="00EB633A">
        <w:rPr>
          <w:b/>
          <w:sz w:val="32"/>
          <w:szCs w:val="32"/>
        </w:rPr>
        <w:t>POMOĆI</w:t>
      </w:r>
      <w:r w:rsidR="00B01DDC">
        <w:rPr>
          <w:b/>
          <w:sz w:val="32"/>
          <w:szCs w:val="32"/>
        </w:rPr>
        <w:t xml:space="preserve"> </w:t>
      </w:r>
    </w:p>
    <w:p w14:paraId="22E8FCEF" w14:textId="65AF93F8" w:rsidR="00EA483B" w:rsidRDefault="00B01DDC" w:rsidP="00A64559">
      <w:pPr>
        <w:pStyle w:val="Bezproreda"/>
        <w:jc w:val="center"/>
        <w:rPr>
          <w:b/>
          <w:sz w:val="32"/>
          <w:szCs w:val="32"/>
        </w:rPr>
      </w:pPr>
      <w:r>
        <w:rPr>
          <w:b/>
          <w:sz w:val="32"/>
          <w:szCs w:val="32"/>
        </w:rPr>
        <w:t>OSTALIM KORISNICIMA PRORAČUNA</w:t>
      </w:r>
      <w:r w:rsidR="00FA6ED9">
        <w:rPr>
          <w:b/>
          <w:sz w:val="32"/>
          <w:szCs w:val="32"/>
        </w:rPr>
        <w:t xml:space="preserve"> </w:t>
      </w:r>
      <w:r w:rsidR="006A72BD">
        <w:rPr>
          <w:b/>
          <w:sz w:val="32"/>
          <w:szCs w:val="32"/>
        </w:rPr>
        <w:t>– 01.01.-30.06.202</w:t>
      </w:r>
      <w:r w:rsidR="0032295B">
        <w:rPr>
          <w:b/>
          <w:sz w:val="32"/>
          <w:szCs w:val="32"/>
        </w:rPr>
        <w:t>6</w:t>
      </w:r>
      <w:r w:rsidR="006A72BD">
        <w:rPr>
          <w:b/>
          <w:sz w:val="32"/>
          <w:szCs w:val="32"/>
        </w:rPr>
        <w:t>.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6629"/>
        <w:gridCol w:w="2659"/>
      </w:tblGrid>
      <w:tr w:rsidR="000573F7" w14:paraId="181C55BF" w14:textId="77777777" w:rsidTr="000573F7">
        <w:tc>
          <w:tcPr>
            <w:tcW w:w="6629" w:type="dxa"/>
          </w:tcPr>
          <w:p w14:paraId="70B4DB25" w14:textId="4218719D" w:rsidR="000573F7" w:rsidRPr="000573F7" w:rsidRDefault="00772709" w:rsidP="000573F7">
            <w:pPr>
              <w:pStyle w:val="Bezproreda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Vodovod i kanalizacija</w:t>
            </w:r>
            <w:r w:rsidR="000573F7" w:rsidRPr="000573F7">
              <w:rPr>
                <w:b/>
                <w:sz w:val="28"/>
                <w:szCs w:val="28"/>
              </w:rPr>
              <w:t xml:space="preserve"> d.o.o.</w:t>
            </w:r>
            <w:r w:rsidR="000573F7">
              <w:rPr>
                <w:sz w:val="28"/>
                <w:szCs w:val="28"/>
              </w:rPr>
              <w:t xml:space="preserve"> – kapitalne potpore za projekte vodoopskrbe i odvodnje</w:t>
            </w:r>
          </w:p>
        </w:tc>
        <w:tc>
          <w:tcPr>
            <w:tcW w:w="2659" w:type="dxa"/>
          </w:tcPr>
          <w:p w14:paraId="65480CB5" w14:textId="4DD57C51" w:rsidR="000573F7" w:rsidRPr="000573F7" w:rsidRDefault="00480E95" w:rsidP="000573F7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6.722,36</w:t>
            </w:r>
            <w:r w:rsidR="00DD4D8C">
              <w:rPr>
                <w:sz w:val="28"/>
                <w:szCs w:val="28"/>
              </w:rPr>
              <w:t xml:space="preserve"> </w:t>
            </w:r>
            <w:r w:rsidR="00DD4D8C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0573F7" w14:paraId="5E191CE9" w14:textId="77777777" w:rsidTr="000573F7">
        <w:tc>
          <w:tcPr>
            <w:tcW w:w="6629" w:type="dxa"/>
          </w:tcPr>
          <w:p w14:paraId="1A446467" w14:textId="380D7767" w:rsidR="000573F7" w:rsidRPr="0073749E" w:rsidRDefault="000573F7" w:rsidP="000573F7">
            <w:pPr>
              <w:pStyle w:val="Bezproreda"/>
              <w:rPr>
                <w:bCs/>
                <w:sz w:val="28"/>
                <w:szCs w:val="28"/>
              </w:rPr>
            </w:pPr>
            <w:r w:rsidRPr="000573F7">
              <w:rPr>
                <w:b/>
                <w:sz w:val="28"/>
                <w:szCs w:val="28"/>
              </w:rPr>
              <w:t xml:space="preserve">Dobrovoljno vatrogasno društvo Slunj </w:t>
            </w:r>
            <w:r w:rsidR="0073749E">
              <w:rPr>
                <w:b/>
                <w:sz w:val="28"/>
                <w:szCs w:val="28"/>
              </w:rPr>
              <w:t xml:space="preserve">– </w:t>
            </w:r>
            <w:r w:rsidR="0073749E">
              <w:rPr>
                <w:bCs/>
                <w:sz w:val="28"/>
                <w:szCs w:val="28"/>
              </w:rPr>
              <w:t>sredstva za redovno poslovanje</w:t>
            </w:r>
            <w:r w:rsidR="00A64559">
              <w:rPr>
                <w:bCs/>
                <w:sz w:val="28"/>
                <w:szCs w:val="28"/>
              </w:rPr>
              <w:t xml:space="preserve"> </w:t>
            </w:r>
          </w:p>
        </w:tc>
        <w:tc>
          <w:tcPr>
            <w:tcW w:w="2659" w:type="dxa"/>
          </w:tcPr>
          <w:p w14:paraId="4CCC8BB9" w14:textId="27977C3F" w:rsidR="000573F7" w:rsidRPr="000573F7" w:rsidRDefault="00480E95" w:rsidP="000573F7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61.186,00</w:t>
            </w:r>
            <w:r w:rsidR="0073749E">
              <w:rPr>
                <w:sz w:val="28"/>
                <w:szCs w:val="28"/>
              </w:rPr>
              <w:t xml:space="preserve"> </w:t>
            </w:r>
            <w:r w:rsidR="0073749E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0573F7" w14:paraId="10E1633D" w14:textId="77777777" w:rsidTr="000573F7">
        <w:tc>
          <w:tcPr>
            <w:tcW w:w="6629" w:type="dxa"/>
          </w:tcPr>
          <w:p w14:paraId="0476F548" w14:textId="540ED0B7" w:rsidR="000573F7" w:rsidRPr="000573F7" w:rsidRDefault="000573F7" w:rsidP="000573F7">
            <w:pPr>
              <w:pStyle w:val="Bezproreda"/>
              <w:rPr>
                <w:sz w:val="28"/>
                <w:szCs w:val="28"/>
              </w:rPr>
            </w:pPr>
            <w:r w:rsidRPr="000573F7">
              <w:rPr>
                <w:b/>
                <w:sz w:val="28"/>
                <w:szCs w:val="28"/>
              </w:rPr>
              <w:t>Zajednica športskih udruga Grada Slunja</w:t>
            </w:r>
            <w:r>
              <w:rPr>
                <w:sz w:val="28"/>
                <w:szCs w:val="28"/>
              </w:rPr>
              <w:t xml:space="preserve"> – potpore za redovan rad</w:t>
            </w:r>
            <w:r w:rsidR="00480E95">
              <w:rPr>
                <w:sz w:val="28"/>
                <w:szCs w:val="28"/>
              </w:rPr>
              <w:t xml:space="preserve"> i </w:t>
            </w:r>
            <w:r>
              <w:rPr>
                <w:sz w:val="28"/>
                <w:szCs w:val="28"/>
              </w:rPr>
              <w:t>potpore sportskim klubovima</w:t>
            </w:r>
            <w:r w:rsidR="00772709">
              <w:rPr>
                <w:sz w:val="28"/>
                <w:szCs w:val="28"/>
              </w:rPr>
              <w:t xml:space="preserve"> </w:t>
            </w:r>
          </w:p>
        </w:tc>
        <w:tc>
          <w:tcPr>
            <w:tcW w:w="2659" w:type="dxa"/>
          </w:tcPr>
          <w:p w14:paraId="62AC8E71" w14:textId="08DE7BC6" w:rsidR="000573F7" w:rsidRPr="000573F7" w:rsidRDefault="00480E95" w:rsidP="000573F7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55.513,73</w:t>
            </w:r>
            <w:r w:rsidR="0073749E">
              <w:rPr>
                <w:sz w:val="28"/>
                <w:szCs w:val="28"/>
              </w:rPr>
              <w:t xml:space="preserve"> </w:t>
            </w:r>
            <w:r w:rsidR="0073749E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0573F7" w14:paraId="49D366A8" w14:textId="77777777" w:rsidTr="000573F7">
        <w:tc>
          <w:tcPr>
            <w:tcW w:w="6629" w:type="dxa"/>
          </w:tcPr>
          <w:p w14:paraId="31A8DB00" w14:textId="77777777" w:rsidR="000573F7" w:rsidRPr="000573F7" w:rsidRDefault="000573F7" w:rsidP="000573F7">
            <w:pPr>
              <w:pStyle w:val="Bezproreda"/>
              <w:rPr>
                <w:b/>
                <w:sz w:val="28"/>
                <w:szCs w:val="28"/>
              </w:rPr>
            </w:pPr>
            <w:r w:rsidRPr="000573F7">
              <w:rPr>
                <w:b/>
                <w:sz w:val="28"/>
                <w:szCs w:val="28"/>
              </w:rPr>
              <w:t>Gradsko društvo Crvenog križa Slunj</w:t>
            </w:r>
          </w:p>
          <w:p w14:paraId="61EC61D0" w14:textId="3D7DC3FA" w:rsidR="000573F7" w:rsidRPr="000573F7" w:rsidRDefault="000573F7" w:rsidP="00A64559">
            <w:pPr>
              <w:pStyle w:val="Bezproreda"/>
              <w:rPr>
                <w:sz w:val="28"/>
                <w:szCs w:val="28"/>
              </w:rPr>
            </w:pPr>
            <w:r w:rsidRPr="000573F7">
              <w:rPr>
                <w:i/>
                <w:sz w:val="28"/>
                <w:szCs w:val="28"/>
              </w:rPr>
              <w:t xml:space="preserve">(za redovan rad </w:t>
            </w:r>
            <w:r w:rsidR="00A64559">
              <w:rPr>
                <w:i/>
                <w:sz w:val="28"/>
                <w:szCs w:val="28"/>
              </w:rPr>
              <w:t>i z</w:t>
            </w:r>
            <w:r w:rsidRPr="000573F7">
              <w:rPr>
                <w:i/>
                <w:sz w:val="28"/>
                <w:szCs w:val="28"/>
              </w:rPr>
              <w:t>a program Pomoć u kući</w:t>
            </w:r>
            <w:r w:rsidR="00A64559">
              <w:rPr>
                <w:i/>
                <w:sz w:val="28"/>
                <w:szCs w:val="28"/>
              </w:rPr>
              <w:t>)</w:t>
            </w:r>
            <w:r w:rsidRPr="000573F7">
              <w:rPr>
                <w:i/>
                <w:sz w:val="28"/>
                <w:szCs w:val="28"/>
              </w:rPr>
              <w:t xml:space="preserve"> </w:t>
            </w:r>
          </w:p>
        </w:tc>
        <w:tc>
          <w:tcPr>
            <w:tcW w:w="2659" w:type="dxa"/>
          </w:tcPr>
          <w:p w14:paraId="44714E3E" w14:textId="2647B497" w:rsidR="000573F7" w:rsidRPr="000573F7" w:rsidRDefault="00480E95" w:rsidP="000573F7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37.216,50</w:t>
            </w:r>
            <w:r w:rsidR="0073749E">
              <w:rPr>
                <w:sz w:val="28"/>
                <w:szCs w:val="28"/>
              </w:rPr>
              <w:t xml:space="preserve"> </w:t>
            </w:r>
            <w:r w:rsidR="0073749E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0573F7" w14:paraId="6B27CCB5" w14:textId="77777777" w:rsidTr="000573F7">
        <w:tc>
          <w:tcPr>
            <w:tcW w:w="6629" w:type="dxa"/>
          </w:tcPr>
          <w:p w14:paraId="4E161578" w14:textId="77777777" w:rsidR="000573F7" w:rsidRPr="000573F7" w:rsidRDefault="000573F7" w:rsidP="000573F7">
            <w:pPr>
              <w:pStyle w:val="Bezproreda"/>
              <w:rPr>
                <w:b/>
                <w:sz w:val="28"/>
                <w:szCs w:val="28"/>
              </w:rPr>
            </w:pPr>
            <w:r w:rsidRPr="000573F7">
              <w:rPr>
                <w:b/>
                <w:sz w:val="28"/>
                <w:szCs w:val="28"/>
              </w:rPr>
              <w:t>Turistička zajednica Grada Slunja</w:t>
            </w:r>
          </w:p>
          <w:p w14:paraId="5227E217" w14:textId="116845E6" w:rsidR="000573F7" w:rsidRPr="000573F7" w:rsidRDefault="000573F7" w:rsidP="000573F7">
            <w:pPr>
              <w:pStyle w:val="Bezproreda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(za redovan rad</w:t>
            </w:r>
            <w:r w:rsidR="00A64559">
              <w:rPr>
                <w:sz w:val="28"/>
                <w:szCs w:val="28"/>
              </w:rPr>
              <w:t>)</w:t>
            </w:r>
            <w:r>
              <w:rPr>
                <w:sz w:val="28"/>
                <w:szCs w:val="28"/>
              </w:rPr>
              <w:t xml:space="preserve"> </w:t>
            </w:r>
          </w:p>
        </w:tc>
        <w:tc>
          <w:tcPr>
            <w:tcW w:w="2659" w:type="dxa"/>
          </w:tcPr>
          <w:p w14:paraId="5F195D93" w14:textId="1C4D7A69" w:rsidR="000573F7" w:rsidRPr="000573F7" w:rsidRDefault="00480E95" w:rsidP="000573F7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12.529,58</w:t>
            </w:r>
            <w:r w:rsidR="0073749E">
              <w:rPr>
                <w:sz w:val="28"/>
                <w:szCs w:val="28"/>
              </w:rPr>
              <w:t xml:space="preserve"> </w:t>
            </w:r>
            <w:r w:rsidR="0073749E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0573F7" w14:paraId="1133DBE7" w14:textId="77777777" w:rsidTr="000573F7">
        <w:tc>
          <w:tcPr>
            <w:tcW w:w="6629" w:type="dxa"/>
          </w:tcPr>
          <w:p w14:paraId="70E522B4" w14:textId="77777777" w:rsidR="000573F7" w:rsidRPr="000573F7" w:rsidRDefault="000573F7" w:rsidP="000573F7">
            <w:pPr>
              <w:pStyle w:val="Bezproreda"/>
              <w:rPr>
                <w:sz w:val="28"/>
                <w:szCs w:val="28"/>
              </w:rPr>
            </w:pPr>
            <w:r w:rsidRPr="000573F7">
              <w:rPr>
                <w:b/>
                <w:sz w:val="28"/>
                <w:szCs w:val="28"/>
              </w:rPr>
              <w:t>Centar za gospodarenje otpadom Karlovačke županije Kodos d.o.o.</w:t>
            </w:r>
            <w:r>
              <w:rPr>
                <w:sz w:val="28"/>
                <w:szCs w:val="28"/>
              </w:rPr>
              <w:t xml:space="preserve"> – subvencije i sredstva za izgradnju Centra za gospodarenje otpadom Babina Gora </w:t>
            </w:r>
          </w:p>
        </w:tc>
        <w:tc>
          <w:tcPr>
            <w:tcW w:w="2659" w:type="dxa"/>
          </w:tcPr>
          <w:p w14:paraId="21714369" w14:textId="639F289D" w:rsidR="000573F7" w:rsidRPr="000573F7" w:rsidRDefault="00480E95" w:rsidP="00A64559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54.922,90</w:t>
            </w:r>
            <w:r w:rsidR="0073749E">
              <w:rPr>
                <w:sz w:val="28"/>
                <w:szCs w:val="28"/>
              </w:rPr>
              <w:t xml:space="preserve"> </w:t>
            </w:r>
            <w:r w:rsidR="0073749E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0573F7" w14:paraId="71124E4A" w14:textId="77777777" w:rsidTr="000573F7">
        <w:tc>
          <w:tcPr>
            <w:tcW w:w="6629" w:type="dxa"/>
          </w:tcPr>
          <w:p w14:paraId="0D87EEB5" w14:textId="37235B80" w:rsidR="000573F7" w:rsidRPr="000573F7" w:rsidRDefault="000573F7" w:rsidP="000573F7">
            <w:pPr>
              <w:pStyle w:val="Bezproreda"/>
              <w:rPr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Radio Slunj d.o.o. </w:t>
            </w:r>
            <w:r>
              <w:rPr>
                <w:sz w:val="28"/>
                <w:szCs w:val="28"/>
              </w:rPr>
              <w:t>– subvencije za emitiranje programa</w:t>
            </w:r>
          </w:p>
        </w:tc>
        <w:tc>
          <w:tcPr>
            <w:tcW w:w="2659" w:type="dxa"/>
          </w:tcPr>
          <w:p w14:paraId="32DD5BAA" w14:textId="2E7A81F5" w:rsidR="000573F7" w:rsidRDefault="00480E95" w:rsidP="000573F7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27.742,00</w:t>
            </w:r>
            <w:r w:rsidR="0073749E">
              <w:rPr>
                <w:sz w:val="28"/>
                <w:szCs w:val="28"/>
              </w:rPr>
              <w:t xml:space="preserve"> </w:t>
            </w:r>
            <w:r w:rsidR="0073749E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D45E8B" w14:paraId="031FA8D0" w14:textId="77777777" w:rsidTr="000573F7">
        <w:tc>
          <w:tcPr>
            <w:tcW w:w="6629" w:type="dxa"/>
          </w:tcPr>
          <w:p w14:paraId="18C62B95" w14:textId="251A2B29" w:rsidR="00D45E8B" w:rsidRPr="00D45E8B" w:rsidRDefault="00D45E8B" w:rsidP="000573F7">
            <w:pPr>
              <w:pStyle w:val="Bezproreda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HGSS Stanica Karlovac – </w:t>
            </w:r>
            <w:r>
              <w:rPr>
                <w:bCs/>
                <w:sz w:val="28"/>
                <w:szCs w:val="28"/>
              </w:rPr>
              <w:t>potpore za redovan rad</w:t>
            </w:r>
          </w:p>
        </w:tc>
        <w:tc>
          <w:tcPr>
            <w:tcW w:w="2659" w:type="dxa"/>
          </w:tcPr>
          <w:p w14:paraId="0582B9D4" w14:textId="6E99FECB" w:rsidR="00D45E8B" w:rsidRDefault="000F0CDA" w:rsidP="000573F7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4.000</w:t>
            </w:r>
            <w:r w:rsidR="00FA4092">
              <w:rPr>
                <w:sz w:val="28"/>
                <w:szCs w:val="28"/>
              </w:rPr>
              <w:t>,0</w:t>
            </w:r>
            <w:r w:rsidR="00A641C0">
              <w:rPr>
                <w:sz w:val="28"/>
                <w:szCs w:val="28"/>
              </w:rPr>
              <w:t>0</w:t>
            </w:r>
            <w:r w:rsidR="00D45E8B">
              <w:rPr>
                <w:sz w:val="28"/>
                <w:szCs w:val="28"/>
              </w:rPr>
              <w:t xml:space="preserve"> </w:t>
            </w:r>
            <w:r w:rsidR="00D45E8B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ED48FF" w14:paraId="7EF7A7BE" w14:textId="77777777" w:rsidTr="000573F7">
        <w:tc>
          <w:tcPr>
            <w:tcW w:w="6629" w:type="dxa"/>
          </w:tcPr>
          <w:p w14:paraId="7BBCEAC5" w14:textId="472C841D" w:rsidR="00ED48FF" w:rsidRPr="00ED48FF" w:rsidRDefault="00ED48FF" w:rsidP="000573F7">
            <w:pPr>
              <w:pStyle w:val="Bezproreda"/>
              <w:rPr>
                <w:bCs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Političke stranke – </w:t>
            </w:r>
            <w:r>
              <w:rPr>
                <w:bCs/>
                <w:sz w:val="28"/>
                <w:szCs w:val="28"/>
              </w:rPr>
              <w:t>redovno financiranje</w:t>
            </w:r>
          </w:p>
        </w:tc>
        <w:tc>
          <w:tcPr>
            <w:tcW w:w="2659" w:type="dxa"/>
          </w:tcPr>
          <w:p w14:paraId="198784A0" w14:textId="363005CC" w:rsidR="00ED48FF" w:rsidRDefault="00A641C0" w:rsidP="000573F7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2.1</w:t>
            </w:r>
            <w:r w:rsidR="00480E95">
              <w:rPr>
                <w:sz w:val="28"/>
                <w:szCs w:val="28"/>
              </w:rPr>
              <w:t>98</w:t>
            </w:r>
            <w:r w:rsidR="00ED48FF">
              <w:rPr>
                <w:sz w:val="28"/>
                <w:szCs w:val="28"/>
              </w:rPr>
              <w:t xml:space="preserve">,00 </w:t>
            </w:r>
            <w:r w:rsidR="00ED48FF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B619D8" w14:paraId="25E03EF1" w14:textId="77777777" w:rsidTr="000573F7">
        <w:tc>
          <w:tcPr>
            <w:tcW w:w="6629" w:type="dxa"/>
          </w:tcPr>
          <w:p w14:paraId="51B0132C" w14:textId="6DB36458" w:rsidR="00B619D8" w:rsidRDefault="00B619D8" w:rsidP="000573F7">
            <w:pPr>
              <w:pStyle w:val="Bezproreda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Osnovna škola Slunj – </w:t>
            </w:r>
            <w:r w:rsidRPr="00B619D8">
              <w:rPr>
                <w:bCs/>
                <w:sz w:val="28"/>
                <w:szCs w:val="28"/>
              </w:rPr>
              <w:t>produženi boravak</w:t>
            </w:r>
          </w:p>
        </w:tc>
        <w:tc>
          <w:tcPr>
            <w:tcW w:w="2659" w:type="dxa"/>
          </w:tcPr>
          <w:p w14:paraId="6ADC70CC" w14:textId="7CFBBCB9" w:rsidR="00B619D8" w:rsidRDefault="00480E95" w:rsidP="000573F7">
            <w:pPr>
              <w:pStyle w:val="Bezproreda"/>
              <w:jc w:val="right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15.553,87</w:t>
            </w:r>
            <w:r w:rsidR="00B619D8">
              <w:rPr>
                <w:sz w:val="28"/>
                <w:szCs w:val="28"/>
              </w:rPr>
              <w:t xml:space="preserve"> </w:t>
            </w:r>
            <w:r w:rsidR="00B619D8">
              <w:rPr>
                <w:rFonts w:cstheme="minorHAnsi"/>
                <w:sz w:val="28"/>
                <w:szCs w:val="28"/>
              </w:rPr>
              <w:t>€</w:t>
            </w:r>
          </w:p>
        </w:tc>
      </w:tr>
      <w:tr w:rsidR="000573F7" w14:paraId="5AE5A982" w14:textId="77777777" w:rsidTr="000573F7">
        <w:tc>
          <w:tcPr>
            <w:tcW w:w="6629" w:type="dxa"/>
          </w:tcPr>
          <w:p w14:paraId="17F4432B" w14:textId="7E5E99D1" w:rsidR="00ED48FF" w:rsidRDefault="000573F7" w:rsidP="000573F7">
            <w:pPr>
              <w:pStyle w:val="Bezproreda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Udruge građana </w:t>
            </w:r>
          </w:p>
          <w:p w14:paraId="1AB5938D" w14:textId="77777777" w:rsidR="00BC12DD" w:rsidRDefault="00BC12DD" w:rsidP="000573F7">
            <w:pPr>
              <w:pStyle w:val="Bezproreda"/>
              <w:rPr>
                <w:i/>
                <w:iCs/>
                <w:sz w:val="24"/>
                <w:szCs w:val="24"/>
              </w:rPr>
            </w:pPr>
            <w:r w:rsidRPr="00ED48FF">
              <w:rPr>
                <w:i/>
                <w:iCs/>
                <w:sz w:val="24"/>
                <w:szCs w:val="24"/>
              </w:rPr>
              <w:t>KUD „Korana“ Slunj</w:t>
            </w:r>
          </w:p>
          <w:p w14:paraId="42EABFF8" w14:textId="045D0F86" w:rsidR="000F0CDA" w:rsidRPr="00ED48FF" w:rsidRDefault="000F0CDA" w:rsidP="000573F7">
            <w:pPr>
              <w:pStyle w:val="Bezproreda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KUD „</w:t>
            </w:r>
            <w:r w:rsidR="008862FE">
              <w:rPr>
                <w:i/>
                <w:iCs/>
                <w:sz w:val="24"/>
                <w:szCs w:val="24"/>
              </w:rPr>
              <w:t>Graničar</w:t>
            </w:r>
            <w:r>
              <w:rPr>
                <w:i/>
                <w:iCs/>
                <w:sz w:val="24"/>
                <w:szCs w:val="24"/>
              </w:rPr>
              <w:t xml:space="preserve">“ </w:t>
            </w:r>
            <w:r w:rsidR="008862FE">
              <w:rPr>
                <w:i/>
                <w:iCs/>
                <w:sz w:val="24"/>
                <w:szCs w:val="24"/>
              </w:rPr>
              <w:t>Cvitović</w:t>
            </w:r>
          </w:p>
          <w:p w14:paraId="1B9DD86D" w14:textId="66826AE6" w:rsidR="00BC12DD" w:rsidRDefault="00BC12DD" w:rsidP="000573F7">
            <w:pPr>
              <w:pStyle w:val="Bezproreda"/>
              <w:rPr>
                <w:i/>
                <w:iCs/>
                <w:sz w:val="24"/>
                <w:szCs w:val="24"/>
              </w:rPr>
            </w:pPr>
            <w:r w:rsidRPr="00ED48FF">
              <w:rPr>
                <w:i/>
                <w:iCs/>
                <w:sz w:val="24"/>
                <w:szCs w:val="24"/>
              </w:rPr>
              <w:t>Udruga hrvatskih branitelja Domovinskog rata</w:t>
            </w:r>
          </w:p>
          <w:p w14:paraId="2B37569D" w14:textId="65555B27" w:rsidR="000F0CDA" w:rsidRDefault="000F0CDA" w:rsidP="000573F7">
            <w:pPr>
              <w:pStyle w:val="Bezproreda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Udruga invalida rada grada Slunja</w:t>
            </w:r>
          </w:p>
          <w:p w14:paraId="7BF709BE" w14:textId="5E370324" w:rsidR="008862FE" w:rsidRPr="00ED48FF" w:rsidRDefault="008862FE" w:rsidP="000573F7">
            <w:pPr>
              <w:pStyle w:val="Bezproreda"/>
              <w:rPr>
                <w:i/>
                <w:iCs/>
                <w:sz w:val="24"/>
                <w:szCs w:val="24"/>
              </w:rPr>
            </w:pPr>
            <w:r>
              <w:rPr>
                <w:i/>
                <w:iCs/>
                <w:sz w:val="24"/>
                <w:szCs w:val="24"/>
              </w:rPr>
              <w:t>Lovačko društvo „Trčka“ Cvitović</w:t>
            </w:r>
          </w:p>
          <w:p w14:paraId="3B8A5C07" w14:textId="77777777" w:rsidR="00BC12DD" w:rsidRPr="00ED48FF" w:rsidRDefault="00BC12DD" w:rsidP="000573F7">
            <w:pPr>
              <w:pStyle w:val="Bezproreda"/>
              <w:rPr>
                <w:i/>
                <w:iCs/>
                <w:sz w:val="24"/>
                <w:szCs w:val="24"/>
              </w:rPr>
            </w:pPr>
            <w:r w:rsidRPr="00ED48FF">
              <w:rPr>
                <w:i/>
                <w:iCs/>
                <w:sz w:val="24"/>
                <w:szCs w:val="24"/>
              </w:rPr>
              <w:t>Udruga ratnih veterana 2.gardijske brigade „Gromovi“</w:t>
            </w:r>
          </w:p>
          <w:p w14:paraId="61C03B4A" w14:textId="77777777" w:rsidR="00BC12DD" w:rsidRDefault="00BC12DD" w:rsidP="000573F7">
            <w:pPr>
              <w:pStyle w:val="Bezproreda"/>
              <w:rPr>
                <w:i/>
                <w:iCs/>
                <w:sz w:val="24"/>
                <w:szCs w:val="24"/>
              </w:rPr>
            </w:pPr>
            <w:r w:rsidRPr="00ED48FF">
              <w:rPr>
                <w:i/>
                <w:iCs/>
                <w:sz w:val="24"/>
                <w:szCs w:val="24"/>
              </w:rPr>
              <w:t>Hrvatsko društvo logoraša srpskih koncentr.logora</w:t>
            </w:r>
          </w:p>
          <w:p w14:paraId="66525C4D" w14:textId="42FD3477" w:rsidR="00BC12DD" w:rsidRPr="000573F7" w:rsidRDefault="00BC12DD" w:rsidP="008862FE">
            <w:pPr>
              <w:pStyle w:val="Bezproreda"/>
              <w:rPr>
                <w:sz w:val="28"/>
                <w:szCs w:val="28"/>
              </w:rPr>
            </w:pPr>
          </w:p>
        </w:tc>
        <w:tc>
          <w:tcPr>
            <w:tcW w:w="2659" w:type="dxa"/>
          </w:tcPr>
          <w:p w14:paraId="6C7D1D53" w14:textId="5D70B454" w:rsidR="00ED48FF" w:rsidRDefault="008862FE" w:rsidP="000F0CDA">
            <w:pPr>
              <w:pStyle w:val="Bezproreda"/>
              <w:jc w:val="right"/>
              <w:rPr>
                <w:rFonts w:cstheme="minorHAnsi"/>
                <w:sz w:val="28"/>
                <w:szCs w:val="28"/>
              </w:rPr>
            </w:pPr>
            <w:r>
              <w:rPr>
                <w:sz w:val="28"/>
                <w:szCs w:val="28"/>
              </w:rPr>
              <w:t>11.635,14</w:t>
            </w:r>
            <w:r w:rsidR="0073749E">
              <w:rPr>
                <w:sz w:val="28"/>
                <w:szCs w:val="28"/>
              </w:rPr>
              <w:t xml:space="preserve"> </w:t>
            </w:r>
            <w:r w:rsidR="0073749E">
              <w:rPr>
                <w:rFonts w:cstheme="minorHAnsi"/>
                <w:sz w:val="28"/>
                <w:szCs w:val="28"/>
              </w:rPr>
              <w:t>€</w:t>
            </w:r>
          </w:p>
          <w:p w14:paraId="39102372" w14:textId="67E96E50" w:rsidR="00BC12DD" w:rsidRDefault="008862FE" w:rsidP="000573F7">
            <w:pPr>
              <w:pStyle w:val="Bezproreda"/>
              <w:jc w:val="right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7.600</w:t>
            </w:r>
            <w:r w:rsidR="00A641C0">
              <w:rPr>
                <w:rFonts w:cstheme="minorHAnsi"/>
                <w:i/>
                <w:iCs/>
                <w:sz w:val="24"/>
                <w:szCs w:val="24"/>
              </w:rPr>
              <w:t>,00</w:t>
            </w:r>
            <w:r w:rsidR="00BC12DD" w:rsidRPr="00ED48FF">
              <w:rPr>
                <w:rFonts w:cstheme="minorHAnsi"/>
                <w:i/>
                <w:iCs/>
                <w:sz w:val="24"/>
                <w:szCs w:val="24"/>
              </w:rPr>
              <w:t xml:space="preserve"> €</w:t>
            </w:r>
          </w:p>
          <w:p w14:paraId="1D4C77E3" w14:textId="750BBBC8" w:rsidR="000F0CDA" w:rsidRPr="00ED48FF" w:rsidRDefault="008862FE" w:rsidP="000573F7">
            <w:pPr>
              <w:pStyle w:val="Bezproreda"/>
              <w:jc w:val="right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200</w:t>
            </w:r>
            <w:r w:rsidR="000F0CDA">
              <w:rPr>
                <w:rFonts w:cstheme="minorHAnsi"/>
                <w:i/>
                <w:iCs/>
                <w:sz w:val="24"/>
                <w:szCs w:val="24"/>
              </w:rPr>
              <w:t>,00 €</w:t>
            </w:r>
          </w:p>
          <w:p w14:paraId="0DB18772" w14:textId="3BE75646" w:rsidR="00BC12DD" w:rsidRPr="00ED48FF" w:rsidRDefault="008862FE" w:rsidP="000573F7">
            <w:pPr>
              <w:pStyle w:val="Bezproreda"/>
              <w:jc w:val="right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2.035,14</w:t>
            </w:r>
            <w:r w:rsidR="00BC12DD" w:rsidRPr="00ED48FF">
              <w:rPr>
                <w:rFonts w:cstheme="minorHAnsi"/>
                <w:i/>
                <w:iCs/>
                <w:sz w:val="24"/>
                <w:szCs w:val="24"/>
              </w:rPr>
              <w:t xml:space="preserve"> €</w:t>
            </w:r>
          </w:p>
          <w:p w14:paraId="35CF7DD7" w14:textId="6399F4F2" w:rsidR="000F0CDA" w:rsidRDefault="000F0CDA" w:rsidP="000573F7">
            <w:pPr>
              <w:pStyle w:val="Bezproreda"/>
              <w:jc w:val="right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700,00 €</w:t>
            </w:r>
          </w:p>
          <w:p w14:paraId="0F080533" w14:textId="7F805829" w:rsidR="008862FE" w:rsidRPr="00ED48FF" w:rsidRDefault="008862FE" w:rsidP="008862FE">
            <w:pPr>
              <w:pStyle w:val="Bezproreda"/>
              <w:jc w:val="right"/>
              <w:rPr>
                <w:rFonts w:cstheme="minorHAnsi"/>
                <w:i/>
                <w:iCs/>
                <w:sz w:val="24"/>
                <w:szCs w:val="24"/>
              </w:rPr>
            </w:pPr>
            <w:r>
              <w:rPr>
                <w:rFonts w:cstheme="minorHAnsi"/>
                <w:i/>
                <w:iCs/>
                <w:sz w:val="24"/>
                <w:szCs w:val="24"/>
              </w:rPr>
              <w:t>700,00 €</w:t>
            </w:r>
          </w:p>
          <w:p w14:paraId="1649F9AB" w14:textId="0D8F2AF6" w:rsidR="00BC12DD" w:rsidRPr="00ED48FF" w:rsidRDefault="00BC12DD" w:rsidP="000573F7">
            <w:pPr>
              <w:pStyle w:val="Bezproreda"/>
              <w:jc w:val="right"/>
              <w:rPr>
                <w:rFonts w:cstheme="minorHAnsi"/>
                <w:i/>
                <w:iCs/>
                <w:sz w:val="24"/>
                <w:szCs w:val="24"/>
              </w:rPr>
            </w:pPr>
            <w:r w:rsidRPr="00ED48FF">
              <w:rPr>
                <w:rFonts w:cstheme="minorHAnsi"/>
                <w:i/>
                <w:iCs/>
                <w:sz w:val="24"/>
                <w:szCs w:val="24"/>
              </w:rPr>
              <w:t>2</w:t>
            </w:r>
            <w:r w:rsidR="00A558F1">
              <w:rPr>
                <w:rFonts w:cstheme="minorHAnsi"/>
                <w:i/>
                <w:iCs/>
                <w:sz w:val="24"/>
                <w:szCs w:val="24"/>
              </w:rPr>
              <w:t>50</w:t>
            </w:r>
            <w:r w:rsidRPr="00ED48FF">
              <w:rPr>
                <w:rFonts w:cstheme="minorHAnsi"/>
                <w:i/>
                <w:iCs/>
                <w:sz w:val="24"/>
                <w:szCs w:val="24"/>
              </w:rPr>
              <w:t>,00 €</w:t>
            </w:r>
          </w:p>
          <w:p w14:paraId="23F19303" w14:textId="32EBB167" w:rsidR="00BC12DD" w:rsidRDefault="00BC12DD" w:rsidP="000573F7">
            <w:pPr>
              <w:pStyle w:val="Bezproreda"/>
              <w:jc w:val="right"/>
              <w:rPr>
                <w:rFonts w:cstheme="minorHAnsi"/>
                <w:i/>
                <w:iCs/>
                <w:sz w:val="24"/>
                <w:szCs w:val="24"/>
              </w:rPr>
            </w:pPr>
            <w:r w:rsidRPr="00ED48FF">
              <w:rPr>
                <w:rFonts w:cstheme="minorHAnsi"/>
                <w:i/>
                <w:iCs/>
                <w:sz w:val="24"/>
                <w:szCs w:val="24"/>
              </w:rPr>
              <w:t>1</w:t>
            </w:r>
            <w:r w:rsidR="000F0CDA">
              <w:rPr>
                <w:rFonts w:cstheme="minorHAnsi"/>
                <w:i/>
                <w:iCs/>
                <w:sz w:val="24"/>
                <w:szCs w:val="24"/>
              </w:rPr>
              <w:t>5</w:t>
            </w:r>
            <w:r w:rsidR="00A558F1">
              <w:rPr>
                <w:rFonts w:cstheme="minorHAnsi"/>
                <w:i/>
                <w:iCs/>
                <w:sz w:val="24"/>
                <w:szCs w:val="24"/>
              </w:rPr>
              <w:t>0</w:t>
            </w:r>
            <w:r w:rsidRPr="00ED48FF">
              <w:rPr>
                <w:rFonts w:cstheme="minorHAnsi"/>
                <w:i/>
                <w:iCs/>
                <w:sz w:val="24"/>
                <w:szCs w:val="24"/>
              </w:rPr>
              <w:t>,00 €</w:t>
            </w:r>
          </w:p>
          <w:p w14:paraId="00ABD3B6" w14:textId="06D288E2" w:rsidR="00BC12DD" w:rsidRDefault="00BC12DD" w:rsidP="008862FE">
            <w:pPr>
              <w:pStyle w:val="Bezproreda"/>
              <w:jc w:val="right"/>
              <w:rPr>
                <w:sz w:val="28"/>
                <w:szCs w:val="28"/>
              </w:rPr>
            </w:pPr>
          </w:p>
        </w:tc>
      </w:tr>
    </w:tbl>
    <w:p w14:paraId="33510218" w14:textId="77777777" w:rsidR="00D45E8B" w:rsidRDefault="00D45E8B" w:rsidP="002A4B23">
      <w:pPr>
        <w:pStyle w:val="Bezproreda"/>
      </w:pPr>
    </w:p>
    <w:p w14:paraId="30FD519D" w14:textId="77777777" w:rsidR="00FE2F69" w:rsidRDefault="00FE2F69" w:rsidP="00FE2F69">
      <w:pPr>
        <w:jc w:val="both"/>
        <w:rPr>
          <w:rFonts w:ascii="Times New Roman" w:hAnsi="Times New Roman" w:cs="Times New Roman"/>
          <w:b/>
          <w:sz w:val="24"/>
          <w:szCs w:val="24"/>
        </w:rPr>
      </w:pPr>
      <w:r w:rsidRPr="00FE2F69">
        <w:rPr>
          <w:rFonts w:ascii="Times New Roman" w:hAnsi="Times New Roman" w:cs="Times New Roman"/>
          <w:b/>
          <w:sz w:val="24"/>
          <w:szCs w:val="24"/>
        </w:rPr>
        <w:t xml:space="preserve">KONTAKT I INFORMACIJE: </w:t>
      </w:r>
    </w:p>
    <w:p w14:paraId="4673F1C6" w14:textId="07577DB4" w:rsidR="002612C9" w:rsidRPr="002612C9" w:rsidRDefault="007B044E" w:rsidP="00FE2F69">
      <w:pPr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Odluka o prihvaćanju izvještaja o izvršenju Proračuna Grada Slunja za razdoblje 01.01.-</w:t>
      </w:r>
      <w:r w:rsidR="00194C0B">
        <w:rPr>
          <w:rFonts w:ascii="Times New Roman" w:hAnsi="Times New Roman" w:cs="Times New Roman"/>
          <w:sz w:val="24"/>
          <w:szCs w:val="24"/>
        </w:rPr>
        <w:t>30.06.202</w:t>
      </w:r>
      <w:r w:rsidR="008862FE">
        <w:rPr>
          <w:rFonts w:ascii="Times New Roman" w:hAnsi="Times New Roman" w:cs="Times New Roman"/>
          <w:sz w:val="24"/>
          <w:szCs w:val="24"/>
        </w:rPr>
        <w:t>6</w:t>
      </w:r>
      <w:r>
        <w:rPr>
          <w:rFonts w:ascii="Times New Roman" w:hAnsi="Times New Roman" w:cs="Times New Roman"/>
          <w:sz w:val="24"/>
          <w:szCs w:val="24"/>
        </w:rPr>
        <w:t>. godine</w:t>
      </w:r>
      <w:r w:rsidR="002612C9">
        <w:rPr>
          <w:rFonts w:ascii="Times New Roman" w:hAnsi="Times New Roman" w:cs="Times New Roman"/>
          <w:sz w:val="24"/>
          <w:szCs w:val="24"/>
        </w:rPr>
        <w:t xml:space="preserve"> objavljen</w:t>
      </w:r>
      <w:r>
        <w:rPr>
          <w:rFonts w:ascii="Times New Roman" w:hAnsi="Times New Roman" w:cs="Times New Roman"/>
          <w:sz w:val="24"/>
          <w:szCs w:val="24"/>
        </w:rPr>
        <w:t>a</w:t>
      </w:r>
      <w:r w:rsidR="002612C9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je</w:t>
      </w:r>
      <w:r w:rsidR="002612C9">
        <w:rPr>
          <w:rFonts w:ascii="Times New Roman" w:hAnsi="Times New Roman" w:cs="Times New Roman"/>
          <w:sz w:val="24"/>
          <w:szCs w:val="24"/>
        </w:rPr>
        <w:t xml:space="preserve"> u Službenom glasniku Grada Slunja br.</w:t>
      </w:r>
      <w:r w:rsidR="000F5A66">
        <w:rPr>
          <w:rFonts w:ascii="Times New Roman" w:hAnsi="Times New Roman" w:cs="Times New Roman"/>
          <w:sz w:val="24"/>
          <w:szCs w:val="24"/>
        </w:rPr>
        <w:t xml:space="preserve"> </w:t>
      </w:r>
      <w:r w:rsidR="00600EEF">
        <w:rPr>
          <w:rFonts w:ascii="Times New Roman" w:hAnsi="Times New Roman" w:cs="Times New Roman"/>
          <w:sz w:val="24"/>
          <w:szCs w:val="24"/>
        </w:rPr>
        <w:t>10</w:t>
      </w:r>
      <w:r w:rsidR="00B619D8">
        <w:rPr>
          <w:rFonts w:ascii="Times New Roman" w:hAnsi="Times New Roman" w:cs="Times New Roman"/>
          <w:sz w:val="24"/>
          <w:szCs w:val="24"/>
        </w:rPr>
        <w:t>/202</w:t>
      </w:r>
      <w:r w:rsidR="008862FE">
        <w:rPr>
          <w:rFonts w:ascii="Times New Roman" w:hAnsi="Times New Roman" w:cs="Times New Roman"/>
          <w:sz w:val="24"/>
          <w:szCs w:val="24"/>
        </w:rPr>
        <w:t>6</w:t>
      </w:r>
      <w:r w:rsidR="002612C9">
        <w:rPr>
          <w:rFonts w:ascii="Times New Roman" w:hAnsi="Times New Roman" w:cs="Times New Roman"/>
          <w:sz w:val="24"/>
          <w:szCs w:val="24"/>
        </w:rPr>
        <w:t xml:space="preserve">, te na internetskim stranicama Grada Slunja </w:t>
      </w:r>
      <w:hyperlink r:id="rId27" w:history="1">
        <w:r w:rsidR="002612C9" w:rsidRPr="002A7E95">
          <w:rPr>
            <w:rStyle w:val="Hiperveza"/>
            <w:rFonts w:ascii="Times New Roman" w:hAnsi="Times New Roman" w:cs="Times New Roman"/>
            <w:sz w:val="24"/>
            <w:szCs w:val="24"/>
          </w:rPr>
          <w:t>www.slunj.hr</w:t>
        </w:r>
      </w:hyperlink>
      <w:r w:rsidR="002612C9">
        <w:rPr>
          <w:rFonts w:ascii="Times New Roman" w:hAnsi="Times New Roman" w:cs="Times New Roman"/>
          <w:sz w:val="24"/>
          <w:szCs w:val="24"/>
        </w:rPr>
        <w:t>.</w:t>
      </w:r>
    </w:p>
    <w:p w14:paraId="690F141E" w14:textId="77777777" w:rsidR="00FE2F69" w:rsidRDefault="00FE2F69" w:rsidP="002612C9">
      <w:pPr>
        <w:pStyle w:val="Bezproreda"/>
        <w:ind w:left="720"/>
        <w:jc w:val="center"/>
      </w:pPr>
      <w:r>
        <w:t>GRAD SLUNJ</w:t>
      </w:r>
    </w:p>
    <w:p w14:paraId="0283AA61" w14:textId="77777777" w:rsidR="00FE2F69" w:rsidRDefault="00FE2F69" w:rsidP="002612C9">
      <w:pPr>
        <w:pStyle w:val="Bezproreda"/>
        <w:ind w:left="720"/>
        <w:jc w:val="center"/>
      </w:pPr>
      <w:r>
        <w:t>Trg dr. Franje Tuđmana 12,</w:t>
      </w:r>
    </w:p>
    <w:p w14:paraId="01F46E60" w14:textId="43173FCE" w:rsidR="00FE2F69" w:rsidRDefault="00FE2F69" w:rsidP="000F0CDA">
      <w:pPr>
        <w:pStyle w:val="Bezproreda"/>
        <w:ind w:left="720"/>
        <w:jc w:val="center"/>
      </w:pPr>
      <w:r>
        <w:t>47240 Slunj</w:t>
      </w:r>
    </w:p>
    <w:p w14:paraId="09C2E575" w14:textId="17B15F27" w:rsidR="00FE2F69" w:rsidRDefault="00FE2F69" w:rsidP="00FA6ED9">
      <w:pPr>
        <w:pStyle w:val="Bezproreda"/>
        <w:ind w:left="720"/>
        <w:jc w:val="center"/>
      </w:pPr>
      <w:r>
        <w:t>Tel.  047 777 102</w:t>
      </w:r>
      <w:r w:rsidR="002612C9">
        <w:t xml:space="preserve"> </w:t>
      </w:r>
    </w:p>
    <w:p w14:paraId="14E98064" w14:textId="77777777" w:rsidR="00FE2F69" w:rsidRDefault="00FE2F69" w:rsidP="002612C9">
      <w:pPr>
        <w:pStyle w:val="Bezproreda"/>
        <w:ind w:left="720"/>
        <w:jc w:val="center"/>
      </w:pPr>
      <w:r>
        <w:t xml:space="preserve">e-mail: </w:t>
      </w:r>
      <w:hyperlink r:id="rId28" w:history="1">
        <w:r w:rsidRPr="00383EB5">
          <w:rPr>
            <w:rStyle w:val="Hiperveza"/>
          </w:rPr>
          <w:t>grad-slunj@ka.t-com.hr</w:t>
        </w:r>
      </w:hyperlink>
    </w:p>
    <w:p w14:paraId="08F69906" w14:textId="7C23FA01" w:rsidR="008C660F" w:rsidRDefault="00FE2F69" w:rsidP="007B044E">
      <w:pPr>
        <w:pStyle w:val="Bezproreda"/>
        <w:ind w:left="720"/>
        <w:jc w:val="center"/>
      </w:pPr>
      <w:r>
        <w:t>web stranica: www.slunj.hr</w:t>
      </w:r>
    </w:p>
    <w:sectPr w:rsidR="008C660F" w:rsidSect="00CF5A0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30BEB"/>
    <w:multiLevelType w:val="hybridMultilevel"/>
    <w:tmpl w:val="34FAC03E"/>
    <w:lvl w:ilvl="0" w:tplc="35CC3D32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6E06D21"/>
    <w:multiLevelType w:val="hybridMultilevel"/>
    <w:tmpl w:val="205A7C22"/>
    <w:lvl w:ilvl="0" w:tplc="7794DB1A">
      <w:start w:val="23"/>
      <w:numFmt w:val="bullet"/>
      <w:lvlText w:val="-"/>
      <w:lvlJc w:val="left"/>
      <w:pPr>
        <w:ind w:left="2912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3632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4352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5072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5792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6512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7232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7952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8672" w:hanging="360"/>
      </w:pPr>
      <w:rPr>
        <w:rFonts w:ascii="Wingdings" w:hAnsi="Wingdings" w:hint="default"/>
      </w:rPr>
    </w:lvl>
  </w:abstractNum>
  <w:abstractNum w:abstractNumId="2" w15:restartNumberingAfterBreak="0">
    <w:nsid w:val="1A277F28"/>
    <w:multiLevelType w:val="hybridMultilevel"/>
    <w:tmpl w:val="EB280826"/>
    <w:lvl w:ilvl="0" w:tplc="041A0001">
      <w:start w:val="1"/>
      <w:numFmt w:val="bullet"/>
      <w:lvlText w:val=""/>
      <w:lvlJc w:val="left"/>
      <w:pPr>
        <w:ind w:left="3081" w:hanging="360"/>
      </w:pPr>
      <w:rPr>
        <w:rFonts w:ascii="Symbol" w:hAnsi="Symbol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A6A7D8E"/>
    <w:multiLevelType w:val="hybridMultilevel"/>
    <w:tmpl w:val="0D165AFC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1D61412E"/>
    <w:multiLevelType w:val="hybridMultilevel"/>
    <w:tmpl w:val="B75CECCE"/>
    <w:lvl w:ilvl="0" w:tplc="3EFCDA20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6891681"/>
    <w:multiLevelType w:val="hybridMultilevel"/>
    <w:tmpl w:val="6108C52A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2A61780F"/>
    <w:multiLevelType w:val="hybridMultilevel"/>
    <w:tmpl w:val="8D9AE446"/>
    <w:lvl w:ilvl="0" w:tplc="9A82FEE0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D1F36C6"/>
    <w:multiLevelType w:val="hybridMultilevel"/>
    <w:tmpl w:val="FA02A9B6"/>
    <w:lvl w:ilvl="0" w:tplc="068A3566">
      <w:start w:val="8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7EA48B7"/>
    <w:multiLevelType w:val="hybridMultilevel"/>
    <w:tmpl w:val="C9F8E45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BCC32FF"/>
    <w:multiLevelType w:val="hybridMultilevel"/>
    <w:tmpl w:val="E1C00088"/>
    <w:lvl w:ilvl="0" w:tplc="D200DB68">
      <w:start w:val="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C745BC1"/>
    <w:multiLevelType w:val="hybridMultilevel"/>
    <w:tmpl w:val="A066D06E"/>
    <w:lvl w:ilvl="0" w:tplc="8D28CBBC">
      <w:start w:val="22"/>
      <w:numFmt w:val="bullet"/>
      <w:lvlText w:val="-"/>
      <w:lvlJc w:val="left"/>
      <w:pPr>
        <w:ind w:left="1125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45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65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85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005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725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45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65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85" w:hanging="360"/>
      </w:pPr>
      <w:rPr>
        <w:rFonts w:ascii="Wingdings" w:hAnsi="Wingdings" w:hint="default"/>
      </w:rPr>
    </w:lvl>
  </w:abstractNum>
  <w:abstractNum w:abstractNumId="11" w15:restartNumberingAfterBreak="0">
    <w:nsid w:val="4041362B"/>
    <w:multiLevelType w:val="hybridMultilevel"/>
    <w:tmpl w:val="D2CEC3F8"/>
    <w:lvl w:ilvl="0" w:tplc="AC14FD10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434F6E66"/>
    <w:multiLevelType w:val="hybridMultilevel"/>
    <w:tmpl w:val="63EE1C10"/>
    <w:lvl w:ilvl="0" w:tplc="E97CC80E">
      <w:numFmt w:val="bullet"/>
      <w:lvlText w:val="–"/>
      <w:lvlJc w:val="left"/>
      <w:pPr>
        <w:ind w:left="108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6BF5CE1"/>
    <w:multiLevelType w:val="hybridMultilevel"/>
    <w:tmpl w:val="E0C20A78"/>
    <w:lvl w:ilvl="0" w:tplc="6B588DDE">
      <w:start w:val="22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487502E8"/>
    <w:multiLevelType w:val="hybridMultilevel"/>
    <w:tmpl w:val="E14238AA"/>
    <w:lvl w:ilvl="0" w:tplc="3CE47EDA">
      <w:start w:val="1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49F3271E"/>
    <w:multiLevelType w:val="hybridMultilevel"/>
    <w:tmpl w:val="751C3C34"/>
    <w:lvl w:ilvl="0" w:tplc="2132CD24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D5739C9"/>
    <w:multiLevelType w:val="hybridMultilevel"/>
    <w:tmpl w:val="E130AF58"/>
    <w:lvl w:ilvl="0" w:tplc="ECFC342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2B076B4"/>
    <w:multiLevelType w:val="hybridMultilevel"/>
    <w:tmpl w:val="ED46600A"/>
    <w:lvl w:ilvl="0" w:tplc="601A51EC">
      <w:start w:val="1"/>
      <w:numFmt w:val="bullet"/>
      <w:lvlText w:val="-"/>
      <w:lvlJc w:val="left"/>
      <w:pPr>
        <w:ind w:left="927" w:hanging="360"/>
      </w:pPr>
      <w:rPr>
        <w:rFonts w:ascii="Calibri" w:eastAsiaTheme="minorHAnsi" w:hAnsi="Calibri" w:cs="Calibri" w:hint="default"/>
        <w:b w:val="0"/>
      </w:rPr>
    </w:lvl>
    <w:lvl w:ilvl="1" w:tplc="041A0003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A0005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A000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A0003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A0005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A000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A0003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A0005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abstractNum w:abstractNumId="18" w15:restartNumberingAfterBreak="0">
    <w:nsid w:val="636C7BCB"/>
    <w:multiLevelType w:val="hybridMultilevel"/>
    <w:tmpl w:val="245C622E"/>
    <w:lvl w:ilvl="0" w:tplc="B002CC4C">
      <w:start w:val="6"/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71303C7"/>
    <w:multiLevelType w:val="hybridMultilevel"/>
    <w:tmpl w:val="B52289F2"/>
    <w:lvl w:ilvl="0" w:tplc="8C041660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7022131F"/>
    <w:multiLevelType w:val="hybridMultilevel"/>
    <w:tmpl w:val="F3BE80BC"/>
    <w:lvl w:ilvl="0" w:tplc="02C215C8">
      <w:numFmt w:val="bullet"/>
      <w:lvlText w:val="-"/>
      <w:lvlJc w:val="left"/>
      <w:pPr>
        <w:ind w:left="720" w:hanging="360"/>
      </w:pPr>
      <w:rPr>
        <w:rFonts w:ascii="Calibri" w:eastAsiaTheme="minorHAnsi" w:hAnsi="Calibri" w:cs="Calibri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706775AC"/>
    <w:multiLevelType w:val="hybridMultilevel"/>
    <w:tmpl w:val="6EF63448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3D20D87"/>
    <w:multiLevelType w:val="hybridMultilevel"/>
    <w:tmpl w:val="AD52981E"/>
    <w:lvl w:ilvl="0" w:tplc="041A0015">
      <w:start w:val="1"/>
      <w:numFmt w:val="upperLetter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4F360CE"/>
    <w:multiLevelType w:val="hybridMultilevel"/>
    <w:tmpl w:val="16867D04"/>
    <w:lvl w:ilvl="0" w:tplc="8C041660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6AB4357"/>
    <w:multiLevelType w:val="hybridMultilevel"/>
    <w:tmpl w:val="CDFCD4D4"/>
    <w:lvl w:ilvl="0" w:tplc="041A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A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A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A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A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A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A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868033971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 w16cid:durableId="453983138">
    <w:abstractNumId w:val="19"/>
  </w:num>
  <w:num w:numId="3" w16cid:durableId="1391997491">
    <w:abstractNumId w:val="3"/>
  </w:num>
  <w:num w:numId="4" w16cid:durableId="2084911631">
    <w:abstractNumId w:val="2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440367648">
    <w:abstractNumId w:val="24"/>
  </w:num>
  <w:num w:numId="6" w16cid:durableId="644700224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822739950">
    <w:abstractNumId w:val="2"/>
  </w:num>
  <w:num w:numId="8" w16cid:durableId="1870100471">
    <w:abstractNumId w:val="3"/>
  </w:num>
  <w:num w:numId="9" w16cid:durableId="125515033">
    <w:abstractNumId w:val="8"/>
  </w:num>
  <w:num w:numId="10" w16cid:durableId="200703004">
    <w:abstractNumId w:val="12"/>
  </w:num>
  <w:num w:numId="11" w16cid:durableId="762653381">
    <w:abstractNumId w:val="23"/>
  </w:num>
  <w:num w:numId="12" w16cid:durableId="11886495">
    <w:abstractNumId w:val="18"/>
  </w:num>
  <w:num w:numId="13" w16cid:durableId="1790540222">
    <w:abstractNumId w:val="0"/>
  </w:num>
  <w:num w:numId="14" w16cid:durableId="1996763478">
    <w:abstractNumId w:val="16"/>
  </w:num>
  <w:num w:numId="15" w16cid:durableId="10423358">
    <w:abstractNumId w:val="9"/>
  </w:num>
  <w:num w:numId="16" w16cid:durableId="1014498203">
    <w:abstractNumId w:val="19"/>
  </w:num>
  <w:num w:numId="17" w16cid:durableId="2086225922">
    <w:abstractNumId w:val="17"/>
  </w:num>
  <w:num w:numId="18" w16cid:durableId="975061938">
    <w:abstractNumId w:val="6"/>
  </w:num>
  <w:num w:numId="19" w16cid:durableId="887959568">
    <w:abstractNumId w:val="14"/>
  </w:num>
  <w:num w:numId="20" w16cid:durableId="1675450458">
    <w:abstractNumId w:val="1"/>
  </w:num>
  <w:num w:numId="21" w16cid:durableId="1660382995">
    <w:abstractNumId w:val="20"/>
  </w:num>
  <w:num w:numId="22" w16cid:durableId="405760854">
    <w:abstractNumId w:val="15"/>
  </w:num>
  <w:num w:numId="23" w16cid:durableId="850265925">
    <w:abstractNumId w:val="7"/>
  </w:num>
  <w:num w:numId="24" w16cid:durableId="1130393889">
    <w:abstractNumId w:val="22"/>
  </w:num>
  <w:num w:numId="25" w16cid:durableId="251134682">
    <w:abstractNumId w:val="4"/>
  </w:num>
  <w:num w:numId="26" w16cid:durableId="227149685">
    <w:abstractNumId w:val="13"/>
  </w:num>
  <w:num w:numId="27" w16cid:durableId="327101264">
    <w:abstractNumId w:val="10"/>
  </w:num>
  <w:num w:numId="28" w16cid:durableId="2097481666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5E0E57"/>
    <w:rsid w:val="00004A65"/>
    <w:rsid w:val="000135B8"/>
    <w:rsid w:val="0002342E"/>
    <w:rsid w:val="00025C84"/>
    <w:rsid w:val="00031902"/>
    <w:rsid w:val="00043DE8"/>
    <w:rsid w:val="00046A5E"/>
    <w:rsid w:val="00056AA6"/>
    <w:rsid w:val="000573F7"/>
    <w:rsid w:val="00061ECE"/>
    <w:rsid w:val="000641B9"/>
    <w:rsid w:val="00064D3C"/>
    <w:rsid w:val="00065CEE"/>
    <w:rsid w:val="00070AC4"/>
    <w:rsid w:val="0008575E"/>
    <w:rsid w:val="000863EC"/>
    <w:rsid w:val="000A3D23"/>
    <w:rsid w:val="000A40E3"/>
    <w:rsid w:val="000B1AE4"/>
    <w:rsid w:val="000B30CD"/>
    <w:rsid w:val="000B3739"/>
    <w:rsid w:val="000B5AA7"/>
    <w:rsid w:val="000D0B03"/>
    <w:rsid w:val="000D5118"/>
    <w:rsid w:val="000E1E83"/>
    <w:rsid w:val="000F0CDA"/>
    <w:rsid w:val="000F164D"/>
    <w:rsid w:val="000F49AE"/>
    <w:rsid w:val="000F5A66"/>
    <w:rsid w:val="000F61D8"/>
    <w:rsid w:val="000F7EFF"/>
    <w:rsid w:val="00106EDB"/>
    <w:rsid w:val="00107363"/>
    <w:rsid w:val="001074E5"/>
    <w:rsid w:val="00111C52"/>
    <w:rsid w:val="001125F9"/>
    <w:rsid w:val="00115CDA"/>
    <w:rsid w:val="00136E76"/>
    <w:rsid w:val="00137927"/>
    <w:rsid w:val="00140880"/>
    <w:rsid w:val="00143251"/>
    <w:rsid w:val="00145786"/>
    <w:rsid w:val="001647AB"/>
    <w:rsid w:val="0018707D"/>
    <w:rsid w:val="001913F5"/>
    <w:rsid w:val="00194C0B"/>
    <w:rsid w:val="00196B79"/>
    <w:rsid w:val="001A4F84"/>
    <w:rsid w:val="001A5817"/>
    <w:rsid w:val="001A5DBD"/>
    <w:rsid w:val="001B7B50"/>
    <w:rsid w:val="001C6999"/>
    <w:rsid w:val="001E3C6C"/>
    <w:rsid w:val="001E3C89"/>
    <w:rsid w:val="001F0659"/>
    <w:rsid w:val="00201586"/>
    <w:rsid w:val="00201802"/>
    <w:rsid w:val="00213285"/>
    <w:rsid w:val="0021500C"/>
    <w:rsid w:val="002364F4"/>
    <w:rsid w:val="002373CB"/>
    <w:rsid w:val="00253F0F"/>
    <w:rsid w:val="00253FDC"/>
    <w:rsid w:val="002612C9"/>
    <w:rsid w:val="00272DC4"/>
    <w:rsid w:val="00285E9A"/>
    <w:rsid w:val="00287AB4"/>
    <w:rsid w:val="002A28F1"/>
    <w:rsid w:val="002A4B23"/>
    <w:rsid w:val="002B1C96"/>
    <w:rsid w:val="002C6206"/>
    <w:rsid w:val="002D5C18"/>
    <w:rsid w:val="002D7A7F"/>
    <w:rsid w:val="002E3323"/>
    <w:rsid w:val="002F4D20"/>
    <w:rsid w:val="002F5924"/>
    <w:rsid w:val="00305EED"/>
    <w:rsid w:val="00315B15"/>
    <w:rsid w:val="0032295B"/>
    <w:rsid w:val="00324DD5"/>
    <w:rsid w:val="00340BB5"/>
    <w:rsid w:val="00344666"/>
    <w:rsid w:val="00356580"/>
    <w:rsid w:val="003639A3"/>
    <w:rsid w:val="00365724"/>
    <w:rsid w:val="0037133D"/>
    <w:rsid w:val="00382A03"/>
    <w:rsid w:val="003900A3"/>
    <w:rsid w:val="00394ECF"/>
    <w:rsid w:val="00395AC0"/>
    <w:rsid w:val="003A1072"/>
    <w:rsid w:val="003A6773"/>
    <w:rsid w:val="003B0F8A"/>
    <w:rsid w:val="003B2906"/>
    <w:rsid w:val="003B3AC2"/>
    <w:rsid w:val="003B5B4F"/>
    <w:rsid w:val="003B7273"/>
    <w:rsid w:val="003C0C5A"/>
    <w:rsid w:val="003C743C"/>
    <w:rsid w:val="003E644F"/>
    <w:rsid w:val="003F25BE"/>
    <w:rsid w:val="003F56B3"/>
    <w:rsid w:val="003F63E2"/>
    <w:rsid w:val="003F724F"/>
    <w:rsid w:val="00432A96"/>
    <w:rsid w:val="004613CC"/>
    <w:rsid w:val="0046645C"/>
    <w:rsid w:val="004722E6"/>
    <w:rsid w:val="00477ED2"/>
    <w:rsid w:val="00480E95"/>
    <w:rsid w:val="00481948"/>
    <w:rsid w:val="00481A01"/>
    <w:rsid w:val="00491791"/>
    <w:rsid w:val="00492A87"/>
    <w:rsid w:val="004A35CF"/>
    <w:rsid w:val="004C3637"/>
    <w:rsid w:val="004D533E"/>
    <w:rsid w:val="004F081A"/>
    <w:rsid w:val="00502010"/>
    <w:rsid w:val="005117FA"/>
    <w:rsid w:val="00514E91"/>
    <w:rsid w:val="00533A82"/>
    <w:rsid w:val="005429C6"/>
    <w:rsid w:val="005454BC"/>
    <w:rsid w:val="00562268"/>
    <w:rsid w:val="00564FFC"/>
    <w:rsid w:val="0056791C"/>
    <w:rsid w:val="00581897"/>
    <w:rsid w:val="005A7780"/>
    <w:rsid w:val="005D5D3A"/>
    <w:rsid w:val="005E0064"/>
    <w:rsid w:val="005E0E57"/>
    <w:rsid w:val="005E7EC6"/>
    <w:rsid w:val="00600EEF"/>
    <w:rsid w:val="006036B7"/>
    <w:rsid w:val="00607927"/>
    <w:rsid w:val="00627839"/>
    <w:rsid w:val="00630CFA"/>
    <w:rsid w:val="00654A02"/>
    <w:rsid w:val="00687E61"/>
    <w:rsid w:val="006A72BD"/>
    <w:rsid w:val="006C2B9E"/>
    <w:rsid w:val="006C329C"/>
    <w:rsid w:val="006E63E9"/>
    <w:rsid w:val="006F425B"/>
    <w:rsid w:val="007058B3"/>
    <w:rsid w:val="00716769"/>
    <w:rsid w:val="00732E48"/>
    <w:rsid w:val="007349FF"/>
    <w:rsid w:val="00735754"/>
    <w:rsid w:val="00735C2E"/>
    <w:rsid w:val="0073749E"/>
    <w:rsid w:val="00772709"/>
    <w:rsid w:val="00775D98"/>
    <w:rsid w:val="00776ED9"/>
    <w:rsid w:val="007B044E"/>
    <w:rsid w:val="007B1363"/>
    <w:rsid w:val="007D2521"/>
    <w:rsid w:val="007E7CDC"/>
    <w:rsid w:val="00800656"/>
    <w:rsid w:val="00803300"/>
    <w:rsid w:val="00806C5F"/>
    <w:rsid w:val="00810D06"/>
    <w:rsid w:val="0082209F"/>
    <w:rsid w:val="008232CA"/>
    <w:rsid w:val="00824CA1"/>
    <w:rsid w:val="00825F2E"/>
    <w:rsid w:val="008321C7"/>
    <w:rsid w:val="00866C3F"/>
    <w:rsid w:val="00871BCD"/>
    <w:rsid w:val="00885CA7"/>
    <w:rsid w:val="00885DCD"/>
    <w:rsid w:val="008862FE"/>
    <w:rsid w:val="008A37B7"/>
    <w:rsid w:val="008B3702"/>
    <w:rsid w:val="008B6AE6"/>
    <w:rsid w:val="008C660F"/>
    <w:rsid w:val="008E556E"/>
    <w:rsid w:val="008F1B63"/>
    <w:rsid w:val="0090615D"/>
    <w:rsid w:val="0090654E"/>
    <w:rsid w:val="00911ECE"/>
    <w:rsid w:val="00916DFB"/>
    <w:rsid w:val="0092310C"/>
    <w:rsid w:val="00925400"/>
    <w:rsid w:val="0096249B"/>
    <w:rsid w:val="009762DD"/>
    <w:rsid w:val="00981A87"/>
    <w:rsid w:val="00984CEA"/>
    <w:rsid w:val="00990ABD"/>
    <w:rsid w:val="00991F40"/>
    <w:rsid w:val="0099381C"/>
    <w:rsid w:val="009A51AD"/>
    <w:rsid w:val="009A6D9E"/>
    <w:rsid w:val="009B21DC"/>
    <w:rsid w:val="009D3AEB"/>
    <w:rsid w:val="009E4A60"/>
    <w:rsid w:val="009E7A03"/>
    <w:rsid w:val="009F665E"/>
    <w:rsid w:val="00A016FA"/>
    <w:rsid w:val="00A115BB"/>
    <w:rsid w:val="00A14B24"/>
    <w:rsid w:val="00A40C35"/>
    <w:rsid w:val="00A43ACC"/>
    <w:rsid w:val="00A5290B"/>
    <w:rsid w:val="00A558F1"/>
    <w:rsid w:val="00A61FA3"/>
    <w:rsid w:val="00A641C0"/>
    <w:rsid w:val="00A64559"/>
    <w:rsid w:val="00A72463"/>
    <w:rsid w:val="00A7296B"/>
    <w:rsid w:val="00A771AF"/>
    <w:rsid w:val="00A80242"/>
    <w:rsid w:val="00A87CD1"/>
    <w:rsid w:val="00AA12BA"/>
    <w:rsid w:val="00AA1675"/>
    <w:rsid w:val="00AA40B2"/>
    <w:rsid w:val="00AA7B63"/>
    <w:rsid w:val="00AB17BF"/>
    <w:rsid w:val="00AE3B13"/>
    <w:rsid w:val="00B01DDC"/>
    <w:rsid w:val="00B025BF"/>
    <w:rsid w:val="00B07490"/>
    <w:rsid w:val="00B2300C"/>
    <w:rsid w:val="00B24353"/>
    <w:rsid w:val="00B44E68"/>
    <w:rsid w:val="00B57E71"/>
    <w:rsid w:val="00B619D8"/>
    <w:rsid w:val="00B651A3"/>
    <w:rsid w:val="00B74BAB"/>
    <w:rsid w:val="00B8160F"/>
    <w:rsid w:val="00B84ED1"/>
    <w:rsid w:val="00B9067B"/>
    <w:rsid w:val="00BA2167"/>
    <w:rsid w:val="00BA35A7"/>
    <w:rsid w:val="00BB7411"/>
    <w:rsid w:val="00BC12DD"/>
    <w:rsid w:val="00BD28B1"/>
    <w:rsid w:val="00BD5E1B"/>
    <w:rsid w:val="00C03D53"/>
    <w:rsid w:val="00C55079"/>
    <w:rsid w:val="00C56A15"/>
    <w:rsid w:val="00C57FEA"/>
    <w:rsid w:val="00C81473"/>
    <w:rsid w:val="00C82979"/>
    <w:rsid w:val="00C85002"/>
    <w:rsid w:val="00CB11A0"/>
    <w:rsid w:val="00CB431B"/>
    <w:rsid w:val="00CC55DB"/>
    <w:rsid w:val="00CF5A02"/>
    <w:rsid w:val="00D02986"/>
    <w:rsid w:val="00D03282"/>
    <w:rsid w:val="00D12AE2"/>
    <w:rsid w:val="00D1545E"/>
    <w:rsid w:val="00D40300"/>
    <w:rsid w:val="00D45E8B"/>
    <w:rsid w:val="00D54361"/>
    <w:rsid w:val="00D8400B"/>
    <w:rsid w:val="00D97570"/>
    <w:rsid w:val="00DB07F4"/>
    <w:rsid w:val="00DB0D3F"/>
    <w:rsid w:val="00DB1B66"/>
    <w:rsid w:val="00DC13DD"/>
    <w:rsid w:val="00DC7C51"/>
    <w:rsid w:val="00DD2648"/>
    <w:rsid w:val="00DD4D8C"/>
    <w:rsid w:val="00DE387A"/>
    <w:rsid w:val="00DE7079"/>
    <w:rsid w:val="00E077FA"/>
    <w:rsid w:val="00E11AA3"/>
    <w:rsid w:val="00E14CB6"/>
    <w:rsid w:val="00E336A2"/>
    <w:rsid w:val="00E53640"/>
    <w:rsid w:val="00E5568D"/>
    <w:rsid w:val="00E56196"/>
    <w:rsid w:val="00E61BEE"/>
    <w:rsid w:val="00E67A4F"/>
    <w:rsid w:val="00E74725"/>
    <w:rsid w:val="00E97907"/>
    <w:rsid w:val="00E97E15"/>
    <w:rsid w:val="00EA483B"/>
    <w:rsid w:val="00EB633A"/>
    <w:rsid w:val="00ED48FF"/>
    <w:rsid w:val="00EF16F5"/>
    <w:rsid w:val="00F0123A"/>
    <w:rsid w:val="00F065FB"/>
    <w:rsid w:val="00F11F4F"/>
    <w:rsid w:val="00F36E4A"/>
    <w:rsid w:val="00F52BA5"/>
    <w:rsid w:val="00F55170"/>
    <w:rsid w:val="00F560EA"/>
    <w:rsid w:val="00F67342"/>
    <w:rsid w:val="00F70EDD"/>
    <w:rsid w:val="00FA1001"/>
    <w:rsid w:val="00FA4092"/>
    <w:rsid w:val="00FA6ED9"/>
    <w:rsid w:val="00FB5D37"/>
    <w:rsid w:val="00FC45EC"/>
    <w:rsid w:val="00FD0A61"/>
    <w:rsid w:val="00FE143E"/>
    <w:rsid w:val="00FE2F69"/>
    <w:rsid w:val="00FE40D9"/>
    <w:rsid w:val="00FF02AC"/>
    <w:rsid w:val="00FF0BED"/>
    <w:rsid w:val="00FF6189"/>
    <w:rsid w:val="00FF75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55"/>
    <o:shapelayout v:ext="edit">
      <o:idmap v:ext="edit" data="1"/>
    </o:shapelayout>
  </w:shapeDefaults>
  <w:decimalSymbol w:val=","/>
  <w:listSeparator w:val=";"/>
  <w14:docId w14:val="0A17295D"/>
  <w15:docId w15:val="{7006C0D5-CA87-4D93-89AF-542D2F6AB3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0E57"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5E0E57"/>
    <w:pPr>
      <w:ind w:left="720"/>
      <w:contextualSpacing/>
    </w:pPr>
  </w:style>
  <w:style w:type="paragraph" w:styleId="Tekstbalonia">
    <w:name w:val="Balloon Text"/>
    <w:basedOn w:val="Normal"/>
    <w:link w:val="TekstbaloniaChar"/>
    <w:uiPriority w:val="99"/>
    <w:semiHidden/>
    <w:unhideWhenUsed/>
    <w:rsid w:val="005E0E5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5E0E57"/>
    <w:rPr>
      <w:rFonts w:ascii="Tahoma" w:hAnsi="Tahoma" w:cs="Tahoma"/>
      <w:sz w:val="16"/>
      <w:szCs w:val="16"/>
    </w:rPr>
  </w:style>
  <w:style w:type="character" w:styleId="Hiperveza">
    <w:name w:val="Hyperlink"/>
    <w:basedOn w:val="Zadanifontodlomka"/>
    <w:uiPriority w:val="99"/>
    <w:unhideWhenUsed/>
    <w:rsid w:val="00065CEE"/>
    <w:rPr>
      <w:color w:val="0000FF" w:themeColor="hyperlink"/>
      <w:u w:val="single"/>
    </w:rPr>
  </w:style>
  <w:style w:type="paragraph" w:styleId="Bezproreda">
    <w:name w:val="No Spacing"/>
    <w:uiPriority w:val="1"/>
    <w:qFormat/>
    <w:rsid w:val="005E0064"/>
    <w:pPr>
      <w:spacing w:after="0" w:line="240" w:lineRule="auto"/>
    </w:pPr>
  </w:style>
  <w:style w:type="table" w:styleId="Reetkatablice">
    <w:name w:val="Table Grid"/>
    <w:basedOn w:val="Obinatablica"/>
    <w:uiPriority w:val="59"/>
    <w:rsid w:val="00B025B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Svijetlareetka-Isticanje1">
    <w:name w:val="Light Grid Accent 1"/>
    <w:basedOn w:val="Obinatablica"/>
    <w:uiPriority w:val="62"/>
    <w:rsid w:val="009E7A0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Svijetlosjenanje-Isticanje1">
    <w:name w:val="Light Shading Accent 1"/>
    <w:basedOn w:val="Obinatablica"/>
    <w:uiPriority w:val="60"/>
    <w:rsid w:val="00043DE8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Svijetlipopis-Isticanje1">
    <w:name w:val="Light List Accent 1"/>
    <w:basedOn w:val="Obinatablica"/>
    <w:uiPriority w:val="61"/>
    <w:rsid w:val="00A72463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Srednjesjenanje1-Isticanje1">
    <w:name w:val="Medium Shading 1 Accent 1"/>
    <w:basedOn w:val="Obinatablica"/>
    <w:uiPriority w:val="63"/>
    <w:rsid w:val="00A72463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paragraph" w:styleId="StandardWeb">
    <w:name w:val="Normal (Web)"/>
    <w:basedOn w:val="Normal"/>
    <w:uiPriority w:val="99"/>
    <w:semiHidden/>
    <w:unhideWhenUsed/>
    <w:rsid w:val="00B816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Naslov">
    <w:name w:val="Title"/>
    <w:basedOn w:val="Normal"/>
    <w:next w:val="Normal"/>
    <w:link w:val="NaslovChar"/>
    <w:uiPriority w:val="10"/>
    <w:qFormat/>
    <w:rsid w:val="00871BCD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71BCD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50423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15323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7943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0869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diagramData" Target="diagrams/data1.xml"/><Relationship Id="rId13" Type="http://schemas.openxmlformats.org/officeDocument/2006/relationships/chart" Target="charts/chart1.xml"/><Relationship Id="rId18" Type="http://schemas.openxmlformats.org/officeDocument/2006/relationships/image" Target="media/image5.jpeg"/><Relationship Id="rId26" Type="http://schemas.openxmlformats.org/officeDocument/2006/relationships/image" Target="media/image13.jpeg"/><Relationship Id="rId3" Type="http://schemas.openxmlformats.org/officeDocument/2006/relationships/styles" Target="styles.xml"/><Relationship Id="rId21" Type="http://schemas.openxmlformats.org/officeDocument/2006/relationships/image" Target="media/image8.jpg"/><Relationship Id="rId7" Type="http://schemas.openxmlformats.org/officeDocument/2006/relationships/hyperlink" Target="http://www.slunj.hr" TargetMode="External"/><Relationship Id="rId12" Type="http://schemas.microsoft.com/office/2007/relationships/diagramDrawing" Target="diagrams/drawing1.xml"/><Relationship Id="rId17" Type="http://schemas.openxmlformats.org/officeDocument/2006/relationships/image" Target="media/image4.jpg"/><Relationship Id="rId25" Type="http://schemas.openxmlformats.org/officeDocument/2006/relationships/image" Target="media/image12.jpeg"/><Relationship Id="rId2" Type="http://schemas.openxmlformats.org/officeDocument/2006/relationships/numbering" Target="numbering.xml"/><Relationship Id="rId16" Type="http://schemas.openxmlformats.org/officeDocument/2006/relationships/image" Target="media/image3.jpeg"/><Relationship Id="rId20" Type="http://schemas.openxmlformats.org/officeDocument/2006/relationships/image" Target="media/image7.jpg"/><Relationship Id="rId29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11" Type="http://schemas.openxmlformats.org/officeDocument/2006/relationships/diagramColors" Target="diagrams/colors1.xml"/><Relationship Id="rId24" Type="http://schemas.openxmlformats.org/officeDocument/2006/relationships/image" Target="media/image11.jpg"/><Relationship Id="rId5" Type="http://schemas.openxmlformats.org/officeDocument/2006/relationships/webSettings" Target="webSettings.xml"/><Relationship Id="rId15" Type="http://schemas.openxmlformats.org/officeDocument/2006/relationships/image" Target="media/image2.jpeg"/><Relationship Id="rId23" Type="http://schemas.openxmlformats.org/officeDocument/2006/relationships/image" Target="media/image10.jpeg"/><Relationship Id="rId28" Type="http://schemas.openxmlformats.org/officeDocument/2006/relationships/hyperlink" Target="mailto:grad-slunj@ka.t-com.hr" TargetMode="External"/><Relationship Id="rId10" Type="http://schemas.openxmlformats.org/officeDocument/2006/relationships/diagramQuickStyle" Target="diagrams/quickStyle1.xml"/><Relationship Id="rId19" Type="http://schemas.openxmlformats.org/officeDocument/2006/relationships/image" Target="media/image6.jpeg"/><Relationship Id="rId4" Type="http://schemas.openxmlformats.org/officeDocument/2006/relationships/settings" Target="settings.xml"/><Relationship Id="rId9" Type="http://schemas.openxmlformats.org/officeDocument/2006/relationships/diagramLayout" Target="diagrams/layout1.xml"/><Relationship Id="rId14" Type="http://schemas.openxmlformats.org/officeDocument/2006/relationships/chart" Target="charts/chart2.xml"/><Relationship Id="rId22" Type="http://schemas.openxmlformats.org/officeDocument/2006/relationships/image" Target="media/image9.png"/><Relationship Id="rId27" Type="http://schemas.openxmlformats.org/officeDocument/2006/relationships/hyperlink" Target="http://www.slunj.hr" TargetMode="External"/><Relationship Id="rId30" Type="http://schemas.openxmlformats.org/officeDocument/2006/relationships/theme" Target="theme/theme1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Microsoft_Excel_Worksheet1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/>
          <a:lstStyle/>
          <a:p>
            <a:pPr>
              <a:defRPr/>
            </a:pPr>
            <a:r>
              <a:rPr lang="hr-HR"/>
              <a:t>PRIHODI PRORAČUNA GRADA SLUNJA </a:t>
            </a:r>
          </a:p>
          <a:p>
            <a:pPr>
              <a:defRPr/>
            </a:pPr>
            <a:r>
              <a:rPr lang="hr-HR"/>
              <a:t>01.01.-30.06.2026.</a:t>
            </a:r>
          </a:p>
        </c:rich>
      </c:tx>
      <c:layout>
        <c:manualLayout>
          <c:xMode val="edge"/>
          <c:yMode val="edge"/>
          <c:x val="0.18824786324786322"/>
          <c:y val="1.5031942878617061E-2"/>
        </c:manualLayout>
      </c:layout>
      <c:overlay val="0"/>
    </c:title>
    <c:autoTitleDeleted val="0"/>
    <c:plotArea>
      <c:layout/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PRIHODI PRORAČUNA GRADA SLUNJA OSTVARENI 01.01.-30.06.2026.</c:v>
                </c:pt>
              </c:strCache>
            </c:strRef>
          </c:tx>
          <c:dLbls>
            <c:dLbl>
              <c:idx val="0"/>
              <c:layout>
                <c:manualLayout>
                  <c:x val="-3.9894171882360857E-2"/>
                  <c:y val="2.0552926938247715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3-3790-42C4-913C-83B1CC198CFE}"/>
                </c:ext>
              </c:extLst>
            </c:dLbl>
            <c:dLbl>
              <c:idx val="1"/>
              <c:layout>
                <c:manualLayout>
                  <c:x val="0.20526070058550358"/>
                  <c:y val="-9.4856234853394172E-2"/>
                </c:manualLayout>
              </c:layout>
              <c:spPr>
                <a:noFill/>
                <a:ln>
                  <a:noFill/>
                </a:ln>
                <a:effectLst/>
              </c:spPr>
              <c:txPr>
                <a:bodyPr wrap="square" lIns="38100" tIns="19050" rIns="38100" bIns="19050" anchor="ctr">
                  <a:noAutofit/>
                </a:bodyPr>
                <a:lstStyle/>
                <a:p>
                  <a:pPr>
                    <a:defRPr/>
                  </a:pPr>
                  <a:endParaRPr lang="sr-Latn-RS"/>
                </a:p>
              </c:txPr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4681892332789559"/>
                      <c:h val="7.695749440715883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2-3790-42C4-913C-83B1CC198CFE}"/>
                </c:ext>
              </c:extLst>
            </c:dLbl>
            <c:dLbl>
              <c:idx val="2"/>
              <c:layout>
                <c:manualLayout>
                  <c:x val="3.1088104199046899E-2"/>
                  <c:y val="5.6342017650478256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1-3790-42C4-913C-83B1CC198CFE}"/>
                </c:ext>
              </c:extLst>
            </c:dLbl>
            <c:dLbl>
              <c:idx val="3"/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0.13141025641025642"/>
                      <c:h val="5.9751972942502826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0-AD47-4C02-8B8E-AC066358A31F}"/>
                </c:ext>
              </c:extLst>
            </c:dLbl>
            <c:dLbl>
              <c:idx val="4"/>
              <c:layout>
                <c:manualLayout>
                  <c:x val="1.3594454539336428E-3"/>
                  <c:y val="2.454860927618933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4-3790-42C4-913C-83B1CC198CFE}"/>
                </c:ext>
              </c:extLst>
            </c:dLbl>
            <c:dLbl>
              <c:idx val="5"/>
              <c:layout>
                <c:manualLayout>
                  <c:x val="5.8504946497072467E-3"/>
                  <c:y val="-1.625732353925557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C93B-4B78-93DB-EBBF724093F8}"/>
                </c:ext>
              </c:extLst>
            </c:dLbl>
            <c:dLbl>
              <c:idx val="6"/>
              <c:layout>
                <c:manualLayout>
                  <c:x val="0.29658624402718892"/>
                  <c:y val="-8.4646409052307019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>
                  <c15:layout>
                    <c:manualLayout>
                      <c:w val="8.5480685106669355E-2"/>
                      <c:h val="4.1202555430289362E-2"/>
                    </c:manualLayout>
                  </c15:layout>
                </c:ext>
                <c:ext xmlns:c16="http://schemas.microsoft.com/office/drawing/2014/chart" uri="{C3380CC4-5D6E-409C-BE32-E72D297353CC}">
                  <c16:uniqueId val="{00000005-3790-42C4-913C-83B1CC198CFE}"/>
                </c:ext>
              </c:extLst>
            </c:dLbl>
            <c:dLbl>
              <c:idx val="7"/>
              <c:layout>
                <c:manualLayout>
                  <c:x val="0.14544720371492026"/>
                  <c:y val="-4.216282434819689E-3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3790-42C4-913C-83B1CC198CFE}"/>
                </c:ext>
              </c:extLst>
            </c:dLbl>
            <c:dLbl>
              <c:idx val="8"/>
              <c:layout>
                <c:manualLayout>
                  <c:x val="0.22858965630927455"/>
                  <c:y val="0.14841832690376791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60E-4F22-A0AE-3B50377E6E5B}"/>
                </c:ext>
              </c:extLst>
            </c:dLbl>
            <c:spPr>
              <a:noFill/>
              <a:ln>
                <a:noFill/>
              </a:ln>
              <a:effectLst/>
            </c:spPr>
            <c:showLegendKey val="0"/>
            <c:showVal val="0"/>
            <c:showCatName val="1"/>
            <c:showSerName val="0"/>
            <c:showPercent val="1"/>
            <c:showBubbleSize val="0"/>
            <c:showLeaderLines val="0"/>
            <c:extLst>
              <c:ext xmlns:c15="http://schemas.microsoft.com/office/drawing/2012/chart" uri="{CE6537A1-D6FC-4f65-9D91-7224C49458BB}"/>
            </c:extLst>
          </c:dLbls>
          <c:cat>
            <c:strRef>
              <c:f>List1!$A$2:$A$9</c:f>
              <c:strCache>
                <c:ptCount val="8"/>
                <c:pt idx="0">
                  <c:v>PRIHODI OD POREZA</c:v>
                </c:pt>
                <c:pt idx="1">
                  <c:v>POMOĆI</c:v>
                </c:pt>
                <c:pt idx="2">
                  <c:v>PRIHODI OD IMOVINE</c:v>
                </c:pt>
                <c:pt idx="3">
                  <c:v>KOMUNALNA NAKNADA</c:v>
                </c:pt>
                <c:pt idx="4">
                  <c:v>OSTALE PRISTOJBE I NAKNADE</c:v>
                </c:pt>
                <c:pt idx="5">
                  <c:v>PRIHODI OD USLUGA I  OD DONACIJA</c:v>
                </c:pt>
                <c:pt idx="6">
                  <c:v>KAZNE</c:v>
                </c:pt>
                <c:pt idx="7">
                  <c:v>PRIHODI OD PRODAJE IMOVINE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948073.9</c:v>
                </c:pt>
                <c:pt idx="1">
                  <c:v>1231655.8600000001</c:v>
                </c:pt>
                <c:pt idx="2">
                  <c:v>105428.95</c:v>
                </c:pt>
                <c:pt idx="3">
                  <c:v>500011.65</c:v>
                </c:pt>
                <c:pt idx="4">
                  <c:v>247705.27</c:v>
                </c:pt>
                <c:pt idx="5">
                  <c:v>46788.76</c:v>
                </c:pt>
                <c:pt idx="6">
                  <c:v>8485</c:v>
                </c:pt>
                <c:pt idx="7">
                  <c:v>34355.370000000003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0-ABB9-49EA-8B6B-072A49EABAE7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0"/>
        </c:dLbls>
        <c:firstSliceAng val="0"/>
      </c:pieChart>
    </c:plotArea>
    <c:plotVisOnly val="1"/>
    <c:dispBlanksAs val="gap"/>
    <c:showDLblsOverMax val="0"/>
  </c:chart>
  <c:txPr>
    <a:bodyPr/>
    <a:lstStyle/>
    <a:p>
      <a:pPr>
        <a:defRPr b="0" cap="none" spc="0">
          <a:ln w="0"/>
          <a:solidFill>
            <a:schemeClr val="tx1"/>
          </a:solidFill>
          <a:effectLst>
            <a:outerShdw blurRad="38100" dist="19050" dir="2700000" algn="tl" rotWithShape="0">
              <a:schemeClr val="dk1">
                <a:alpha val="40000"/>
              </a:schemeClr>
            </a:outerShdw>
          </a:effectLst>
        </a:defRPr>
      </a:pPr>
      <a:endParaRPr lang="sr-Latn-RS"/>
    </a:p>
  </c:txPr>
  <c:externalData r:id="rId1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hr-HR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overlay val="0"/>
    </c:title>
    <c:autoTitleDeleted val="0"/>
    <c:plotArea>
      <c:layout>
        <c:manualLayout>
          <c:layoutTarget val="inner"/>
          <c:xMode val="edge"/>
          <c:yMode val="edge"/>
          <c:x val="0.12252182284242565"/>
          <c:y val="1.4995715509854327E-2"/>
          <c:w val="0.76182979705077891"/>
          <c:h val="0.94975760581341218"/>
        </c:manualLayout>
      </c:layout>
      <c:pieChart>
        <c:varyColors val="1"/>
        <c:ser>
          <c:idx val="0"/>
          <c:order val="0"/>
          <c:tx>
            <c:strRef>
              <c:f>List1!$B$1</c:f>
              <c:strCache>
                <c:ptCount val="1"/>
                <c:pt idx="0">
                  <c:v>Ostvareni rashodi 01.01.-30.06.2026.</c:v>
                </c:pt>
              </c:strCache>
            </c:strRef>
          </c:tx>
          <c:dPt>
            <c:idx val="1"/>
            <c:bubble3D val="0"/>
            <c:extLst>
              <c:ext xmlns:c16="http://schemas.microsoft.com/office/drawing/2014/chart" uri="{C3380CC4-5D6E-409C-BE32-E72D297353CC}">
                <c16:uniqueId val="{00000000-6DEC-4ECE-A932-3F4A314688AD}"/>
              </c:ext>
            </c:extLst>
          </c:dPt>
          <c:dLbls>
            <c:dLbl>
              <c:idx val="3"/>
              <c:layout>
                <c:manualLayout>
                  <c:x val="2.6709950729842981E-2"/>
                  <c:y val="0.10875901075745814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734D-4BBF-B241-40CA21127BD8}"/>
                </c:ext>
              </c:extLst>
            </c:dLbl>
            <c:dLbl>
              <c:idx val="4"/>
              <c:layout>
                <c:manualLayout>
                  <c:x val="-0.18757931574342682"/>
                  <c:y val="3.62503748064355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B825-4582-8BFB-E325F807BF22}"/>
                </c:ext>
              </c:extLst>
            </c:dLbl>
            <c:dLbl>
              <c:idx val="5"/>
              <c:layout>
                <c:manualLayout>
                  <c:x val="1.3549569461712024E-2"/>
                  <c:y val="-3.5524503099084448E-2"/>
                </c:manualLayout>
              </c:layout>
              <c:showLegendKey val="0"/>
              <c:showVal val="0"/>
              <c:showCatName val="1"/>
              <c:showSerName val="0"/>
              <c:showPercent val="1"/>
              <c:showBubbleSize val="0"/>
              <c:extLst>
                <c:ext xmlns:c15="http://schemas.microsoft.com/office/drawing/2012/chart" uri="{CE6537A1-D6FC-4f65-9D91-7224C49458BB}"/>
                <c:ext xmlns:c16="http://schemas.microsoft.com/office/drawing/2014/chart" uri="{C3380CC4-5D6E-409C-BE32-E72D297353CC}">
                  <c16:uniqueId val="{00000000-A430-44D5-9853-C28D239A71D2}"/>
                </c:ext>
              </c:extLst>
            </c:dLbl>
            <c:spPr>
              <a:noFill/>
              <a:ln>
                <a:noFill/>
              </a:ln>
              <a:effectLst/>
            </c:spPr>
            <c:txPr>
              <a:bodyPr wrap="square" lIns="38100" tIns="19050" rIns="38100" bIns="19050" anchor="ctr">
                <a:spAutoFit/>
              </a:bodyPr>
              <a:lstStyle/>
              <a:p>
                <a:pPr>
                  <a:defRPr b="1"/>
                </a:pPr>
                <a:endParaRPr lang="sr-Latn-RS"/>
              </a:p>
            </c:txPr>
            <c:showLegendKey val="0"/>
            <c:showVal val="0"/>
            <c:showCatName val="1"/>
            <c:showSerName val="0"/>
            <c:showPercent val="1"/>
            <c:showBubbleSize val="0"/>
            <c:showLeaderLines val="1"/>
            <c:extLst>
              <c:ext xmlns:c15="http://schemas.microsoft.com/office/drawing/2012/chart" uri="{CE6537A1-D6FC-4f65-9D91-7224C49458BB}"/>
            </c:extLst>
          </c:dLbls>
          <c:cat>
            <c:strRef>
              <c:f>List1!$A$2:$A$9</c:f>
              <c:strCache>
                <c:ptCount val="8"/>
                <c:pt idx="0">
                  <c:v>rashodi za zaposlene (Grad, Vrtić, Pučko, Knjižnica)</c:v>
                </c:pt>
                <c:pt idx="1">
                  <c:v>materijalni rashodi</c:v>
                </c:pt>
                <c:pt idx="2">
                  <c:v>financijski rashodi</c:v>
                </c:pt>
                <c:pt idx="3">
                  <c:v>subvencije</c:v>
                </c:pt>
                <c:pt idx="4">
                  <c:v>pomoći unutar proračuna</c:v>
                </c:pt>
                <c:pt idx="5">
                  <c:v>naknade građanima i kućanstvima</c:v>
                </c:pt>
                <c:pt idx="6">
                  <c:v>donacije, pomoći</c:v>
                </c:pt>
                <c:pt idx="7">
                  <c:v>nabava dugotrajne imovine</c:v>
                </c:pt>
              </c:strCache>
            </c:strRef>
          </c:cat>
          <c:val>
            <c:numRef>
              <c:f>List1!$B$2:$B$9</c:f>
              <c:numCache>
                <c:formatCode>#,##0.00</c:formatCode>
                <c:ptCount val="8"/>
                <c:pt idx="0">
                  <c:v>947927.77</c:v>
                </c:pt>
                <c:pt idx="1">
                  <c:v>794673.51</c:v>
                </c:pt>
                <c:pt idx="2">
                  <c:v>7439.18</c:v>
                </c:pt>
                <c:pt idx="3">
                  <c:v>56837</c:v>
                </c:pt>
                <c:pt idx="4">
                  <c:v>19553.87</c:v>
                </c:pt>
                <c:pt idx="5">
                  <c:v>65435.72</c:v>
                </c:pt>
                <c:pt idx="6">
                  <c:v>232141.73</c:v>
                </c:pt>
                <c:pt idx="7">
                  <c:v>390854.9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1-B825-4582-8BFB-E325F807BF22}"/>
            </c:ext>
          </c:extLst>
        </c:ser>
        <c:dLbls>
          <c:showLegendKey val="0"/>
          <c:showVal val="0"/>
          <c:showCatName val="1"/>
          <c:showSerName val="0"/>
          <c:showPercent val="1"/>
          <c:showBubbleSize val="0"/>
          <c:showLeaderLines val="1"/>
        </c:dLbls>
        <c:firstSliceAng val="0"/>
      </c:pieChart>
    </c:plotArea>
    <c:plotVisOnly val="1"/>
    <c:dispBlanksAs val="gap"/>
    <c:showDLblsOverMax val="0"/>
  </c:chart>
  <c:externalData r:id="rId1">
    <c:autoUpdate val="0"/>
  </c:externalData>
</c:chartSpace>
</file>

<file path=word/diagrams/colors1.xml><?xml version="1.0" encoding="utf-8"?>
<dgm:colorsDef xmlns:dgm="http://schemas.openxmlformats.org/drawingml/2006/diagram" xmlns:a="http://schemas.openxmlformats.org/drawingml/2006/main" uniqueId="urn:microsoft.com/office/officeart/2005/8/colors/accent1_2#1">
  <dgm:title val=""/>
  <dgm:desc val=""/>
  <dgm:catLst>
    <dgm:cat type="accent1" pri="11200"/>
  </dgm:catLst>
  <dgm:styleLbl name="node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lignNode1">
    <dgm:fillClrLst meth="repeat">
      <a:schemeClr val="accent1"/>
    </dgm:fillClrLst>
    <dgm:linClrLst meth="repeat">
      <a:schemeClr val="accent1"/>
    </dgm:linClrLst>
    <dgm:effectClrLst/>
    <dgm:txLinClrLst/>
    <dgm:txFillClrLst/>
    <dgm:txEffectClrLst/>
  </dgm:styleLbl>
  <dgm:styleLbl name="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lnNode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vennNode1">
    <dgm:fillClrLst meth="repeat">
      <a:schemeClr val="accent1">
        <a:alpha val="50000"/>
      </a:schemeClr>
    </dgm:fillClrLst>
    <dgm:linClrLst meth="repeat">
      <a:schemeClr val="lt1"/>
    </dgm:linClrLst>
    <dgm:effectClrLst/>
    <dgm:txLinClrLst/>
    <dgm:txFillClrLst/>
    <dgm:txEffectClrLst/>
  </dgm:styleLbl>
  <dgm:styleLbl name="node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node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f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align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bgImgPlace1">
    <dgm:fillClrLst meth="repeat">
      <a:schemeClr val="accent1">
        <a:tint val="50000"/>
      </a:schemeClr>
    </dgm:fillClrLst>
    <dgm:linClrLst meth="repeat">
      <a:schemeClr val="lt1"/>
    </dgm:linClrLst>
    <dgm:effectClrLst/>
    <dgm:txLinClrLst/>
    <dgm:txFillClrLst meth="repeat">
      <a:schemeClr val="lt1"/>
    </dgm:txFillClrLst>
    <dgm:txEffectClrLst/>
  </dgm:styleLbl>
  <dgm:styleLbl name="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f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bgSib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/>
    <dgm:txEffectClrLst/>
  </dgm:styleLbl>
  <dgm:styleLbl name="sibTrans1D1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tx1"/>
    </dgm:txFillClrLst>
    <dgm:txEffectClrLst/>
  </dgm:styleLbl>
  <dgm:styleLbl name="callout">
    <dgm:fillClrLst meth="repeat">
      <a:schemeClr val="accent1"/>
    </dgm:fillClrLst>
    <dgm:linClrLst meth="repeat">
      <a:schemeClr val="accent1">
        <a:tint val="50000"/>
      </a:schemeClr>
    </dgm:linClrLst>
    <dgm:effectClrLst/>
    <dgm:txLinClrLst/>
    <dgm:txFillClrLst meth="repeat">
      <a:schemeClr val="tx1"/>
    </dgm:txFillClrLst>
    <dgm:txEffectClrLst/>
  </dgm:styleLbl>
  <dgm:styleLbl name="asst0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1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2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3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asst4">
    <dgm:fillClrLst meth="repeat">
      <a:schemeClr val="accent1"/>
    </dgm:fillClrLst>
    <dgm:linClrLst meth="repeat">
      <a:schemeClr val="lt1"/>
    </dgm:linClrLst>
    <dgm:effectClrLst/>
    <dgm:txLinClrLst/>
    <dgm:txFillClrLst/>
    <dgm:txEffectClrLst/>
  </dgm:styleLbl>
  <dgm:styleLbl name="parChTrans2D1">
    <dgm:fillClrLst meth="repeat">
      <a:schemeClr val="accent1">
        <a:tint val="60000"/>
      </a:schemeClr>
    </dgm:fillClrLst>
    <dgm:linClrLst meth="repeat">
      <a:schemeClr val="accent1">
        <a:tint val="60000"/>
      </a:schemeClr>
    </dgm:linClrLst>
    <dgm:effectClrLst/>
    <dgm:txLinClrLst/>
    <dgm:txFillClrLst meth="repeat">
      <a:schemeClr val="lt1"/>
    </dgm:txFillClrLst>
    <dgm:txEffectClrLst/>
  </dgm:styleLbl>
  <dgm:styleLbl name="parChTrans2D2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3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2D4">
    <dgm:fillClrLst meth="repeat">
      <a:schemeClr val="accent1"/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parChTrans1D1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2">
    <dgm:fillClrLst meth="repeat">
      <a:schemeClr val="accent1"/>
    </dgm:fillClrLst>
    <dgm:linClrLst meth="repeat">
      <a:schemeClr val="accent1">
        <a:shade val="60000"/>
      </a:schemeClr>
    </dgm:linClrLst>
    <dgm:effectClrLst/>
    <dgm:txLinClrLst/>
    <dgm:txFillClrLst meth="repeat">
      <a:schemeClr val="tx1"/>
    </dgm:txFillClrLst>
    <dgm:txEffectClrLst/>
  </dgm:styleLbl>
  <dgm:styleLbl name="parChTrans1D3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parChTrans1D4">
    <dgm:fillClrLst meth="repeat">
      <a:schemeClr val="accent1"/>
    </dgm:fillClrLst>
    <dgm:linClrLst meth="repeat">
      <a:schemeClr val="accent1">
        <a:shade val="80000"/>
      </a:schemeClr>
    </dgm:linClrLst>
    <dgm:effectClrLst/>
    <dgm:txLinClrLst/>
    <dgm:txFillClrLst meth="repeat">
      <a:schemeClr val="tx1"/>
    </dgm:txFillClrLst>
    <dgm:txEffectClrLst/>
  </dgm:styleLbl>
  <dgm:styleLbl name="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conF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align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trAlignAcc1">
    <dgm:fillClrLst meth="repeat">
      <a:schemeClr val="lt1">
        <a:alpha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Acc1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F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Align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solidBgAcc1">
    <dgm:fillClrLst meth="repeat">
      <a:schemeClr val="lt1"/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align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bgAccFollowNode1">
    <dgm:fillClrLst meth="repeat">
      <a:schemeClr val="accent1">
        <a:alpha val="90000"/>
        <a:tint val="40000"/>
      </a:schemeClr>
    </dgm:fillClrLst>
    <dgm:linClrLst meth="repeat">
      <a:schemeClr val="accent1">
        <a:alpha val="90000"/>
        <a:tint val="40000"/>
      </a:schemeClr>
    </dgm:linClrLst>
    <dgm:effectClrLst/>
    <dgm:txLinClrLst/>
    <dgm:txFillClrLst meth="repeat">
      <a:schemeClr val="dk1"/>
    </dgm:txFillClrLst>
    <dgm:txEffectClrLst/>
  </dgm:styleLbl>
  <dgm:styleLbl name="fgAcc0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2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3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fgAcc4">
    <dgm:fillClrLst meth="repeat">
      <a:schemeClr val="lt1">
        <a:alpha val="9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bgShp">
    <dgm:fillClrLst meth="repeat">
      <a:schemeClr val="accent1">
        <a:tint val="40000"/>
      </a:schemeClr>
    </dgm:fillClrLst>
    <dgm:linClrLst meth="repeat">
      <a:schemeClr val="accent1"/>
    </dgm:linClrLst>
    <dgm:effectClrLst/>
    <dgm:txLinClrLst/>
    <dgm:txFillClrLst meth="repeat">
      <a:schemeClr val="dk1"/>
    </dgm:txFillClrLst>
    <dgm:txEffectClrLst/>
  </dgm:styleLbl>
  <dgm:styleLbl name="dkBgShp">
    <dgm:fillClrLst meth="repeat">
      <a:schemeClr val="accent1">
        <a:shade val="8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trBgShp">
    <dgm:fillClrLst meth="repeat">
      <a:schemeClr val="accent1">
        <a:tint val="50000"/>
        <a:alpha val="40000"/>
      </a:schemeClr>
    </dgm:fillClrLst>
    <dgm:linClrLst meth="repeat">
      <a:schemeClr val="accent1"/>
    </dgm:linClrLst>
    <dgm:effectClrLst/>
    <dgm:txLinClrLst/>
    <dgm:txFillClrLst meth="repeat">
      <a:schemeClr val="lt1"/>
    </dgm:txFillClrLst>
    <dgm:txEffectClrLst/>
  </dgm:styleLbl>
  <dgm:styleLbl name="fgShp">
    <dgm:fillClrLst meth="repeat">
      <a:schemeClr val="accent1">
        <a:tint val="60000"/>
      </a:schemeClr>
    </dgm:fillClrLst>
    <dgm:linClrLst meth="repeat">
      <a:schemeClr val="lt1"/>
    </dgm:linClrLst>
    <dgm:effectClrLst/>
    <dgm:txLinClrLst/>
    <dgm:txFillClrLst meth="repeat">
      <a:schemeClr val="dk1"/>
    </dgm:txFillClrLst>
    <dgm:txEffectClrLst/>
  </dgm:styleLbl>
  <dgm:styleLbl name="revTx">
    <dgm:fillClrLst meth="repeat">
      <a:schemeClr val="lt1">
        <a:alpha val="0"/>
      </a:schemeClr>
    </dgm:fillClrLst>
    <dgm:linClrLst meth="repeat">
      <a:schemeClr val="dk1">
        <a:alpha val="0"/>
      </a:schemeClr>
    </dgm:linClrLst>
    <dgm:effectClrLst/>
    <dgm:txLinClrLst/>
    <dgm:txFillClrLst meth="repeat">
      <a:schemeClr val="tx1"/>
    </dgm:txFillClrLst>
    <dgm:txEffectClrLst/>
  </dgm:styleLbl>
</dgm:colorsDef>
</file>

<file path=word/diagrams/data1.xml><?xml version="1.0" encoding="utf-8"?>
<dgm:dataModel xmlns:dgm="http://schemas.openxmlformats.org/drawingml/2006/diagram" xmlns:a="http://schemas.openxmlformats.org/drawingml/2006/main">
  <dgm:ptLst>
    <dgm:pt modelId="{22EF100F-0F44-425D-BA8F-0AACD4E8FEA4}" type="doc">
      <dgm:prSet loTypeId="urn:microsoft.com/office/officeart/2005/8/layout/hierarchy2" loCatId="hierarchy" qsTypeId="urn:microsoft.com/office/officeart/2005/8/quickstyle/simple2#1" qsCatId="simple" csTypeId="urn:microsoft.com/office/officeart/2005/8/colors/accent1_2#1" csCatId="accent1" phldr="1"/>
      <dgm:spPr/>
      <dgm:t>
        <a:bodyPr/>
        <a:lstStyle/>
        <a:p>
          <a:endParaRPr lang="hr-HR"/>
        </a:p>
      </dgm:t>
    </dgm:pt>
    <dgm:pt modelId="{62FD7395-1FC9-4E76-BF55-7467DEEC0C5C}">
      <dgm:prSet phldrT="[Tekst]"/>
      <dgm:spPr/>
      <dgm:t>
        <a:bodyPr/>
        <a:lstStyle/>
        <a:p>
          <a:r>
            <a:rPr lang="hr-HR"/>
            <a:t>POLUGODIŠNJI IZVJEŠTAJ O IZVRŠENJU PRORAČUNA</a:t>
          </a:r>
        </a:p>
      </dgm:t>
    </dgm:pt>
    <dgm:pt modelId="{BBB00DA3-7002-4B12-B0E3-B6C0E3E479FE}" type="parTrans" cxnId="{68BB0A58-A3BB-4D58-A957-B43F7F0554CC}">
      <dgm:prSet/>
      <dgm:spPr/>
      <dgm:t>
        <a:bodyPr/>
        <a:lstStyle/>
        <a:p>
          <a:endParaRPr lang="hr-HR"/>
        </a:p>
      </dgm:t>
    </dgm:pt>
    <dgm:pt modelId="{E9BA7DDF-AAF3-4ECE-B72A-F3DCD3FE5546}" type="sibTrans" cxnId="{68BB0A58-A3BB-4D58-A957-B43F7F0554CC}">
      <dgm:prSet/>
      <dgm:spPr/>
      <dgm:t>
        <a:bodyPr/>
        <a:lstStyle/>
        <a:p>
          <a:endParaRPr lang="hr-HR"/>
        </a:p>
      </dgm:t>
    </dgm:pt>
    <dgm:pt modelId="{B0591DFC-605F-4106-9348-A1F05E3E2979}">
      <dgm:prSet phldrT="[Tekst]"/>
      <dgm:spPr/>
      <dgm:t>
        <a:bodyPr/>
        <a:lstStyle/>
        <a:p>
          <a:r>
            <a:rPr lang="hr-HR"/>
            <a:t>OPĆI DIO</a:t>
          </a:r>
        </a:p>
      </dgm:t>
    </dgm:pt>
    <dgm:pt modelId="{16213204-672D-420B-9F07-1EEC8F6D7648}" type="parTrans" cxnId="{E607DFE3-1795-4668-94B5-4E366E3D9DE1}">
      <dgm:prSet/>
      <dgm:spPr/>
      <dgm:t>
        <a:bodyPr/>
        <a:lstStyle/>
        <a:p>
          <a:endParaRPr lang="hr-HR"/>
        </a:p>
      </dgm:t>
    </dgm:pt>
    <dgm:pt modelId="{FEE3FFA7-CD2B-4FF6-A806-C6E3604D330E}" type="sibTrans" cxnId="{E607DFE3-1795-4668-94B5-4E366E3D9DE1}">
      <dgm:prSet/>
      <dgm:spPr/>
      <dgm:t>
        <a:bodyPr/>
        <a:lstStyle/>
        <a:p>
          <a:endParaRPr lang="hr-HR"/>
        </a:p>
      </dgm:t>
    </dgm:pt>
    <dgm:pt modelId="{5C61671B-EEA0-4C52-86EC-AFCB49D1E4FE}">
      <dgm:prSet phldrT="[Tekst]"/>
      <dgm:spPr/>
      <dgm:t>
        <a:bodyPr/>
        <a:lstStyle/>
        <a:p>
          <a:r>
            <a:rPr lang="hr-HR"/>
            <a:t>Sažetak Računa prihoda i rashoda i Računa financiranja</a:t>
          </a:r>
        </a:p>
      </dgm:t>
    </dgm:pt>
    <dgm:pt modelId="{B8E15D4E-5212-44BA-88EC-8DF8726955DF}" type="parTrans" cxnId="{A20F9533-C402-48FB-B940-7DDCE4DDBD46}">
      <dgm:prSet/>
      <dgm:spPr/>
      <dgm:t>
        <a:bodyPr/>
        <a:lstStyle/>
        <a:p>
          <a:endParaRPr lang="hr-HR"/>
        </a:p>
      </dgm:t>
    </dgm:pt>
    <dgm:pt modelId="{64B1BC6A-0E8D-44D5-A74C-E2F0AA316B4F}" type="sibTrans" cxnId="{A20F9533-C402-48FB-B940-7DDCE4DDBD46}">
      <dgm:prSet/>
      <dgm:spPr/>
      <dgm:t>
        <a:bodyPr/>
        <a:lstStyle/>
        <a:p>
          <a:endParaRPr lang="hr-HR"/>
        </a:p>
      </dgm:t>
    </dgm:pt>
    <dgm:pt modelId="{DEB09ED6-00B5-487D-8D14-3851E071B675}">
      <dgm:prSet phldrT="[Tekst]"/>
      <dgm:spPr/>
      <dgm:t>
        <a:bodyPr/>
        <a:lstStyle/>
        <a:p>
          <a:r>
            <a:rPr lang="hr-HR"/>
            <a:t>Račun prihoda i rashoda</a:t>
          </a:r>
        </a:p>
      </dgm:t>
    </dgm:pt>
    <dgm:pt modelId="{642F16C9-BD3F-4F1E-B15C-DACD0953ED72}" type="parTrans" cxnId="{76333E80-4424-4F41-A766-0CC9658191BF}">
      <dgm:prSet/>
      <dgm:spPr/>
      <dgm:t>
        <a:bodyPr/>
        <a:lstStyle/>
        <a:p>
          <a:endParaRPr lang="hr-HR"/>
        </a:p>
      </dgm:t>
    </dgm:pt>
    <dgm:pt modelId="{DE0B40D7-554E-4895-AA5C-E6CD08B9C708}" type="sibTrans" cxnId="{76333E80-4424-4F41-A766-0CC9658191BF}">
      <dgm:prSet/>
      <dgm:spPr/>
      <dgm:t>
        <a:bodyPr/>
        <a:lstStyle/>
        <a:p>
          <a:endParaRPr lang="hr-HR"/>
        </a:p>
      </dgm:t>
    </dgm:pt>
    <dgm:pt modelId="{9BDD80A2-C7E4-436E-9139-6B35D9C094FB}">
      <dgm:prSet phldrT="[Tekst]"/>
      <dgm:spPr/>
      <dgm:t>
        <a:bodyPr/>
        <a:lstStyle/>
        <a:p>
          <a:r>
            <a:rPr lang="hr-HR"/>
            <a:t>POSEBNI DIO</a:t>
          </a:r>
        </a:p>
      </dgm:t>
    </dgm:pt>
    <dgm:pt modelId="{47E327D7-C009-4830-8369-AD614150182A}" type="parTrans" cxnId="{B7E60BE4-F30E-4E84-A5DC-283C4916E268}">
      <dgm:prSet/>
      <dgm:spPr/>
      <dgm:t>
        <a:bodyPr/>
        <a:lstStyle/>
        <a:p>
          <a:endParaRPr lang="hr-HR"/>
        </a:p>
      </dgm:t>
    </dgm:pt>
    <dgm:pt modelId="{662086F1-BB71-4B9B-9323-346FE8387B4A}" type="sibTrans" cxnId="{B7E60BE4-F30E-4E84-A5DC-283C4916E268}">
      <dgm:prSet/>
      <dgm:spPr/>
      <dgm:t>
        <a:bodyPr/>
        <a:lstStyle/>
        <a:p>
          <a:endParaRPr lang="hr-HR"/>
        </a:p>
      </dgm:t>
    </dgm:pt>
    <dgm:pt modelId="{1D420FC7-C9A0-429F-BE37-8D097840ACA2}">
      <dgm:prSet phldrT="[Tekst]"/>
      <dgm:spPr/>
      <dgm:t>
        <a:bodyPr/>
        <a:lstStyle/>
        <a:p>
          <a:r>
            <a:rPr lang="hr-HR"/>
            <a:t>Plan rashoda i izdataka po organizacijskoj klasifikaciji</a:t>
          </a:r>
        </a:p>
      </dgm:t>
    </dgm:pt>
    <dgm:pt modelId="{15E02E05-83E9-4F9C-B90C-C7FFF9061365}" type="parTrans" cxnId="{281687D0-B4C4-4574-9A4E-230FBC44F20C}">
      <dgm:prSet/>
      <dgm:spPr/>
      <dgm:t>
        <a:bodyPr/>
        <a:lstStyle/>
        <a:p>
          <a:endParaRPr lang="hr-HR"/>
        </a:p>
      </dgm:t>
    </dgm:pt>
    <dgm:pt modelId="{72102F79-C2FB-4885-9F2F-FAD919AB46A9}" type="sibTrans" cxnId="{281687D0-B4C4-4574-9A4E-230FBC44F20C}">
      <dgm:prSet/>
      <dgm:spPr/>
      <dgm:t>
        <a:bodyPr/>
        <a:lstStyle/>
        <a:p>
          <a:endParaRPr lang="hr-HR"/>
        </a:p>
      </dgm:t>
    </dgm:pt>
    <dgm:pt modelId="{82A772AF-2A02-43B3-9F7B-7E801E81AC33}">
      <dgm:prSet/>
      <dgm:spPr/>
      <dgm:t>
        <a:bodyPr/>
        <a:lstStyle/>
        <a:p>
          <a:r>
            <a:rPr lang="hr-HR"/>
            <a:t>OBRAZLOŽENJE </a:t>
          </a:r>
        </a:p>
      </dgm:t>
    </dgm:pt>
    <dgm:pt modelId="{8B4D6254-A428-4F84-AE37-F46C20184010}" type="parTrans" cxnId="{DE483826-7581-4A84-8CA2-E0AB4EAE7784}">
      <dgm:prSet/>
      <dgm:spPr/>
      <dgm:t>
        <a:bodyPr/>
        <a:lstStyle/>
        <a:p>
          <a:endParaRPr lang="hr-HR"/>
        </a:p>
      </dgm:t>
    </dgm:pt>
    <dgm:pt modelId="{6E4AD583-7F30-4E2B-827D-7560D4A16F43}" type="sibTrans" cxnId="{DE483826-7581-4A84-8CA2-E0AB4EAE7784}">
      <dgm:prSet/>
      <dgm:spPr/>
      <dgm:t>
        <a:bodyPr/>
        <a:lstStyle/>
        <a:p>
          <a:endParaRPr lang="hr-HR"/>
        </a:p>
      </dgm:t>
    </dgm:pt>
    <dgm:pt modelId="{1C96B48A-161F-40FC-9820-149A32BE7FCA}">
      <dgm:prSet/>
      <dgm:spPr/>
      <dgm:t>
        <a:bodyPr/>
        <a:lstStyle/>
        <a:p>
          <a:r>
            <a:rPr lang="hr-HR"/>
            <a:t>Račun financiranja</a:t>
          </a:r>
        </a:p>
      </dgm:t>
    </dgm:pt>
    <dgm:pt modelId="{5D84CE25-6751-4451-8E7F-A5D92CFB08F5}" type="parTrans" cxnId="{DDC1B6ED-8CA7-47F8-9499-7120013785FD}">
      <dgm:prSet/>
      <dgm:spPr/>
      <dgm:t>
        <a:bodyPr/>
        <a:lstStyle/>
        <a:p>
          <a:endParaRPr lang="hr-HR"/>
        </a:p>
      </dgm:t>
    </dgm:pt>
    <dgm:pt modelId="{54132DBE-E5C0-4D8E-A7B8-EC693AEF6A3A}" type="sibTrans" cxnId="{DDC1B6ED-8CA7-47F8-9499-7120013785FD}">
      <dgm:prSet/>
      <dgm:spPr/>
      <dgm:t>
        <a:bodyPr/>
        <a:lstStyle/>
        <a:p>
          <a:endParaRPr lang="hr-HR"/>
        </a:p>
      </dgm:t>
    </dgm:pt>
    <dgm:pt modelId="{AAD3CD7F-2B47-40E8-B082-AC81EBC02446}">
      <dgm:prSet/>
      <dgm:spPr/>
      <dgm:t>
        <a:bodyPr/>
        <a:lstStyle/>
        <a:p>
          <a:r>
            <a:rPr lang="hr-HR"/>
            <a:t>Plan rashoda i izdataka po programskoj klasifikaciji</a:t>
          </a:r>
        </a:p>
      </dgm:t>
    </dgm:pt>
    <dgm:pt modelId="{260600E8-2DC9-4F43-94C6-2D5368712393}" type="parTrans" cxnId="{C3E12C1A-73CF-4A8A-A7B8-5FA98680578E}">
      <dgm:prSet/>
      <dgm:spPr/>
      <dgm:t>
        <a:bodyPr/>
        <a:lstStyle/>
        <a:p>
          <a:endParaRPr lang="hr-HR"/>
        </a:p>
      </dgm:t>
    </dgm:pt>
    <dgm:pt modelId="{1F329205-6455-4C5D-89AC-C4B0CBD76D84}" type="sibTrans" cxnId="{C3E12C1A-73CF-4A8A-A7B8-5FA98680578E}">
      <dgm:prSet/>
      <dgm:spPr/>
      <dgm:t>
        <a:bodyPr/>
        <a:lstStyle/>
        <a:p>
          <a:endParaRPr lang="hr-HR"/>
        </a:p>
      </dgm:t>
    </dgm:pt>
    <dgm:pt modelId="{EE0EE4DB-D692-4177-BCEA-A1267D852EED}">
      <dgm:prSet/>
      <dgm:spPr/>
      <dgm:t>
        <a:bodyPr/>
        <a:lstStyle/>
        <a:p>
          <a:r>
            <a:rPr lang="hr-HR"/>
            <a:t>POSEBNI IZVJEŠTAJI</a:t>
          </a:r>
        </a:p>
      </dgm:t>
    </dgm:pt>
    <dgm:pt modelId="{9D501604-CC1F-443E-9246-E64B418C008A}" type="parTrans" cxnId="{30341778-218F-4B5D-9603-1DBE9612A49B}">
      <dgm:prSet/>
      <dgm:spPr/>
      <dgm:t>
        <a:bodyPr/>
        <a:lstStyle/>
        <a:p>
          <a:endParaRPr lang="hr-HR"/>
        </a:p>
      </dgm:t>
    </dgm:pt>
    <dgm:pt modelId="{DA4690CC-0429-4CB4-9B13-1379692FFE9F}" type="sibTrans" cxnId="{30341778-218F-4B5D-9603-1DBE9612A49B}">
      <dgm:prSet/>
      <dgm:spPr/>
      <dgm:t>
        <a:bodyPr/>
        <a:lstStyle/>
        <a:p>
          <a:endParaRPr lang="hr-HR"/>
        </a:p>
      </dgm:t>
    </dgm:pt>
    <dgm:pt modelId="{0016736A-24C8-4F8E-B82B-EC4C89577E1B}" type="pres">
      <dgm:prSet presAssocID="{22EF100F-0F44-425D-BA8F-0AACD4E8FEA4}" presName="diagram" presStyleCnt="0">
        <dgm:presLayoutVars>
          <dgm:chPref val="1"/>
          <dgm:dir/>
          <dgm:animOne val="branch"/>
          <dgm:animLvl val="lvl"/>
          <dgm:resizeHandles val="exact"/>
        </dgm:presLayoutVars>
      </dgm:prSet>
      <dgm:spPr/>
    </dgm:pt>
    <dgm:pt modelId="{0B186480-1108-46DE-8D35-D42E4ED419A7}" type="pres">
      <dgm:prSet presAssocID="{62FD7395-1FC9-4E76-BF55-7467DEEC0C5C}" presName="root1" presStyleCnt="0"/>
      <dgm:spPr/>
    </dgm:pt>
    <dgm:pt modelId="{C80FC8DE-A22F-459A-B720-7BF450311B46}" type="pres">
      <dgm:prSet presAssocID="{62FD7395-1FC9-4E76-BF55-7467DEEC0C5C}" presName="LevelOneTextNode" presStyleLbl="node0" presStyleIdx="0" presStyleCnt="1" custScaleX="94631" custScaleY="266021" custLinFactNeighborX="-1355" custLinFactNeighborY="-24">
        <dgm:presLayoutVars>
          <dgm:chPref val="3"/>
        </dgm:presLayoutVars>
      </dgm:prSet>
      <dgm:spPr/>
    </dgm:pt>
    <dgm:pt modelId="{37850095-7BB6-4DD6-9A81-E780EF8F9E8B}" type="pres">
      <dgm:prSet presAssocID="{62FD7395-1FC9-4E76-BF55-7467DEEC0C5C}" presName="level2hierChild" presStyleCnt="0"/>
      <dgm:spPr/>
    </dgm:pt>
    <dgm:pt modelId="{FEC884D0-E0ED-4F19-934A-7E08AEF46F9B}" type="pres">
      <dgm:prSet presAssocID="{16213204-672D-420B-9F07-1EEC8F6D7648}" presName="conn2-1" presStyleLbl="parChTrans1D2" presStyleIdx="0" presStyleCnt="4"/>
      <dgm:spPr/>
    </dgm:pt>
    <dgm:pt modelId="{C5D32977-1AE4-4013-BAAD-1BBA3481353E}" type="pres">
      <dgm:prSet presAssocID="{16213204-672D-420B-9F07-1EEC8F6D7648}" presName="connTx" presStyleLbl="parChTrans1D2" presStyleIdx="0" presStyleCnt="4"/>
      <dgm:spPr/>
    </dgm:pt>
    <dgm:pt modelId="{D24AE40A-63FA-4141-8FCA-4B3CE00D4619}" type="pres">
      <dgm:prSet presAssocID="{B0591DFC-605F-4106-9348-A1F05E3E2979}" presName="root2" presStyleCnt="0"/>
      <dgm:spPr/>
    </dgm:pt>
    <dgm:pt modelId="{FA4DEB30-E645-4A32-89B8-C410D1857958}" type="pres">
      <dgm:prSet presAssocID="{B0591DFC-605F-4106-9348-A1F05E3E2979}" presName="LevelTwoTextNode" presStyleLbl="node2" presStyleIdx="0" presStyleCnt="4" custLinFactY="-7048" custLinFactNeighborX="-1372" custLinFactNeighborY="-100000">
        <dgm:presLayoutVars>
          <dgm:chPref val="3"/>
        </dgm:presLayoutVars>
      </dgm:prSet>
      <dgm:spPr/>
    </dgm:pt>
    <dgm:pt modelId="{CC11CC0C-C4E3-493D-9CCE-DC1D4B7D1407}" type="pres">
      <dgm:prSet presAssocID="{B0591DFC-605F-4106-9348-A1F05E3E2979}" presName="level3hierChild" presStyleCnt="0"/>
      <dgm:spPr/>
    </dgm:pt>
    <dgm:pt modelId="{DADE8EF6-D05A-4B6B-840C-21BC4BDCD356}" type="pres">
      <dgm:prSet presAssocID="{B8E15D4E-5212-44BA-88EC-8DF8726955DF}" presName="conn2-1" presStyleLbl="parChTrans1D3" presStyleIdx="0" presStyleCnt="5"/>
      <dgm:spPr/>
    </dgm:pt>
    <dgm:pt modelId="{0B765A71-549E-455E-8BD2-D0722CB59BEC}" type="pres">
      <dgm:prSet presAssocID="{B8E15D4E-5212-44BA-88EC-8DF8726955DF}" presName="connTx" presStyleLbl="parChTrans1D3" presStyleIdx="0" presStyleCnt="5"/>
      <dgm:spPr/>
    </dgm:pt>
    <dgm:pt modelId="{0FAB5195-9DB7-491F-B4EB-8F50B9A3FFB4}" type="pres">
      <dgm:prSet presAssocID="{5C61671B-EEA0-4C52-86EC-AFCB49D1E4FE}" presName="root2" presStyleCnt="0"/>
      <dgm:spPr/>
    </dgm:pt>
    <dgm:pt modelId="{4CC79B9D-5784-425C-8DE5-C5BA626AA32B}" type="pres">
      <dgm:prSet presAssocID="{5C61671B-EEA0-4C52-86EC-AFCB49D1E4FE}" presName="LevelTwoTextNode" presStyleLbl="node3" presStyleIdx="0" presStyleCnt="5" custLinFactNeighborX="-1372" custLinFactNeighborY="-65876">
        <dgm:presLayoutVars>
          <dgm:chPref val="3"/>
        </dgm:presLayoutVars>
      </dgm:prSet>
      <dgm:spPr/>
    </dgm:pt>
    <dgm:pt modelId="{8504DE94-94F9-436B-86FB-6E0D4F607517}" type="pres">
      <dgm:prSet presAssocID="{5C61671B-EEA0-4C52-86EC-AFCB49D1E4FE}" presName="level3hierChild" presStyleCnt="0"/>
      <dgm:spPr/>
    </dgm:pt>
    <dgm:pt modelId="{035CCC1E-241E-453B-B5B9-173F95D28EC6}" type="pres">
      <dgm:prSet presAssocID="{642F16C9-BD3F-4F1E-B15C-DACD0953ED72}" presName="conn2-1" presStyleLbl="parChTrans1D3" presStyleIdx="1" presStyleCnt="5"/>
      <dgm:spPr/>
    </dgm:pt>
    <dgm:pt modelId="{E1F58F12-3FD3-41E3-B289-AD81A5208BC6}" type="pres">
      <dgm:prSet presAssocID="{642F16C9-BD3F-4F1E-B15C-DACD0953ED72}" presName="connTx" presStyleLbl="parChTrans1D3" presStyleIdx="1" presStyleCnt="5"/>
      <dgm:spPr/>
    </dgm:pt>
    <dgm:pt modelId="{E6CD23F8-1A23-4912-95D2-71B8FB8F9E8D}" type="pres">
      <dgm:prSet presAssocID="{DEB09ED6-00B5-487D-8D14-3851E071B675}" presName="root2" presStyleCnt="0"/>
      <dgm:spPr/>
    </dgm:pt>
    <dgm:pt modelId="{510024A7-DED0-4703-B0F8-175773D7D43B}" type="pres">
      <dgm:prSet presAssocID="{DEB09ED6-00B5-487D-8D14-3851E071B675}" presName="LevelTwoTextNode" presStyleLbl="node3" presStyleIdx="1" presStyleCnt="5" custLinFactNeighborX="-2745" custLinFactNeighborY="-57641">
        <dgm:presLayoutVars>
          <dgm:chPref val="3"/>
        </dgm:presLayoutVars>
      </dgm:prSet>
      <dgm:spPr/>
    </dgm:pt>
    <dgm:pt modelId="{C4E1E970-85D0-49DD-964F-8476026AF342}" type="pres">
      <dgm:prSet presAssocID="{DEB09ED6-00B5-487D-8D14-3851E071B675}" presName="level3hierChild" presStyleCnt="0"/>
      <dgm:spPr/>
    </dgm:pt>
    <dgm:pt modelId="{E552FAE0-64AC-4789-ADFE-BF9FAAE28878}" type="pres">
      <dgm:prSet presAssocID="{5D84CE25-6751-4451-8E7F-A5D92CFB08F5}" presName="conn2-1" presStyleLbl="parChTrans1D3" presStyleIdx="2" presStyleCnt="5"/>
      <dgm:spPr/>
    </dgm:pt>
    <dgm:pt modelId="{945ACAB7-CA2E-4D17-9934-BB9F25C98AB9}" type="pres">
      <dgm:prSet presAssocID="{5D84CE25-6751-4451-8E7F-A5D92CFB08F5}" presName="connTx" presStyleLbl="parChTrans1D3" presStyleIdx="2" presStyleCnt="5"/>
      <dgm:spPr/>
    </dgm:pt>
    <dgm:pt modelId="{49BB07C7-E15E-4244-97AF-B147265152C5}" type="pres">
      <dgm:prSet presAssocID="{1C96B48A-161F-40FC-9820-149A32BE7FCA}" presName="root2" presStyleCnt="0"/>
      <dgm:spPr/>
    </dgm:pt>
    <dgm:pt modelId="{819F9A33-8DC5-421F-AA68-95B4DC0662E0}" type="pres">
      <dgm:prSet presAssocID="{1C96B48A-161F-40FC-9820-149A32BE7FCA}" presName="LevelTwoTextNode" presStyleLbl="node3" presStyleIdx="2" presStyleCnt="5" custLinFactNeighborX="-2745" custLinFactNeighborY="-54897">
        <dgm:presLayoutVars>
          <dgm:chPref val="3"/>
        </dgm:presLayoutVars>
      </dgm:prSet>
      <dgm:spPr/>
    </dgm:pt>
    <dgm:pt modelId="{3F8F5901-04B2-4D68-8BF6-B4D213DFCACF}" type="pres">
      <dgm:prSet presAssocID="{1C96B48A-161F-40FC-9820-149A32BE7FCA}" presName="level3hierChild" presStyleCnt="0"/>
      <dgm:spPr/>
    </dgm:pt>
    <dgm:pt modelId="{84943DCA-A10C-42C5-A269-437B4E0C1B58}" type="pres">
      <dgm:prSet presAssocID="{47E327D7-C009-4830-8369-AD614150182A}" presName="conn2-1" presStyleLbl="parChTrans1D2" presStyleIdx="1" presStyleCnt="4"/>
      <dgm:spPr/>
    </dgm:pt>
    <dgm:pt modelId="{F952F92C-EBEC-4EE9-A7DE-4A1B92D811EB}" type="pres">
      <dgm:prSet presAssocID="{47E327D7-C009-4830-8369-AD614150182A}" presName="connTx" presStyleLbl="parChTrans1D2" presStyleIdx="1" presStyleCnt="4"/>
      <dgm:spPr/>
    </dgm:pt>
    <dgm:pt modelId="{6B080223-CABA-43B8-B6E6-2009C87CEA58}" type="pres">
      <dgm:prSet presAssocID="{9BDD80A2-C7E4-436E-9139-6B35D9C094FB}" presName="root2" presStyleCnt="0"/>
      <dgm:spPr/>
    </dgm:pt>
    <dgm:pt modelId="{B0BDB8EC-D4AC-4234-A6E6-86BF0B36F7AA}" type="pres">
      <dgm:prSet presAssocID="{9BDD80A2-C7E4-436E-9139-6B35D9C094FB}" presName="LevelTwoTextNode" presStyleLbl="node2" presStyleIdx="1" presStyleCnt="4" custLinFactNeighborX="-686" custLinFactNeighborY="-64504">
        <dgm:presLayoutVars>
          <dgm:chPref val="3"/>
        </dgm:presLayoutVars>
      </dgm:prSet>
      <dgm:spPr/>
    </dgm:pt>
    <dgm:pt modelId="{5B9F1475-13D6-49A2-BF93-E732FCE855D1}" type="pres">
      <dgm:prSet presAssocID="{9BDD80A2-C7E4-436E-9139-6B35D9C094FB}" presName="level3hierChild" presStyleCnt="0"/>
      <dgm:spPr/>
    </dgm:pt>
    <dgm:pt modelId="{EA20DCC8-91D4-46B5-9DEB-BBAEDB2A4822}" type="pres">
      <dgm:prSet presAssocID="{15E02E05-83E9-4F9C-B90C-C7FFF9061365}" presName="conn2-1" presStyleLbl="parChTrans1D3" presStyleIdx="3" presStyleCnt="5"/>
      <dgm:spPr/>
    </dgm:pt>
    <dgm:pt modelId="{4FCD81B6-7BC6-4F88-92AC-2477E481F11F}" type="pres">
      <dgm:prSet presAssocID="{15E02E05-83E9-4F9C-B90C-C7FFF9061365}" presName="connTx" presStyleLbl="parChTrans1D3" presStyleIdx="3" presStyleCnt="5"/>
      <dgm:spPr/>
    </dgm:pt>
    <dgm:pt modelId="{AB9CA195-6599-4FA0-AF80-A97BD57789E6}" type="pres">
      <dgm:prSet presAssocID="{1D420FC7-C9A0-429F-BE37-8D097840ACA2}" presName="root2" presStyleCnt="0"/>
      <dgm:spPr/>
    </dgm:pt>
    <dgm:pt modelId="{859BBDDD-3B32-41A6-B8A3-D5B8BA3B079E}" type="pres">
      <dgm:prSet presAssocID="{1D420FC7-C9A0-429F-BE37-8D097840ACA2}" presName="LevelTwoTextNode" presStyleLbl="node3" presStyleIdx="3" presStyleCnt="5" custLinFactNeighborX="-2745" custLinFactNeighborY="-52152">
        <dgm:presLayoutVars>
          <dgm:chPref val="3"/>
        </dgm:presLayoutVars>
      </dgm:prSet>
      <dgm:spPr/>
    </dgm:pt>
    <dgm:pt modelId="{61CA2FB2-5CA3-4106-8BB8-5FE31752424B}" type="pres">
      <dgm:prSet presAssocID="{1D420FC7-C9A0-429F-BE37-8D097840ACA2}" presName="level3hierChild" presStyleCnt="0"/>
      <dgm:spPr/>
    </dgm:pt>
    <dgm:pt modelId="{046D6860-54B6-4AB2-B1B8-F9BC238617FA}" type="pres">
      <dgm:prSet presAssocID="{260600E8-2DC9-4F43-94C6-2D5368712393}" presName="conn2-1" presStyleLbl="parChTrans1D3" presStyleIdx="4" presStyleCnt="5"/>
      <dgm:spPr/>
    </dgm:pt>
    <dgm:pt modelId="{D7132818-D150-4C60-9A5C-BC4B3F09EBDC}" type="pres">
      <dgm:prSet presAssocID="{260600E8-2DC9-4F43-94C6-2D5368712393}" presName="connTx" presStyleLbl="parChTrans1D3" presStyleIdx="4" presStyleCnt="5"/>
      <dgm:spPr/>
    </dgm:pt>
    <dgm:pt modelId="{F41CDB09-817E-445C-B911-5F08A83372CF}" type="pres">
      <dgm:prSet presAssocID="{AAD3CD7F-2B47-40E8-B082-AC81EBC02446}" presName="root2" presStyleCnt="0"/>
      <dgm:spPr/>
    </dgm:pt>
    <dgm:pt modelId="{E0EA5CB4-8F45-4282-B4A4-2D935801363D}" type="pres">
      <dgm:prSet presAssocID="{AAD3CD7F-2B47-40E8-B082-AC81EBC02446}" presName="LevelTwoTextNode" presStyleLbl="node3" presStyleIdx="4" presStyleCnt="5" custLinFactNeighborX="76" custLinFactNeighborY="-43917">
        <dgm:presLayoutVars>
          <dgm:chPref val="3"/>
        </dgm:presLayoutVars>
      </dgm:prSet>
      <dgm:spPr/>
    </dgm:pt>
    <dgm:pt modelId="{E8A69E4F-4FF9-4CF5-A723-808BEA1C3AFB}" type="pres">
      <dgm:prSet presAssocID="{AAD3CD7F-2B47-40E8-B082-AC81EBC02446}" presName="level3hierChild" presStyleCnt="0"/>
      <dgm:spPr/>
    </dgm:pt>
    <dgm:pt modelId="{1AEF73B8-F121-468C-9321-9A47C53E14FA}" type="pres">
      <dgm:prSet presAssocID="{8B4D6254-A428-4F84-AE37-F46C20184010}" presName="conn2-1" presStyleLbl="parChTrans1D2" presStyleIdx="2" presStyleCnt="4"/>
      <dgm:spPr/>
    </dgm:pt>
    <dgm:pt modelId="{70C390CB-299F-4CFD-A88D-2FB17F15CBA0}" type="pres">
      <dgm:prSet presAssocID="{8B4D6254-A428-4F84-AE37-F46C20184010}" presName="connTx" presStyleLbl="parChTrans1D2" presStyleIdx="2" presStyleCnt="4"/>
      <dgm:spPr/>
    </dgm:pt>
    <dgm:pt modelId="{503E7C24-24B1-4DA8-8985-B1333A5BAD68}" type="pres">
      <dgm:prSet presAssocID="{82A772AF-2A02-43B3-9F7B-7E801E81AC33}" presName="root2" presStyleCnt="0"/>
      <dgm:spPr/>
    </dgm:pt>
    <dgm:pt modelId="{C7AE32FD-83BA-4FFA-BF3C-DE05644D6E3C}" type="pres">
      <dgm:prSet presAssocID="{82A772AF-2A02-43B3-9F7B-7E801E81AC33}" presName="LevelTwoTextNode" presStyleLbl="node2" presStyleIdx="2" presStyleCnt="4" custLinFactNeighborX="-686" custLinFactNeighborY="-12352">
        <dgm:presLayoutVars>
          <dgm:chPref val="3"/>
        </dgm:presLayoutVars>
      </dgm:prSet>
      <dgm:spPr/>
    </dgm:pt>
    <dgm:pt modelId="{4A5548D2-B91B-425C-A089-139F9B2952E2}" type="pres">
      <dgm:prSet presAssocID="{82A772AF-2A02-43B3-9F7B-7E801E81AC33}" presName="level3hierChild" presStyleCnt="0"/>
      <dgm:spPr/>
    </dgm:pt>
    <dgm:pt modelId="{2E969E20-F948-4810-9417-66FB85172004}" type="pres">
      <dgm:prSet presAssocID="{9D501604-CC1F-443E-9246-E64B418C008A}" presName="conn2-1" presStyleLbl="parChTrans1D2" presStyleIdx="3" presStyleCnt="4"/>
      <dgm:spPr/>
    </dgm:pt>
    <dgm:pt modelId="{F7C86710-625A-4432-BC78-BF34F0AD4307}" type="pres">
      <dgm:prSet presAssocID="{9D501604-CC1F-443E-9246-E64B418C008A}" presName="connTx" presStyleLbl="parChTrans1D2" presStyleIdx="3" presStyleCnt="4"/>
      <dgm:spPr/>
    </dgm:pt>
    <dgm:pt modelId="{C560E096-379B-47EC-A33F-2EC1DD36F522}" type="pres">
      <dgm:prSet presAssocID="{EE0EE4DB-D692-4177-BCEA-A1267D852EED}" presName="root2" presStyleCnt="0"/>
      <dgm:spPr/>
    </dgm:pt>
    <dgm:pt modelId="{C4AB9606-0D4C-49D7-9AD0-B36E421CF31A}" type="pres">
      <dgm:prSet presAssocID="{EE0EE4DB-D692-4177-BCEA-A1267D852EED}" presName="LevelTwoTextNode" presStyleLbl="node2" presStyleIdx="3" presStyleCnt="4">
        <dgm:presLayoutVars>
          <dgm:chPref val="3"/>
        </dgm:presLayoutVars>
      </dgm:prSet>
      <dgm:spPr/>
    </dgm:pt>
    <dgm:pt modelId="{492D9532-8C87-420B-8EDF-FEFE05D7D469}" type="pres">
      <dgm:prSet presAssocID="{EE0EE4DB-D692-4177-BCEA-A1267D852EED}" presName="level3hierChild" presStyleCnt="0"/>
      <dgm:spPr/>
    </dgm:pt>
  </dgm:ptLst>
  <dgm:cxnLst>
    <dgm:cxn modelId="{F106CB01-63CB-4B5E-A7E3-4292F4CF620C}" type="presOf" srcId="{642F16C9-BD3F-4F1E-B15C-DACD0953ED72}" destId="{E1F58F12-3FD3-41E3-B289-AD81A5208BC6}" srcOrd="1" destOrd="0" presId="urn:microsoft.com/office/officeart/2005/8/layout/hierarchy2"/>
    <dgm:cxn modelId="{C7954703-E7EC-41E6-AFC8-C183CD452011}" type="presOf" srcId="{8B4D6254-A428-4F84-AE37-F46C20184010}" destId="{70C390CB-299F-4CFD-A88D-2FB17F15CBA0}" srcOrd="1" destOrd="0" presId="urn:microsoft.com/office/officeart/2005/8/layout/hierarchy2"/>
    <dgm:cxn modelId="{2ED5BC05-C2B0-4197-A1E9-7FAE28994084}" type="presOf" srcId="{8B4D6254-A428-4F84-AE37-F46C20184010}" destId="{1AEF73B8-F121-468C-9321-9A47C53E14FA}" srcOrd="0" destOrd="0" presId="urn:microsoft.com/office/officeart/2005/8/layout/hierarchy2"/>
    <dgm:cxn modelId="{DD904507-94F8-439C-9226-E575EBEE58DC}" type="presOf" srcId="{5D84CE25-6751-4451-8E7F-A5D92CFB08F5}" destId="{E552FAE0-64AC-4789-ADFE-BF9FAAE28878}" srcOrd="0" destOrd="0" presId="urn:microsoft.com/office/officeart/2005/8/layout/hierarchy2"/>
    <dgm:cxn modelId="{07113A16-7F4A-4174-AAD8-8D6586DE7CA2}" type="presOf" srcId="{15E02E05-83E9-4F9C-B90C-C7FFF9061365}" destId="{4FCD81B6-7BC6-4F88-92AC-2477E481F11F}" srcOrd="1" destOrd="0" presId="urn:microsoft.com/office/officeart/2005/8/layout/hierarchy2"/>
    <dgm:cxn modelId="{C3E12C1A-73CF-4A8A-A7B8-5FA98680578E}" srcId="{9BDD80A2-C7E4-436E-9139-6B35D9C094FB}" destId="{AAD3CD7F-2B47-40E8-B082-AC81EBC02446}" srcOrd="1" destOrd="0" parTransId="{260600E8-2DC9-4F43-94C6-2D5368712393}" sibTransId="{1F329205-6455-4C5D-89AC-C4B0CBD76D84}"/>
    <dgm:cxn modelId="{DE483826-7581-4A84-8CA2-E0AB4EAE7784}" srcId="{62FD7395-1FC9-4E76-BF55-7467DEEC0C5C}" destId="{82A772AF-2A02-43B3-9F7B-7E801E81AC33}" srcOrd="2" destOrd="0" parTransId="{8B4D6254-A428-4F84-AE37-F46C20184010}" sibTransId="{6E4AD583-7F30-4E2B-827D-7560D4A16F43}"/>
    <dgm:cxn modelId="{0D13602D-B0C7-46D8-B828-BA9456C36CDB}" type="presOf" srcId="{DEB09ED6-00B5-487D-8D14-3851E071B675}" destId="{510024A7-DED0-4703-B0F8-175773D7D43B}" srcOrd="0" destOrd="0" presId="urn:microsoft.com/office/officeart/2005/8/layout/hierarchy2"/>
    <dgm:cxn modelId="{C79FBB2D-9D58-4BFB-9560-D0E1F4828103}" type="presOf" srcId="{16213204-672D-420B-9F07-1EEC8F6D7648}" destId="{FEC884D0-E0ED-4F19-934A-7E08AEF46F9B}" srcOrd="0" destOrd="0" presId="urn:microsoft.com/office/officeart/2005/8/layout/hierarchy2"/>
    <dgm:cxn modelId="{29DBD832-8DBC-41BE-BFCD-2E2A5E6B3C2D}" type="presOf" srcId="{47E327D7-C009-4830-8369-AD614150182A}" destId="{F952F92C-EBEC-4EE9-A7DE-4A1B92D811EB}" srcOrd="1" destOrd="0" presId="urn:microsoft.com/office/officeart/2005/8/layout/hierarchy2"/>
    <dgm:cxn modelId="{A20F9533-C402-48FB-B940-7DDCE4DDBD46}" srcId="{B0591DFC-605F-4106-9348-A1F05E3E2979}" destId="{5C61671B-EEA0-4C52-86EC-AFCB49D1E4FE}" srcOrd="0" destOrd="0" parTransId="{B8E15D4E-5212-44BA-88EC-8DF8726955DF}" sibTransId="{64B1BC6A-0E8D-44D5-A74C-E2F0AA316B4F}"/>
    <dgm:cxn modelId="{8A09CA34-D310-413A-9D24-59063F2A944F}" type="presOf" srcId="{82A772AF-2A02-43B3-9F7B-7E801E81AC33}" destId="{C7AE32FD-83BA-4FFA-BF3C-DE05644D6E3C}" srcOrd="0" destOrd="0" presId="urn:microsoft.com/office/officeart/2005/8/layout/hierarchy2"/>
    <dgm:cxn modelId="{6E32193B-CC19-4BB6-8683-BE7DA50E71EB}" type="presOf" srcId="{AAD3CD7F-2B47-40E8-B082-AC81EBC02446}" destId="{E0EA5CB4-8F45-4282-B4A4-2D935801363D}" srcOrd="0" destOrd="0" presId="urn:microsoft.com/office/officeart/2005/8/layout/hierarchy2"/>
    <dgm:cxn modelId="{9AD1185F-62B4-462F-B8AE-6A24CAB83976}" type="presOf" srcId="{9BDD80A2-C7E4-436E-9139-6B35D9C094FB}" destId="{B0BDB8EC-D4AC-4234-A6E6-86BF0B36F7AA}" srcOrd="0" destOrd="0" presId="urn:microsoft.com/office/officeart/2005/8/layout/hierarchy2"/>
    <dgm:cxn modelId="{0036A360-8CF7-4F26-B572-2EC1084F92FA}" type="presOf" srcId="{5D84CE25-6751-4451-8E7F-A5D92CFB08F5}" destId="{945ACAB7-CA2E-4D17-9934-BB9F25C98AB9}" srcOrd="1" destOrd="0" presId="urn:microsoft.com/office/officeart/2005/8/layout/hierarchy2"/>
    <dgm:cxn modelId="{FF733D41-8DF2-4BF9-80A1-DE1CE280249B}" type="presOf" srcId="{47E327D7-C009-4830-8369-AD614150182A}" destId="{84943DCA-A10C-42C5-A269-437B4E0C1B58}" srcOrd="0" destOrd="0" presId="urn:microsoft.com/office/officeart/2005/8/layout/hierarchy2"/>
    <dgm:cxn modelId="{AEC24A62-4251-4122-90D4-25C5CF623B35}" type="presOf" srcId="{EE0EE4DB-D692-4177-BCEA-A1267D852EED}" destId="{C4AB9606-0D4C-49D7-9AD0-B36E421CF31A}" srcOrd="0" destOrd="0" presId="urn:microsoft.com/office/officeart/2005/8/layout/hierarchy2"/>
    <dgm:cxn modelId="{DF7F3448-966E-4535-BCB9-4C9DF673B319}" type="presOf" srcId="{260600E8-2DC9-4F43-94C6-2D5368712393}" destId="{D7132818-D150-4C60-9A5C-BC4B3F09EBDC}" srcOrd="1" destOrd="0" presId="urn:microsoft.com/office/officeart/2005/8/layout/hierarchy2"/>
    <dgm:cxn modelId="{82A70F6F-1F99-4114-B539-123A727D644F}" type="presOf" srcId="{22EF100F-0F44-425D-BA8F-0AACD4E8FEA4}" destId="{0016736A-24C8-4F8E-B82B-EC4C89577E1B}" srcOrd="0" destOrd="0" presId="urn:microsoft.com/office/officeart/2005/8/layout/hierarchy2"/>
    <dgm:cxn modelId="{68BB0A58-A3BB-4D58-A957-B43F7F0554CC}" srcId="{22EF100F-0F44-425D-BA8F-0AACD4E8FEA4}" destId="{62FD7395-1FC9-4E76-BF55-7467DEEC0C5C}" srcOrd="0" destOrd="0" parTransId="{BBB00DA3-7002-4B12-B0E3-B6C0E3E479FE}" sibTransId="{E9BA7DDF-AAF3-4ECE-B72A-F3DCD3FE5546}"/>
    <dgm:cxn modelId="{30341778-218F-4B5D-9603-1DBE9612A49B}" srcId="{62FD7395-1FC9-4E76-BF55-7467DEEC0C5C}" destId="{EE0EE4DB-D692-4177-BCEA-A1267D852EED}" srcOrd="3" destOrd="0" parTransId="{9D501604-CC1F-443E-9246-E64B418C008A}" sibTransId="{DA4690CC-0429-4CB4-9B13-1379692FFE9F}"/>
    <dgm:cxn modelId="{76333E80-4424-4F41-A766-0CC9658191BF}" srcId="{B0591DFC-605F-4106-9348-A1F05E3E2979}" destId="{DEB09ED6-00B5-487D-8D14-3851E071B675}" srcOrd="1" destOrd="0" parTransId="{642F16C9-BD3F-4F1E-B15C-DACD0953ED72}" sibTransId="{DE0B40D7-554E-4895-AA5C-E6CD08B9C708}"/>
    <dgm:cxn modelId="{50514995-9722-4556-9E79-70D6B54FD94E}" type="presOf" srcId="{1D420FC7-C9A0-429F-BE37-8D097840ACA2}" destId="{859BBDDD-3B32-41A6-B8A3-D5B8BA3B079E}" srcOrd="0" destOrd="0" presId="urn:microsoft.com/office/officeart/2005/8/layout/hierarchy2"/>
    <dgm:cxn modelId="{83E98F99-DA72-4408-8C2C-968C174B7043}" type="presOf" srcId="{15E02E05-83E9-4F9C-B90C-C7FFF9061365}" destId="{EA20DCC8-91D4-46B5-9DEB-BBAEDB2A4822}" srcOrd="0" destOrd="0" presId="urn:microsoft.com/office/officeart/2005/8/layout/hierarchy2"/>
    <dgm:cxn modelId="{795F13A8-CCD2-4902-B63F-2F12557537EE}" type="presOf" srcId="{B0591DFC-605F-4106-9348-A1F05E3E2979}" destId="{FA4DEB30-E645-4A32-89B8-C410D1857958}" srcOrd="0" destOrd="0" presId="urn:microsoft.com/office/officeart/2005/8/layout/hierarchy2"/>
    <dgm:cxn modelId="{CE75B1AE-24E8-4D4A-B1D4-394DAE37A807}" type="presOf" srcId="{642F16C9-BD3F-4F1E-B15C-DACD0953ED72}" destId="{035CCC1E-241E-453B-B5B9-173F95D28EC6}" srcOrd="0" destOrd="0" presId="urn:microsoft.com/office/officeart/2005/8/layout/hierarchy2"/>
    <dgm:cxn modelId="{E385B5AE-7D4F-4D69-9886-1030F0CE7E7C}" type="presOf" srcId="{B8E15D4E-5212-44BA-88EC-8DF8726955DF}" destId="{0B765A71-549E-455E-8BD2-D0722CB59BEC}" srcOrd="1" destOrd="0" presId="urn:microsoft.com/office/officeart/2005/8/layout/hierarchy2"/>
    <dgm:cxn modelId="{29DD2EBD-9AF1-4EE8-9C2F-2A89C0E8F378}" type="presOf" srcId="{9D501604-CC1F-443E-9246-E64B418C008A}" destId="{2E969E20-F948-4810-9417-66FB85172004}" srcOrd="0" destOrd="0" presId="urn:microsoft.com/office/officeart/2005/8/layout/hierarchy2"/>
    <dgm:cxn modelId="{83F56BC4-87DA-4514-A53E-F14E38E1BFC1}" type="presOf" srcId="{16213204-672D-420B-9F07-1EEC8F6D7648}" destId="{C5D32977-1AE4-4013-BAAD-1BBA3481353E}" srcOrd="1" destOrd="0" presId="urn:microsoft.com/office/officeart/2005/8/layout/hierarchy2"/>
    <dgm:cxn modelId="{D5A34AC6-47CF-4A59-A91E-3E44E98F2006}" type="presOf" srcId="{62FD7395-1FC9-4E76-BF55-7467DEEC0C5C}" destId="{C80FC8DE-A22F-459A-B720-7BF450311B46}" srcOrd="0" destOrd="0" presId="urn:microsoft.com/office/officeart/2005/8/layout/hierarchy2"/>
    <dgm:cxn modelId="{CE97A4CB-B9EA-4FB0-BAB3-5FC8C67C41E0}" type="presOf" srcId="{260600E8-2DC9-4F43-94C6-2D5368712393}" destId="{046D6860-54B6-4AB2-B1B8-F9BC238617FA}" srcOrd="0" destOrd="0" presId="urn:microsoft.com/office/officeart/2005/8/layout/hierarchy2"/>
    <dgm:cxn modelId="{281687D0-B4C4-4574-9A4E-230FBC44F20C}" srcId="{9BDD80A2-C7E4-436E-9139-6B35D9C094FB}" destId="{1D420FC7-C9A0-429F-BE37-8D097840ACA2}" srcOrd="0" destOrd="0" parTransId="{15E02E05-83E9-4F9C-B90C-C7FFF9061365}" sibTransId="{72102F79-C2FB-4885-9F2F-FAD919AB46A9}"/>
    <dgm:cxn modelId="{4FA264E2-CE25-4B8A-9FC6-43E6B4B0F050}" type="presOf" srcId="{9D501604-CC1F-443E-9246-E64B418C008A}" destId="{F7C86710-625A-4432-BC78-BF34F0AD4307}" srcOrd="1" destOrd="0" presId="urn:microsoft.com/office/officeart/2005/8/layout/hierarchy2"/>
    <dgm:cxn modelId="{E607DFE3-1795-4668-94B5-4E366E3D9DE1}" srcId="{62FD7395-1FC9-4E76-BF55-7467DEEC0C5C}" destId="{B0591DFC-605F-4106-9348-A1F05E3E2979}" srcOrd="0" destOrd="0" parTransId="{16213204-672D-420B-9F07-1EEC8F6D7648}" sibTransId="{FEE3FFA7-CD2B-4FF6-A806-C6E3604D330E}"/>
    <dgm:cxn modelId="{B7E60BE4-F30E-4E84-A5DC-283C4916E268}" srcId="{62FD7395-1FC9-4E76-BF55-7467DEEC0C5C}" destId="{9BDD80A2-C7E4-436E-9139-6B35D9C094FB}" srcOrd="1" destOrd="0" parTransId="{47E327D7-C009-4830-8369-AD614150182A}" sibTransId="{662086F1-BB71-4B9B-9323-346FE8387B4A}"/>
    <dgm:cxn modelId="{A2B61CE5-C6B3-443E-B6E3-34E357A72F9B}" type="presOf" srcId="{1C96B48A-161F-40FC-9820-149A32BE7FCA}" destId="{819F9A33-8DC5-421F-AA68-95B4DC0662E0}" srcOrd="0" destOrd="0" presId="urn:microsoft.com/office/officeart/2005/8/layout/hierarchy2"/>
    <dgm:cxn modelId="{809114E7-7EAF-4ED9-854B-CEC5A275F9FF}" type="presOf" srcId="{B8E15D4E-5212-44BA-88EC-8DF8726955DF}" destId="{DADE8EF6-D05A-4B6B-840C-21BC4BDCD356}" srcOrd="0" destOrd="0" presId="urn:microsoft.com/office/officeart/2005/8/layout/hierarchy2"/>
    <dgm:cxn modelId="{2036EBEA-6E66-4F74-B268-BA2258FF9CCB}" type="presOf" srcId="{5C61671B-EEA0-4C52-86EC-AFCB49D1E4FE}" destId="{4CC79B9D-5784-425C-8DE5-C5BA626AA32B}" srcOrd="0" destOrd="0" presId="urn:microsoft.com/office/officeart/2005/8/layout/hierarchy2"/>
    <dgm:cxn modelId="{DDC1B6ED-8CA7-47F8-9499-7120013785FD}" srcId="{B0591DFC-605F-4106-9348-A1F05E3E2979}" destId="{1C96B48A-161F-40FC-9820-149A32BE7FCA}" srcOrd="2" destOrd="0" parTransId="{5D84CE25-6751-4451-8E7F-A5D92CFB08F5}" sibTransId="{54132DBE-E5C0-4D8E-A7B8-EC693AEF6A3A}"/>
    <dgm:cxn modelId="{6C194B57-BCC7-43BB-8F4E-935C315B89C9}" type="presParOf" srcId="{0016736A-24C8-4F8E-B82B-EC4C89577E1B}" destId="{0B186480-1108-46DE-8D35-D42E4ED419A7}" srcOrd="0" destOrd="0" presId="urn:microsoft.com/office/officeart/2005/8/layout/hierarchy2"/>
    <dgm:cxn modelId="{09FB6BA8-F0C9-4A9A-9D50-EB1F28A26687}" type="presParOf" srcId="{0B186480-1108-46DE-8D35-D42E4ED419A7}" destId="{C80FC8DE-A22F-459A-B720-7BF450311B46}" srcOrd="0" destOrd="0" presId="urn:microsoft.com/office/officeart/2005/8/layout/hierarchy2"/>
    <dgm:cxn modelId="{1150DC28-9ED2-4AC3-8017-4D189058B0C5}" type="presParOf" srcId="{0B186480-1108-46DE-8D35-D42E4ED419A7}" destId="{37850095-7BB6-4DD6-9A81-E780EF8F9E8B}" srcOrd="1" destOrd="0" presId="urn:microsoft.com/office/officeart/2005/8/layout/hierarchy2"/>
    <dgm:cxn modelId="{68915059-4BA4-4354-8F63-DAB608C8206A}" type="presParOf" srcId="{37850095-7BB6-4DD6-9A81-E780EF8F9E8B}" destId="{FEC884D0-E0ED-4F19-934A-7E08AEF46F9B}" srcOrd="0" destOrd="0" presId="urn:microsoft.com/office/officeart/2005/8/layout/hierarchy2"/>
    <dgm:cxn modelId="{C5340FE3-101D-48BA-8AAB-49C4D3733908}" type="presParOf" srcId="{FEC884D0-E0ED-4F19-934A-7E08AEF46F9B}" destId="{C5D32977-1AE4-4013-BAAD-1BBA3481353E}" srcOrd="0" destOrd="0" presId="urn:microsoft.com/office/officeart/2005/8/layout/hierarchy2"/>
    <dgm:cxn modelId="{A0AF985D-001E-41CE-9940-1DCD6F00330E}" type="presParOf" srcId="{37850095-7BB6-4DD6-9A81-E780EF8F9E8B}" destId="{D24AE40A-63FA-4141-8FCA-4B3CE00D4619}" srcOrd="1" destOrd="0" presId="urn:microsoft.com/office/officeart/2005/8/layout/hierarchy2"/>
    <dgm:cxn modelId="{9C0901DB-BBC3-4F9B-9EE8-C591D695ECE2}" type="presParOf" srcId="{D24AE40A-63FA-4141-8FCA-4B3CE00D4619}" destId="{FA4DEB30-E645-4A32-89B8-C410D1857958}" srcOrd="0" destOrd="0" presId="urn:microsoft.com/office/officeart/2005/8/layout/hierarchy2"/>
    <dgm:cxn modelId="{C274013C-BB06-49B0-9B4A-9D6E7650D158}" type="presParOf" srcId="{D24AE40A-63FA-4141-8FCA-4B3CE00D4619}" destId="{CC11CC0C-C4E3-493D-9CCE-DC1D4B7D1407}" srcOrd="1" destOrd="0" presId="urn:microsoft.com/office/officeart/2005/8/layout/hierarchy2"/>
    <dgm:cxn modelId="{206583D8-6C1C-4527-BC07-997BE1FDD0A2}" type="presParOf" srcId="{CC11CC0C-C4E3-493D-9CCE-DC1D4B7D1407}" destId="{DADE8EF6-D05A-4B6B-840C-21BC4BDCD356}" srcOrd="0" destOrd="0" presId="urn:microsoft.com/office/officeart/2005/8/layout/hierarchy2"/>
    <dgm:cxn modelId="{5469DB22-8813-49AF-809C-ABB18BFB78E5}" type="presParOf" srcId="{DADE8EF6-D05A-4B6B-840C-21BC4BDCD356}" destId="{0B765A71-549E-455E-8BD2-D0722CB59BEC}" srcOrd="0" destOrd="0" presId="urn:microsoft.com/office/officeart/2005/8/layout/hierarchy2"/>
    <dgm:cxn modelId="{0F6447A0-FC71-4869-8A80-60123F5B9D15}" type="presParOf" srcId="{CC11CC0C-C4E3-493D-9CCE-DC1D4B7D1407}" destId="{0FAB5195-9DB7-491F-B4EB-8F50B9A3FFB4}" srcOrd="1" destOrd="0" presId="urn:microsoft.com/office/officeart/2005/8/layout/hierarchy2"/>
    <dgm:cxn modelId="{775092AD-2881-4856-867C-5FBE20E01E3C}" type="presParOf" srcId="{0FAB5195-9DB7-491F-B4EB-8F50B9A3FFB4}" destId="{4CC79B9D-5784-425C-8DE5-C5BA626AA32B}" srcOrd="0" destOrd="0" presId="urn:microsoft.com/office/officeart/2005/8/layout/hierarchy2"/>
    <dgm:cxn modelId="{146A1B0A-9405-4D34-896B-07434CED97EA}" type="presParOf" srcId="{0FAB5195-9DB7-491F-B4EB-8F50B9A3FFB4}" destId="{8504DE94-94F9-436B-86FB-6E0D4F607517}" srcOrd="1" destOrd="0" presId="urn:microsoft.com/office/officeart/2005/8/layout/hierarchy2"/>
    <dgm:cxn modelId="{AB6CD948-4749-426C-821A-5226F280353E}" type="presParOf" srcId="{CC11CC0C-C4E3-493D-9CCE-DC1D4B7D1407}" destId="{035CCC1E-241E-453B-B5B9-173F95D28EC6}" srcOrd="2" destOrd="0" presId="urn:microsoft.com/office/officeart/2005/8/layout/hierarchy2"/>
    <dgm:cxn modelId="{60422312-B317-4045-A6B2-69D9B41385BB}" type="presParOf" srcId="{035CCC1E-241E-453B-B5B9-173F95D28EC6}" destId="{E1F58F12-3FD3-41E3-B289-AD81A5208BC6}" srcOrd="0" destOrd="0" presId="urn:microsoft.com/office/officeart/2005/8/layout/hierarchy2"/>
    <dgm:cxn modelId="{1DFB3ADA-2465-45FB-A467-D6B77E00F9A0}" type="presParOf" srcId="{CC11CC0C-C4E3-493D-9CCE-DC1D4B7D1407}" destId="{E6CD23F8-1A23-4912-95D2-71B8FB8F9E8D}" srcOrd="3" destOrd="0" presId="urn:microsoft.com/office/officeart/2005/8/layout/hierarchy2"/>
    <dgm:cxn modelId="{6E6CC711-A43F-4363-8887-0DA4F97349A3}" type="presParOf" srcId="{E6CD23F8-1A23-4912-95D2-71B8FB8F9E8D}" destId="{510024A7-DED0-4703-B0F8-175773D7D43B}" srcOrd="0" destOrd="0" presId="urn:microsoft.com/office/officeart/2005/8/layout/hierarchy2"/>
    <dgm:cxn modelId="{54A24DC0-7B26-45A9-855D-37C769C75615}" type="presParOf" srcId="{E6CD23F8-1A23-4912-95D2-71B8FB8F9E8D}" destId="{C4E1E970-85D0-49DD-964F-8476026AF342}" srcOrd="1" destOrd="0" presId="urn:microsoft.com/office/officeart/2005/8/layout/hierarchy2"/>
    <dgm:cxn modelId="{46658C7A-8ABD-4996-ABBB-447D197C212B}" type="presParOf" srcId="{CC11CC0C-C4E3-493D-9CCE-DC1D4B7D1407}" destId="{E552FAE0-64AC-4789-ADFE-BF9FAAE28878}" srcOrd="4" destOrd="0" presId="urn:microsoft.com/office/officeart/2005/8/layout/hierarchy2"/>
    <dgm:cxn modelId="{EA93156D-6C6D-4E09-AF73-9C47718C1D1D}" type="presParOf" srcId="{E552FAE0-64AC-4789-ADFE-BF9FAAE28878}" destId="{945ACAB7-CA2E-4D17-9934-BB9F25C98AB9}" srcOrd="0" destOrd="0" presId="urn:microsoft.com/office/officeart/2005/8/layout/hierarchy2"/>
    <dgm:cxn modelId="{A3664E0D-FE9E-4A79-9FE8-355B5A5AFF46}" type="presParOf" srcId="{CC11CC0C-C4E3-493D-9CCE-DC1D4B7D1407}" destId="{49BB07C7-E15E-4244-97AF-B147265152C5}" srcOrd="5" destOrd="0" presId="urn:microsoft.com/office/officeart/2005/8/layout/hierarchy2"/>
    <dgm:cxn modelId="{D72F32A0-1473-4D7E-BCBE-E9B1084B376A}" type="presParOf" srcId="{49BB07C7-E15E-4244-97AF-B147265152C5}" destId="{819F9A33-8DC5-421F-AA68-95B4DC0662E0}" srcOrd="0" destOrd="0" presId="urn:microsoft.com/office/officeart/2005/8/layout/hierarchy2"/>
    <dgm:cxn modelId="{B82A7656-F338-442F-9FE6-68C61932E293}" type="presParOf" srcId="{49BB07C7-E15E-4244-97AF-B147265152C5}" destId="{3F8F5901-04B2-4D68-8BF6-B4D213DFCACF}" srcOrd="1" destOrd="0" presId="urn:microsoft.com/office/officeart/2005/8/layout/hierarchy2"/>
    <dgm:cxn modelId="{8C1E0298-C704-4A92-B37B-92A89F20F134}" type="presParOf" srcId="{37850095-7BB6-4DD6-9A81-E780EF8F9E8B}" destId="{84943DCA-A10C-42C5-A269-437B4E0C1B58}" srcOrd="2" destOrd="0" presId="urn:microsoft.com/office/officeart/2005/8/layout/hierarchy2"/>
    <dgm:cxn modelId="{85237E23-C40C-420A-8551-3E2D4857141A}" type="presParOf" srcId="{84943DCA-A10C-42C5-A269-437B4E0C1B58}" destId="{F952F92C-EBEC-4EE9-A7DE-4A1B92D811EB}" srcOrd="0" destOrd="0" presId="urn:microsoft.com/office/officeart/2005/8/layout/hierarchy2"/>
    <dgm:cxn modelId="{D9AF5A9D-4475-45ED-A2C7-8C26878BF891}" type="presParOf" srcId="{37850095-7BB6-4DD6-9A81-E780EF8F9E8B}" destId="{6B080223-CABA-43B8-B6E6-2009C87CEA58}" srcOrd="3" destOrd="0" presId="urn:microsoft.com/office/officeart/2005/8/layout/hierarchy2"/>
    <dgm:cxn modelId="{E27A1310-4B68-43FF-BF19-F04AE7123C9C}" type="presParOf" srcId="{6B080223-CABA-43B8-B6E6-2009C87CEA58}" destId="{B0BDB8EC-D4AC-4234-A6E6-86BF0B36F7AA}" srcOrd="0" destOrd="0" presId="urn:microsoft.com/office/officeart/2005/8/layout/hierarchy2"/>
    <dgm:cxn modelId="{21B90A41-7FB0-4B3E-95E1-FD825FA714A8}" type="presParOf" srcId="{6B080223-CABA-43B8-B6E6-2009C87CEA58}" destId="{5B9F1475-13D6-49A2-BF93-E732FCE855D1}" srcOrd="1" destOrd="0" presId="urn:microsoft.com/office/officeart/2005/8/layout/hierarchy2"/>
    <dgm:cxn modelId="{12F8FF94-0E89-4B54-A091-46AF608443F4}" type="presParOf" srcId="{5B9F1475-13D6-49A2-BF93-E732FCE855D1}" destId="{EA20DCC8-91D4-46B5-9DEB-BBAEDB2A4822}" srcOrd="0" destOrd="0" presId="urn:microsoft.com/office/officeart/2005/8/layout/hierarchy2"/>
    <dgm:cxn modelId="{882C83ED-9B77-4B6B-91D0-B6BBE588679A}" type="presParOf" srcId="{EA20DCC8-91D4-46B5-9DEB-BBAEDB2A4822}" destId="{4FCD81B6-7BC6-4F88-92AC-2477E481F11F}" srcOrd="0" destOrd="0" presId="urn:microsoft.com/office/officeart/2005/8/layout/hierarchy2"/>
    <dgm:cxn modelId="{2CABC070-E779-4056-830A-135483BD0D8D}" type="presParOf" srcId="{5B9F1475-13D6-49A2-BF93-E732FCE855D1}" destId="{AB9CA195-6599-4FA0-AF80-A97BD57789E6}" srcOrd="1" destOrd="0" presId="urn:microsoft.com/office/officeart/2005/8/layout/hierarchy2"/>
    <dgm:cxn modelId="{68760B78-1630-4316-BACE-7DFDE0C0C6BF}" type="presParOf" srcId="{AB9CA195-6599-4FA0-AF80-A97BD57789E6}" destId="{859BBDDD-3B32-41A6-B8A3-D5B8BA3B079E}" srcOrd="0" destOrd="0" presId="urn:microsoft.com/office/officeart/2005/8/layout/hierarchy2"/>
    <dgm:cxn modelId="{51C2C064-B755-4662-AFA8-23017AF02A9B}" type="presParOf" srcId="{AB9CA195-6599-4FA0-AF80-A97BD57789E6}" destId="{61CA2FB2-5CA3-4106-8BB8-5FE31752424B}" srcOrd="1" destOrd="0" presId="urn:microsoft.com/office/officeart/2005/8/layout/hierarchy2"/>
    <dgm:cxn modelId="{735732D8-2F8A-4E47-9A8A-6F7E5A1754F9}" type="presParOf" srcId="{5B9F1475-13D6-49A2-BF93-E732FCE855D1}" destId="{046D6860-54B6-4AB2-B1B8-F9BC238617FA}" srcOrd="2" destOrd="0" presId="urn:microsoft.com/office/officeart/2005/8/layout/hierarchy2"/>
    <dgm:cxn modelId="{008BF5AF-7194-4161-B566-86E1E27A806A}" type="presParOf" srcId="{046D6860-54B6-4AB2-B1B8-F9BC238617FA}" destId="{D7132818-D150-4C60-9A5C-BC4B3F09EBDC}" srcOrd="0" destOrd="0" presId="urn:microsoft.com/office/officeart/2005/8/layout/hierarchy2"/>
    <dgm:cxn modelId="{64341310-2DB0-4B9B-AEED-7B6C01155EE8}" type="presParOf" srcId="{5B9F1475-13D6-49A2-BF93-E732FCE855D1}" destId="{F41CDB09-817E-445C-B911-5F08A83372CF}" srcOrd="3" destOrd="0" presId="urn:microsoft.com/office/officeart/2005/8/layout/hierarchy2"/>
    <dgm:cxn modelId="{75124AB1-2CA6-4822-AB3F-F1D6D79D95B2}" type="presParOf" srcId="{F41CDB09-817E-445C-B911-5F08A83372CF}" destId="{E0EA5CB4-8F45-4282-B4A4-2D935801363D}" srcOrd="0" destOrd="0" presId="urn:microsoft.com/office/officeart/2005/8/layout/hierarchy2"/>
    <dgm:cxn modelId="{666D615E-8D50-4068-A226-A18EA017887A}" type="presParOf" srcId="{F41CDB09-817E-445C-B911-5F08A83372CF}" destId="{E8A69E4F-4FF9-4CF5-A723-808BEA1C3AFB}" srcOrd="1" destOrd="0" presId="urn:microsoft.com/office/officeart/2005/8/layout/hierarchy2"/>
    <dgm:cxn modelId="{B9AE8E02-F056-4859-B241-0ADB5A37AA3E}" type="presParOf" srcId="{37850095-7BB6-4DD6-9A81-E780EF8F9E8B}" destId="{1AEF73B8-F121-468C-9321-9A47C53E14FA}" srcOrd="4" destOrd="0" presId="urn:microsoft.com/office/officeart/2005/8/layout/hierarchy2"/>
    <dgm:cxn modelId="{FAE53CFE-363E-48F1-8336-B9AD7ECBC028}" type="presParOf" srcId="{1AEF73B8-F121-468C-9321-9A47C53E14FA}" destId="{70C390CB-299F-4CFD-A88D-2FB17F15CBA0}" srcOrd="0" destOrd="0" presId="urn:microsoft.com/office/officeart/2005/8/layout/hierarchy2"/>
    <dgm:cxn modelId="{C99E8878-9B83-4FC3-B462-4AC9D191BE08}" type="presParOf" srcId="{37850095-7BB6-4DD6-9A81-E780EF8F9E8B}" destId="{503E7C24-24B1-4DA8-8985-B1333A5BAD68}" srcOrd="5" destOrd="0" presId="urn:microsoft.com/office/officeart/2005/8/layout/hierarchy2"/>
    <dgm:cxn modelId="{74E3BECC-42A4-4650-9D7A-05EFFC872EB6}" type="presParOf" srcId="{503E7C24-24B1-4DA8-8985-B1333A5BAD68}" destId="{C7AE32FD-83BA-4FFA-BF3C-DE05644D6E3C}" srcOrd="0" destOrd="0" presId="urn:microsoft.com/office/officeart/2005/8/layout/hierarchy2"/>
    <dgm:cxn modelId="{35F30BAA-DA49-4646-B113-B797B9721D37}" type="presParOf" srcId="{503E7C24-24B1-4DA8-8985-B1333A5BAD68}" destId="{4A5548D2-B91B-425C-A089-139F9B2952E2}" srcOrd="1" destOrd="0" presId="urn:microsoft.com/office/officeart/2005/8/layout/hierarchy2"/>
    <dgm:cxn modelId="{C2129260-1AB3-43BD-B5C9-52527EA650FD}" type="presParOf" srcId="{37850095-7BB6-4DD6-9A81-E780EF8F9E8B}" destId="{2E969E20-F948-4810-9417-66FB85172004}" srcOrd="6" destOrd="0" presId="urn:microsoft.com/office/officeart/2005/8/layout/hierarchy2"/>
    <dgm:cxn modelId="{F67CADBB-15AF-4D2F-96C7-6E9E0BE2B5F3}" type="presParOf" srcId="{2E969E20-F948-4810-9417-66FB85172004}" destId="{F7C86710-625A-4432-BC78-BF34F0AD4307}" srcOrd="0" destOrd="0" presId="urn:microsoft.com/office/officeart/2005/8/layout/hierarchy2"/>
    <dgm:cxn modelId="{D1940386-706A-4BFC-95AD-9D3985BD13FD}" type="presParOf" srcId="{37850095-7BB6-4DD6-9A81-E780EF8F9E8B}" destId="{C560E096-379B-47EC-A33F-2EC1DD36F522}" srcOrd="7" destOrd="0" presId="urn:microsoft.com/office/officeart/2005/8/layout/hierarchy2"/>
    <dgm:cxn modelId="{71722648-35C5-468D-AD97-560E31358E52}" type="presParOf" srcId="{C560E096-379B-47EC-A33F-2EC1DD36F522}" destId="{C4AB9606-0D4C-49D7-9AD0-B36E421CF31A}" srcOrd="0" destOrd="0" presId="urn:microsoft.com/office/officeart/2005/8/layout/hierarchy2"/>
    <dgm:cxn modelId="{A770F7DE-026D-45C4-A469-F5512CC72138}" type="presParOf" srcId="{C560E096-379B-47EC-A33F-2EC1DD36F522}" destId="{492D9532-8C87-420B-8EDF-FEFE05D7D469}" srcOrd="1" destOrd="0" presId="urn:microsoft.com/office/officeart/2005/8/layout/hierarchy2"/>
  </dgm:cxnLst>
  <dgm:bg/>
  <dgm:whole/>
  <dgm:extLst>
    <a:ext uri="http://schemas.microsoft.com/office/drawing/2008/diagram">
      <dsp:dataModelExt xmlns:dsp="http://schemas.microsoft.com/office/drawing/2008/diagram" relId="rId12" minVer="http://schemas.openxmlformats.org/drawingml/2006/diagram"/>
    </a:ext>
  </dgm:extLst>
</dgm:dataModel>
</file>

<file path=word/diagrams/drawing1.xml><?xml version="1.0" encoding="utf-8"?>
<dsp:drawing xmlns:dgm="http://schemas.openxmlformats.org/drawingml/2006/diagram" xmlns:dsp="http://schemas.microsoft.com/office/drawing/2008/diagram" xmlns:a="http://schemas.openxmlformats.org/drawingml/2006/main">
  <dsp:spTree>
    <dsp:nvGrpSpPr>
      <dsp:cNvPr id="0" name=""/>
      <dsp:cNvGrpSpPr/>
    </dsp:nvGrpSpPr>
    <dsp:grpSpPr/>
    <dsp:sp modelId="{C80FC8DE-A22F-459A-B720-7BF450311B46}">
      <dsp:nvSpPr>
        <dsp:cNvPr id="0" name=""/>
        <dsp:cNvSpPr/>
      </dsp:nvSpPr>
      <dsp:spPr>
        <a:xfrm>
          <a:off x="0" y="2342729"/>
          <a:ext cx="1325626" cy="1863261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POLUGODIŠNJI IZVJEŠTAJ O IZVRŠENJU PRORAČUNA</a:t>
          </a:r>
        </a:p>
      </dsp:txBody>
      <dsp:txXfrm>
        <a:off x="38826" y="2381555"/>
        <a:ext cx="1247974" cy="1785609"/>
      </dsp:txXfrm>
    </dsp:sp>
    <dsp:sp modelId="{FEC884D0-E0ED-4F19-934A-7E08AEF46F9B}">
      <dsp:nvSpPr>
        <dsp:cNvPr id="0" name=""/>
        <dsp:cNvSpPr/>
      </dsp:nvSpPr>
      <dsp:spPr>
        <a:xfrm rot="16915772">
          <a:off x="287008" y="1982409"/>
          <a:ext cx="2618503" cy="21950"/>
        </a:xfrm>
        <a:custGeom>
          <a:avLst/>
          <a:gdLst/>
          <a:ahLst/>
          <a:cxnLst/>
          <a:rect l="0" t="0" r="0" b="0"/>
          <a:pathLst>
            <a:path>
              <a:moveTo>
                <a:pt x="0" y="10975"/>
              </a:moveTo>
              <a:lnTo>
                <a:pt x="2618503" y="109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4000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900" kern="1200"/>
        </a:p>
      </dsp:txBody>
      <dsp:txXfrm>
        <a:off x="1530797" y="1927922"/>
        <a:ext cx="130925" cy="130925"/>
      </dsp:txXfrm>
    </dsp:sp>
    <dsp:sp modelId="{FA4DEB30-E645-4A32-89B8-C410D1857958}">
      <dsp:nvSpPr>
        <dsp:cNvPr id="0" name=""/>
        <dsp:cNvSpPr/>
      </dsp:nvSpPr>
      <dsp:spPr>
        <a:xfrm>
          <a:off x="1866893" y="362200"/>
          <a:ext cx="1400837" cy="7004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OPĆI DIO</a:t>
          </a:r>
        </a:p>
      </dsp:txBody>
      <dsp:txXfrm>
        <a:off x="1887408" y="382715"/>
        <a:ext cx="1359807" cy="659388"/>
      </dsp:txXfrm>
    </dsp:sp>
    <dsp:sp modelId="{DADE8EF6-D05A-4B6B-840C-21BC4BDCD356}">
      <dsp:nvSpPr>
        <dsp:cNvPr id="0" name=""/>
        <dsp:cNvSpPr/>
      </dsp:nvSpPr>
      <dsp:spPr>
        <a:xfrm rot="19627282">
          <a:off x="3214295" y="520334"/>
          <a:ext cx="667206" cy="21950"/>
        </a:xfrm>
        <a:custGeom>
          <a:avLst/>
          <a:gdLst/>
          <a:ahLst/>
          <a:cxnLst/>
          <a:rect l="0" t="0" r="0" b="0"/>
          <a:pathLst>
            <a:path>
              <a:moveTo>
                <a:pt x="0" y="10975"/>
              </a:moveTo>
              <a:lnTo>
                <a:pt x="667206" y="1097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3531218" y="514629"/>
        <a:ext cx="33360" cy="33360"/>
      </dsp:txXfrm>
    </dsp:sp>
    <dsp:sp modelId="{4CC79B9D-5784-425C-8DE5-C5BA626AA32B}">
      <dsp:nvSpPr>
        <dsp:cNvPr id="0" name=""/>
        <dsp:cNvSpPr/>
      </dsp:nvSpPr>
      <dsp:spPr>
        <a:xfrm>
          <a:off x="3828066" y="0"/>
          <a:ext cx="1400837" cy="7004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Sažetak Računa prihoda i rashoda i Računa financiranja</a:t>
          </a:r>
        </a:p>
      </dsp:txBody>
      <dsp:txXfrm>
        <a:off x="3848581" y="20515"/>
        <a:ext cx="1359807" cy="659388"/>
      </dsp:txXfrm>
    </dsp:sp>
    <dsp:sp modelId="{035CCC1E-241E-453B-B5B9-173F95D28EC6}">
      <dsp:nvSpPr>
        <dsp:cNvPr id="0" name=""/>
        <dsp:cNvSpPr/>
      </dsp:nvSpPr>
      <dsp:spPr>
        <a:xfrm rot="1956032">
          <a:off x="3217133" y="874462"/>
          <a:ext cx="642297" cy="21950"/>
        </a:xfrm>
        <a:custGeom>
          <a:avLst/>
          <a:gdLst/>
          <a:ahLst/>
          <a:cxnLst/>
          <a:rect l="0" t="0" r="0" b="0"/>
          <a:pathLst>
            <a:path>
              <a:moveTo>
                <a:pt x="0" y="10975"/>
              </a:moveTo>
              <a:lnTo>
                <a:pt x="642297" y="1097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3522224" y="869380"/>
        <a:ext cx="32114" cy="32114"/>
      </dsp:txXfrm>
    </dsp:sp>
    <dsp:sp modelId="{510024A7-DED0-4703-B0F8-175773D7D43B}">
      <dsp:nvSpPr>
        <dsp:cNvPr id="0" name=""/>
        <dsp:cNvSpPr/>
      </dsp:nvSpPr>
      <dsp:spPr>
        <a:xfrm>
          <a:off x="3808832" y="708256"/>
          <a:ext cx="1400837" cy="7004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Račun prihoda i rashoda</a:t>
          </a:r>
        </a:p>
      </dsp:txBody>
      <dsp:txXfrm>
        <a:off x="3829347" y="728771"/>
        <a:ext cx="1359807" cy="659388"/>
      </dsp:txXfrm>
    </dsp:sp>
    <dsp:sp modelId="{E552FAE0-64AC-4789-ADFE-BF9FAAE28878}">
      <dsp:nvSpPr>
        <dsp:cNvPr id="0" name=""/>
        <dsp:cNvSpPr/>
      </dsp:nvSpPr>
      <dsp:spPr>
        <a:xfrm rot="3911671">
          <a:off x="2893405" y="1286813"/>
          <a:ext cx="1289753" cy="21950"/>
        </a:xfrm>
        <a:custGeom>
          <a:avLst/>
          <a:gdLst/>
          <a:ahLst/>
          <a:cxnLst/>
          <a:rect l="0" t="0" r="0" b="0"/>
          <a:pathLst>
            <a:path>
              <a:moveTo>
                <a:pt x="0" y="10975"/>
              </a:moveTo>
              <a:lnTo>
                <a:pt x="1289753" y="1097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3506038" y="1265544"/>
        <a:ext cx="64487" cy="64487"/>
      </dsp:txXfrm>
    </dsp:sp>
    <dsp:sp modelId="{819F9A33-8DC5-421F-AA68-95B4DC0662E0}">
      <dsp:nvSpPr>
        <dsp:cNvPr id="0" name=""/>
        <dsp:cNvSpPr/>
      </dsp:nvSpPr>
      <dsp:spPr>
        <a:xfrm>
          <a:off x="3808832" y="1532957"/>
          <a:ext cx="1400837" cy="7004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Račun financiranja</a:t>
          </a:r>
        </a:p>
      </dsp:txBody>
      <dsp:txXfrm>
        <a:off x="3829347" y="1553472"/>
        <a:ext cx="1359807" cy="659388"/>
      </dsp:txXfrm>
    </dsp:sp>
    <dsp:sp modelId="{84943DCA-A10C-42C5-A269-437B4E0C1B58}">
      <dsp:nvSpPr>
        <dsp:cNvPr id="0" name=""/>
        <dsp:cNvSpPr/>
      </dsp:nvSpPr>
      <dsp:spPr>
        <a:xfrm rot="20134081">
          <a:off x="1298536" y="3138255"/>
          <a:ext cx="605057" cy="21950"/>
        </a:xfrm>
        <a:custGeom>
          <a:avLst/>
          <a:gdLst/>
          <a:ahLst/>
          <a:cxnLst/>
          <a:rect l="0" t="0" r="0" b="0"/>
          <a:pathLst>
            <a:path>
              <a:moveTo>
                <a:pt x="0" y="10975"/>
              </a:moveTo>
              <a:lnTo>
                <a:pt x="605057" y="109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1585938" y="3134103"/>
        <a:ext cx="30252" cy="30252"/>
      </dsp:txXfrm>
    </dsp:sp>
    <dsp:sp modelId="{B0BDB8EC-D4AC-4234-A6E6-86BF0B36F7AA}">
      <dsp:nvSpPr>
        <dsp:cNvPr id="0" name=""/>
        <dsp:cNvSpPr/>
      </dsp:nvSpPr>
      <dsp:spPr>
        <a:xfrm>
          <a:off x="1876503" y="2673891"/>
          <a:ext cx="1400837" cy="7004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POSEBNI DIO</a:t>
          </a:r>
        </a:p>
      </dsp:txBody>
      <dsp:txXfrm>
        <a:off x="1897018" y="2694406"/>
        <a:ext cx="1359807" cy="659388"/>
      </dsp:txXfrm>
    </dsp:sp>
    <dsp:sp modelId="{EA20DCC8-91D4-46B5-9DEB-BBAEDB2A4822}">
      <dsp:nvSpPr>
        <dsp:cNvPr id="0" name=""/>
        <dsp:cNvSpPr/>
      </dsp:nvSpPr>
      <dsp:spPr>
        <a:xfrm rot="19754901">
          <a:off x="3233861" y="2855012"/>
          <a:ext cx="618451" cy="21950"/>
        </a:xfrm>
        <a:custGeom>
          <a:avLst/>
          <a:gdLst/>
          <a:ahLst/>
          <a:cxnLst/>
          <a:rect l="0" t="0" r="0" b="0"/>
          <a:pathLst>
            <a:path>
              <a:moveTo>
                <a:pt x="0" y="10975"/>
              </a:moveTo>
              <a:lnTo>
                <a:pt x="618451" y="1097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3527625" y="2850526"/>
        <a:ext cx="30922" cy="30922"/>
      </dsp:txXfrm>
    </dsp:sp>
    <dsp:sp modelId="{859BBDDD-3B32-41A6-B8A3-D5B8BA3B079E}">
      <dsp:nvSpPr>
        <dsp:cNvPr id="0" name=""/>
        <dsp:cNvSpPr/>
      </dsp:nvSpPr>
      <dsp:spPr>
        <a:xfrm>
          <a:off x="3808832" y="2357666"/>
          <a:ext cx="1400837" cy="7004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Plan rashoda i izdataka po organizacijskoj klasifikaciji</a:t>
          </a:r>
        </a:p>
      </dsp:txBody>
      <dsp:txXfrm>
        <a:off x="3829347" y="2378181"/>
        <a:ext cx="1359807" cy="659388"/>
      </dsp:txXfrm>
    </dsp:sp>
    <dsp:sp modelId="{046D6860-54B6-4AB2-B1B8-F9BC238617FA}">
      <dsp:nvSpPr>
        <dsp:cNvPr id="0" name=""/>
        <dsp:cNvSpPr/>
      </dsp:nvSpPr>
      <dsp:spPr>
        <a:xfrm rot="2628734">
          <a:off x="3167373" y="3286593"/>
          <a:ext cx="790030" cy="21950"/>
        </a:xfrm>
        <a:custGeom>
          <a:avLst/>
          <a:gdLst/>
          <a:ahLst/>
          <a:cxnLst/>
          <a:rect l="0" t="0" r="0" b="0"/>
          <a:pathLst>
            <a:path>
              <a:moveTo>
                <a:pt x="0" y="10975"/>
              </a:moveTo>
              <a:lnTo>
                <a:pt x="790030" y="10975"/>
              </a:lnTo>
            </a:path>
          </a:pathLst>
        </a:custGeom>
        <a:noFill/>
        <a:ln w="25400" cap="flat" cmpd="sng" algn="ctr">
          <a:solidFill>
            <a:schemeClr val="accent1">
              <a:shade val="8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3542638" y="3277817"/>
        <a:ext cx="39501" cy="39501"/>
      </dsp:txXfrm>
    </dsp:sp>
    <dsp:sp modelId="{E0EA5CB4-8F45-4282-B4A4-2D935801363D}">
      <dsp:nvSpPr>
        <dsp:cNvPr id="0" name=""/>
        <dsp:cNvSpPr/>
      </dsp:nvSpPr>
      <dsp:spPr>
        <a:xfrm>
          <a:off x="3847437" y="3220827"/>
          <a:ext cx="1400837" cy="7004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Plan rashoda i izdataka po programskoj klasifikaciji</a:t>
          </a:r>
        </a:p>
      </dsp:txBody>
      <dsp:txXfrm>
        <a:off x="3867952" y="3241342"/>
        <a:ext cx="1359807" cy="659388"/>
      </dsp:txXfrm>
    </dsp:sp>
    <dsp:sp modelId="{1AEF73B8-F121-468C-9321-9A47C53E14FA}">
      <dsp:nvSpPr>
        <dsp:cNvPr id="0" name=""/>
        <dsp:cNvSpPr/>
      </dsp:nvSpPr>
      <dsp:spPr>
        <a:xfrm rot="3546093">
          <a:off x="1064689" y="3723637"/>
          <a:ext cx="1072750" cy="21950"/>
        </a:xfrm>
        <a:custGeom>
          <a:avLst/>
          <a:gdLst/>
          <a:ahLst/>
          <a:cxnLst/>
          <a:rect l="0" t="0" r="0" b="0"/>
          <a:pathLst>
            <a:path>
              <a:moveTo>
                <a:pt x="0" y="10975"/>
              </a:moveTo>
              <a:lnTo>
                <a:pt x="1072750" y="109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222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500" kern="1200"/>
        </a:p>
      </dsp:txBody>
      <dsp:txXfrm>
        <a:off x="1574246" y="3707793"/>
        <a:ext cx="53637" cy="53637"/>
      </dsp:txXfrm>
    </dsp:sp>
    <dsp:sp modelId="{C7AE32FD-83BA-4FFA-BF3C-DE05644D6E3C}">
      <dsp:nvSpPr>
        <dsp:cNvPr id="0" name=""/>
        <dsp:cNvSpPr/>
      </dsp:nvSpPr>
      <dsp:spPr>
        <a:xfrm>
          <a:off x="1876503" y="3844655"/>
          <a:ext cx="1400837" cy="7004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OBRAZLOŽENJE </a:t>
          </a:r>
        </a:p>
      </dsp:txBody>
      <dsp:txXfrm>
        <a:off x="1897018" y="3865170"/>
        <a:ext cx="1359807" cy="659388"/>
      </dsp:txXfrm>
    </dsp:sp>
    <dsp:sp modelId="{2E969E20-F948-4810-9417-66FB85172004}">
      <dsp:nvSpPr>
        <dsp:cNvPr id="0" name=""/>
        <dsp:cNvSpPr/>
      </dsp:nvSpPr>
      <dsp:spPr>
        <a:xfrm rot="4368998">
          <a:off x="657277" y="4169635"/>
          <a:ext cx="1897184" cy="21950"/>
        </a:xfrm>
        <a:custGeom>
          <a:avLst/>
          <a:gdLst/>
          <a:ahLst/>
          <a:cxnLst/>
          <a:rect l="0" t="0" r="0" b="0"/>
          <a:pathLst>
            <a:path>
              <a:moveTo>
                <a:pt x="0" y="10975"/>
              </a:moveTo>
              <a:lnTo>
                <a:pt x="1897184" y="10975"/>
              </a:lnTo>
            </a:path>
          </a:pathLst>
        </a:custGeom>
        <a:noFill/>
        <a:ln w="25400" cap="flat" cmpd="sng" algn="ctr">
          <a:solidFill>
            <a:schemeClr val="accent1">
              <a:shade val="60000"/>
              <a:hueOff val="0"/>
              <a:satOff val="0"/>
              <a:lumOff val="0"/>
              <a:alphaOff val="0"/>
            </a:schemeClr>
          </a:solidFill>
          <a:prstDash val="solid"/>
        </a:ln>
        <a:effectLst/>
      </dsp:spPr>
      <dsp:style>
        <a:lnRef idx="2">
          <a:scrgbClr r="0" g="0" b="0"/>
        </a:lnRef>
        <a:fillRef idx="0">
          <a:scrgbClr r="0" g="0" b="0"/>
        </a:fillRef>
        <a:effectRef idx="0">
          <a:scrgbClr r="0" g="0" b="0"/>
        </a:effectRef>
        <a:fontRef idx="minor"/>
      </dsp:style>
      <dsp:txBody>
        <a:bodyPr spcFirstLastPara="0" vert="horz" wrap="square" lIns="12700" tIns="0" rIns="12700" bIns="0" numCol="1" spcCol="1270" anchor="ctr" anchorCtr="0">
          <a:noAutofit/>
        </a:bodyPr>
        <a:lstStyle/>
        <a:p>
          <a:pPr marL="0" lvl="0" indent="0" algn="ctr" defTabSz="26670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endParaRPr lang="hr-HR" sz="600" kern="1200"/>
        </a:p>
      </dsp:txBody>
      <dsp:txXfrm>
        <a:off x="1558440" y="4133181"/>
        <a:ext cx="94859" cy="94859"/>
      </dsp:txXfrm>
    </dsp:sp>
    <dsp:sp modelId="{C4AB9606-0D4C-49D7-9AD0-B36E421CF31A}">
      <dsp:nvSpPr>
        <dsp:cNvPr id="0" name=""/>
        <dsp:cNvSpPr/>
      </dsp:nvSpPr>
      <dsp:spPr>
        <a:xfrm>
          <a:off x="1886113" y="4736652"/>
          <a:ext cx="1400837" cy="700418"/>
        </a:xfrm>
        <a:prstGeom prst="roundRect">
          <a:avLst>
            <a:gd name="adj" fmla="val 10000"/>
          </a:avLst>
        </a:prstGeom>
        <a:solidFill>
          <a:schemeClr val="accent1">
            <a:hueOff val="0"/>
            <a:satOff val="0"/>
            <a:lumOff val="0"/>
            <a:alphaOff val="0"/>
          </a:schemeClr>
        </a:solidFill>
        <a:ln w="38100" cap="flat" cmpd="sng" algn="ctr">
          <a:solidFill>
            <a:schemeClr val="lt1">
              <a:hueOff val="0"/>
              <a:satOff val="0"/>
              <a:lumOff val="0"/>
              <a:alphaOff val="0"/>
            </a:schemeClr>
          </a:solidFill>
          <a:prstDash val="solid"/>
        </a:ln>
        <a:effectLst>
          <a:outerShdw blurRad="40000" dist="20000" dir="5400000" rotWithShape="0">
            <a:srgbClr val="000000">
              <a:alpha val="38000"/>
            </a:srgbClr>
          </a:outerShdw>
        </a:effectLst>
      </dsp:spPr>
      <dsp:style>
        <a:lnRef idx="3">
          <a:scrgbClr r="0" g="0" b="0"/>
        </a:lnRef>
        <a:fillRef idx="1">
          <a:scrgbClr r="0" g="0" b="0"/>
        </a:fillRef>
        <a:effectRef idx="1">
          <a:scrgbClr r="0" g="0" b="0"/>
        </a:effectRef>
        <a:fontRef idx="minor">
          <a:schemeClr val="lt1"/>
        </a:fontRef>
      </dsp:style>
      <dsp:txBody>
        <a:bodyPr spcFirstLastPara="0" vert="horz" wrap="square" lIns="6985" tIns="6985" rIns="6985" bIns="6985" numCol="1" spcCol="1270" anchor="ctr" anchorCtr="0">
          <a:noAutofit/>
        </a:bodyPr>
        <a:lstStyle/>
        <a:p>
          <a:pPr marL="0" lvl="0" indent="0" algn="ctr" defTabSz="488950">
            <a:lnSpc>
              <a:spcPct val="90000"/>
            </a:lnSpc>
            <a:spcBef>
              <a:spcPct val="0"/>
            </a:spcBef>
            <a:spcAft>
              <a:spcPct val="35000"/>
            </a:spcAft>
            <a:buNone/>
          </a:pPr>
          <a:r>
            <a:rPr lang="hr-HR" sz="1100" kern="1200"/>
            <a:t>POSEBNI IZVJEŠTAJI</a:t>
          </a:r>
        </a:p>
      </dsp:txBody>
      <dsp:txXfrm>
        <a:off x="1906628" y="4757167"/>
        <a:ext cx="1359807" cy="659388"/>
      </dsp:txXfrm>
    </dsp:sp>
  </dsp:spTree>
</dsp:drawing>
</file>

<file path=word/diagrams/layout1.xml><?xml version="1.0" encoding="utf-8"?>
<dgm:layoutDef xmlns:dgm="http://schemas.openxmlformats.org/drawingml/2006/diagram" xmlns:a="http://schemas.openxmlformats.org/drawingml/2006/main" uniqueId="urn:microsoft.com/office/officeart/2005/8/layout/hierarchy2">
  <dgm:title val=""/>
  <dgm:desc val=""/>
  <dgm:catLst>
    <dgm:cat type="hierarchy" pri="5000"/>
  </dgm:catLst>
  <dgm:sampData>
    <dgm:dataModel>
      <dgm:ptLst>
        <dgm:pt modelId="0" type="doc"/>
        <dgm:pt modelId="1">
          <dgm:prSet phldr="1"/>
        </dgm:pt>
        <dgm:pt modelId="2">
          <dgm:prSet phldr="1"/>
        </dgm:pt>
        <dgm:pt modelId="21">
          <dgm:prSet phldr="1"/>
        </dgm:pt>
        <dgm:pt modelId="22">
          <dgm:prSet phldr="1"/>
        </dgm:pt>
        <dgm:pt modelId="3">
          <dgm:prSet phldr="1"/>
        </dgm:pt>
        <dgm:pt modelId="31">
          <dgm:prSet phldr="1"/>
        </dgm:pt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" destId="22" srcOrd="1" destOrd="0"/>
        <dgm:cxn modelId="33" srcId="3" destId="31" srcOrd="0" destOrd="0"/>
      </dgm:cxnLst>
      <dgm:bg/>
      <dgm:whole/>
    </dgm:dataModel>
  </dgm:sampData>
  <dgm:styleData>
    <dgm:dataModel>
      <dgm:ptLst>
        <dgm:pt modelId="0" type="doc"/>
        <dgm:pt modelId="1"/>
        <dgm:pt modelId="11"/>
        <dgm:pt modelId="12"/>
      </dgm:ptLst>
      <dgm:cxnLst>
        <dgm:cxn modelId="2" srcId="0" destId="1" srcOrd="0" destOrd="0"/>
        <dgm:cxn modelId="13" srcId="1" destId="11" srcOrd="0" destOrd="0"/>
        <dgm:cxn modelId="14" srcId="1" destId="12" srcOrd="1" destOrd="0"/>
      </dgm:cxnLst>
      <dgm:bg/>
      <dgm:whole/>
    </dgm:dataModel>
  </dgm:styleData>
  <dgm:clrData>
    <dgm:dataModel>
      <dgm:ptLst>
        <dgm:pt modelId="0" type="doc"/>
        <dgm:pt modelId="1"/>
        <dgm:pt modelId="2"/>
        <dgm:pt modelId="21"/>
        <dgm:pt modelId="211"/>
        <dgm:pt modelId="3"/>
        <dgm:pt modelId="31"/>
        <dgm:pt modelId="311"/>
      </dgm:ptLst>
      <dgm:cxnLst>
        <dgm:cxn modelId="4" srcId="0" destId="1" srcOrd="0" destOrd="0"/>
        <dgm:cxn modelId="5" srcId="1" destId="2" srcOrd="0" destOrd="0"/>
        <dgm:cxn modelId="6" srcId="1" destId="3" srcOrd="1" destOrd="0"/>
        <dgm:cxn modelId="23" srcId="2" destId="21" srcOrd="0" destOrd="0"/>
        <dgm:cxn modelId="24" srcId="21" destId="211" srcOrd="0" destOrd="0"/>
        <dgm:cxn modelId="33" srcId="3" destId="31" srcOrd="0" destOrd="0"/>
        <dgm:cxn modelId="34" srcId="31" destId="311" srcOrd="0" destOrd="0"/>
      </dgm:cxnLst>
      <dgm:bg/>
      <dgm:whole/>
    </dgm:dataModel>
  </dgm:clrData>
  <dgm:layoutNode name="diagram">
    <dgm:varLst>
      <dgm:chPref val="1"/>
      <dgm:dir/>
      <dgm:animOne val="branch"/>
      <dgm:animLvl val="lvl"/>
      <dgm:resizeHandles val="exact"/>
    </dgm:varLst>
    <dgm:choose name="Name0">
      <dgm:if name="Name1" func="var" arg="dir" op="equ" val="norm">
        <dgm:alg type="hierChild">
          <dgm:param type="linDir" val="fromT"/>
          <dgm:param type="chAlign" val="l"/>
        </dgm:alg>
      </dgm:if>
      <dgm:else name="Name2">
        <dgm:alg type="hierChild">
          <dgm:param type="linDir" val="fromT"/>
          <dgm:param type="chAlign" val="r"/>
        </dgm:alg>
      </dgm:else>
    </dgm:choose>
    <dgm:shape xmlns:r="http://schemas.openxmlformats.org/officeDocument/2006/relationships" r:blip="">
      <dgm:adjLst/>
    </dgm:shape>
    <dgm:presOf/>
    <dgm:constrLst>
      <dgm:constr type="h" for="des" ptType="node" refType="h"/>
      <dgm:constr type="w" for="des" ptType="node" refType="h" refFor="des" refPtType="node" fact="2"/>
      <dgm:constr type="sibSp" refType="h" refFor="des" refPtType="node" op="equ" fact="0.15"/>
      <dgm:constr type="sibSp" for="des" forName="level2hierChild" refType="h" refFor="des" refPtType="node" op="equ" fact="0.15"/>
      <dgm:constr type="sibSp" for="des" forName="level3hierChild" refType="h" refFor="des" refPtType="node" op="equ" fact="0.15"/>
      <dgm:constr type="sp" for="des" forName="root1" refType="w" refFor="des" refPtType="node" fact="0.4"/>
      <dgm:constr type="sp" for="des" forName="root2" refType="sp" refFor="des" refForName="root1" op="equ"/>
      <dgm:constr type="primFontSz" for="des" ptType="node" op="equ" val="65"/>
      <dgm:constr type="primFontSz" for="des" forName="connTx" op="equ" val="55"/>
      <dgm:constr type="primFontSz" for="des" forName="connTx" refType="primFontSz" refFor="des" refPtType="node" op="lte" fact="0.8"/>
    </dgm:constrLst>
    <dgm:ruleLst/>
    <dgm:forEach name="Name3" axis="ch">
      <dgm:forEach name="Name4" axis="self" ptType="node">
        <dgm:layoutNode name="root1">
          <dgm:choose name="Name5">
            <dgm:if name="Name6" func="var" arg="dir" op="equ" val="norm">
              <dgm:alg type="hierRoot">
                <dgm:param type="hierAlign" val="lCtrCh"/>
              </dgm:alg>
            </dgm:if>
            <dgm:else name="Name7">
              <dgm:alg type="hierRoot">
                <dgm:param type="hierAlign" val="rCtrCh"/>
              </dgm:alg>
            </dgm:else>
          </dgm:choose>
          <dgm:shape xmlns:r="http://schemas.openxmlformats.org/officeDocument/2006/relationships" r:blip="">
            <dgm:adjLst/>
          </dgm:shape>
          <dgm:presOf/>
          <dgm:constrLst/>
          <dgm:ruleLst/>
          <dgm:layoutNode name="LevelOneTextNode" styleLbl="node0">
            <dgm:varLst>
              <dgm:chPref val="3"/>
            </dgm:varLst>
            <dgm:alg type="tx"/>
            <dgm:shape xmlns:r="http://schemas.openxmlformats.org/officeDocument/2006/relationships" type="roundRect" r:blip="">
              <dgm:adjLst>
                <dgm:adj idx="1" val="0.1"/>
              </dgm:adjLst>
            </dgm:shape>
            <dgm:presOf axis="self"/>
            <dgm:constrLst>
              <dgm:constr type="tMarg" refType="primFontSz" fact="0.05"/>
              <dgm:constr type="bMarg" refType="primFontSz" fact="0.05"/>
              <dgm:constr type="lMarg" refType="primFontSz" fact="0.05"/>
              <dgm:constr type="rMarg" refType="primFontSz" fact="0.05"/>
            </dgm:constrLst>
            <dgm:ruleLst>
              <dgm:rule type="primFontSz" val="5" fact="NaN" max="NaN"/>
            </dgm:ruleLst>
          </dgm:layoutNode>
          <dgm:layoutNode name="level2hierChild">
            <dgm:choose name="Name8">
              <dgm:if name="Name9" func="var" arg="dir" op="equ" val="norm">
                <dgm:alg type="hierChild">
                  <dgm:param type="linDir" val="fromT"/>
                  <dgm:param type="chAlign" val="l"/>
                </dgm:alg>
              </dgm:if>
              <dgm:else name="Name10">
                <dgm:alg type="hierChild">
                  <dgm:param type="linDir" val="fromT"/>
                  <dgm:param type="chAlign" val="r"/>
                </dgm:alg>
              </dgm:else>
            </dgm:choose>
            <dgm:shape xmlns:r="http://schemas.openxmlformats.org/officeDocument/2006/relationships" r:blip="">
              <dgm:adjLst/>
            </dgm:shape>
            <dgm:presOf/>
            <dgm:constrLst/>
            <dgm:ruleLst/>
            <dgm:forEach name="repeat" axis="ch">
              <dgm:forEach name="Name11" axis="self" ptType="parTrans" cnt="1">
                <dgm:layoutNode name="conn2-1">
                  <dgm:choose name="Name12">
                    <dgm:if name="Name13" func="var" arg="dir" op="equ" val="norm">
                      <dgm:alg type="conn">
                        <dgm:param type="dim" val="1D"/>
                        <dgm:param type="begPts" val="midR"/>
                        <dgm:param type="endPts" val="midL"/>
                        <dgm:param type="endSty" val="noArr"/>
                      </dgm:alg>
                    </dgm:if>
                    <dgm:else name="Name14">
                      <dgm:alg type="conn">
                        <dgm:param type="dim" val="1D"/>
                        <dgm:param type="begPts" val="midL"/>
                        <dgm:param type="endPts" val="midR"/>
                        <dgm:param type="endSty" val="noArr"/>
                      </dgm:alg>
                    </dgm:else>
                  </dgm:choose>
                  <dgm:shape xmlns:r="http://schemas.openxmlformats.org/officeDocument/2006/relationships" type="conn" r:blip="">
                    <dgm:adjLst/>
                  </dgm:shape>
                  <dgm:presOf axis="self"/>
                  <dgm:constrLst>
                    <dgm:constr type="w" val="1"/>
                    <dgm:constr type="h" val="5"/>
                    <dgm:constr type="connDist"/>
                    <dgm:constr type="begPad"/>
                    <dgm:constr type="endPad"/>
                    <dgm:constr type="userA" for="ch" refType="connDist"/>
                  </dgm:constrLst>
                  <dgm:ruleLst/>
                  <dgm:layoutNode name="connTx">
                    <dgm:alg type="tx">
                      <dgm:param type="autoTxRot" val="grav"/>
                    </dgm:alg>
                    <dgm:shape xmlns:r="http://schemas.openxmlformats.org/officeDocument/2006/relationships" type="rect" r:blip="" hideGeom="1">
                      <dgm:adjLst/>
                    </dgm:shape>
                    <dgm:presOf axis="self"/>
                    <dgm:constrLst>
                      <dgm:constr type="userA"/>
                      <dgm:constr type="w" refType="userA" fact="0.05"/>
                      <dgm:constr type="h" refType="userA" fact="0.05"/>
                      <dgm:constr type="lMarg" val="1"/>
                      <dgm:constr type="rMarg" val="1"/>
                      <dgm:constr type="tMarg"/>
                      <dgm:constr type="bMarg"/>
                    </dgm:constrLst>
                    <dgm:ruleLst>
                      <dgm:rule type="h" val="NaN" fact="0.25" max="NaN"/>
                      <dgm:rule type="w" val="NaN" fact="0.8" max="NaN"/>
                      <dgm:rule type="primFontSz" val="5" fact="NaN" max="NaN"/>
                    </dgm:ruleLst>
                  </dgm:layoutNode>
                </dgm:layoutNode>
              </dgm:forEach>
              <dgm:forEach name="Name15" axis="self" ptType="node">
                <dgm:layoutNode name="root2">
                  <dgm:choose name="Name16">
                    <dgm:if name="Name17" func="var" arg="dir" op="equ" val="norm">
                      <dgm:alg type="hierRoot">
                        <dgm:param type="hierAlign" val="lCtrCh"/>
                      </dgm:alg>
                    </dgm:if>
                    <dgm:else name="Name18">
                      <dgm:alg type="hierRoot">
                        <dgm:param type="hierAlign" val="rCtrCh"/>
                      </dgm:alg>
                    </dgm:else>
                  </dgm:choose>
                  <dgm:shape xmlns:r="http://schemas.openxmlformats.org/officeDocument/2006/relationships" r:blip="">
                    <dgm:adjLst/>
                  </dgm:shape>
                  <dgm:presOf/>
                  <dgm:constrLst/>
                  <dgm:ruleLst/>
                  <dgm:layoutNode name="LevelTwoTextNode">
                    <dgm:varLst>
                      <dgm:chPref val="3"/>
                    </dgm:varLst>
                    <dgm:alg type="tx"/>
                    <dgm:shape xmlns:r="http://schemas.openxmlformats.org/officeDocument/2006/relationships" type="roundRect" r:blip="">
                      <dgm:adjLst>
                        <dgm:adj idx="1" val="0.1"/>
                      </dgm:adjLst>
                    </dgm:shape>
                    <dgm:presOf axis="self"/>
                    <dgm:constrLst>
                      <dgm:constr type="tMarg" refType="primFontSz" fact="0.05"/>
                      <dgm:constr type="bMarg" refType="primFontSz" fact="0.05"/>
                      <dgm:constr type="lMarg" refType="primFontSz" fact="0.05"/>
                      <dgm:constr type="rMarg" refType="primFontSz" fact="0.05"/>
                    </dgm:constrLst>
                    <dgm:ruleLst>
                      <dgm:rule type="primFontSz" val="5" fact="NaN" max="NaN"/>
                    </dgm:ruleLst>
                  </dgm:layoutNode>
                  <dgm:layoutNode name="level3hierChild">
                    <dgm:choose name="Name19">
                      <dgm:if name="Name20" func="var" arg="dir" op="equ" val="norm">
                        <dgm:alg type="hierChild">
                          <dgm:param type="linDir" val="fromT"/>
                          <dgm:param type="chAlign" val="l"/>
                        </dgm:alg>
                      </dgm:if>
                      <dgm:else name="Name21">
                        <dgm:alg type="hierChild">
                          <dgm:param type="linDir" val="fromT"/>
                          <dgm:param type="chAlign" val="r"/>
                        </dgm:alg>
                      </dgm:else>
                    </dgm:choose>
                    <dgm:shape xmlns:r="http://schemas.openxmlformats.org/officeDocument/2006/relationships" r:blip="">
                      <dgm:adjLst/>
                    </dgm:shape>
                    <dgm:presOf/>
                    <dgm:constrLst/>
                    <dgm:ruleLst/>
                    <dgm:forEach name="Name22" ref="repeat"/>
                  </dgm:layoutNode>
                </dgm:layoutNode>
              </dgm:forEach>
            </dgm:forEach>
          </dgm:layoutNode>
        </dgm:layoutNode>
      </dgm:forEach>
    </dgm:forEach>
  </dgm:layoutNode>
</dgm:layoutDef>
</file>

<file path=word/diagrams/quickStyle1.xml><?xml version="1.0" encoding="utf-8"?>
<dgm:styleDef xmlns:dgm="http://schemas.openxmlformats.org/drawingml/2006/diagram" xmlns:a="http://schemas.openxmlformats.org/drawingml/2006/main" uniqueId="urn:microsoft.com/office/officeart/2005/8/quickstyle/simple2#1">
  <dgm:title val=""/>
  <dgm:desc val=""/>
  <dgm:catLst>
    <dgm:cat type="simple" pri="10200"/>
  </dgm:catLst>
  <dgm:scene3d>
    <a:camera prst="orthographicFront"/>
    <a:lightRig rig="threePt" dir="t"/>
  </dgm:scene3d>
  <dgm:styleLbl name="node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l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venn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0">
        <a:scrgbClr r="0" g="0" b="0"/>
      </a:effectRef>
      <a:fontRef idx="minor">
        <a:schemeClr val="tx1"/>
      </a:fontRef>
    </dgm:style>
  </dgm:styleLbl>
  <dgm:styleLbl name="align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node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lign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bgImgPlace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f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bgSibTrans2D1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sibTrans1D1">
    <dgm:scene3d>
      <a:camera prst="orthographicFront"/>
      <a:lightRig rig="threePt" dir="t"/>
    </dgm:scene3d>
    <dgm:sp3d/>
    <dgm:txPr/>
    <dgm:style>
      <a:lnRef idx="1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callout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asst0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asst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1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2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3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2D4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>
        <a:schemeClr val="lt1"/>
      </a:fontRef>
    </dgm:style>
  </dgm:styleLbl>
  <dgm:styleLbl name="parChTrans1D1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2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3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parChTrans1D4">
    <dgm:scene3d>
      <a:camera prst="orthographicFront"/>
      <a:lightRig rig="threePt" dir="t"/>
    </dgm:scene3d>
    <dgm:sp3d/>
    <dgm:txPr/>
    <dgm:style>
      <a:lnRef idx="2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  <dgm:styleLbl name="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con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AlignAcc1">
    <dgm:scene3d>
      <a:camera prst="orthographicFront"/>
      <a:lightRig rig="threePt" dir="t"/>
    </dgm:scene3d>
    <dgm:sp3d/>
    <dgm:txPr/>
    <dgm:style>
      <a:lnRef idx="1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F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Align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solidBgAcc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align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AccFollowNode1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0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2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3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Acc4">
    <dgm:scene3d>
      <a:camera prst="orthographicFront"/>
      <a:lightRig rig="threePt" dir="t"/>
    </dgm:scene3d>
    <dgm:sp3d/>
    <dgm:txPr/>
    <dgm:style>
      <a:lnRef idx="2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dk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trBgShp">
    <dgm:scene3d>
      <a:camera prst="orthographicFront"/>
      <a:lightRig rig="threePt" dir="t"/>
    </dgm:scene3d>
    <dgm:sp3d/>
    <dgm:txPr/>
    <dgm:style>
      <a:lnRef idx="0">
        <a:scrgbClr r="0" g="0" b="0"/>
      </a:lnRef>
      <a:fillRef idx="1">
        <a:scrgbClr r="0" g="0" b="0"/>
      </a:fillRef>
      <a:effectRef idx="0">
        <a:scrgbClr r="0" g="0" b="0"/>
      </a:effectRef>
      <a:fontRef idx="minor"/>
    </dgm:style>
  </dgm:styleLbl>
  <dgm:styleLbl name="fgShp">
    <dgm:scene3d>
      <a:camera prst="orthographicFront"/>
      <a:lightRig rig="threePt" dir="t"/>
    </dgm:scene3d>
    <dgm:sp3d/>
    <dgm:txPr/>
    <dgm:style>
      <a:lnRef idx="3">
        <a:scrgbClr r="0" g="0" b="0"/>
      </a:lnRef>
      <a:fillRef idx="1">
        <a:scrgbClr r="0" g="0" b="0"/>
      </a:fillRef>
      <a:effectRef idx="1">
        <a:scrgbClr r="0" g="0" b="0"/>
      </a:effectRef>
      <a:fontRef idx="minor"/>
    </dgm:style>
  </dgm:styleLbl>
  <dgm:styleLbl name="revTx">
    <dgm:scene3d>
      <a:camera prst="orthographicFront"/>
      <a:lightRig rig="threePt" dir="t"/>
    </dgm:scene3d>
    <dgm:sp3d/>
    <dgm:txPr/>
    <dgm:style>
      <a:lnRef idx="0">
        <a:scrgbClr r="0" g="0" b="0"/>
      </a:lnRef>
      <a:fillRef idx="0">
        <a:scrgbClr r="0" g="0" b="0"/>
      </a:fillRef>
      <a:effectRef idx="0">
        <a:scrgbClr r="0" g="0" b="0"/>
      </a:effectRef>
      <a:fontRef idx="minor"/>
    </dgm:style>
  </dgm:styleLbl>
</dgm:styleDef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73F67B1-DBF3-4B6B-B7C4-9129D81AB4E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3310</TotalTime>
  <Pages>14</Pages>
  <Words>1792</Words>
  <Characters>10220</Characters>
  <Application>Microsoft Office Word</Application>
  <DocSecurity>0</DocSecurity>
  <Lines>85</Lines>
  <Paragraphs>23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mvukosic</dc:creator>
  <cp:keywords/>
  <dc:description/>
  <cp:lastModifiedBy>Irena Mateša</cp:lastModifiedBy>
  <cp:revision>85</cp:revision>
  <cp:lastPrinted>2024-04-24T05:38:00Z</cp:lastPrinted>
  <dcterms:created xsi:type="dcterms:W3CDTF">2020-12-29T09:45:00Z</dcterms:created>
  <dcterms:modified xsi:type="dcterms:W3CDTF">2026-10-16T08:54:00Z</dcterms:modified>
</cp:coreProperties>
</file>