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74D2" w14:textId="77777777" w:rsidR="00537EBF" w:rsidRDefault="00537EBF" w:rsidP="00537EBF">
      <w:pPr>
        <w:tabs>
          <w:tab w:val="center" w:pos="1418"/>
        </w:tabs>
        <w:overflowPunct w:val="0"/>
        <w:autoSpaceDE w:val="0"/>
        <w:autoSpaceDN w:val="0"/>
        <w:spacing w:after="0" w:line="240" w:lineRule="auto"/>
        <w:ind w:firstLine="540"/>
        <w:jc w:val="both"/>
        <w:rPr>
          <w:rFonts w:ascii="Verdana" w:eastAsia="Calibri" w:hAnsi="Verdana"/>
          <w:b/>
          <w:kern w:val="0"/>
          <w:sz w:val="20"/>
          <w:szCs w:val="20"/>
          <w:lang w:eastAsia="hr-H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B5F0BA" wp14:editId="20E0DBB4">
            <wp:simplePos x="0" y="0"/>
            <wp:positionH relativeFrom="column">
              <wp:posOffset>542290</wp:posOffset>
            </wp:positionH>
            <wp:positionV relativeFrom="paragraph">
              <wp:posOffset>-452755</wp:posOffset>
            </wp:positionV>
            <wp:extent cx="552450" cy="685800"/>
            <wp:effectExtent l="0" t="0" r="0" b="0"/>
            <wp:wrapNone/>
            <wp:docPr id="2" name="Slika 1" descr="Opis: Opis: 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grb_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Calibri" w:hAnsi="Verdana"/>
          <w:b/>
          <w:kern w:val="0"/>
          <w:sz w:val="20"/>
          <w:szCs w:val="20"/>
          <w:lang w:eastAsia="hr-HR"/>
          <w14:ligatures w14:val="none"/>
        </w:rPr>
        <w:t xml:space="preserve">  </w:t>
      </w:r>
    </w:p>
    <w:p w14:paraId="506F5BD4" w14:textId="77777777" w:rsidR="00537EBF" w:rsidRDefault="00537EBF" w:rsidP="00537EBF">
      <w:pPr>
        <w:tabs>
          <w:tab w:val="center" w:pos="1418"/>
        </w:tabs>
        <w:overflowPunct w:val="0"/>
        <w:autoSpaceDE w:val="0"/>
        <w:autoSpaceDN w:val="0"/>
        <w:spacing w:after="0" w:line="240" w:lineRule="auto"/>
        <w:ind w:firstLine="540"/>
        <w:jc w:val="both"/>
        <w:rPr>
          <w:rFonts w:ascii="Verdana" w:eastAsia="Calibri" w:hAnsi="Verdana"/>
          <w:b/>
          <w:kern w:val="0"/>
          <w:sz w:val="20"/>
          <w:szCs w:val="20"/>
          <w:lang w:eastAsia="hr-HR"/>
          <w14:ligatures w14:val="none"/>
        </w:rPr>
      </w:pPr>
    </w:p>
    <w:p w14:paraId="5B22AF0D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right="5668"/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  <w:t>REPUBLIKA  HRVATSKA</w:t>
      </w:r>
    </w:p>
    <w:p w14:paraId="5CA27A29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right="5668"/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  <w:t>KARLOVAČKA ŽUPANIJA</w:t>
      </w:r>
    </w:p>
    <w:p w14:paraId="60355B12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right="5668"/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Calibri"/>
          <w:b/>
          <w:kern w:val="0"/>
          <w:sz w:val="20"/>
          <w:szCs w:val="20"/>
          <w:lang w:eastAsia="hr-HR"/>
          <w14:ligatures w14:val="none"/>
        </w:rPr>
        <w:t xml:space="preserve">         GRAD SLUNJ</w:t>
      </w:r>
    </w:p>
    <w:p w14:paraId="79F3BC1E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right="5668"/>
        <w:rPr>
          <w:rFonts w:ascii="Verdana" w:eastAsia="Calibri" w:hAnsi="Verdana" w:cs="Calibri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Calibri"/>
          <w:kern w:val="0"/>
          <w:sz w:val="20"/>
          <w:szCs w:val="20"/>
          <w:lang w:eastAsia="hr-HR"/>
          <w14:ligatures w14:val="none"/>
        </w:rPr>
        <w:t xml:space="preserve">      GRADSKO VIJEĆE</w:t>
      </w:r>
    </w:p>
    <w:p w14:paraId="3A9700A3" w14:textId="77777777" w:rsidR="000E19A4" w:rsidRDefault="000E19A4" w:rsidP="00537EBF">
      <w:pPr>
        <w:tabs>
          <w:tab w:val="center" w:pos="1560"/>
        </w:tabs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</w:p>
    <w:p w14:paraId="1684D166" w14:textId="0F81C37E" w:rsidR="00537EBF" w:rsidRDefault="00537EBF" w:rsidP="00537EBF">
      <w:pPr>
        <w:tabs>
          <w:tab w:val="center" w:pos="1560"/>
        </w:tabs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KLASA: 024-02/26-01/</w:t>
      </w:r>
      <w:r w:rsidR="00790CEA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08</w:t>
      </w:r>
    </w:p>
    <w:p w14:paraId="0061EB55" w14:textId="77777777" w:rsidR="00537EBF" w:rsidRDefault="00537EBF" w:rsidP="00537EBF">
      <w:pPr>
        <w:tabs>
          <w:tab w:val="center" w:pos="1560"/>
        </w:tabs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URBROJ: 2133-04-03-02/03-26-1</w:t>
      </w:r>
    </w:p>
    <w:p w14:paraId="478DD4F9" w14:textId="12A04CBB" w:rsidR="00537EBF" w:rsidRDefault="00537EBF" w:rsidP="00537EBF">
      <w:pPr>
        <w:tabs>
          <w:tab w:val="center" w:pos="1560"/>
        </w:tabs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 xml:space="preserve">Slunj, </w:t>
      </w:r>
      <w:r w:rsidR="00B36717"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22</w:t>
      </w:r>
      <w:r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. 7. 2026.</w:t>
      </w:r>
    </w:p>
    <w:p w14:paraId="27303E09" w14:textId="77777777" w:rsidR="00537EBF" w:rsidRDefault="00537EBF" w:rsidP="00537EBF">
      <w:pPr>
        <w:tabs>
          <w:tab w:val="center" w:pos="156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Arial"/>
          <w:b/>
          <w:kern w:val="0"/>
          <w:sz w:val="20"/>
          <w:szCs w:val="20"/>
          <w:lang w:eastAsia="hr-HR"/>
          <w14:ligatures w14:val="none"/>
        </w:rPr>
        <w:t xml:space="preserve">        </w:t>
      </w:r>
    </w:p>
    <w:p w14:paraId="00C89E83" w14:textId="77777777" w:rsidR="00537EBF" w:rsidRDefault="00537EBF" w:rsidP="00537EBF">
      <w:pPr>
        <w:tabs>
          <w:tab w:val="center" w:pos="1560"/>
        </w:tabs>
        <w:spacing w:after="0" w:line="240" w:lineRule="auto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Arial"/>
          <w:bCs/>
          <w:kern w:val="0"/>
          <w:sz w:val="20"/>
          <w:szCs w:val="20"/>
          <w:lang w:eastAsia="hr-HR"/>
          <w14:ligatures w14:val="none"/>
        </w:rPr>
        <w:t>Na temelju članka 61. Poslovnika Gradskog vijeća Grada Slunja</w:t>
      </w:r>
    </w:p>
    <w:p w14:paraId="2B75C6C2" w14:textId="77777777" w:rsidR="00537EBF" w:rsidRDefault="00537EBF" w:rsidP="00537EBF">
      <w:pPr>
        <w:tabs>
          <w:tab w:val="center" w:pos="1560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6056B8AC" w14:textId="77777777" w:rsidR="00537EBF" w:rsidRDefault="00537EBF" w:rsidP="00537EBF">
      <w:pPr>
        <w:tabs>
          <w:tab w:val="center" w:pos="1560"/>
        </w:tabs>
        <w:spacing w:after="0" w:line="240" w:lineRule="auto"/>
        <w:ind w:left="360"/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Verdana" w:eastAsia="Times New Roman" w:hAnsi="Verdana" w:cs="Arial"/>
          <w:b/>
          <w:bCs/>
          <w:kern w:val="0"/>
          <w:sz w:val="20"/>
          <w:szCs w:val="20"/>
          <w:lang w:eastAsia="hr-HR"/>
          <w14:ligatures w14:val="none"/>
        </w:rPr>
        <w:tab/>
        <w:t xml:space="preserve">      SAZIVAM</w:t>
      </w:r>
    </w:p>
    <w:p w14:paraId="79F78CAA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jc w:val="center"/>
        <w:rPr>
          <w:rFonts w:ascii="Verdana" w:eastAsia="Calibri" w:hAnsi="Verdana" w:cs="Arial"/>
          <w:b/>
          <w:kern w:val="0"/>
          <w:sz w:val="20"/>
          <w:szCs w:val="20"/>
          <w:u w:val="single"/>
          <w:lang w:eastAsia="hr-HR"/>
          <w14:ligatures w14:val="none"/>
        </w:rPr>
      </w:pPr>
    </w:p>
    <w:p w14:paraId="25930A4B" w14:textId="241111EB" w:rsidR="00537EBF" w:rsidRPr="005948B1" w:rsidRDefault="00537EBF" w:rsidP="005948B1">
      <w:pPr>
        <w:overflowPunct w:val="0"/>
        <w:autoSpaceDE w:val="0"/>
        <w:autoSpaceDN w:val="0"/>
        <w:spacing w:after="0" w:line="240" w:lineRule="auto"/>
        <w:jc w:val="center"/>
        <w:rPr>
          <w:rFonts w:ascii="Verdana" w:eastAsia="Calibri" w:hAnsi="Verdana" w:cs="Arial"/>
          <w:b/>
          <w:kern w:val="0"/>
          <w:sz w:val="20"/>
          <w:szCs w:val="20"/>
          <w:u w:val="single"/>
          <w:lang w:eastAsia="hr-HR"/>
          <w14:ligatures w14:val="none"/>
        </w:rPr>
      </w:pPr>
      <w:r>
        <w:rPr>
          <w:rFonts w:ascii="Verdana" w:eastAsia="Calibri" w:hAnsi="Verdana" w:cs="Arial"/>
          <w:b/>
          <w:kern w:val="0"/>
          <w:sz w:val="20"/>
          <w:szCs w:val="20"/>
          <w:u w:val="single"/>
          <w:lang w:eastAsia="hr-HR"/>
          <w14:ligatures w14:val="none"/>
        </w:rPr>
        <w:t xml:space="preserve">13. sjednicu Gradskog vijeća Grada Slunja za  </w:t>
      </w:r>
      <w:r w:rsidR="005948B1" w:rsidRPr="005948B1">
        <w:rPr>
          <w:rFonts w:ascii="Verdana" w:eastAsia="Calibri" w:hAnsi="Verdana" w:cs="Arial"/>
          <w:b/>
          <w:kern w:val="0"/>
          <w:sz w:val="20"/>
          <w:szCs w:val="20"/>
          <w:highlight w:val="yellow"/>
          <w:u w:val="single"/>
          <w:lang w:eastAsia="hr-HR"/>
          <w14:ligatures w14:val="none"/>
        </w:rPr>
        <w:t>ponedjeljak</w:t>
      </w:r>
      <w:r>
        <w:rPr>
          <w:rFonts w:ascii="Verdana" w:eastAsia="Calibri" w:hAnsi="Verdana" w:cs="Arial"/>
          <w:b/>
          <w:kern w:val="0"/>
          <w:sz w:val="20"/>
          <w:szCs w:val="20"/>
          <w:highlight w:val="yellow"/>
          <w:u w:val="single"/>
          <w:lang w:eastAsia="hr-HR"/>
          <w14:ligatures w14:val="none"/>
        </w:rPr>
        <w:t xml:space="preserve"> – </w:t>
      </w:r>
      <w:r w:rsidR="005948B1">
        <w:rPr>
          <w:rFonts w:ascii="Verdana" w:eastAsia="Calibri" w:hAnsi="Verdana" w:cs="Arial"/>
          <w:b/>
          <w:kern w:val="0"/>
          <w:sz w:val="20"/>
          <w:szCs w:val="20"/>
          <w:highlight w:val="yellow"/>
          <w:u w:val="single"/>
          <w:lang w:eastAsia="hr-HR"/>
          <w14:ligatures w14:val="none"/>
        </w:rPr>
        <w:t>27</w:t>
      </w:r>
      <w:r>
        <w:rPr>
          <w:rFonts w:ascii="Verdana" w:eastAsia="Calibri" w:hAnsi="Verdana" w:cs="Arial"/>
          <w:b/>
          <w:kern w:val="0"/>
          <w:sz w:val="20"/>
          <w:szCs w:val="20"/>
          <w:highlight w:val="yellow"/>
          <w:u w:val="single"/>
          <w:lang w:eastAsia="hr-HR"/>
          <w14:ligatures w14:val="none"/>
        </w:rPr>
        <w:t>. 07. 2026. godine</w:t>
      </w:r>
      <w:r>
        <w:rPr>
          <w:rFonts w:ascii="Verdana" w:eastAsia="Calibri" w:hAnsi="Verdana" w:cs="Arial"/>
          <w:b/>
          <w:kern w:val="0"/>
          <w:sz w:val="20"/>
          <w:szCs w:val="20"/>
          <w:u w:val="single"/>
          <w:lang w:eastAsia="hr-HR"/>
          <w14:ligatures w14:val="none"/>
        </w:rPr>
        <w:t xml:space="preserve">, s početkom u </w:t>
      </w:r>
      <w:r>
        <w:rPr>
          <w:rFonts w:ascii="Verdana" w:eastAsia="Calibri" w:hAnsi="Verdana" w:cs="Arial"/>
          <w:b/>
          <w:kern w:val="0"/>
          <w:sz w:val="20"/>
          <w:szCs w:val="20"/>
          <w:highlight w:val="yellow"/>
          <w:u w:val="single"/>
          <w:lang w:eastAsia="hr-HR"/>
          <w14:ligatures w14:val="none"/>
        </w:rPr>
        <w:t>14 sati</w:t>
      </w:r>
      <w:r>
        <w:rPr>
          <w:rFonts w:ascii="Verdana" w:eastAsia="Calibri" w:hAnsi="Verdana" w:cs="Arial"/>
          <w:b/>
          <w:kern w:val="0"/>
          <w:sz w:val="20"/>
          <w:szCs w:val="20"/>
          <w:u w:val="single"/>
          <w:lang w:eastAsia="hr-HR"/>
          <w14:ligatures w14:val="none"/>
        </w:rPr>
        <w:t>, u vijećnici</w:t>
      </w:r>
    </w:p>
    <w:p w14:paraId="14FEB138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</w:p>
    <w:p w14:paraId="09E1803F" w14:textId="77777777" w:rsidR="00537EBF" w:rsidRDefault="00537EBF" w:rsidP="00537EBF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contextualSpacing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Aktualni sat</w:t>
      </w:r>
    </w:p>
    <w:p w14:paraId="2B01AEA1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</w:p>
    <w:p w14:paraId="7A9523BC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  <w:t>Za sjednicu predlažem sljedeći</w:t>
      </w:r>
    </w:p>
    <w:p w14:paraId="4688EDEA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eastAsia="hr-HR"/>
          <w14:ligatures w14:val="none"/>
        </w:rPr>
      </w:pPr>
    </w:p>
    <w:p w14:paraId="0E1C0559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Dnevni red</w:t>
      </w:r>
    </w:p>
    <w:p w14:paraId="6405EAEA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</w:p>
    <w:p w14:paraId="52120D11" w14:textId="3C2D6965" w:rsidR="00537EBF" w:rsidRDefault="00537EBF" w:rsidP="00537EBF">
      <w:pPr>
        <w:numPr>
          <w:ilvl w:val="0"/>
          <w:numId w:val="2"/>
        </w:numPr>
        <w:spacing w:after="0" w:line="240" w:lineRule="auto"/>
        <w:jc w:val="both"/>
        <w:rPr>
          <w:rFonts w:ascii="Verdana" w:eastAsia="SimSun" w:hAnsi="Verdana"/>
          <w:sz w:val="20"/>
          <w:szCs w:val="20"/>
          <w:lang w:eastAsia="zh-CN"/>
        </w:rPr>
      </w:pPr>
      <w:r>
        <w:rPr>
          <w:rFonts w:ascii="Verdana" w:eastAsia="SimSun" w:hAnsi="Verdana"/>
          <w:sz w:val="20"/>
          <w:szCs w:val="20"/>
          <w:lang w:eastAsia="zh-CN"/>
        </w:rPr>
        <w:t>Zaključak o usvajanju zapisnika sa 12. sjednice Gradskog vijeća</w:t>
      </w:r>
    </w:p>
    <w:p w14:paraId="09F6D5B4" w14:textId="61DB9212" w:rsidR="00876083" w:rsidRPr="00F07E24" w:rsidRDefault="00876083" w:rsidP="00876083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Izvješće o radu </w:t>
      </w:r>
      <w:r w:rsidR="005948B1">
        <w:rPr>
          <w:rFonts w:ascii="Verdana" w:hAnsi="Verdana"/>
          <w:bCs/>
          <w:color w:val="000000" w:themeColor="text1"/>
          <w:sz w:val="20"/>
          <w:szCs w:val="20"/>
        </w:rPr>
        <w:t xml:space="preserve">Gradonačelnice </w:t>
      </w:r>
      <w:r>
        <w:rPr>
          <w:rFonts w:ascii="Verdana" w:hAnsi="Verdana"/>
          <w:bCs/>
          <w:color w:val="000000" w:themeColor="text1"/>
          <w:sz w:val="20"/>
          <w:szCs w:val="20"/>
        </w:rPr>
        <w:t>za razdoblje 01. 01. do 30. 06. 2026. godine</w:t>
      </w:r>
    </w:p>
    <w:p w14:paraId="2A16729E" w14:textId="77777777" w:rsidR="00790CEA" w:rsidRPr="00F07E24" w:rsidRDefault="00790CEA" w:rsidP="00790CEA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86885">
        <w:rPr>
          <w:rFonts w:ascii="Verdana" w:hAnsi="Verdana"/>
          <w:bCs/>
          <w:sz w:val="20"/>
          <w:szCs w:val="20"/>
        </w:rPr>
        <w:t xml:space="preserve">Odluka o davanju </w:t>
      </w:r>
      <w:r>
        <w:rPr>
          <w:rFonts w:ascii="Verdana" w:hAnsi="Verdana"/>
          <w:bCs/>
          <w:color w:val="000000" w:themeColor="text1"/>
          <w:sz w:val="20"/>
          <w:szCs w:val="20"/>
        </w:rPr>
        <w:t>p</w:t>
      </w:r>
      <w:r w:rsidRPr="00F07E24">
        <w:rPr>
          <w:rFonts w:ascii="Verdana" w:hAnsi="Verdana"/>
          <w:bCs/>
          <w:color w:val="000000" w:themeColor="text1"/>
          <w:sz w:val="20"/>
          <w:szCs w:val="20"/>
        </w:rPr>
        <w:t>r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ethodne suglasnosti na </w:t>
      </w:r>
      <w:r w:rsidRPr="00F07E24">
        <w:rPr>
          <w:rFonts w:ascii="Verdana" w:hAnsi="Verdana"/>
          <w:bCs/>
          <w:color w:val="000000" w:themeColor="text1"/>
          <w:sz w:val="20"/>
          <w:szCs w:val="20"/>
        </w:rPr>
        <w:t>Statut Knjižnice i čitaonice Slunj</w:t>
      </w:r>
    </w:p>
    <w:p w14:paraId="3A37D1B1" w14:textId="77777777" w:rsidR="00790CEA" w:rsidRPr="00F07E24" w:rsidRDefault="00790CEA" w:rsidP="00790CEA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F07E24">
        <w:rPr>
          <w:rFonts w:ascii="Verdana" w:hAnsi="Verdana"/>
          <w:bCs/>
          <w:color w:val="000000" w:themeColor="text1"/>
          <w:sz w:val="20"/>
          <w:szCs w:val="20"/>
          <w:lang w:eastAsia="hr-HR"/>
        </w:rPr>
        <w:t>Odluka o izmjeni i dopuni Programa javnih potreba za obavljanje djelatnosti Hrvatske gorske službe spašavanja – Stanice Karlovac za 2026. godinu</w:t>
      </w:r>
    </w:p>
    <w:p w14:paraId="35A2CE1D" w14:textId="3F7F9721" w:rsidR="00537EBF" w:rsidRDefault="00537EBF" w:rsidP="00537EBF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Arial"/>
          <w:kern w:val="0"/>
          <w:sz w:val="20"/>
          <w:szCs w:val="20"/>
          <w:lang w:eastAsia="hr-HR"/>
          <w14:ligatures w14:val="none"/>
        </w:rPr>
        <w:t xml:space="preserve">Odluka o izmjenama Odluke o zaustavljanju i parkiranju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turističkih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autobusa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i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osobnih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automobila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kategorije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M1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kapaciteta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(8+1)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dužine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veće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od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5m u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zoni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posebnog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prometnog</w:t>
      </w:r>
      <w:proofErr w:type="spellEnd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 xml:space="preserve"> </w:t>
      </w:r>
      <w:proofErr w:type="spellStart"/>
      <w:r>
        <w:rPr>
          <w:rFonts w:ascii="Verdana" w:eastAsia="SimSun" w:hAnsi="Verdana" w:cs="Arial"/>
          <w:sz w:val="20"/>
          <w:szCs w:val="20"/>
          <w:lang w:val="en-US" w:eastAsia="hi-IN" w:bidi="hi-IN"/>
          <w14:ligatures w14:val="none"/>
        </w:rPr>
        <w:t>režima</w:t>
      </w:r>
      <w:proofErr w:type="spellEnd"/>
    </w:p>
    <w:p w14:paraId="41CA06CD" w14:textId="77777777" w:rsidR="00537EBF" w:rsidRPr="00F07E24" w:rsidRDefault="00537EBF" w:rsidP="00537EBF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bCs/>
          <w:color w:val="000000" w:themeColor="text1"/>
          <w:kern w:val="0"/>
          <w:sz w:val="20"/>
          <w:szCs w:val="20"/>
          <w:lang w:eastAsia="hr-HR"/>
          <w14:ligatures w14:val="none"/>
        </w:rPr>
      </w:pPr>
      <w:r w:rsidRPr="00F07E24">
        <w:rPr>
          <w:rFonts w:ascii="Verdana" w:hAnsi="Verdana" w:cs="Calibri"/>
          <w:bCs/>
          <w:color w:val="000000" w:themeColor="text1"/>
          <w:sz w:val="20"/>
          <w:szCs w:val="20"/>
        </w:rPr>
        <w:t>Odluka o proglašenju komunalne infrastrukture javnim dobrom u općoj uporabi u vlasništvu Grada Slunja</w:t>
      </w:r>
    </w:p>
    <w:p w14:paraId="7E73BF42" w14:textId="77777777" w:rsidR="00537EBF" w:rsidRPr="00F07E24" w:rsidRDefault="00537EBF" w:rsidP="00537EBF">
      <w:pPr>
        <w:pStyle w:val="Bezproreda"/>
        <w:numPr>
          <w:ilvl w:val="0"/>
          <w:numId w:val="2"/>
        </w:numPr>
        <w:jc w:val="both"/>
        <w:rPr>
          <w:rFonts w:ascii="Verdana" w:eastAsia="Aptos" w:hAnsi="Verdana" w:cs="Times New Roman"/>
          <w:bCs/>
          <w:color w:val="000000" w:themeColor="text1"/>
          <w:sz w:val="20"/>
          <w:szCs w:val="20"/>
        </w:rPr>
      </w:pPr>
      <w:r w:rsidRPr="00F07E24">
        <w:rPr>
          <w:rFonts w:ascii="Verdana" w:hAnsi="Verdana" w:cs="Calibri"/>
          <w:bCs/>
          <w:color w:val="000000" w:themeColor="text1"/>
          <w:sz w:val="20"/>
          <w:szCs w:val="20"/>
        </w:rPr>
        <w:t>Odluka o proglašenju statusa nerazvrstane ceste – javnog dobra u općoj uporabi NCP 275</w:t>
      </w:r>
    </w:p>
    <w:p w14:paraId="397D508C" w14:textId="77777777" w:rsidR="00537EBF" w:rsidRDefault="00537EBF" w:rsidP="00537EBF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F07E24">
        <w:rPr>
          <w:rFonts w:ascii="Verdana" w:hAnsi="Verdana"/>
          <w:bCs/>
          <w:color w:val="000000" w:themeColor="text1"/>
          <w:sz w:val="20"/>
          <w:szCs w:val="20"/>
          <w:lang w:eastAsia="hr-HR"/>
        </w:rPr>
        <w:t xml:space="preserve">Odluka o proglašenju statusa nerazvrstane ceste – javnog dobra u općoj uporabi NCP 276 u k.o. Gornji </w:t>
      </w:r>
      <w:proofErr w:type="spellStart"/>
      <w:r w:rsidRPr="00F07E24">
        <w:rPr>
          <w:rFonts w:ascii="Verdana" w:hAnsi="Verdana"/>
          <w:bCs/>
          <w:color w:val="000000" w:themeColor="text1"/>
          <w:sz w:val="20"/>
          <w:szCs w:val="20"/>
          <w:lang w:eastAsia="hr-HR"/>
        </w:rPr>
        <w:t>Lađevac</w:t>
      </w:r>
      <w:proofErr w:type="spellEnd"/>
    </w:p>
    <w:p w14:paraId="346FC5EE" w14:textId="08D64405" w:rsidR="00B81B8B" w:rsidRDefault="00B81B8B" w:rsidP="00537EBF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81B8B">
        <w:rPr>
          <w:rFonts w:ascii="Verdana" w:hAnsi="Verdana"/>
          <w:bCs/>
          <w:color w:val="000000" w:themeColor="text1"/>
          <w:sz w:val="20"/>
          <w:szCs w:val="20"/>
        </w:rPr>
        <w:t>Odluk</w:t>
      </w:r>
      <w:r>
        <w:rPr>
          <w:rFonts w:ascii="Verdana" w:hAnsi="Verdana"/>
          <w:bCs/>
          <w:color w:val="000000" w:themeColor="text1"/>
          <w:sz w:val="20"/>
          <w:szCs w:val="20"/>
        </w:rPr>
        <w:t>a</w:t>
      </w:r>
      <w:r w:rsidRPr="00B81B8B">
        <w:rPr>
          <w:rFonts w:ascii="Verdana" w:hAnsi="Verdana"/>
          <w:bCs/>
          <w:color w:val="000000" w:themeColor="text1"/>
          <w:sz w:val="20"/>
          <w:szCs w:val="20"/>
        </w:rPr>
        <w:t xml:space="preserve"> o stavljanju van snage Odluke o izmjeni Odluke o proglašenju statusa nerazvrstane ceste – javnog dobra u općoj uporabi NCG 185</w:t>
      </w:r>
    </w:p>
    <w:p w14:paraId="4C620410" w14:textId="3C3373FF" w:rsidR="00B81B8B" w:rsidRPr="00F07E24" w:rsidRDefault="00B81B8B" w:rsidP="00537EBF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81B8B">
        <w:rPr>
          <w:rFonts w:ascii="Verdana" w:hAnsi="Verdana"/>
          <w:bCs/>
          <w:color w:val="000000" w:themeColor="text1"/>
          <w:sz w:val="20"/>
          <w:szCs w:val="20"/>
        </w:rPr>
        <w:t>Odluk</w:t>
      </w:r>
      <w:r>
        <w:rPr>
          <w:rFonts w:ascii="Verdana" w:hAnsi="Verdana"/>
          <w:bCs/>
          <w:color w:val="000000" w:themeColor="text1"/>
          <w:sz w:val="20"/>
          <w:szCs w:val="20"/>
        </w:rPr>
        <w:t>a</w:t>
      </w:r>
      <w:r w:rsidRPr="00B81B8B">
        <w:rPr>
          <w:rFonts w:ascii="Verdana" w:hAnsi="Verdana"/>
          <w:bCs/>
          <w:color w:val="000000" w:themeColor="text1"/>
          <w:sz w:val="20"/>
          <w:szCs w:val="20"/>
        </w:rPr>
        <w:t xml:space="preserve"> o stavljanju van snage dijela Odluke o proglašenju statusa nerazvrstane ceste – javnog dobra u općoj uporabi od NCP 261 do NCP 273 sve k.o.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B81B8B">
        <w:rPr>
          <w:rFonts w:ascii="Verdana" w:hAnsi="Verdana"/>
          <w:bCs/>
          <w:color w:val="000000" w:themeColor="text1"/>
          <w:sz w:val="20"/>
          <w:szCs w:val="20"/>
        </w:rPr>
        <w:t>Nikšić</w:t>
      </w:r>
    </w:p>
    <w:p w14:paraId="5B0FA891" w14:textId="4F3D6765" w:rsidR="00296D86" w:rsidRDefault="00296D86" w:rsidP="00537EBF">
      <w:pPr>
        <w:pStyle w:val="Bezproreda"/>
        <w:numPr>
          <w:ilvl w:val="0"/>
          <w:numId w:val="2"/>
        </w:num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F07E24">
        <w:rPr>
          <w:rFonts w:ascii="Verdana" w:hAnsi="Verdana"/>
          <w:bCs/>
          <w:color w:val="000000" w:themeColor="text1"/>
          <w:sz w:val="20"/>
          <w:szCs w:val="20"/>
        </w:rPr>
        <w:t>Pravilnik o jednostavnoj nabavi</w:t>
      </w:r>
    </w:p>
    <w:p w14:paraId="1787D138" w14:textId="3A52FF65" w:rsidR="00537EBF" w:rsidRDefault="00537EBF" w:rsidP="00537EBF">
      <w:pPr>
        <w:pStyle w:val="Bezproreda"/>
        <w:ind w:left="785"/>
        <w:jc w:val="both"/>
        <w:rPr>
          <w:rFonts w:ascii="Verdana" w:hAnsi="Verdana"/>
          <w:bCs/>
          <w:sz w:val="20"/>
          <w:szCs w:val="20"/>
        </w:rPr>
      </w:pPr>
    </w:p>
    <w:p w14:paraId="50721A53" w14:textId="77777777" w:rsidR="00537EBF" w:rsidRDefault="00537EBF" w:rsidP="00537EBF">
      <w:pPr>
        <w:spacing w:after="0" w:line="240" w:lineRule="auto"/>
        <w:jc w:val="both"/>
        <w:rPr>
          <w:rFonts w:ascii="Verdana" w:eastAsia="Calibri" w:hAnsi="Verdana" w:cs="Arial"/>
          <w:bCs/>
          <w:sz w:val="20"/>
          <w:szCs w:val="20"/>
          <w:lang w:eastAsia="hr-HR"/>
        </w:rPr>
      </w:pPr>
    </w:p>
    <w:p w14:paraId="4468B8D8" w14:textId="77777777" w:rsidR="00537EBF" w:rsidRDefault="00537EBF" w:rsidP="00537EBF">
      <w:pPr>
        <w:spacing w:after="0" w:line="240" w:lineRule="auto"/>
        <w:jc w:val="both"/>
        <w:rPr>
          <w:rFonts w:ascii="Verdana" w:eastAsia="Calibri" w:hAnsi="Verdana" w:cs="Arial"/>
          <w:bCs/>
          <w:sz w:val="20"/>
          <w:szCs w:val="20"/>
          <w:lang w:eastAsia="hr-HR"/>
        </w:rPr>
      </w:pPr>
      <w:r>
        <w:rPr>
          <w:rFonts w:ascii="Verdana" w:eastAsia="Calibri" w:hAnsi="Verdana" w:cs="Arial"/>
          <w:bCs/>
          <w:sz w:val="20"/>
          <w:szCs w:val="20"/>
          <w:lang w:eastAsia="hr-HR"/>
        </w:rPr>
        <w:t>Materijale dostavljamo uz poziv.</w:t>
      </w:r>
    </w:p>
    <w:p w14:paraId="00881662" w14:textId="77777777" w:rsidR="00537EBF" w:rsidRDefault="00537EBF" w:rsidP="00537EBF">
      <w:pPr>
        <w:spacing w:after="0" w:line="240" w:lineRule="auto"/>
        <w:jc w:val="both"/>
        <w:rPr>
          <w:rFonts w:ascii="Verdana" w:eastAsia="Calibri" w:hAnsi="Verdana" w:cs="Arial"/>
          <w:bCs/>
          <w:sz w:val="20"/>
          <w:szCs w:val="20"/>
          <w:lang w:eastAsia="hr-HR"/>
        </w:rPr>
      </w:pPr>
    </w:p>
    <w:p w14:paraId="7FCF4DE4" w14:textId="77777777" w:rsidR="00537EBF" w:rsidRDefault="00537EBF" w:rsidP="00537EBF">
      <w:pPr>
        <w:spacing w:after="0" w:line="240" w:lineRule="auto"/>
        <w:jc w:val="both"/>
        <w:rPr>
          <w:rFonts w:ascii="Verdana" w:eastAsia="Calibri" w:hAnsi="Verdana" w:cs="Arial"/>
          <w:bCs/>
          <w:sz w:val="20"/>
          <w:szCs w:val="20"/>
          <w:lang w:eastAsia="hr-HR"/>
        </w:rPr>
      </w:pPr>
      <w:r>
        <w:rPr>
          <w:rFonts w:ascii="Verdana" w:eastAsia="Calibri" w:hAnsi="Verdana" w:cs="Arial"/>
          <w:bCs/>
          <w:sz w:val="20"/>
          <w:szCs w:val="20"/>
          <w:lang w:eastAsia="hr-HR"/>
        </w:rPr>
        <w:t xml:space="preserve">Molimo da sjednici neizostavno prisustvujete, a o eventualnoj spriječenosti obavijestite Dragoslavu Cindrić na </w:t>
      </w:r>
      <w:proofErr w:type="spellStart"/>
      <w:r>
        <w:rPr>
          <w:rFonts w:ascii="Verdana" w:eastAsia="Calibri" w:hAnsi="Verdana" w:cs="Arial"/>
          <w:bCs/>
          <w:sz w:val="20"/>
          <w:szCs w:val="20"/>
          <w:lang w:eastAsia="hr-HR"/>
        </w:rPr>
        <w:t>tel</w:t>
      </w:r>
      <w:proofErr w:type="spellEnd"/>
      <w:r>
        <w:rPr>
          <w:rFonts w:ascii="Verdana" w:eastAsia="Calibri" w:hAnsi="Verdana" w:cs="Arial"/>
          <w:bCs/>
          <w:sz w:val="20"/>
          <w:szCs w:val="20"/>
          <w:lang w:eastAsia="hr-HR"/>
        </w:rPr>
        <w:t>: 674-706</w:t>
      </w:r>
    </w:p>
    <w:p w14:paraId="4EEC2F0C" w14:textId="77777777" w:rsidR="00537EBF" w:rsidRDefault="00537EBF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3FD1ED42" w14:textId="77777777" w:rsidR="000E19A4" w:rsidRDefault="000E19A4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55D5B11B" w14:textId="59763399" w:rsidR="00537EBF" w:rsidRDefault="001020ED" w:rsidP="00537EBF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   </w:t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ZA TOČNOST</w:t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  <w:t xml:space="preserve">              </w:t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  <w:t xml:space="preserve">          PREDSJEDNIK</w:t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  <w:r w:rsidR="00537EBF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  <w:t xml:space="preserve">                                    GRADSKOG VIJEĆA</w:t>
      </w:r>
    </w:p>
    <w:p w14:paraId="01F8392C" w14:textId="77777777" w:rsidR="00537EBF" w:rsidRDefault="00537EBF" w:rsidP="00537EBF">
      <w:pPr>
        <w:spacing w:after="200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Dragoslava Cindrić                                                                         Jure Katić, v. r.</w:t>
      </w: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ab/>
      </w:r>
    </w:p>
    <w:p w14:paraId="16A40D2E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0ED7"/>
    <w:multiLevelType w:val="hybridMultilevel"/>
    <w:tmpl w:val="E6840A8A"/>
    <w:lvl w:ilvl="0" w:tplc="D61EBE40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1532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90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BF"/>
    <w:rsid w:val="00086885"/>
    <w:rsid w:val="000E19A4"/>
    <w:rsid w:val="001020ED"/>
    <w:rsid w:val="00296D86"/>
    <w:rsid w:val="004757AC"/>
    <w:rsid w:val="00537EBF"/>
    <w:rsid w:val="00592921"/>
    <w:rsid w:val="005948B1"/>
    <w:rsid w:val="00790CEA"/>
    <w:rsid w:val="00876083"/>
    <w:rsid w:val="008A4801"/>
    <w:rsid w:val="00A727FC"/>
    <w:rsid w:val="00A90C90"/>
    <w:rsid w:val="00AB0FFD"/>
    <w:rsid w:val="00AC2588"/>
    <w:rsid w:val="00B00C30"/>
    <w:rsid w:val="00B36717"/>
    <w:rsid w:val="00B81B8B"/>
    <w:rsid w:val="00D27798"/>
    <w:rsid w:val="00E17A84"/>
    <w:rsid w:val="00E6074A"/>
    <w:rsid w:val="00F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DDA"/>
  <w15:chartTrackingRefBased/>
  <w15:docId w15:val="{9E19402B-5043-4723-B091-666A30E5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BF"/>
    <w:pPr>
      <w:spacing w:line="27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3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E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E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E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E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E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E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7E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E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7E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E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EBF"/>
    <w:rPr>
      <w:b/>
      <w:bCs/>
      <w:smallCaps/>
      <w:color w:val="0F4761" w:themeColor="accent1" w:themeShade="BF"/>
      <w:spacing w:val="5"/>
    </w:rPr>
  </w:style>
  <w:style w:type="character" w:customStyle="1" w:styleId="BezproredaChar">
    <w:name w:val="Bez proreda Char"/>
    <w:link w:val="Bezproreda"/>
    <w:uiPriority w:val="1"/>
    <w:locked/>
    <w:rsid w:val="00537EBF"/>
  </w:style>
  <w:style w:type="paragraph" w:styleId="Bezproreda">
    <w:name w:val="No Spacing"/>
    <w:link w:val="BezproredaChar"/>
    <w:uiPriority w:val="1"/>
    <w:qFormat/>
    <w:rsid w:val="00537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17</cp:revision>
  <cp:lastPrinted>2026-07-22T09:04:00Z</cp:lastPrinted>
  <dcterms:created xsi:type="dcterms:W3CDTF">2026-06-24T07:25:00Z</dcterms:created>
  <dcterms:modified xsi:type="dcterms:W3CDTF">2026-07-22T09:04:00Z</dcterms:modified>
</cp:coreProperties>
</file>