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400C7" w14:textId="77777777" w:rsidR="00A250EE" w:rsidRDefault="00A250EE" w:rsidP="004A51EA">
      <w:pPr>
        <w:rPr>
          <w:b/>
          <w:lang w:val="hr-HR"/>
        </w:rPr>
      </w:pPr>
    </w:p>
    <w:p w14:paraId="7E1EC35B" w14:textId="3B33E589" w:rsidR="00326301" w:rsidRDefault="0004234B" w:rsidP="004A51EA">
      <w:pPr>
        <w:rPr>
          <w:b/>
          <w:lang w:val="hr-HR"/>
        </w:rPr>
      </w:pPr>
      <w:r>
        <w:rPr>
          <w:b/>
          <w:lang w:val="hr-HR"/>
        </w:rPr>
        <w:t xml:space="preserve">III.  </w:t>
      </w:r>
      <w:r w:rsidR="00326301">
        <w:rPr>
          <w:b/>
          <w:lang w:val="hr-HR"/>
        </w:rPr>
        <w:t>OBRAZLOŽENJE</w:t>
      </w:r>
      <w:r w:rsidR="00124587">
        <w:rPr>
          <w:b/>
          <w:lang w:val="hr-HR"/>
        </w:rPr>
        <w:t xml:space="preserve">  </w:t>
      </w:r>
      <w:r w:rsidR="003F19B6">
        <w:rPr>
          <w:b/>
          <w:lang w:val="hr-HR"/>
        </w:rPr>
        <w:t>IZMJENA I DOPUNA</w:t>
      </w:r>
      <w:r w:rsidR="004A51EA">
        <w:rPr>
          <w:b/>
          <w:lang w:val="hr-HR"/>
        </w:rPr>
        <w:t xml:space="preserve"> </w:t>
      </w:r>
      <w:r w:rsidR="00326301">
        <w:rPr>
          <w:b/>
          <w:lang w:val="hr-HR"/>
        </w:rPr>
        <w:t>PRORAČUNA GRADA SLUNJA ZA 20</w:t>
      </w:r>
      <w:r w:rsidR="00F300B7">
        <w:rPr>
          <w:b/>
          <w:lang w:val="hr-HR"/>
        </w:rPr>
        <w:t>2</w:t>
      </w:r>
      <w:r w:rsidR="006D664B">
        <w:rPr>
          <w:b/>
          <w:lang w:val="hr-HR"/>
        </w:rPr>
        <w:t>5</w:t>
      </w:r>
      <w:r w:rsidR="00326301">
        <w:rPr>
          <w:b/>
          <w:lang w:val="hr-HR"/>
        </w:rPr>
        <w:t>. GODINU</w:t>
      </w:r>
    </w:p>
    <w:p w14:paraId="7D397DEE" w14:textId="77777777" w:rsidR="0043563D" w:rsidRDefault="0043563D" w:rsidP="00C31340">
      <w:pPr>
        <w:pStyle w:val="Naslov"/>
        <w:jc w:val="both"/>
      </w:pPr>
    </w:p>
    <w:p w14:paraId="39B04733" w14:textId="77777777" w:rsidR="00A250EE" w:rsidRDefault="00A250EE" w:rsidP="00C31340">
      <w:pPr>
        <w:pStyle w:val="Naslov"/>
        <w:jc w:val="both"/>
      </w:pPr>
    </w:p>
    <w:p w14:paraId="3AA830B7" w14:textId="11D23E20" w:rsidR="003F19B6" w:rsidRDefault="004F55E1" w:rsidP="003F19B6">
      <w:pPr>
        <w:pStyle w:val="Naslov"/>
        <w:jc w:val="both"/>
        <w:rPr>
          <w:b w:val="0"/>
        </w:rPr>
      </w:pPr>
      <w:r>
        <w:rPr>
          <w:b w:val="0"/>
        </w:rPr>
        <w:t xml:space="preserve">       </w:t>
      </w:r>
      <w:r w:rsidR="003F19B6">
        <w:rPr>
          <w:b w:val="0"/>
        </w:rPr>
        <w:t xml:space="preserve">U skladu s odredbama Zakona o proračunu (N.N. 144/2021), </w:t>
      </w:r>
      <w:r w:rsidR="00A42432">
        <w:rPr>
          <w:b w:val="0"/>
        </w:rPr>
        <w:t>Pravilnika o proračunskim klasifikacijama (N.N. 4/24 i 122/25)</w:t>
      </w:r>
      <w:r w:rsidR="003F19B6">
        <w:rPr>
          <w:b w:val="0"/>
        </w:rPr>
        <w:t xml:space="preserve">, te Pravilnika o proračunskom računovodstvu i računskom planu (N.N. </w:t>
      </w:r>
      <w:r w:rsidR="006D664B">
        <w:rPr>
          <w:b w:val="0"/>
        </w:rPr>
        <w:t>158/23 i 154/24</w:t>
      </w:r>
      <w:r w:rsidR="003F19B6">
        <w:rPr>
          <w:b w:val="0"/>
        </w:rPr>
        <w:t xml:space="preserve">) sačinjen je prijedlog </w:t>
      </w:r>
      <w:r w:rsidR="00A42432">
        <w:rPr>
          <w:b w:val="0"/>
        </w:rPr>
        <w:t>drugih</w:t>
      </w:r>
      <w:r w:rsidR="003F19B6">
        <w:rPr>
          <w:b w:val="0"/>
        </w:rPr>
        <w:t xml:space="preserve"> izmjena i dopuna Proračuna Grada Slunja za 202</w:t>
      </w:r>
      <w:r w:rsidR="006D664B">
        <w:rPr>
          <w:b w:val="0"/>
        </w:rPr>
        <w:t>5</w:t>
      </w:r>
      <w:r w:rsidR="003F19B6">
        <w:rPr>
          <w:b w:val="0"/>
        </w:rPr>
        <w:t xml:space="preserve">. godinu. </w:t>
      </w:r>
    </w:p>
    <w:p w14:paraId="6161B75E" w14:textId="77777777" w:rsidR="003F19B6" w:rsidRDefault="003F19B6" w:rsidP="003F19B6">
      <w:pPr>
        <w:tabs>
          <w:tab w:val="left" w:pos="540"/>
        </w:tabs>
        <w:jc w:val="both"/>
        <w:rPr>
          <w:lang w:val="hr-HR"/>
        </w:rPr>
      </w:pPr>
      <w:r w:rsidRPr="00B12792">
        <w:rPr>
          <w:lang w:val="hr-HR"/>
        </w:rPr>
        <w:t>Izmjenama i dopunama proračuna Grada Slunja za 20</w:t>
      </w:r>
      <w:r>
        <w:rPr>
          <w:lang w:val="hr-HR"/>
        </w:rPr>
        <w:t>2</w:t>
      </w:r>
      <w:r w:rsidR="006D664B">
        <w:rPr>
          <w:lang w:val="hr-HR"/>
        </w:rPr>
        <w:t>5</w:t>
      </w:r>
      <w:r w:rsidRPr="00B12792">
        <w:rPr>
          <w:lang w:val="hr-HR"/>
        </w:rPr>
        <w:t xml:space="preserve">. godinu pristupa se </w:t>
      </w:r>
      <w:r>
        <w:rPr>
          <w:lang w:val="hr-HR"/>
        </w:rPr>
        <w:t>zbog korekcija</w:t>
      </w:r>
    </w:p>
    <w:p w14:paraId="7CC477A6" w14:textId="77777777" w:rsidR="003F19B6" w:rsidRDefault="003F19B6" w:rsidP="003F19B6">
      <w:pPr>
        <w:tabs>
          <w:tab w:val="left" w:pos="540"/>
        </w:tabs>
        <w:jc w:val="both"/>
        <w:rPr>
          <w:lang w:val="hr-HR"/>
        </w:rPr>
      </w:pPr>
      <w:r w:rsidRPr="00525350">
        <w:rPr>
          <w:lang w:val="hr-HR"/>
        </w:rPr>
        <w:t xml:space="preserve">planiranih sredstva za određene proračunske prihode i rashode obzirom na </w:t>
      </w:r>
      <w:r>
        <w:rPr>
          <w:lang w:val="hr-HR"/>
        </w:rPr>
        <w:t>očekivano ostvarenje prihoda i očekivane troškove projekata koji se planiraju realizirati</w:t>
      </w:r>
      <w:r w:rsidR="00AC4330">
        <w:rPr>
          <w:lang w:val="hr-HR"/>
        </w:rPr>
        <w:t>.</w:t>
      </w:r>
      <w:r w:rsidR="00C80B35">
        <w:rPr>
          <w:lang w:val="hr-HR"/>
        </w:rPr>
        <w:t xml:space="preserve"> </w:t>
      </w:r>
    </w:p>
    <w:p w14:paraId="5F483E1D" w14:textId="6877F012" w:rsidR="00B6053E" w:rsidRDefault="00B6053E" w:rsidP="003F19B6">
      <w:pPr>
        <w:tabs>
          <w:tab w:val="left" w:pos="540"/>
        </w:tabs>
        <w:jc w:val="both"/>
        <w:rPr>
          <w:lang w:val="hr-HR"/>
        </w:rPr>
      </w:pPr>
    </w:p>
    <w:p w14:paraId="5C41E3F0" w14:textId="77777777" w:rsidR="009B3DF3" w:rsidRDefault="009B3DF3" w:rsidP="003F19B6">
      <w:pPr>
        <w:tabs>
          <w:tab w:val="left" w:pos="540"/>
        </w:tabs>
        <w:jc w:val="both"/>
        <w:rPr>
          <w:lang w:val="hr-HR"/>
        </w:rPr>
      </w:pPr>
    </w:p>
    <w:p w14:paraId="7183CCAD" w14:textId="38BC2604" w:rsidR="003F19B6" w:rsidRDefault="003F19B6" w:rsidP="003F19B6">
      <w:pPr>
        <w:jc w:val="both"/>
        <w:rPr>
          <w:lang w:val="hr-HR"/>
        </w:rPr>
      </w:pPr>
      <w:r>
        <w:rPr>
          <w:lang w:val="hr-HR"/>
        </w:rPr>
        <w:t>Navedenim izmjenama i dopunama proračuna Grada Slunja za 202</w:t>
      </w:r>
      <w:r w:rsidR="006D664B">
        <w:rPr>
          <w:lang w:val="hr-HR"/>
        </w:rPr>
        <w:t>5</w:t>
      </w:r>
      <w:r>
        <w:rPr>
          <w:lang w:val="hr-HR"/>
        </w:rPr>
        <w:t xml:space="preserve">. godinu predlaže se </w:t>
      </w:r>
      <w:r w:rsidR="00A42432">
        <w:rPr>
          <w:lang w:val="hr-HR"/>
        </w:rPr>
        <w:t>smanjenje</w:t>
      </w:r>
      <w:r>
        <w:rPr>
          <w:lang w:val="hr-HR"/>
        </w:rPr>
        <w:t xml:space="preserve"> prihoda i primitaka tekuće godine sa </w:t>
      </w:r>
      <w:r w:rsidR="00A42432">
        <w:rPr>
          <w:lang w:val="hr-HR"/>
        </w:rPr>
        <w:t>9.855.747,38</w:t>
      </w:r>
      <w:r>
        <w:rPr>
          <w:lang w:val="hr-HR"/>
        </w:rPr>
        <w:t xml:space="preserve"> </w:t>
      </w:r>
      <w:r>
        <w:rPr>
          <w:rFonts w:ascii="Calibri" w:hAnsi="Calibri" w:cs="Calibri"/>
          <w:lang w:val="hr-HR"/>
        </w:rPr>
        <w:t>€</w:t>
      </w:r>
      <w:r>
        <w:rPr>
          <w:lang w:val="hr-HR"/>
        </w:rPr>
        <w:t xml:space="preserve"> za </w:t>
      </w:r>
      <w:r w:rsidR="00A42432">
        <w:rPr>
          <w:lang w:val="hr-HR"/>
        </w:rPr>
        <w:t>2.115.350,10</w:t>
      </w:r>
      <w:r>
        <w:rPr>
          <w:lang w:val="hr-HR"/>
        </w:rPr>
        <w:t xml:space="preserve"> </w:t>
      </w:r>
      <w:r>
        <w:rPr>
          <w:rFonts w:ascii="Calibri" w:hAnsi="Calibri" w:cs="Calibri"/>
          <w:lang w:val="hr-HR"/>
        </w:rPr>
        <w:t>€</w:t>
      </w:r>
      <w:r>
        <w:rPr>
          <w:lang w:val="hr-HR"/>
        </w:rPr>
        <w:t xml:space="preserve">, te bi oni sad iznosili </w:t>
      </w:r>
      <w:r w:rsidR="00A42432">
        <w:rPr>
          <w:lang w:val="hr-HR"/>
        </w:rPr>
        <w:t>7.740.397,28</w:t>
      </w:r>
      <w:r>
        <w:rPr>
          <w:lang w:val="hr-HR"/>
        </w:rPr>
        <w:t xml:space="preserve"> </w:t>
      </w:r>
      <w:r>
        <w:rPr>
          <w:rFonts w:ascii="Calibri" w:hAnsi="Calibri" w:cs="Calibri"/>
          <w:lang w:val="hr-HR"/>
        </w:rPr>
        <w:t>€</w:t>
      </w:r>
      <w:r>
        <w:rPr>
          <w:lang w:val="hr-HR"/>
        </w:rPr>
        <w:t xml:space="preserve">. </w:t>
      </w:r>
    </w:p>
    <w:p w14:paraId="618948B1" w14:textId="1CBA404E" w:rsidR="00B6053E" w:rsidRDefault="00B6053E" w:rsidP="003F19B6">
      <w:pPr>
        <w:jc w:val="both"/>
        <w:rPr>
          <w:lang w:val="hr-HR"/>
        </w:rPr>
      </w:pPr>
    </w:p>
    <w:p w14:paraId="3041AC94" w14:textId="77777777" w:rsidR="009B3DF3" w:rsidRDefault="009B3DF3" w:rsidP="003F19B6">
      <w:pPr>
        <w:jc w:val="both"/>
        <w:rPr>
          <w:lang w:val="hr-HR"/>
        </w:rPr>
      </w:pPr>
    </w:p>
    <w:p w14:paraId="6AB69C4B" w14:textId="77777777" w:rsidR="00B6053E" w:rsidRDefault="003F19B6" w:rsidP="003F19B6">
      <w:pPr>
        <w:jc w:val="both"/>
        <w:rPr>
          <w:lang w:val="hr-HR"/>
        </w:rPr>
      </w:pPr>
      <w:r>
        <w:rPr>
          <w:lang w:val="hr-HR"/>
        </w:rPr>
        <w:t>Podsjećam da su u Proračun Grada Slunja za 202</w:t>
      </w:r>
      <w:r w:rsidR="00B6053E">
        <w:rPr>
          <w:lang w:val="hr-HR"/>
        </w:rPr>
        <w:t>5</w:t>
      </w:r>
      <w:r>
        <w:rPr>
          <w:lang w:val="hr-HR"/>
        </w:rPr>
        <w:t>. godinu u cijelosti uključeni financijski planovi gradskih proračunskih korisnika</w:t>
      </w:r>
      <w:r w:rsidR="00B6053E">
        <w:rPr>
          <w:lang w:val="hr-HR"/>
        </w:rPr>
        <w:t xml:space="preserve"> (Dječji vrtić Slunj, Pučko otvoreno učilište Slunj, Knjižnica i čitaonica Slunj)</w:t>
      </w:r>
      <w:r>
        <w:rPr>
          <w:lang w:val="hr-HR"/>
        </w:rPr>
        <w:t>, odnosno njihovi vlastiti prihodi i primici</w:t>
      </w:r>
      <w:r w:rsidR="00B6053E">
        <w:rPr>
          <w:lang w:val="hr-HR"/>
        </w:rPr>
        <w:t>,</w:t>
      </w:r>
      <w:r>
        <w:rPr>
          <w:lang w:val="hr-HR"/>
        </w:rPr>
        <w:t xml:space="preserve"> te rashodi i izdaci proračunskih korisnika koje financiraju iz tih prihoda. </w:t>
      </w:r>
    </w:p>
    <w:p w14:paraId="7A96DBF5" w14:textId="77777777" w:rsidR="003F19B6" w:rsidRDefault="003F19B6" w:rsidP="003F19B6">
      <w:pPr>
        <w:jc w:val="both"/>
        <w:rPr>
          <w:lang w:val="hr-HR"/>
        </w:rPr>
      </w:pPr>
      <w:r>
        <w:rPr>
          <w:lang w:val="hr-HR"/>
        </w:rPr>
        <w:t>Struktura prihoda je slijedeća:</w:t>
      </w:r>
    </w:p>
    <w:p w14:paraId="088149BB" w14:textId="23385B36" w:rsidR="003F19B6" w:rsidRDefault="003F19B6" w:rsidP="003F19B6">
      <w:pPr>
        <w:pStyle w:val="Odlomakpopisa"/>
        <w:numPr>
          <w:ilvl w:val="0"/>
          <w:numId w:val="5"/>
        </w:numPr>
        <w:tabs>
          <w:tab w:val="right" w:pos="8080"/>
        </w:tabs>
        <w:jc w:val="both"/>
        <w:rPr>
          <w:lang w:val="hr-HR"/>
        </w:rPr>
      </w:pPr>
      <w:r>
        <w:rPr>
          <w:lang w:val="hr-HR"/>
        </w:rPr>
        <w:t xml:space="preserve">Prihodi Grada Slunja              </w:t>
      </w:r>
      <w:r>
        <w:rPr>
          <w:lang w:val="hr-HR"/>
        </w:rPr>
        <w:tab/>
      </w:r>
      <w:r w:rsidR="00A42432">
        <w:rPr>
          <w:lang w:val="hr-HR"/>
        </w:rPr>
        <w:t>7.129.510</w:t>
      </w:r>
      <w:r w:rsidR="00C80B35">
        <w:rPr>
          <w:lang w:val="hr-HR"/>
        </w:rPr>
        <w:t>,00</w:t>
      </w:r>
      <w:r>
        <w:rPr>
          <w:lang w:val="hr-HR"/>
        </w:rPr>
        <w:t xml:space="preserve"> </w:t>
      </w:r>
      <w:r w:rsidRPr="00A42432">
        <w:rPr>
          <w:lang w:val="hr-HR"/>
        </w:rPr>
        <w:t>€</w:t>
      </w:r>
    </w:p>
    <w:p w14:paraId="62F64AFF" w14:textId="192037CB" w:rsidR="003F19B6" w:rsidRDefault="003F19B6" w:rsidP="003F19B6">
      <w:pPr>
        <w:pStyle w:val="Odlomakpopisa"/>
        <w:numPr>
          <w:ilvl w:val="0"/>
          <w:numId w:val="5"/>
        </w:numPr>
        <w:tabs>
          <w:tab w:val="right" w:pos="8080"/>
        </w:tabs>
        <w:jc w:val="both"/>
        <w:rPr>
          <w:lang w:val="hr-HR"/>
        </w:rPr>
      </w:pPr>
      <w:r>
        <w:rPr>
          <w:lang w:val="hr-HR"/>
        </w:rPr>
        <w:t>Prihodi Dječjeg vrtića Slunja</w:t>
      </w:r>
      <w:r>
        <w:rPr>
          <w:lang w:val="hr-HR"/>
        </w:rPr>
        <w:tab/>
      </w:r>
      <w:r w:rsidR="00A42432">
        <w:rPr>
          <w:lang w:val="hr-HR"/>
        </w:rPr>
        <w:t>525.155</w:t>
      </w:r>
      <w:r w:rsidR="00CD417A">
        <w:rPr>
          <w:lang w:val="hr-HR"/>
        </w:rPr>
        <w:t>,00</w:t>
      </w:r>
      <w:r>
        <w:rPr>
          <w:lang w:val="hr-HR"/>
        </w:rPr>
        <w:t xml:space="preserve"> </w:t>
      </w:r>
      <w:r w:rsidRPr="00A42432">
        <w:rPr>
          <w:lang w:val="hr-HR"/>
        </w:rPr>
        <w:t>€</w:t>
      </w:r>
    </w:p>
    <w:p w14:paraId="1DA7FE18" w14:textId="72DFB808" w:rsidR="003F19B6" w:rsidRDefault="003F19B6" w:rsidP="003F19B6">
      <w:pPr>
        <w:pStyle w:val="Odlomakpopisa"/>
        <w:numPr>
          <w:ilvl w:val="0"/>
          <w:numId w:val="5"/>
        </w:numPr>
        <w:tabs>
          <w:tab w:val="right" w:pos="8080"/>
        </w:tabs>
        <w:jc w:val="both"/>
        <w:rPr>
          <w:lang w:val="hr-HR"/>
        </w:rPr>
      </w:pPr>
      <w:r>
        <w:rPr>
          <w:lang w:val="hr-HR"/>
        </w:rPr>
        <w:t>Prihodi Pučkog otvorenog učilišta Slunj</w:t>
      </w:r>
      <w:r>
        <w:rPr>
          <w:lang w:val="hr-HR"/>
        </w:rPr>
        <w:tab/>
      </w:r>
      <w:r w:rsidR="00B6053E">
        <w:rPr>
          <w:lang w:val="hr-HR"/>
        </w:rPr>
        <w:t>76.</w:t>
      </w:r>
      <w:r w:rsidR="00A42432">
        <w:rPr>
          <w:lang w:val="hr-HR"/>
        </w:rPr>
        <w:t>832,28</w:t>
      </w:r>
      <w:r>
        <w:rPr>
          <w:lang w:val="hr-HR"/>
        </w:rPr>
        <w:t xml:space="preserve"> </w:t>
      </w:r>
      <w:r w:rsidRPr="00A42432">
        <w:rPr>
          <w:lang w:val="hr-HR"/>
        </w:rPr>
        <w:t>€</w:t>
      </w:r>
    </w:p>
    <w:p w14:paraId="50CB8FF2" w14:textId="48DA2BFA" w:rsidR="003F19B6" w:rsidRPr="00A42432" w:rsidRDefault="003F19B6" w:rsidP="003F19B6">
      <w:pPr>
        <w:pStyle w:val="Odlomakpopisa"/>
        <w:numPr>
          <w:ilvl w:val="0"/>
          <w:numId w:val="5"/>
        </w:numPr>
        <w:tabs>
          <w:tab w:val="right" w:pos="8080"/>
        </w:tabs>
        <w:jc w:val="both"/>
        <w:rPr>
          <w:lang w:val="hr-HR"/>
        </w:rPr>
      </w:pPr>
      <w:r>
        <w:rPr>
          <w:lang w:val="hr-HR"/>
        </w:rPr>
        <w:t>Prihodi Knjižnice i čitaonice Slunj</w:t>
      </w:r>
      <w:r>
        <w:rPr>
          <w:lang w:val="hr-HR"/>
        </w:rPr>
        <w:tab/>
      </w:r>
      <w:r w:rsidR="00CD417A">
        <w:rPr>
          <w:lang w:val="hr-HR"/>
        </w:rPr>
        <w:t>7.900,00</w:t>
      </w:r>
      <w:r>
        <w:rPr>
          <w:lang w:val="hr-HR"/>
        </w:rPr>
        <w:t xml:space="preserve"> </w:t>
      </w:r>
      <w:r w:rsidRPr="00A42432">
        <w:rPr>
          <w:lang w:val="hr-HR"/>
        </w:rPr>
        <w:t>€</w:t>
      </w:r>
    </w:p>
    <w:p w14:paraId="74D5FCC5" w14:textId="03C40DBF" w:rsidR="00A42432" w:rsidRDefault="00A42432" w:rsidP="003F19B6">
      <w:pPr>
        <w:pStyle w:val="Odlomakpopisa"/>
        <w:numPr>
          <w:ilvl w:val="0"/>
          <w:numId w:val="5"/>
        </w:numPr>
        <w:tabs>
          <w:tab w:val="right" w:pos="8080"/>
        </w:tabs>
        <w:jc w:val="both"/>
        <w:rPr>
          <w:lang w:val="hr-HR"/>
        </w:rPr>
      </w:pPr>
      <w:r w:rsidRPr="00A42432">
        <w:rPr>
          <w:lang w:val="hr-HR"/>
        </w:rPr>
        <w:t xml:space="preserve">Prihodi Vijeća srpske nacionalne manjine            </w:t>
      </w:r>
      <w:r>
        <w:rPr>
          <w:lang w:val="hr-HR"/>
        </w:rPr>
        <w:t xml:space="preserve">                           </w:t>
      </w:r>
      <w:r w:rsidRPr="00A42432">
        <w:rPr>
          <w:lang w:val="hr-HR"/>
        </w:rPr>
        <w:t>1.000,00 €</w:t>
      </w:r>
    </w:p>
    <w:p w14:paraId="2C5E1DB8" w14:textId="77777777" w:rsidR="004A51EA" w:rsidRDefault="004A51EA" w:rsidP="00F078A6">
      <w:pPr>
        <w:tabs>
          <w:tab w:val="right" w:pos="8080"/>
        </w:tabs>
        <w:jc w:val="both"/>
        <w:rPr>
          <w:lang w:val="hr-HR"/>
        </w:rPr>
      </w:pPr>
    </w:p>
    <w:p w14:paraId="31A6D76A" w14:textId="77777777" w:rsidR="00B6053E" w:rsidRPr="00F078A6" w:rsidRDefault="00B6053E" w:rsidP="00F078A6">
      <w:pPr>
        <w:tabs>
          <w:tab w:val="right" w:pos="8080"/>
        </w:tabs>
        <w:jc w:val="both"/>
        <w:rPr>
          <w:lang w:val="hr-HR"/>
        </w:rPr>
      </w:pPr>
    </w:p>
    <w:p w14:paraId="68A2C07E" w14:textId="77777777" w:rsidR="00F078A6" w:rsidRDefault="003F19B6" w:rsidP="003F19B6">
      <w:pPr>
        <w:jc w:val="both"/>
        <w:rPr>
          <w:lang w:val="hr-HR"/>
        </w:rPr>
      </w:pPr>
      <w:r>
        <w:rPr>
          <w:lang w:val="hr-HR"/>
        </w:rPr>
        <w:t xml:space="preserve">Uz prihode i primitke tekuće godine, </w:t>
      </w:r>
      <w:r w:rsidR="0098133E">
        <w:rPr>
          <w:lang w:val="hr-HR"/>
        </w:rPr>
        <w:t>planiran je</w:t>
      </w:r>
      <w:r>
        <w:rPr>
          <w:lang w:val="hr-HR"/>
        </w:rPr>
        <w:t xml:space="preserve"> i prijenos rezultata poslovanja iz 202</w:t>
      </w:r>
      <w:r w:rsidR="00B6053E">
        <w:rPr>
          <w:lang w:val="hr-HR"/>
        </w:rPr>
        <w:t>4</w:t>
      </w:r>
      <w:r>
        <w:rPr>
          <w:lang w:val="hr-HR"/>
        </w:rPr>
        <w:t>. godine koje su ostvarili Grad Slunj i njegovi proračunski korisnici</w:t>
      </w:r>
      <w:r w:rsidR="0098133E">
        <w:rPr>
          <w:lang w:val="hr-HR"/>
        </w:rPr>
        <w:t xml:space="preserve"> </w:t>
      </w:r>
      <w:r w:rsidR="00A250EE">
        <w:rPr>
          <w:lang w:val="hr-HR"/>
        </w:rPr>
        <w:t>u sumarnom iznosu</w:t>
      </w:r>
      <w:r w:rsidR="0098133E">
        <w:rPr>
          <w:lang w:val="hr-HR"/>
        </w:rPr>
        <w:t xml:space="preserve"> </w:t>
      </w:r>
      <w:r w:rsidR="00074765">
        <w:rPr>
          <w:lang w:val="hr-HR"/>
        </w:rPr>
        <w:t>2.390.104,34</w:t>
      </w:r>
      <w:r w:rsidR="00F078A6">
        <w:rPr>
          <w:lang w:val="hr-HR"/>
        </w:rPr>
        <w:t xml:space="preserve"> </w:t>
      </w:r>
      <w:r w:rsidR="00F078A6">
        <w:rPr>
          <w:rFonts w:ascii="Calibri" w:hAnsi="Calibri" w:cs="Calibri"/>
          <w:lang w:val="hr-HR"/>
        </w:rPr>
        <w:t>€</w:t>
      </w:r>
      <w:r w:rsidR="00A250EE">
        <w:rPr>
          <w:lang w:val="hr-HR"/>
        </w:rPr>
        <w:t>, odnosno pojedinačno kako slijedi:</w:t>
      </w:r>
      <w:r>
        <w:rPr>
          <w:lang w:val="hr-HR"/>
        </w:rPr>
        <w:t xml:space="preserve"> </w:t>
      </w:r>
    </w:p>
    <w:p w14:paraId="46BF8A73" w14:textId="7DAEAE18" w:rsidR="00A250EE" w:rsidRDefault="00A250EE" w:rsidP="00A250EE">
      <w:pPr>
        <w:pStyle w:val="Odlomakpopisa"/>
        <w:numPr>
          <w:ilvl w:val="0"/>
          <w:numId w:val="5"/>
        </w:numPr>
        <w:jc w:val="both"/>
        <w:rPr>
          <w:lang w:val="hr-HR"/>
        </w:rPr>
      </w:pPr>
      <w:r>
        <w:rPr>
          <w:lang w:val="hr-HR"/>
        </w:rPr>
        <w:t xml:space="preserve">Grad Slunj – višak prihoda                                     </w:t>
      </w:r>
      <w:r w:rsidR="00986463">
        <w:rPr>
          <w:lang w:val="hr-HR"/>
        </w:rPr>
        <w:t xml:space="preserve"> </w:t>
      </w:r>
      <w:r w:rsidR="00CA41C1">
        <w:rPr>
          <w:lang w:val="hr-HR"/>
        </w:rPr>
        <w:t>2.321.444,53</w:t>
      </w:r>
      <w:r>
        <w:rPr>
          <w:lang w:val="hr-HR"/>
        </w:rPr>
        <w:t xml:space="preserve"> €</w:t>
      </w:r>
    </w:p>
    <w:p w14:paraId="3D2F2E1A" w14:textId="601AC2C3" w:rsidR="00A250EE" w:rsidRDefault="00A250EE" w:rsidP="00A250EE">
      <w:pPr>
        <w:pStyle w:val="Odlomakpopisa"/>
        <w:numPr>
          <w:ilvl w:val="0"/>
          <w:numId w:val="5"/>
        </w:numPr>
        <w:jc w:val="both"/>
        <w:rPr>
          <w:lang w:val="hr-HR"/>
        </w:rPr>
      </w:pPr>
      <w:r>
        <w:rPr>
          <w:lang w:val="hr-HR"/>
        </w:rPr>
        <w:t xml:space="preserve">Dječji vrtić Slunj – višak prihoda                              </w:t>
      </w:r>
      <w:r w:rsidR="00CA41C1">
        <w:rPr>
          <w:lang w:val="hr-HR"/>
        </w:rPr>
        <w:t xml:space="preserve">  </w:t>
      </w:r>
      <w:r w:rsidR="00986463">
        <w:rPr>
          <w:lang w:val="hr-HR"/>
        </w:rPr>
        <w:t xml:space="preserve"> </w:t>
      </w:r>
      <w:r w:rsidR="00CA41C1">
        <w:rPr>
          <w:lang w:val="hr-HR"/>
        </w:rPr>
        <w:t>50.773,00</w:t>
      </w:r>
      <w:r>
        <w:rPr>
          <w:lang w:val="hr-HR"/>
        </w:rPr>
        <w:t xml:space="preserve"> €</w:t>
      </w:r>
    </w:p>
    <w:p w14:paraId="56086A7E" w14:textId="77777777" w:rsidR="00A250EE" w:rsidRDefault="00A250EE" w:rsidP="00A250EE">
      <w:pPr>
        <w:pStyle w:val="Odlomakpopisa"/>
        <w:numPr>
          <w:ilvl w:val="0"/>
          <w:numId w:val="5"/>
        </w:numPr>
        <w:jc w:val="both"/>
        <w:rPr>
          <w:lang w:val="hr-HR"/>
        </w:rPr>
      </w:pPr>
      <w:r>
        <w:rPr>
          <w:lang w:val="hr-HR"/>
        </w:rPr>
        <w:t xml:space="preserve">Pučko otvoreno učilište Slunj – </w:t>
      </w:r>
      <w:r w:rsidR="00074765">
        <w:rPr>
          <w:lang w:val="hr-HR"/>
        </w:rPr>
        <w:t>manjak prihoda          - 4.457,47</w:t>
      </w:r>
      <w:r>
        <w:rPr>
          <w:lang w:val="hr-HR"/>
        </w:rPr>
        <w:t xml:space="preserve"> €</w:t>
      </w:r>
    </w:p>
    <w:p w14:paraId="1BEA55D1" w14:textId="0FBCFBF6" w:rsidR="00A250EE" w:rsidRDefault="00A250EE" w:rsidP="00A250EE">
      <w:pPr>
        <w:pStyle w:val="Odlomakpopisa"/>
        <w:numPr>
          <w:ilvl w:val="0"/>
          <w:numId w:val="5"/>
        </w:numPr>
        <w:jc w:val="both"/>
        <w:rPr>
          <w:lang w:val="hr-HR"/>
        </w:rPr>
      </w:pPr>
      <w:r>
        <w:rPr>
          <w:lang w:val="hr-HR"/>
        </w:rPr>
        <w:t xml:space="preserve">Knjižnica i čitaonica Slunj – </w:t>
      </w:r>
      <w:r w:rsidR="00074765">
        <w:rPr>
          <w:lang w:val="hr-HR"/>
        </w:rPr>
        <w:t>manjak prihoda                 - 54</w:t>
      </w:r>
      <w:r w:rsidR="00986463">
        <w:rPr>
          <w:lang w:val="hr-HR"/>
        </w:rPr>
        <w:t>8</w:t>
      </w:r>
      <w:r w:rsidR="00074765">
        <w:rPr>
          <w:lang w:val="hr-HR"/>
        </w:rPr>
        <w:t>,</w:t>
      </w:r>
      <w:r w:rsidR="00986463">
        <w:rPr>
          <w:lang w:val="hr-HR"/>
        </w:rPr>
        <w:t>9</w:t>
      </w:r>
      <w:r w:rsidR="00074765">
        <w:rPr>
          <w:lang w:val="hr-HR"/>
        </w:rPr>
        <w:t>0</w:t>
      </w:r>
      <w:r>
        <w:rPr>
          <w:lang w:val="hr-HR"/>
        </w:rPr>
        <w:t xml:space="preserve"> €</w:t>
      </w:r>
    </w:p>
    <w:p w14:paraId="07EAF7F0" w14:textId="0738AD89" w:rsidR="00A250EE" w:rsidRDefault="00A250EE" w:rsidP="00A250EE">
      <w:pPr>
        <w:pStyle w:val="Odlomakpopisa"/>
        <w:numPr>
          <w:ilvl w:val="0"/>
          <w:numId w:val="5"/>
        </w:numPr>
        <w:jc w:val="both"/>
        <w:rPr>
          <w:lang w:val="hr-HR"/>
        </w:rPr>
      </w:pPr>
      <w:r>
        <w:rPr>
          <w:lang w:val="hr-HR"/>
        </w:rPr>
        <w:t>Vijeće srpske nacionalne</w:t>
      </w:r>
      <w:r w:rsidR="00CA41C1">
        <w:rPr>
          <w:lang w:val="hr-HR"/>
        </w:rPr>
        <w:t xml:space="preserve"> manjine – višak prihoda       22.893,18</w:t>
      </w:r>
      <w:r>
        <w:rPr>
          <w:lang w:val="hr-HR"/>
        </w:rPr>
        <w:t xml:space="preserve"> €</w:t>
      </w:r>
    </w:p>
    <w:p w14:paraId="24661931" w14:textId="77777777" w:rsidR="009B3DF3" w:rsidRPr="009B3DF3" w:rsidRDefault="009B3DF3" w:rsidP="009B3DF3">
      <w:pPr>
        <w:ind w:left="360"/>
        <w:jc w:val="both"/>
        <w:rPr>
          <w:lang w:val="hr-HR"/>
        </w:rPr>
      </w:pPr>
    </w:p>
    <w:p w14:paraId="5C3670D3" w14:textId="3159C734" w:rsidR="00074765" w:rsidRPr="00074765" w:rsidRDefault="00074765" w:rsidP="00074765">
      <w:pPr>
        <w:jc w:val="both"/>
        <w:rPr>
          <w:lang w:val="hr-HR"/>
        </w:rPr>
      </w:pPr>
      <w:r>
        <w:rPr>
          <w:lang w:val="hr-HR"/>
        </w:rPr>
        <w:t xml:space="preserve">Podsjećam da su ostvareni manjkovi Pučkog otvorenog učilišta Slunj i Knjižnice i čitaonice Slunj zapravo </w:t>
      </w:r>
      <w:r w:rsidR="00335DEE">
        <w:rPr>
          <w:lang w:val="hr-HR"/>
        </w:rPr>
        <w:t xml:space="preserve">metodološki </w:t>
      </w:r>
      <w:r>
        <w:rPr>
          <w:lang w:val="hr-HR"/>
        </w:rPr>
        <w:t>manjkovi nastali zbog ulaska u lokalnu riznicu i primjene novog Pravilnika o proračunskom računovodstvu</w:t>
      </w:r>
      <w:r w:rsidR="00986463">
        <w:rPr>
          <w:lang w:val="hr-HR"/>
        </w:rPr>
        <w:t>,</w:t>
      </w:r>
      <w:r>
        <w:rPr>
          <w:lang w:val="hr-HR"/>
        </w:rPr>
        <w:t xml:space="preserve"> gdje se troškovi plaća za mjesec prosinac evidentiraju u tekućoj godini a plaćanja se obavljaju u siječnju naredne godine.</w:t>
      </w:r>
    </w:p>
    <w:p w14:paraId="2F934929" w14:textId="77777777" w:rsidR="0095260A" w:rsidRDefault="00A250EE" w:rsidP="003F19B6">
      <w:pPr>
        <w:jc w:val="both"/>
        <w:rPr>
          <w:lang w:val="hr-HR"/>
        </w:rPr>
      </w:pPr>
      <w:r>
        <w:rPr>
          <w:lang w:val="hr-HR"/>
        </w:rPr>
        <w:t xml:space="preserve">                 </w:t>
      </w:r>
    </w:p>
    <w:p w14:paraId="406A830F" w14:textId="77777777" w:rsidR="004A51EA" w:rsidRDefault="004A51EA" w:rsidP="003F19B6">
      <w:pPr>
        <w:jc w:val="both"/>
        <w:rPr>
          <w:lang w:val="hr-HR"/>
        </w:rPr>
      </w:pPr>
    </w:p>
    <w:p w14:paraId="5132B622" w14:textId="5FB64974" w:rsidR="003F19B6" w:rsidRDefault="003F19B6" w:rsidP="003F19B6">
      <w:pPr>
        <w:jc w:val="both"/>
        <w:rPr>
          <w:lang w:val="hr-HR"/>
        </w:rPr>
      </w:pPr>
      <w:r>
        <w:rPr>
          <w:lang w:val="hr-HR"/>
        </w:rPr>
        <w:t>Uključivanjem stvarno ostvarenih viškova prihoda iz prethodne godine u proračun, raspoloživi prihodi i primici u 202</w:t>
      </w:r>
      <w:r w:rsidR="00CA41C1">
        <w:rPr>
          <w:lang w:val="hr-HR"/>
        </w:rPr>
        <w:t>5</w:t>
      </w:r>
      <w:r>
        <w:rPr>
          <w:lang w:val="hr-HR"/>
        </w:rPr>
        <w:t xml:space="preserve">. godini iznose </w:t>
      </w:r>
      <w:r w:rsidR="009B3DF3">
        <w:rPr>
          <w:b/>
          <w:lang w:val="hr-HR"/>
        </w:rPr>
        <w:t>10.130.501,62</w:t>
      </w:r>
      <w:r w:rsidR="00F078A6">
        <w:rPr>
          <w:lang w:val="hr-HR"/>
        </w:rPr>
        <w:t xml:space="preserve"> </w:t>
      </w:r>
      <w:r w:rsidR="00F078A6">
        <w:rPr>
          <w:rFonts w:ascii="Calibri" w:hAnsi="Calibri" w:cs="Calibri"/>
          <w:lang w:val="hr-HR"/>
        </w:rPr>
        <w:t>€</w:t>
      </w:r>
      <w:r>
        <w:rPr>
          <w:lang w:val="hr-HR"/>
        </w:rPr>
        <w:t>.</w:t>
      </w:r>
    </w:p>
    <w:p w14:paraId="144746D6" w14:textId="77777777" w:rsidR="001856AF" w:rsidRDefault="001856AF" w:rsidP="00191694">
      <w:pPr>
        <w:tabs>
          <w:tab w:val="right" w:pos="8080"/>
        </w:tabs>
        <w:jc w:val="both"/>
        <w:rPr>
          <w:lang w:val="hr-HR"/>
        </w:rPr>
      </w:pPr>
    </w:p>
    <w:p w14:paraId="1571DC73" w14:textId="0348A0A3" w:rsidR="00191694" w:rsidRDefault="00191694" w:rsidP="00191694">
      <w:pPr>
        <w:tabs>
          <w:tab w:val="right" w:pos="8080"/>
        </w:tabs>
        <w:jc w:val="both"/>
        <w:rPr>
          <w:lang w:val="hr-HR"/>
        </w:rPr>
      </w:pPr>
      <w:r>
        <w:rPr>
          <w:lang w:val="hr-HR"/>
        </w:rPr>
        <w:lastRenderedPageBreak/>
        <w:t>Raspored prihoda po skupinama ekonomske klasifikacije daje se u nastavku:</w:t>
      </w:r>
    </w:p>
    <w:tbl>
      <w:tblPr>
        <w:tblStyle w:val="Reetkatablice"/>
        <w:tblW w:w="0" w:type="auto"/>
        <w:tblLook w:val="04A0" w:firstRow="1" w:lastRow="0" w:firstColumn="1" w:lastColumn="0" w:noHBand="0" w:noVBand="1"/>
      </w:tblPr>
      <w:tblGrid>
        <w:gridCol w:w="5070"/>
        <w:gridCol w:w="1275"/>
        <w:gridCol w:w="1418"/>
        <w:gridCol w:w="1276"/>
      </w:tblGrid>
      <w:tr w:rsidR="00191694" w:rsidRPr="007D3AE9" w14:paraId="0546298F" w14:textId="77777777" w:rsidTr="009B3DF3">
        <w:tc>
          <w:tcPr>
            <w:tcW w:w="5070" w:type="dxa"/>
          </w:tcPr>
          <w:p w14:paraId="4C22ECDC" w14:textId="77777777" w:rsidR="00191694" w:rsidRPr="007D3AE9" w:rsidRDefault="00191694" w:rsidP="00411BB4">
            <w:pPr>
              <w:pStyle w:val="Naslov"/>
              <w:rPr>
                <w:sz w:val="18"/>
                <w:szCs w:val="18"/>
              </w:rPr>
            </w:pPr>
            <w:r w:rsidRPr="007D3AE9">
              <w:rPr>
                <w:sz w:val="18"/>
                <w:szCs w:val="18"/>
              </w:rPr>
              <w:t>PRIHODI</w:t>
            </w:r>
          </w:p>
        </w:tc>
        <w:tc>
          <w:tcPr>
            <w:tcW w:w="1275" w:type="dxa"/>
          </w:tcPr>
          <w:p w14:paraId="72E59FE4" w14:textId="77777777" w:rsidR="00191694" w:rsidRPr="007D3AE9" w:rsidRDefault="00191694" w:rsidP="00411BB4">
            <w:pPr>
              <w:pStyle w:val="Naslov"/>
              <w:rPr>
                <w:sz w:val="18"/>
                <w:szCs w:val="18"/>
              </w:rPr>
            </w:pPr>
            <w:r>
              <w:rPr>
                <w:sz w:val="18"/>
                <w:szCs w:val="18"/>
              </w:rPr>
              <w:t>PLAN</w:t>
            </w:r>
            <w:r w:rsidRPr="007D3AE9">
              <w:rPr>
                <w:sz w:val="18"/>
                <w:szCs w:val="18"/>
              </w:rPr>
              <w:t xml:space="preserve"> </w:t>
            </w:r>
          </w:p>
        </w:tc>
        <w:tc>
          <w:tcPr>
            <w:tcW w:w="1418" w:type="dxa"/>
          </w:tcPr>
          <w:p w14:paraId="6E33E436" w14:textId="77777777" w:rsidR="00191694" w:rsidRPr="007D3AE9" w:rsidRDefault="00191694" w:rsidP="00411BB4">
            <w:pPr>
              <w:pStyle w:val="Naslov"/>
              <w:rPr>
                <w:sz w:val="18"/>
                <w:szCs w:val="18"/>
              </w:rPr>
            </w:pPr>
            <w:r>
              <w:rPr>
                <w:sz w:val="18"/>
                <w:szCs w:val="18"/>
              </w:rPr>
              <w:t>PROMJENA</w:t>
            </w:r>
          </w:p>
        </w:tc>
        <w:tc>
          <w:tcPr>
            <w:tcW w:w="1276" w:type="dxa"/>
          </w:tcPr>
          <w:p w14:paraId="57C6EB85" w14:textId="77777777" w:rsidR="00191694" w:rsidRDefault="00191694" w:rsidP="00411BB4">
            <w:pPr>
              <w:pStyle w:val="Naslov"/>
              <w:rPr>
                <w:sz w:val="18"/>
                <w:szCs w:val="18"/>
              </w:rPr>
            </w:pPr>
            <w:r>
              <w:rPr>
                <w:sz w:val="18"/>
                <w:szCs w:val="18"/>
              </w:rPr>
              <w:t>NOVI PLAN</w:t>
            </w:r>
          </w:p>
        </w:tc>
      </w:tr>
      <w:tr w:rsidR="009B3DF3" w:rsidRPr="00ED27B4" w14:paraId="044E5BF0" w14:textId="77777777" w:rsidTr="009B3DF3">
        <w:tc>
          <w:tcPr>
            <w:tcW w:w="5070" w:type="dxa"/>
          </w:tcPr>
          <w:p w14:paraId="6FB4F710" w14:textId="77777777" w:rsidR="009B3DF3" w:rsidRPr="00ED27B4" w:rsidRDefault="009B3DF3" w:rsidP="009B3DF3">
            <w:pPr>
              <w:pStyle w:val="Naslov"/>
              <w:jc w:val="both"/>
              <w:rPr>
                <w:b w:val="0"/>
                <w:bCs w:val="0"/>
                <w:sz w:val="18"/>
                <w:szCs w:val="18"/>
              </w:rPr>
            </w:pPr>
            <w:r w:rsidRPr="00ED27B4">
              <w:rPr>
                <w:b w:val="0"/>
                <w:bCs w:val="0"/>
                <w:sz w:val="18"/>
                <w:szCs w:val="18"/>
              </w:rPr>
              <w:t>Prihodi od poreza</w:t>
            </w:r>
          </w:p>
        </w:tc>
        <w:tc>
          <w:tcPr>
            <w:tcW w:w="1275" w:type="dxa"/>
          </w:tcPr>
          <w:p w14:paraId="0C770FC9" w14:textId="0195161C" w:rsidR="009B3DF3" w:rsidRPr="00ED27B4" w:rsidRDefault="009B3DF3" w:rsidP="009B3DF3">
            <w:pPr>
              <w:pStyle w:val="Naslov"/>
              <w:jc w:val="right"/>
              <w:rPr>
                <w:b w:val="0"/>
                <w:bCs w:val="0"/>
                <w:sz w:val="18"/>
                <w:szCs w:val="18"/>
              </w:rPr>
            </w:pPr>
            <w:r>
              <w:rPr>
                <w:b w:val="0"/>
                <w:bCs w:val="0"/>
                <w:sz w:val="18"/>
                <w:szCs w:val="18"/>
              </w:rPr>
              <w:t>1.948.000,00</w:t>
            </w:r>
          </w:p>
        </w:tc>
        <w:tc>
          <w:tcPr>
            <w:tcW w:w="1418" w:type="dxa"/>
          </w:tcPr>
          <w:p w14:paraId="4EA545F2" w14:textId="38B8E843" w:rsidR="009B3DF3" w:rsidRPr="00ED27B4" w:rsidRDefault="009B3DF3" w:rsidP="009B3DF3">
            <w:pPr>
              <w:pStyle w:val="Naslov"/>
              <w:jc w:val="right"/>
              <w:rPr>
                <w:b w:val="0"/>
                <w:bCs w:val="0"/>
                <w:sz w:val="18"/>
                <w:szCs w:val="18"/>
              </w:rPr>
            </w:pPr>
            <w:r>
              <w:rPr>
                <w:b w:val="0"/>
                <w:bCs w:val="0"/>
                <w:sz w:val="18"/>
                <w:szCs w:val="18"/>
              </w:rPr>
              <w:t>118.000,00</w:t>
            </w:r>
          </w:p>
        </w:tc>
        <w:tc>
          <w:tcPr>
            <w:tcW w:w="1276" w:type="dxa"/>
          </w:tcPr>
          <w:p w14:paraId="35792A09" w14:textId="027D7CC0" w:rsidR="009B3DF3" w:rsidRDefault="009B3DF3" w:rsidP="009B3DF3">
            <w:pPr>
              <w:pStyle w:val="Naslov"/>
              <w:jc w:val="right"/>
              <w:rPr>
                <w:b w:val="0"/>
                <w:bCs w:val="0"/>
                <w:sz w:val="18"/>
                <w:szCs w:val="18"/>
              </w:rPr>
            </w:pPr>
            <w:r>
              <w:rPr>
                <w:b w:val="0"/>
                <w:bCs w:val="0"/>
                <w:sz w:val="18"/>
                <w:szCs w:val="18"/>
              </w:rPr>
              <w:t>2.066.000,00</w:t>
            </w:r>
          </w:p>
        </w:tc>
      </w:tr>
      <w:tr w:rsidR="009B3DF3" w:rsidRPr="00ED27B4" w14:paraId="77006EF6" w14:textId="77777777" w:rsidTr="009B3DF3">
        <w:tc>
          <w:tcPr>
            <w:tcW w:w="5070" w:type="dxa"/>
          </w:tcPr>
          <w:p w14:paraId="4D29B04C" w14:textId="77777777" w:rsidR="009B3DF3" w:rsidRPr="00ED27B4" w:rsidRDefault="009B3DF3" w:rsidP="009B3DF3">
            <w:pPr>
              <w:pStyle w:val="Naslov"/>
              <w:jc w:val="both"/>
              <w:rPr>
                <w:b w:val="0"/>
                <w:bCs w:val="0"/>
                <w:sz w:val="18"/>
                <w:szCs w:val="18"/>
              </w:rPr>
            </w:pPr>
            <w:r w:rsidRPr="00ED27B4">
              <w:rPr>
                <w:b w:val="0"/>
                <w:bCs w:val="0"/>
                <w:sz w:val="18"/>
                <w:szCs w:val="18"/>
              </w:rPr>
              <w:t>Pomoći iz inozemstva i od subjekata unutar općeg proračuna</w:t>
            </w:r>
          </w:p>
        </w:tc>
        <w:tc>
          <w:tcPr>
            <w:tcW w:w="1275" w:type="dxa"/>
          </w:tcPr>
          <w:p w14:paraId="391E2105" w14:textId="600EA5EB" w:rsidR="009B3DF3" w:rsidRPr="00ED27B4" w:rsidRDefault="009B3DF3" w:rsidP="009B3DF3">
            <w:pPr>
              <w:pStyle w:val="Naslov"/>
              <w:jc w:val="right"/>
              <w:rPr>
                <w:b w:val="0"/>
                <w:bCs w:val="0"/>
                <w:sz w:val="18"/>
                <w:szCs w:val="18"/>
              </w:rPr>
            </w:pPr>
            <w:r>
              <w:rPr>
                <w:b w:val="0"/>
                <w:bCs w:val="0"/>
                <w:sz w:val="18"/>
                <w:szCs w:val="18"/>
              </w:rPr>
              <w:t>5.710.445,00</w:t>
            </w:r>
          </w:p>
        </w:tc>
        <w:tc>
          <w:tcPr>
            <w:tcW w:w="1418" w:type="dxa"/>
          </w:tcPr>
          <w:p w14:paraId="26CF1F5D" w14:textId="19D9A042" w:rsidR="009B3DF3" w:rsidRPr="00ED27B4" w:rsidRDefault="009B3DF3" w:rsidP="009B3DF3">
            <w:pPr>
              <w:pStyle w:val="Naslov"/>
              <w:jc w:val="right"/>
              <w:rPr>
                <w:b w:val="0"/>
                <w:bCs w:val="0"/>
                <w:sz w:val="18"/>
                <w:szCs w:val="18"/>
              </w:rPr>
            </w:pPr>
            <w:r>
              <w:rPr>
                <w:b w:val="0"/>
                <w:bCs w:val="0"/>
                <w:sz w:val="18"/>
                <w:szCs w:val="18"/>
              </w:rPr>
              <w:t>- 2.272.910,00</w:t>
            </w:r>
          </w:p>
        </w:tc>
        <w:tc>
          <w:tcPr>
            <w:tcW w:w="1276" w:type="dxa"/>
          </w:tcPr>
          <w:p w14:paraId="6FF0768A" w14:textId="3D5D8B5E" w:rsidR="009B3DF3" w:rsidRDefault="009B3DF3" w:rsidP="009B3DF3">
            <w:pPr>
              <w:pStyle w:val="Naslov"/>
              <w:jc w:val="right"/>
              <w:rPr>
                <w:b w:val="0"/>
                <w:bCs w:val="0"/>
                <w:sz w:val="18"/>
                <w:szCs w:val="18"/>
              </w:rPr>
            </w:pPr>
            <w:r>
              <w:rPr>
                <w:b w:val="0"/>
                <w:bCs w:val="0"/>
                <w:sz w:val="18"/>
                <w:szCs w:val="18"/>
              </w:rPr>
              <w:t>3.437.535,00</w:t>
            </w:r>
          </w:p>
        </w:tc>
      </w:tr>
      <w:tr w:rsidR="009B3DF3" w:rsidRPr="00ED27B4" w14:paraId="55B7BCDE" w14:textId="77777777" w:rsidTr="009B3DF3">
        <w:tc>
          <w:tcPr>
            <w:tcW w:w="5070" w:type="dxa"/>
          </w:tcPr>
          <w:p w14:paraId="66ADC3AF" w14:textId="77777777" w:rsidR="009B3DF3" w:rsidRPr="00ED27B4" w:rsidRDefault="009B3DF3" w:rsidP="009B3DF3">
            <w:pPr>
              <w:pStyle w:val="Naslov"/>
              <w:jc w:val="both"/>
              <w:rPr>
                <w:b w:val="0"/>
                <w:bCs w:val="0"/>
                <w:sz w:val="18"/>
                <w:szCs w:val="18"/>
              </w:rPr>
            </w:pPr>
            <w:r>
              <w:rPr>
                <w:b w:val="0"/>
                <w:bCs w:val="0"/>
                <w:sz w:val="18"/>
                <w:szCs w:val="18"/>
              </w:rPr>
              <w:t>Prihodi od imovine</w:t>
            </w:r>
          </w:p>
        </w:tc>
        <w:tc>
          <w:tcPr>
            <w:tcW w:w="1275" w:type="dxa"/>
          </w:tcPr>
          <w:p w14:paraId="3338F534" w14:textId="4DC9044B" w:rsidR="009B3DF3" w:rsidRPr="00ED27B4" w:rsidRDefault="009B3DF3" w:rsidP="009B3DF3">
            <w:pPr>
              <w:pStyle w:val="Naslov"/>
              <w:jc w:val="right"/>
              <w:rPr>
                <w:b w:val="0"/>
                <w:bCs w:val="0"/>
                <w:sz w:val="18"/>
                <w:szCs w:val="18"/>
              </w:rPr>
            </w:pPr>
            <w:r>
              <w:rPr>
                <w:b w:val="0"/>
                <w:bCs w:val="0"/>
                <w:sz w:val="18"/>
                <w:szCs w:val="18"/>
              </w:rPr>
              <w:t>252.480,00</w:t>
            </w:r>
          </w:p>
        </w:tc>
        <w:tc>
          <w:tcPr>
            <w:tcW w:w="1418" w:type="dxa"/>
          </w:tcPr>
          <w:p w14:paraId="2B23A38F" w14:textId="108D51CC" w:rsidR="009B3DF3" w:rsidRPr="00ED27B4" w:rsidRDefault="009B3DF3" w:rsidP="009B3DF3">
            <w:pPr>
              <w:pStyle w:val="Naslov"/>
              <w:jc w:val="right"/>
              <w:rPr>
                <w:b w:val="0"/>
                <w:bCs w:val="0"/>
                <w:sz w:val="18"/>
                <w:szCs w:val="18"/>
              </w:rPr>
            </w:pPr>
            <w:r>
              <w:rPr>
                <w:b w:val="0"/>
                <w:bCs w:val="0"/>
                <w:sz w:val="18"/>
                <w:szCs w:val="18"/>
              </w:rPr>
              <w:t>7.000,00</w:t>
            </w:r>
          </w:p>
        </w:tc>
        <w:tc>
          <w:tcPr>
            <w:tcW w:w="1276" w:type="dxa"/>
          </w:tcPr>
          <w:p w14:paraId="11466C5C" w14:textId="72373901" w:rsidR="009B3DF3" w:rsidRDefault="009B3DF3" w:rsidP="009B3DF3">
            <w:pPr>
              <w:pStyle w:val="Naslov"/>
              <w:jc w:val="right"/>
              <w:rPr>
                <w:b w:val="0"/>
                <w:bCs w:val="0"/>
                <w:sz w:val="18"/>
                <w:szCs w:val="18"/>
              </w:rPr>
            </w:pPr>
            <w:r>
              <w:rPr>
                <w:b w:val="0"/>
                <w:bCs w:val="0"/>
                <w:sz w:val="18"/>
                <w:szCs w:val="18"/>
              </w:rPr>
              <w:t>259.480,00</w:t>
            </w:r>
          </w:p>
        </w:tc>
      </w:tr>
      <w:tr w:rsidR="009B3DF3" w:rsidRPr="00ED27B4" w14:paraId="07C9B05D" w14:textId="77777777" w:rsidTr="009B3DF3">
        <w:tc>
          <w:tcPr>
            <w:tcW w:w="5070" w:type="dxa"/>
          </w:tcPr>
          <w:p w14:paraId="04D57A60" w14:textId="77777777" w:rsidR="009B3DF3" w:rsidRPr="00ED27B4" w:rsidRDefault="009B3DF3" w:rsidP="009B3DF3">
            <w:pPr>
              <w:pStyle w:val="Naslov"/>
              <w:jc w:val="both"/>
              <w:rPr>
                <w:b w:val="0"/>
                <w:bCs w:val="0"/>
                <w:sz w:val="18"/>
                <w:szCs w:val="18"/>
              </w:rPr>
            </w:pPr>
            <w:r>
              <w:rPr>
                <w:b w:val="0"/>
                <w:bCs w:val="0"/>
                <w:sz w:val="18"/>
                <w:szCs w:val="18"/>
              </w:rPr>
              <w:t>Prihodi od upravnih i administrativnih pristojbi, pristojbi po posebnim propisima i naknada</w:t>
            </w:r>
          </w:p>
        </w:tc>
        <w:tc>
          <w:tcPr>
            <w:tcW w:w="1275" w:type="dxa"/>
          </w:tcPr>
          <w:p w14:paraId="33B68B3C" w14:textId="77777777" w:rsidR="009B3DF3" w:rsidRDefault="009B3DF3" w:rsidP="009B3DF3">
            <w:pPr>
              <w:pStyle w:val="Naslov"/>
              <w:jc w:val="right"/>
              <w:rPr>
                <w:b w:val="0"/>
                <w:bCs w:val="0"/>
                <w:sz w:val="18"/>
                <w:szCs w:val="18"/>
              </w:rPr>
            </w:pPr>
          </w:p>
          <w:p w14:paraId="679622D6" w14:textId="7D085C67" w:rsidR="009B3DF3" w:rsidRPr="00ED27B4" w:rsidRDefault="009B3DF3" w:rsidP="009B3DF3">
            <w:pPr>
              <w:pStyle w:val="Naslov"/>
              <w:jc w:val="right"/>
              <w:rPr>
                <w:b w:val="0"/>
                <w:bCs w:val="0"/>
                <w:sz w:val="18"/>
                <w:szCs w:val="18"/>
              </w:rPr>
            </w:pPr>
            <w:r>
              <w:rPr>
                <w:b w:val="0"/>
                <w:bCs w:val="0"/>
                <w:sz w:val="18"/>
                <w:szCs w:val="18"/>
              </w:rPr>
              <w:t>1.747.850,00</w:t>
            </w:r>
          </w:p>
        </w:tc>
        <w:tc>
          <w:tcPr>
            <w:tcW w:w="1418" w:type="dxa"/>
          </w:tcPr>
          <w:p w14:paraId="5BE76BB0" w14:textId="77777777" w:rsidR="009B3DF3" w:rsidRDefault="009B3DF3" w:rsidP="009B3DF3">
            <w:pPr>
              <w:pStyle w:val="Naslov"/>
              <w:jc w:val="right"/>
              <w:rPr>
                <w:b w:val="0"/>
                <w:bCs w:val="0"/>
                <w:sz w:val="18"/>
                <w:szCs w:val="18"/>
              </w:rPr>
            </w:pPr>
          </w:p>
          <w:p w14:paraId="33BAE3FA" w14:textId="5AEA7C69" w:rsidR="009B3DF3" w:rsidRPr="00ED27B4" w:rsidRDefault="009B3DF3" w:rsidP="009B3DF3">
            <w:pPr>
              <w:pStyle w:val="Naslov"/>
              <w:jc w:val="right"/>
              <w:rPr>
                <w:b w:val="0"/>
                <w:bCs w:val="0"/>
                <w:sz w:val="18"/>
                <w:szCs w:val="18"/>
              </w:rPr>
            </w:pPr>
            <w:r>
              <w:rPr>
                <w:b w:val="0"/>
                <w:bCs w:val="0"/>
                <w:sz w:val="18"/>
                <w:szCs w:val="18"/>
              </w:rPr>
              <w:t>9.000,00</w:t>
            </w:r>
          </w:p>
        </w:tc>
        <w:tc>
          <w:tcPr>
            <w:tcW w:w="1276" w:type="dxa"/>
          </w:tcPr>
          <w:p w14:paraId="0CC6E8C9" w14:textId="77777777" w:rsidR="009B3DF3" w:rsidRDefault="009B3DF3" w:rsidP="009B3DF3">
            <w:pPr>
              <w:pStyle w:val="Naslov"/>
              <w:jc w:val="right"/>
              <w:rPr>
                <w:b w:val="0"/>
                <w:bCs w:val="0"/>
                <w:sz w:val="18"/>
                <w:szCs w:val="18"/>
              </w:rPr>
            </w:pPr>
          </w:p>
          <w:p w14:paraId="67501F32" w14:textId="7E368630" w:rsidR="009B3DF3" w:rsidRDefault="009B3DF3" w:rsidP="009B3DF3">
            <w:pPr>
              <w:pStyle w:val="Naslov"/>
              <w:jc w:val="right"/>
              <w:rPr>
                <w:b w:val="0"/>
                <w:bCs w:val="0"/>
                <w:sz w:val="18"/>
                <w:szCs w:val="18"/>
              </w:rPr>
            </w:pPr>
            <w:r>
              <w:rPr>
                <w:b w:val="0"/>
                <w:bCs w:val="0"/>
                <w:sz w:val="18"/>
                <w:szCs w:val="18"/>
              </w:rPr>
              <w:t>1.756.850,00</w:t>
            </w:r>
          </w:p>
        </w:tc>
      </w:tr>
      <w:tr w:rsidR="009B3DF3" w:rsidRPr="00ED27B4" w14:paraId="7EA95652" w14:textId="77777777" w:rsidTr="009B3DF3">
        <w:tc>
          <w:tcPr>
            <w:tcW w:w="5070" w:type="dxa"/>
          </w:tcPr>
          <w:p w14:paraId="5F7F822D" w14:textId="5583F2B2" w:rsidR="009B3DF3" w:rsidRPr="00ED27B4" w:rsidRDefault="009B3DF3" w:rsidP="009B3DF3">
            <w:pPr>
              <w:pStyle w:val="Naslov"/>
              <w:jc w:val="both"/>
              <w:rPr>
                <w:b w:val="0"/>
                <w:bCs w:val="0"/>
                <w:sz w:val="18"/>
                <w:szCs w:val="18"/>
              </w:rPr>
            </w:pPr>
            <w:r>
              <w:rPr>
                <w:b w:val="0"/>
                <w:bCs w:val="0"/>
                <w:sz w:val="18"/>
                <w:szCs w:val="18"/>
              </w:rPr>
              <w:t xml:space="preserve">Prihodi od prodaje </w:t>
            </w:r>
            <w:proofErr w:type="spellStart"/>
            <w:r>
              <w:rPr>
                <w:b w:val="0"/>
                <w:bCs w:val="0"/>
                <w:sz w:val="18"/>
                <w:szCs w:val="18"/>
              </w:rPr>
              <w:t>proiz</w:t>
            </w:r>
            <w:proofErr w:type="spellEnd"/>
            <w:r w:rsidR="001856AF">
              <w:rPr>
                <w:b w:val="0"/>
                <w:bCs w:val="0"/>
                <w:sz w:val="18"/>
                <w:szCs w:val="18"/>
              </w:rPr>
              <w:t>.</w:t>
            </w:r>
            <w:r>
              <w:rPr>
                <w:b w:val="0"/>
                <w:bCs w:val="0"/>
                <w:sz w:val="18"/>
                <w:szCs w:val="18"/>
              </w:rPr>
              <w:t xml:space="preserve"> i robe</w:t>
            </w:r>
            <w:r w:rsidR="001856AF">
              <w:rPr>
                <w:b w:val="0"/>
                <w:bCs w:val="0"/>
                <w:sz w:val="18"/>
                <w:szCs w:val="18"/>
              </w:rPr>
              <w:t>,</w:t>
            </w:r>
            <w:r>
              <w:rPr>
                <w:b w:val="0"/>
                <w:bCs w:val="0"/>
                <w:sz w:val="18"/>
                <w:szCs w:val="18"/>
              </w:rPr>
              <w:t xml:space="preserve"> </w:t>
            </w:r>
            <w:proofErr w:type="spellStart"/>
            <w:r>
              <w:rPr>
                <w:b w:val="0"/>
                <w:bCs w:val="0"/>
                <w:sz w:val="18"/>
                <w:szCs w:val="18"/>
              </w:rPr>
              <w:t>pruž</w:t>
            </w:r>
            <w:proofErr w:type="spellEnd"/>
            <w:r w:rsidR="001856AF">
              <w:rPr>
                <w:b w:val="0"/>
                <w:bCs w:val="0"/>
                <w:sz w:val="18"/>
                <w:szCs w:val="18"/>
              </w:rPr>
              <w:t>.</w:t>
            </w:r>
            <w:r>
              <w:rPr>
                <w:b w:val="0"/>
                <w:bCs w:val="0"/>
                <w:sz w:val="18"/>
                <w:szCs w:val="18"/>
              </w:rPr>
              <w:t xml:space="preserve"> usluga i prihodi od donacija</w:t>
            </w:r>
          </w:p>
        </w:tc>
        <w:tc>
          <w:tcPr>
            <w:tcW w:w="1275" w:type="dxa"/>
          </w:tcPr>
          <w:p w14:paraId="77FE5468" w14:textId="2721C383" w:rsidR="009B3DF3" w:rsidRPr="00ED27B4" w:rsidRDefault="009B3DF3" w:rsidP="001856AF">
            <w:pPr>
              <w:pStyle w:val="Naslov"/>
              <w:jc w:val="right"/>
              <w:rPr>
                <w:b w:val="0"/>
                <w:bCs w:val="0"/>
                <w:sz w:val="18"/>
                <w:szCs w:val="18"/>
              </w:rPr>
            </w:pPr>
            <w:r>
              <w:rPr>
                <w:b w:val="0"/>
                <w:bCs w:val="0"/>
                <w:sz w:val="18"/>
                <w:szCs w:val="18"/>
              </w:rPr>
              <w:t>90.972,38</w:t>
            </w:r>
          </w:p>
        </w:tc>
        <w:tc>
          <w:tcPr>
            <w:tcW w:w="1418" w:type="dxa"/>
          </w:tcPr>
          <w:p w14:paraId="565BAD44" w14:textId="57858FB7" w:rsidR="009B3DF3" w:rsidRPr="00ED27B4" w:rsidRDefault="009B3DF3" w:rsidP="001856AF">
            <w:pPr>
              <w:pStyle w:val="Naslov"/>
              <w:jc w:val="right"/>
              <w:rPr>
                <w:b w:val="0"/>
                <w:bCs w:val="0"/>
                <w:sz w:val="18"/>
                <w:szCs w:val="18"/>
              </w:rPr>
            </w:pPr>
            <w:r>
              <w:rPr>
                <w:b w:val="0"/>
                <w:bCs w:val="0"/>
                <w:sz w:val="18"/>
                <w:szCs w:val="18"/>
              </w:rPr>
              <w:t>859,90</w:t>
            </w:r>
          </w:p>
        </w:tc>
        <w:tc>
          <w:tcPr>
            <w:tcW w:w="1276" w:type="dxa"/>
          </w:tcPr>
          <w:p w14:paraId="6E459671" w14:textId="36323EA2" w:rsidR="009B3DF3" w:rsidRDefault="009B3DF3" w:rsidP="001856AF">
            <w:pPr>
              <w:pStyle w:val="Naslov"/>
              <w:jc w:val="right"/>
              <w:rPr>
                <w:b w:val="0"/>
                <w:bCs w:val="0"/>
                <w:sz w:val="18"/>
                <w:szCs w:val="18"/>
              </w:rPr>
            </w:pPr>
            <w:r>
              <w:rPr>
                <w:b w:val="0"/>
                <w:bCs w:val="0"/>
                <w:sz w:val="18"/>
                <w:szCs w:val="18"/>
              </w:rPr>
              <w:t>91.832,28</w:t>
            </w:r>
          </w:p>
        </w:tc>
      </w:tr>
      <w:tr w:rsidR="009B3DF3" w:rsidRPr="00ED27B4" w14:paraId="4F510461" w14:textId="77777777" w:rsidTr="009B3DF3">
        <w:tc>
          <w:tcPr>
            <w:tcW w:w="5070" w:type="dxa"/>
          </w:tcPr>
          <w:p w14:paraId="41618FEF" w14:textId="77777777" w:rsidR="009B3DF3" w:rsidRPr="00ED27B4" w:rsidRDefault="009B3DF3" w:rsidP="009B3DF3">
            <w:pPr>
              <w:pStyle w:val="Naslov"/>
              <w:jc w:val="both"/>
              <w:rPr>
                <w:b w:val="0"/>
                <w:bCs w:val="0"/>
                <w:sz w:val="18"/>
                <w:szCs w:val="18"/>
              </w:rPr>
            </w:pPr>
            <w:r>
              <w:rPr>
                <w:b w:val="0"/>
                <w:bCs w:val="0"/>
                <w:sz w:val="18"/>
                <w:szCs w:val="18"/>
              </w:rPr>
              <w:t>Kazne, upravne mjere i ostali prihodi</w:t>
            </w:r>
          </w:p>
        </w:tc>
        <w:tc>
          <w:tcPr>
            <w:tcW w:w="1275" w:type="dxa"/>
          </w:tcPr>
          <w:p w14:paraId="56DB9F50" w14:textId="55564444" w:rsidR="009B3DF3" w:rsidRPr="00ED27B4" w:rsidRDefault="009B3DF3" w:rsidP="009B3DF3">
            <w:pPr>
              <w:pStyle w:val="Naslov"/>
              <w:jc w:val="right"/>
              <w:rPr>
                <w:b w:val="0"/>
                <w:bCs w:val="0"/>
                <w:sz w:val="18"/>
                <w:szCs w:val="18"/>
              </w:rPr>
            </w:pPr>
            <w:r>
              <w:rPr>
                <w:b w:val="0"/>
                <w:bCs w:val="0"/>
                <w:sz w:val="18"/>
                <w:szCs w:val="18"/>
              </w:rPr>
              <w:t>12.000,00</w:t>
            </w:r>
          </w:p>
        </w:tc>
        <w:tc>
          <w:tcPr>
            <w:tcW w:w="1418" w:type="dxa"/>
          </w:tcPr>
          <w:p w14:paraId="427B9196" w14:textId="5E31F4D2" w:rsidR="009B3DF3" w:rsidRPr="00ED27B4" w:rsidRDefault="009B3DF3" w:rsidP="009B3DF3">
            <w:pPr>
              <w:pStyle w:val="Naslov"/>
              <w:jc w:val="right"/>
              <w:rPr>
                <w:b w:val="0"/>
                <w:bCs w:val="0"/>
                <w:sz w:val="18"/>
                <w:szCs w:val="18"/>
              </w:rPr>
            </w:pPr>
            <w:r>
              <w:rPr>
                <w:b w:val="0"/>
                <w:bCs w:val="0"/>
                <w:sz w:val="18"/>
                <w:szCs w:val="18"/>
              </w:rPr>
              <w:t>7.000,00</w:t>
            </w:r>
          </w:p>
        </w:tc>
        <w:tc>
          <w:tcPr>
            <w:tcW w:w="1276" w:type="dxa"/>
          </w:tcPr>
          <w:p w14:paraId="198CF2F3" w14:textId="599F97DE" w:rsidR="009B3DF3" w:rsidRDefault="009B3DF3" w:rsidP="009B3DF3">
            <w:pPr>
              <w:pStyle w:val="Naslov"/>
              <w:jc w:val="right"/>
              <w:rPr>
                <w:b w:val="0"/>
                <w:bCs w:val="0"/>
                <w:sz w:val="18"/>
                <w:szCs w:val="18"/>
              </w:rPr>
            </w:pPr>
            <w:r>
              <w:rPr>
                <w:b w:val="0"/>
                <w:bCs w:val="0"/>
                <w:sz w:val="18"/>
                <w:szCs w:val="18"/>
              </w:rPr>
              <w:t>19.000,00</w:t>
            </w:r>
          </w:p>
        </w:tc>
      </w:tr>
      <w:tr w:rsidR="009B3DF3" w:rsidRPr="00ED27B4" w14:paraId="59461BE4" w14:textId="77777777" w:rsidTr="009B3DF3">
        <w:tc>
          <w:tcPr>
            <w:tcW w:w="5070" w:type="dxa"/>
          </w:tcPr>
          <w:p w14:paraId="7221EE9A" w14:textId="77777777" w:rsidR="009B3DF3" w:rsidRPr="00ED27B4" w:rsidRDefault="009B3DF3" w:rsidP="009B3DF3">
            <w:pPr>
              <w:pStyle w:val="Naslov"/>
              <w:jc w:val="both"/>
              <w:rPr>
                <w:b w:val="0"/>
                <w:bCs w:val="0"/>
                <w:sz w:val="18"/>
                <w:szCs w:val="18"/>
              </w:rPr>
            </w:pPr>
            <w:r>
              <w:rPr>
                <w:b w:val="0"/>
                <w:bCs w:val="0"/>
                <w:sz w:val="18"/>
                <w:szCs w:val="18"/>
              </w:rPr>
              <w:t xml:space="preserve">Prihodi od prodaje </w:t>
            </w:r>
            <w:proofErr w:type="spellStart"/>
            <w:r>
              <w:rPr>
                <w:b w:val="0"/>
                <w:bCs w:val="0"/>
                <w:sz w:val="18"/>
                <w:szCs w:val="18"/>
              </w:rPr>
              <w:t>neproiz</w:t>
            </w:r>
            <w:proofErr w:type="spellEnd"/>
            <w:r>
              <w:rPr>
                <w:b w:val="0"/>
                <w:bCs w:val="0"/>
                <w:sz w:val="18"/>
                <w:szCs w:val="18"/>
              </w:rPr>
              <w:t>. dugotrajne imovine</w:t>
            </w:r>
          </w:p>
        </w:tc>
        <w:tc>
          <w:tcPr>
            <w:tcW w:w="1275" w:type="dxa"/>
          </w:tcPr>
          <w:p w14:paraId="1ACB8355" w14:textId="6985D013" w:rsidR="009B3DF3" w:rsidRPr="00ED27B4" w:rsidRDefault="009B3DF3" w:rsidP="009B3DF3">
            <w:pPr>
              <w:pStyle w:val="Naslov"/>
              <w:jc w:val="right"/>
              <w:rPr>
                <w:b w:val="0"/>
                <w:bCs w:val="0"/>
                <w:sz w:val="18"/>
                <w:szCs w:val="18"/>
              </w:rPr>
            </w:pPr>
            <w:r>
              <w:rPr>
                <w:b w:val="0"/>
                <w:bCs w:val="0"/>
                <w:sz w:val="18"/>
                <w:szCs w:val="18"/>
              </w:rPr>
              <w:t>2.500,00</w:t>
            </w:r>
          </w:p>
        </w:tc>
        <w:tc>
          <w:tcPr>
            <w:tcW w:w="1418" w:type="dxa"/>
          </w:tcPr>
          <w:p w14:paraId="0C7A1140" w14:textId="31B3A263" w:rsidR="009B3DF3" w:rsidRPr="00ED27B4" w:rsidRDefault="009B3DF3" w:rsidP="009B3DF3">
            <w:pPr>
              <w:pStyle w:val="Naslov"/>
              <w:jc w:val="right"/>
              <w:rPr>
                <w:b w:val="0"/>
                <w:bCs w:val="0"/>
                <w:sz w:val="18"/>
                <w:szCs w:val="18"/>
              </w:rPr>
            </w:pPr>
            <w:r>
              <w:rPr>
                <w:b w:val="0"/>
                <w:bCs w:val="0"/>
                <w:sz w:val="18"/>
                <w:szCs w:val="18"/>
              </w:rPr>
              <w:t>- 1.800,00</w:t>
            </w:r>
          </w:p>
        </w:tc>
        <w:tc>
          <w:tcPr>
            <w:tcW w:w="1276" w:type="dxa"/>
          </w:tcPr>
          <w:p w14:paraId="41F46EA9" w14:textId="6B56DBE1" w:rsidR="009B3DF3" w:rsidRDefault="009B3DF3" w:rsidP="009B3DF3">
            <w:pPr>
              <w:pStyle w:val="Naslov"/>
              <w:jc w:val="right"/>
              <w:rPr>
                <w:b w:val="0"/>
                <w:bCs w:val="0"/>
                <w:sz w:val="18"/>
                <w:szCs w:val="18"/>
              </w:rPr>
            </w:pPr>
            <w:r>
              <w:rPr>
                <w:b w:val="0"/>
                <w:bCs w:val="0"/>
                <w:sz w:val="18"/>
                <w:szCs w:val="18"/>
              </w:rPr>
              <w:t>700,00</w:t>
            </w:r>
          </w:p>
        </w:tc>
      </w:tr>
      <w:tr w:rsidR="009B3DF3" w:rsidRPr="00ED27B4" w14:paraId="6B16508E" w14:textId="77777777" w:rsidTr="009B3DF3">
        <w:tc>
          <w:tcPr>
            <w:tcW w:w="5070" w:type="dxa"/>
          </w:tcPr>
          <w:p w14:paraId="71A8D324" w14:textId="77777777" w:rsidR="009B3DF3" w:rsidRDefault="009B3DF3" w:rsidP="009B3DF3">
            <w:pPr>
              <w:pStyle w:val="Naslov"/>
              <w:jc w:val="both"/>
              <w:rPr>
                <w:b w:val="0"/>
                <w:bCs w:val="0"/>
                <w:sz w:val="18"/>
                <w:szCs w:val="18"/>
              </w:rPr>
            </w:pPr>
            <w:r>
              <w:rPr>
                <w:b w:val="0"/>
                <w:bCs w:val="0"/>
                <w:sz w:val="18"/>
                <w:szCs w:val="18"/>
              </w:rPr>
              <w:t>Prihodi od prodaje proizvedene dugotrajne imovine</w:t>
            </w:r>
          </w:p>
        </w:tc>
        <w:tc>
          <w:tcPr>
            <w:tcW w:w="1275" w:type="dxa"/>
          </w:tcPr>
          <w:p w14:paraId="74B8F9B2" w14:textId="4D8C4DE8" w:rsidR="009B3DF3" w:rsidRPr="00ED27B4" w:rsidRDefault="009B3DF3" w:rsidP="009B3DF3">
            <w:pPr>
              <w:pStyle w:val="Naslov"/>
              <w:jc w:val="right"/>
              <w:rPr>
                <w:b w:val="0"/>
                <w:bCs w:val="0"/>
                <w:sz w:val="18"/>
                <w:szCs w:val="18"/>
              </w:rPr>
            </w:pPr>
            <w:r>
              <w:rPr>
                <w:b w:val="0"/>
                <w:bCs w:val="0"/>
                <w:sz w:val="18"/>
                <w:szCs w:val="18"/>
              </w:rPr>
              <w:t>91.500,00</w:t>
            </w:r>
          </w:p>
        </w:tc>
        <w:tc>
          <w:tcPr>
            <w:tcW w:w="1418" w:type="dxa"/>
          </w:tcPr>
          <w:p w14:paraId="775017F9" w14:textId="7916032B" w:rsidR="009B3DF3" w:rsidRPr="00ED27B4" w:rsidRDefault="009B3DF3" w:rsidP="009B3DF3">
            <w:pPr>
              <w:pStyle w:val="Naslov"/>
              <w:jc w:val="right"/>
              <w:rPr>
                <w:b w:val="0"/>
                <w:bCs w:val="0"/>
                <w:sz w:val="18"/>
                <w:szCs w:val="18"/>
              </w:rPr>
            </w:pPr>
            <w:r>
              <w:rPr>
                <w:b w:val="0"/>
                <w:bCs w:val="0"/>
                <w:sz w:val="18"/>
                <w:szCs w:val="18"/>
              </w:rPr>
              <w:t>17.500,00</w:t>
            </w:r>
          </w:p>
        </w:tc>
        <w:tc>
          <w:tcPr>
            <w:tcW w:w="1276" w:type="dxa"/>
          </w:tcPr>
          <w:p w14:paraId="56B4A477" w14:textId="1E4EB383" w:rsidR="009B3DF3" w:rsidRDefault="009B3DF3" w:rsidP="009B3DF3">
            <w:pPr>
              <w:pStyle w:val="Naslov"/>
              <w:jc w:val="right"/>
              <w:rPr>
                <w:b w:val="0"/>
                <w:bCs w:val="0"/>
                <w:sz w:val="18"/>
                <w:szCs w:val="18"/>
              </w:rPr>
            </w:pPr>
            <w:r>
              <w:rPr>
                <w:b w:val="0"/>
                <w:bCs w:val="0"/>
                <w:sz w:val="18"/>
                <w:szCs w:val="18"/>
              </w:rPr>
              <w:t>109.000,00</w:t>
            </w:r>
          </w:p>
        </w:tc>
      </w:tr>
      <w:tr w:rsidR="009B3DF3" w:rsidRPr="00ED27B4" w14:paraId="70F4F03B" w14:textId="77777777" w:rsidTr="009B3DF3">
        <w:tc>
          <w:tcPr>
            <w:tcW w:w="5070" w:type="dxa"/>
          </w:tcPr>
          <w:p w14:paraId="521D43EE" w14:textId="77777777" w:rsidR="009B3DF3" w:rsidRDefault="009B3DF3" w:rsidP="009B3DF3">
            <w:pPr>
              <w:pStyle w:val="Naslov"/>
              <w:jc w:val="both"/>
              <w:rPr>
                <w:b w:val="0"/>
                <w:bCs w:val="0"/>
                <w:sz w:val="18"/>
                <w:szCs w:val="18"/>
              </w:rPr>
            </w:pPr>
            <w:r>
              <w:rPr>
                <w:b w:val="0"/>
                <w:bCs w:val="0"/>
                <w:sz w:val="18"/>
                <w:szCs w:val="18"/>
              </w:rPr>
              <w:t>Preneseni viškovi iz prethodnih godina</w:t>
            </w:r>
          </w:p>
        </w:tc>
        <w:tc>
          <w:tcPr>
            <w:tcW w:w="1275" w:type="dxa"/>
          </w:tcPr>
          <w:p w14:paraId="47C3F47A" w14:textId="1A95916E" w:rsidR="009B3DF3" w:rsidRDefault="009B3DF3" w:rsidP="009B3DF3">
            <w:pPr>
              <w:pStyle w:val="Naslov"/>
              <w:jc w:val="right"/>
              <w:rPr>
                <w:b w:val="0"/>
                <w:bCs w:val="0"/>
                <w:sz w:val="18"/>
                <w:szCs w:val="18"/>
              </w:rPr>
            </w:pPr>
            <w:r>
              <w:rPr>
                <w:b w:val="0"/>
                <w:bCs w:val="0"/>
                <w:sz w:val="18"/>
                <w:szCs w:val="18"/>
              </w:rPr>
              <w:t>2.390.104,34</w:t>
            </w:r>
          </w:p>
        </w:tc>
        <w:tc>
          <w:tcPr>
            <w:tcW w:w="1418" w:type="dxa"/>
          </w:tcPr>
          <w:p w14:paraId="4386BF31" w14:textId="4CED2BCA" w:rsidR="009B3DF3" w:rsidRDefault="009B3DF3" w:rsidP="009B3DF3">
            <w:pPr>
              <w:pStyle w:val="Naslov"/>
              <w:jc w:val="right"/>
              <w:rPr>
                <w:b w:val="0"/>
                <w:bCs w:val="0"/>
                <w:sz w:val="18"/>
                <w:szCs w:val="18"/>
              </w:rPr>
            </w:pPr>
            <w:r>
              <w:rPr>
                <w:b w:val="0"/>
                <w:bCs w:val="0"/>
                <w:sz w:val="18"/>
                <w:szCs w:val="18"/>
              </w:rPr>
              <w:t>0,00</w:t>
            </w:r>
          </w:p>
        </w:tc>
        <w:tc>
          <w:tcPr>
            <w:tcW w:w="1276" w:type="dxa"/>
          </w:tcPr>
          <w:p w14:paraId="23619099" w14:textId="0D0020E5" w:rsidR="009B3DF3" w:rsidRDefault="009B3DF3" w:rsidP="009B3DF3">
            <w:pPr>
              <w:pStyle w:val="Naslov"/>
              <w:jc w:val="right"/>
              <w:rPr>
                <w:b w:val="0"/>
                <w:bCs w:val="0"/>
                <w:sz w:val="18"/>
                <w:szCs w:val="18"/>
              </w:rPr>
            </w:pPr>
            <w:r>
              <w:rPr>
                <w:b w:val="0"/>
                <w:bCs w:val="0"/>
                <w:sz w:val="18"/>
                <w:szCs w:val="18"/>
              </w:rPr>
              <w:t>2.390.104,34</w:t>
            </w:r>
          </w:p>
        </w:tc>
      </w:tr>
      <w:tr w:rsidR="009B3DF3" w:rsidRPr="007D3AE9" w14:paraId="4D85FE03" w14:textId="77777777" w:rsidTr="009B3DF3">
        <w:tc>
          <w:tcPr>
            <w:tcW w:w="5070" w:type="dxa"/>
          </w:tcPr>
          <w:p w14:paraId="7FB0FF8A" w14:textId="77777777" w:rsidR="009B3DF3" w:rsidRPr="007D3AE9" w:rsidRDefault="009B3DF3" w:rsidP="009B3DF3">
            <w:pPr>
              <w:pStyle w:val="Naslov"/>
              <w:jc w:val="both"/>
              <w:rPr>
                <w:sz w:val="18"/>
                <w:szCs w:val="18"/>
              </w:rPr>
            </w:pPr>
            <w:r w:rsidRPr="007D3AE9">
              <w:rPr>
                <w:sz w:val="18"/>
                <w:szCs w:val="18"/>
              </w:rPr>
              <w:t>UKUPNO</w:t>
            </w:r>
          </w:p>
        </w:tc>
        <w:tc>
          <w:tcPr>
            <w:tcW w:w="1275" w:type="dxa"/>
          </w:tcPr>
          <w:p w14:paraId="444857EE" w14:textId="76F8DBC2" w:rsidR="009B3DF3" w:rsidRPr="007D3AE9" w:rsidRDefault="009B3DF3" w:rsidP="009B3DF3">
            <w:pPr>
              <w:pStyle w:val="Naslov"/>
              <w:jc w:val="right"/>
              <w:rPr>
                <w:sz w:val="18"/>
                <w:szCs w:val="18"/>
              </w:rPr>
            </w:pPr>
            <w:r>
              <w:rPr>
                <w:sz w:val="18"/>
                <w:szCs w:val="18"/>
              </w:rPr>
              <w:t>12.245.851,72</w:t>
            </w:r>
          </w:p>
        </w:tc>
        <w:tc>
          <w:tcPr>
            <w:tcW w:w="1418" w:type="dxa"/>
          </w:tcPr>
          <w:p w14:paraId="2662169C" w14:textId="555FAC20" w:rsidR="009B3DF3" w:rsidRPr="009B3DF3" w:rsidRDefault="009B3DF3" w:rsidP="009B3DF3">
            <w:pPr>
              <w:pStyle w:val="Naslov"/>
              <w:jc w:val="right"/>
              <w:rPr>
                <w:bCs w:val="0"/>
                <w:sz w:val="18"/>
                <w:szCs w:val="18"/>
              </w:rPr>
            </w:pPr>
            <w:r w:rsidRPr="009B3DF3">
              <w:rPr>
                <w:bCs w:val="0"/>
                <w:sz w:val="18"/>
                <w:szCs w:val="18"/>
              </w:rPr>
              <w:t>- 2.115.350,10</w:t>
            </w:r>
          </w:p>
        </w:tc>
        <w:tc>
          <w:tcPr>
            <w:tcW w:w="1276" w:type="dxa"/>
          </w:tcPr>
          <w:p w14:paraId="1C0A2DA6" w14:textId="06CB60E0" w:rsidR="009B3DF3" w:rsidRPr="007D3AE9" w:rsidRDefault="009B3DF3" w:rsidP="009B3DF3">
            <w:pPr>
              <w:pStyle w:val="Naslov"/>
              <w:jc w:val="right"/>
              <w:rPr>
                <w:sz w:val="18"/>
                <w:szCs w:val="18"/>
              </w:rPr>
            </w:pPr>
            <w:r>
              <w:rPr>
                <w:sz w:val="18"/>
                <w:szCs w:val="18"/>
              </w:rPr>
              <w:t>10.130.501,62</w:t>
            </w:r>
          </w:p>
        </w:tc>
      </w:tr>
    </w:tbl>
    <w:p w14:paraId="286EA896" w14:textId="77777777" w:rsidR="0098133E" w:rsidRDefault="0098133E" w:rsidP="003F19B6">
      <w:pPr>
        <w:pStyle w:val="Naslov"/>
        <w:jc w:val="both"/>
        <w:rPr>
          <w:b w:val="0"/>
          <w:szCs w:val="24"/>
        </w:rPr>
      </w:pPr>
    </w:p>
    <w:p w14:paraId="384640C2" w14:textId="77777777" w:rsidR="00A250EE" w:rsidRDefault="00A250EE" w:rsidP="003F19B6">
      <w:pPr>
        <w:pStyle w:val="Naslov"/>
        <w:jc w:val="both"/>
        <w:rPr>
          <w:b w:val="0"/>
          <w:szCs w:val="24"/>
        </w:rPr>
      </w:pPr>
    </w:p>
    <w:p w14:paraId="411E2C2E" w14:textId="42027DD7" w:rsidR="009B3DF3" w:rsidRDefault="003F19B6" w:rsidP="003F19B6">
      <w:pPr>
        <w:pStyle w:val="Naslov"/>
        <w:jc w:val="both"/>
        <w:rPr>
          <w:b w:val="0"/>
          <w:szCs w:val="24"/>
        </w:rPr>
      </w:pPr>
      <w:r>
        <w:rPr>
          <w:b w:val="0"/>
          <w:szCs w:val="24"/>
        </w:rPr>
        <w:t xml:space="preserve">Rashodi i izdaci Grada Slunja i njegovih proračunskih korisnika planirani su na razini raspoloživih prihoda i primitaka – </w:t>
      </w:r>
      <w:r w:rsidR="009B3DF3">
        <w:t>10.130.501,62</w:t>
      </w:r>
      <w:r w:rsidR="00D37624">
        <w:t xml:space="preserve"> </w:t>
      </w:r>
      <w:r w:rsidR="00F078A6">
        <w:rPr>
          <w:rFonts w:ascii="Calibri" w:hAnsi="Calibri" w:cs="Calibri"/>
          <w:b w:val="0"/>
        </w:rPr>
        <w:t>€</w:t>
      </w:r>
      <w:r>
        <w:rPr>
          <w:b w:val="0"/>
          <w:szCs w:val="24"/>
        </w:rPr>
        <w:t xml:space="preserve">. </w:t>
      </w:r>
    </w:p>
    <w:p w14:paraId="7E7094D8" w14:textId="77777777" w:rsidR="00120E67" w:rsidRDefault="001C7905" w:rsidP="0043563D">
      <w:pPr>
        <w:pStyle w:val="Naslov"/>
        <w:jc w:val="both"/>
        <w:rPr>
          <w:b w:val="0"/>
          <w:szCs w:val="24"/>
        </w:rPr>
      </w:pPr>
      <w:r>
        <w:rPr>
          <w:b w:val="0"/>
          <w:szCs w:val="24"/>
        </w:rPr>
        <w:t>Raspored rashod</w:t>
      </w:r>
      <w:r w:rsidR="00AC3933">
        <w:rPr>
          <w:b w:val="0"/>
          <w:szCs w:val="24"/>
        </w:rPr>
        <w:t>a</w:t>
      </w:r>
      <w:r>
        <w:rPr>
          <w:b w:val="0"/>
          <w:szCs w:val="24"/>
        </w:rPr>
        <w:t xml:space="preserve"> i izdataka po skupinama ekonomske klasifikacije daje se u nastavku:</w:t>
      </w:r>
    </w:p>
    <w:tbl>
      <w:tblPr>
        <w:tblStyle w:val="Reetkatablice"/>
        <w:tblW w:w="0" w:type="auto"/>
        <w:tblLook w:val="04A0" w:firstRow="1" w:lastRow="0" w:firstColumn="1" w:lastColumn="0" w:noHBand="0" w:noVBand="1"/>
      </w:tblPr>
      <w:tblGrid>
        <w:gridCol w:w="5021"/>
        <w:gridCol w:w="1266"/>
        <w:gridCol w:w="1402"/>
        <w:gridCol w:w="1373"/>
      </w:tblGrid>
      <w:tr w:rsidR="00407A45" w:rsidRPr="007D3AE9" w14:paraId="19188F40" w14:textId="77777777" w:rsidTr="008737E7">
        <w:tc>
          <w:tcPr>
            <w:tcW w:w="5021" w:type="dxa"/>
          </w:tcPr>
          <w:p w14:paraId="400B26B8" w14:textId="77777777" w:rsidR="00407A45" w:rsidRPr="007D3AE9" w:rsidRDefault="00407A45" w:rsidP="00411BB4">
            <w:pPr>
              <w:pStyle w:val="Naslov"/>
              <w:rPr>
                <w:sz w:val="18"/>
                <w:szCs w:val="18"/>
              </w:rPr>
            </w:pPr>
            <w:r>
              <w:rPr>
                <w:sz w:val="18"/>
                <w:szCs w:val="18"/>
              </w:rPr>
              <w:t>RASHODI I IZDACI</w:t>
            </w:r>
          </w:p>
        </w:tc>
        <w:tc>
          <w:tcPr>
            <w:tcW w:w="1266" w:type="dxa"/>
          </w:tcPr>
          <w:p w14:paraId="06D92B40" w14:textId="77777777" w:rsidR="00407A45" w:rsidRPr="007D3AE9" w:rsidRDefault="00407A45" w:rsidP="00411BB4">
            <w:pPr>
              <w:pStyle w:val="Naslov"/>
              <w:rPr>
                <w:sz w:val="18"/>
                <w:szCs w:val="18"/>
              </w:rPr>
            </w:pPr>
            <w:r>
              <w:rPr>
                <w:sz w:val="18"/>
                <w:szCs w:val="18"/>
              </w:rPr>
              <w:t>PLAN</w:t>
            </w:r>
          </w:p>
        </w:tc>
        <w:tc>
          <w:tcPr>
            <w:tcW w:w="1402" w:type="dxa"/>
          </w:tcPr>
          <w:p w14:paraId="545CF7E3" w14:textId="77777777" w:rsidR="00407A45" w:rsidRPr="007D3AE9" w:rsidRDefault="00407A45" w:rsidP="00411BB4">
            <w:pPr>
              <w:pStyle w:val="Naslov"/>
              <w:rPr>
                <w:sz w:val="18"/>
                <w:szCs w:val="18"/>
              </w:rPr>
            </w:pPr>
            <w:r>
              <w:rPr>
                <w:sz w:val="18"/>
                <w:szCs w:val="18"/>
              </w:rPr>
              <w:t>PROMJENA</w:t>
            </w:r>
          </w:p>
        </w:tc>
        <w:tc>
          <w:tcPr>
            <w:tcW w:w="1373" w:type="dxa"/>
          </w:tcPr>
          <w:p w14:paraId="0D9E9DCE" w14:textId="77777777" w:rsidR="00407A45" w:rsidRDefault="00407A45" w:rsidP="00411BB4">
            <w:pPr>
              <w:pStyle w:val="Naslov"/>
              <w:rPr>
                <w:sz w:val="18"/>
                <w:szCs w:val="18"/>
              </w:rPr>
            </w:pPr>
            <w:r>
              <w:rPr>
                <w:sz w:val="18"/>
                <w:szCs w:val="18"/>
              </w:rPr>
              <w:t>NOVI PLAN</w:t>
            </w:r>
          </w:p>
        </w:tc>
      </w:tr>
      <w:tr w:rsidR="009B3DF3" w:rsidRPr="00ED27B4" w14:paraId="03426A22" w14:textId="77777777" w:rsidTr="008737E7">
        <w:tc>
          <w:tcPr>
            <w:tcW w:w="5021" w:type="dxa"/>
          </w:tcPr>
          <w:p w14:paraId="5E3C528E" w14:textId="77777777" w:rsidR="009B3DF3" w:rsidRPr="00ED27B4" w:rsidRDefault="009B3DF3" w:rsidP="009B3DF3">
            <w:pPr>
              <w:pStyle w:val="Naslov"/>
              <w:jc w:val="both"/>
              <w:rPr>
                <w:b w:val="0"/>
                <w:bCs w:val="0"/>
                <w:sz w:val="18"/>
                <w:szCs w:val="18"/>
              </w:rPr>
            </w:pPr>
            <w:r>
              <w:rPr>
                <w:b w:val="0"/>
                <w:bCs w:val="0"/>
                <w:sz w:val="18"/>
                <w:szCs w:val="18"/>
              </w:rPr>
              <w:t>Rashodi za zaposlene</w:t>
            </w:r>
          </w:p>
        </w:tc>
        <w:tc>
          <w:tcPr>
            <w:tcW w:w="1266" w:type="dxa"/>
          </w:tcPr>
          <w:p w14:paraId="4B37F64A" w14:textId="080FD18E" w:rsidR="009B3DF3" w:rsidRPr="00ED27B4" w:rsidRDefault="009B3DF3" w:rsidP="009B3DF3">
            <w:pPr>
              <w:pStyle w:val="Naslov"/>
              <w:jc w:val="right"/>
              <w:rPr>
                <w:b w:val="0"/>
                <w:bCs w:val="0"/>
                <w:sz w:val="18"/>
                <w:szCs w:val="18"/>
              </w:rPr>
            </w:pPr>
            <w:r>
              <w:rPr>
                <w:b w:val="0"/>
                <w:bCs w:val="0"/>
                <w:sz w:val="18"/>
                <w:szCs w:val="18"/>
              </w:rPr>
              <w:t>1.948.608,00</w:t>
            </w:r>
          </w:p>
        </w:tc>
        <w:tc>
          <w:tcPr>
            <w:tcW w:w="1402" w:type="dxa"/>
          </w:tcPr>
          <w:p w14:paraId="3CF05385" w14:textId="499F4802" w:rsidR="009B3DF3" w:rsidRPr="00ED27B4" w:rsidRDefault="009B3DF3" w:rsidP="009B3DF3">
            <w:pPr>
              <w:pStyle w:val="Naslov"/>
              <w:jc w:val="right"/>
              <w:rPr>
                <w:b w:val="0"/>
                <w:bCs w:val="0"/>
                <w:sz w:val="18"/>
                <w:szCs w:val="18"/>
              </w:rPr>
            </w:pPr>
            <w:r>
              <w:rPr>
                <w:b w:val="0"/>
                <w:bCs w:val="0"/>
                <w:sz w:val="18"/>
                <w:szCs w:val="18"/>
              </w:rPr>
              <w:t>- 5.600,00</w:t>
            </w:r>
          </w:p>
        </w:tc>
        <w:tc>
          <w:tcPr>
            <w:tcW w:w="1373" w:type="dxa"/>
          </w:tcPr>
          <w:p w14:paraId="6AC0D89A" w14:textId="09DAE5F9" w:rsidR="009B3DF3" w:rsidRPr="00ED27B4" w:rsidRDefault="009B3DF3" w:rsidP="009B3DF3">
            <w:pPr>
              <w:pStyle w:val="Naslov"/>
              <w:jc w:val="right"/>
              <w:rPr>
                <w:b w:val="0"/>
                <w:bCs w:val="0"/>
                <w:sz w:val="18"/>
                <w:szCs w:val="18"/>
              </w:rPr>
            </w:pPr>
            <w:r>
              <w:rPr>
                <w:b w:val="0"/>
                <w:bCs w:val="0"/>
                <w:sz w:val="18"/>
                <w:szCs w:val="18"/>
              </w:rPr>
              <w:t>1.943.008,00</w:t>
            </w:r>
          </w:p>
        </w:tc>
      </w:tr>
      <w:tr w:rsidR="009B3DF3" w:rsidRPr="00ED27B4" w14:paraId="01CDF119" w14:textId="77777777" w:rsidTr="008737E7">
        <w:tc>
          <w:tcPr>
            <w:tcW w:w="5021" w:type="dxa"/>
          </w:tcPr>
          <w:p w14:paraId="25EE5A31" w14:textId="77777777" w:rsidR="009B3DF3" w:rsidRPr="00ED27B4" w:rsidRDefault="009B3DF3" w:rsidP="009B3DF3">
            <w:pPr>
              <w:pStyle w:val="Naslov"/>
              <w:jc w:val="both"/>
              <w:rPr>
                <w:b w:val="0"/>
                <w:bCs w:val="0"/>
                <w:sz w:val="18"/>
                <w:szCs w:val="18"/>
              </w:rPr>
            </w:pPr>
            <w:r>
              <w:rPr>
                <w:b w:val="0"/>
                <w:bCs w:val="0"/>
                <w:sz w:val="18"/>
                <w:szCs w:val="18"/>
              </w:rPr>
              <w:t>Materijalni rashodi</w:t>
            </w:r>
          </w:p>
        </w:tc>
        <w:tc>
          <w:tcPr>
            <w:tcW w:w="1266" w:type="dxa"/>
          </w:tcPr>
          <w:p w14:paraId="4406DA5A" w14:textId="61E6FA1E" w:rsidR="009B3DF3" w:rsidRPr="00ED27B4" w:rsidRDefault="009B3DF3" w:rsidP="009B3DF3">
            <w:pPr>
              <w:pStyle w:val="Naslov"/>
              <w:jc w:val="right"/>
              <w:rPr>
                <w:b w:val="0"/>
                <w:bCs w:val="0"/>
                <w:sz w:val="18"/>
                <w:szCs w:val="18"/>
              </w:rPr>
            </w:pPr>
            <w:r>
              <w:rPr>
                <w:b w:val="0"/>
                <w:bCs w:val="0"/>
                <w:sz w:val="18"/>
                <w:szCs w:val="18"/>
              </w:rPr>
              <w:t>3.528.780,58</w:t>
            </w:r>
          </w:p>
        </w:tc>
        <w:tc>
          <w:tcPr>
            <w:tcW w:w="1402" w:type="dxa"/>
          </w:tcPr>
          <w:p w14:paraId="55F3834A" w14:textId="3D3AB554" w:rsidR="009B3DF3" w:rsidRPr="00ED27B4" w:rsidRDefault="005F1E25" w:rsidP="009B3DF3">
            <w:pPr>
              <w:pStyle w:val="Naslov"/>
              <w:jc w:val="right"/>
              <w:rPr>
                <w:b w:val="0"/>
                <w:bCs w:val="0"/>
                <w:sz w:val="18"/>
                <w:szCs w:val="18"/>
              </w:rPr>
            </w:pPr>
            <w:r>
              <w:rPr>
                <w:b w:val="0"/>
                <w:bCs w:val="0"/>
                <w:sz w:val="18"/>
                <w:szCs w:val="18"/>
              </w:rPr>
              <w:t>24.384,18</w:t>
            </w:r>
          </w:p>
        </w:tc>
        <w:tc>
          <w:tcPr>
            <w:tcW w:w="1373" w:type="dxa"/>
          </w:tcPr>
          <w:p w14:paraId="7A008A7E" w14:textId="0DC51A6F" w:rsidR="009B3DF3" w:rsidRPr="00ED27B4" w:rsidRDefault="005F1E25" w:rsidP="009B3DF3">
            <w:pPr>
              <w:pStyle w:val="Naslov"/>
              <w:jc w:val="right"/>
              <w:rPr>
                <w:b w:val="0"/>
                <w:bCs w:val="0"/>
                <w:sz w:val="18"/>
                <w:szCs w:val="18"/>
              </w:rPr>
            </w:pPr>
            <w:r>
              <w:rPr>
                <w:b w:val="0"/>
                <w:bCs w:val="0"/>
                <w:sz w:val="18"/>
                <w:szCs w:val="18"/>
              </w:rPr>
              <w:t>3.553.164,76</w:t>
            </w:r>
          </w:p>
        </w:tc>
      </w:tr>
      <w:tr w:rsidR="009B3DF3" w:rsidRPr="00ED27B4" w14:paraId="025532D6" w14:textId="77777777" w:rsidTr="008737E7">
        <w:tc>
          <w:tcPr>
            <w:tcW w:w="5021" w:type="dxa"/>
          </w:tcPr>
          <w:p w14:paraId="54A70028" w14:textId="77777777" w:rsidR="009B3DF3" w:rsidRPr="00ED27B4" w:rsidRDefault="009B3DF3" w:rsidP="009B3DF3">
            <w:pPr>
              <w:pStyle w:val="Naslov"/>
              <w:jc w:val="both"/>
              <w:rPr>
                <w:b w:val="0"/>
                <w:bCs w:val="0"/>
                <w:sz w:val="18"/>
                <w:szCs w:val="18"/>
              </w:rPr>
            </w:pPr>
            <w:r>
              <w:rPr>
                <w:b w:val="0"/>
                <w:bCs w:val="0"/>
                <w:sz w:val="18"/>
                <w:szCs w:val="18"/>
              </w:rPr>
              <w:t>Financijski rashodi</w:t>
            </w:r>
          </w:p>
        </w:tc>
        <w:tc>
          <w:tcPr>
            <w:tcW w:w="1266" w:type="dxa"/>
          </w:tcPr>
          <w:p w14:paraId="25BDE197" w14:textId="75164050" w:rsidR="009B3DF3" w:rsidRPr="00ED27B4" w:rsidRDefault="009B3DF3" w:rsidP="009B3DF3">
            <w:pPr>
              <w:pStyle w:val="Naslov"/>
              <w:jc w:val="right"/>
              <w:rPr>
                <w:b w:val="0"/>
                <w:bCs w:val="0"/>
                <w:sz w:val="18"/>
                <w:szCs w:val="18"/>
              </w:rPr>
            </w:pPr>
            <w:r>
              <w:rPr>
                <w:b w:val="0"/>
                <w:bCs w:val="0"/>
                <w:sz w:val="18"/>
                <w:szCs w:val="18"/>
              </w:rPr>
              <w:t>22.095,00</w:t>
            </w:r>
          </w:p>
        </w:tc>
        <w:tc>
          <w:tcPr>
            <w:tcW w:w="1402" w:type="dxa"/>
          </w:tcPr>
          <w:p w14:paraId="00842D49" w14:textId="5353D7A5" w:rsidR="009B3DF3" w:rsidRPr="00ED27B4" w:rsidRDefault="005F1E25" w:rsidP="009B3DF3">
            <w:pPr>
              <w:pStyle w:val="Naslov"/>
              <w:jc w:val="right"/>
              <w:rPr>
                <w:b w:val="0"/>
                <w:bCs w:val="0"/>
                <w:sz w:val="18"/>
                <w:szCs w:val="18"/>
              </w:rPr>
            </w:pPr>
            <w:r>
              <w:rPr>
                <w:b w:val="0"/>
                <w:bCs w:val="0"/>
                <w:sz w:val="18"/>
                <w:szCs w:val="18"/>
              </w:rPr>
              <w:t>- 4.035,00</w:t>
            </w:r>
          </w:p>
        </w:tc>
        <w:tc>
          <w:tcPr>
            <w:tcW w:w="1373" w:type="dxa"/>
          </w:tcPr>
          <w:p w14:paraId="69C9EB4F" w14:textId="24339966" w:rsidR="009B3DF3" w:rsidRPr="00ED27B4" w:rsidRDefault="005F1E25" w:rsidP="009B3DF3">
            <w:pPr>
              <w:pStyle w:val="Naslov"/>
              <w:jc w:val="right"/>
              <w:rPr>
                <w:b w:val="0"/>
                <w:bCs w:val="0"/>
                <w:sz w:val="18"/>
                <w:szCs w:val="18"/>
              </w:rPr>
            </w:pPr>
            <w:r>
              <w:rPr>
                <w:b w:val="0"/>
                <w:bCs w:val="0"/>
                <w:sz w:val="18"/>
                <w:szCs w:val="18"/>
              </w:rPr>
              <w:t>18.060,00</w:t>
            </w:r>
          </w:p>
        </w:tc>
      </w:tr>
      <w:tr w:rsidR="009B3DF3" w:rsidRPr="00ED27B4" w14:paraId="00077C97" w14:textId="77777777" w:rsidTr="008737E7">
        <w:tc>
          <w:tcPr>
            <w:tcW w:w="5021" w:type="dxa"/>
          </w:tcPr>
          <w:p w14:paraId="198BE15C" w14:textId="77777777" w:rsidR="009B3DF3" w:rsidRPr="00ED27B4" w:rsidRDefault="009B3DF3" w:rsidP="009B3DF3">
            <w:pPr>
              <w:pStyle w:val="Naslov"/>
              <w:jc w:val="both"/>
              <w:rPr>
                <w:b w:val="0"/>
                <w:bCs w:val="0"/>
                <w:sz w:val="18"/>
                <w:szCs w:val="18"/>
              </w:rPr>
            </w:pPr>
            <w:r>
              <w:rPr>
                <w:b w:val="0"/>
                <w:bCs w:val="0"/>
                <w:sz w:val="18"/>
                <w:szCs w:val="18"/>
              </w:rPr>
              <w:t>Subvencije</w:t>
            </w:r>
          </w:p>
        </w:tc>
        <w:tc>
          <w:tcPr>
            <w:tcW w:w="1266" w:type="dxa"/>
          </w:tcPr>
          <w:p w14:paraId="265140F2" w14:textId="71AE4115" w:rsidR="009B3DF3" w:rsidRPr="00ED27B4" w:rsidRDefault="009B3DF3" w:rsidP="009B3DF3">
            <w:pPr>
              <w:pStyle w:val="Naslov"/>
              <w:jc w:val="right"/>
              <w:rPr>
                <w:b w:val="0"/>
                <w:bCs w:val="0"/>
                <w:sz w:val="18"/>
                <w:szCs w:val="18"/>
              </w:rPr>
            </w:pPr>
            <w:r>
              <w:rPr>
                <w:b w:val="0"/>
                <w:bCs w:val="0"/>
                <w:sz w:val="18"/>
                <w:szCs w:val="18"/>
              </w:rPr>
              <w:t>78.000,00</w:t>
            </w:r>
          </w:p>
        </w:tc>
        <w:tc>
          <w:tcPr>
            <w:tcW w:w="1402" w:type="dxa"/>
          </w:tcPr>
          <w:p w14:paraId="16354913" w14:textId="3A06A5BA" w:rsidR="009B3DF3" w:rsidRPr="00ED27B4" w:rsidRDefault="005F1E25" w:rsidP="009B3DF3">
            <w:pPr>
              <w:pStyle w:val="Naslov"/>
              <w:jc w:val="right"/>
              <w:rPr>
                <w:b w:val="0"/>
                <w:bCs w:val="0"/>
                <w:sz w:val="18"/>
                <w:szCs w:val="18"/>
              </w:rPr>
            </w:pPr>
            <w:r>
              <w:rPr>
                <w:b w:val="0"/>
                <w:bCs w:val="0"/>
                <w:sz w:val="18"/>
                <w:szCs w:val="18"/>
              </w:rPr>
              <w:t>- 1.400,00</w:t>
            </w:r>
          </w:p>
        </w:tc>
        <w:tc>
          <w:tcPr>
            <w:tcW w:w="1373" w:type="dxa"/>
          </w:tcPr>
          <w:p w14:paraId="15412A7B" w14:textId="6955DA36" w:rsidR="009B3DF3" w:rsidRPr="00ED27B4" w:rsidRDefault="005F1E25" w:rsidP="009B3DF3">
            <w:pPr>
              <w:pStyle w:val="Naslov"/>
              <w:jc w:val="right"/>
              <w:rPr>
                <w:b w:val="0"/>
                <w:bCs w:val="0"/>
                <w:sz w:val="18"/>
                <w:szCs w:val="18"/>
              </w:rPr>
            </w:pPr>
            <w:r>
              <w:rPr>
                <w:b w:val="0"/>
                <w:bCs w:val="0"/>
                <w:sz w:val="18"/>
                <w:szCs w:val="18"/>
              </w:rPr>
              <w:t>76.600,00</w:t>
            </w:r>
          </w:p>
        </w:tc>
      </w:tr>
      <w:tr w:rsidR="009B3DF3" w:rsidRPr="00ED27B4" w14:paraId="66E8468F" w14:textId="77777777" w:rsidTr="008737E7">
        <w:tc>
          <w:tcPr>
            <w:tcW w:w="5021" w:type="dxa"/>
          </w:tcPr>
          <w:p w14:paraId="3A436068" w14:textId="77777777" w:rsidR="009B3DF3" w:rsidRPr="00ED27B4" w:rsidRDefault="009B3DF3" w:rsidP="009B3DF3">
            <w:pPr>
              <w:pStyle w:val="Naslov"/>
              <w:jc w:val="both"/>
              <w:rPr>
                <w:b w:val="0"/>
                <w:bCs w:val="0"/>
                <w:sz w:val="18"/>
                <w:szCs w:val="18"/>
              </w:rPr>
            </w:pPr>
            <w:r>
              <w:rPr>
                <w:b w:val="0"/>
                <w:bCs w:val="0"/>
                <w:sz w:val="18"/>
                <w:szCs w:val="18"/>
              </w:rPr>
              <w:t>Pomoći dane u inozemstvo i unutar općeg proračuna</w:t>
            </w:r>
          </w:p>
        </w:tc>
        <w:tc>
          <w:tcPr>
            <w:tcW w:w="1266" w:type="dxa"/>
          </w:tcPr>
          <w:p w14:paraId="45D64E6C" w14:textId="4503C4EE" w:rsidR="009B3DF3" w:rsidRPr="00ED27B4" w:rsidRDefault="009B3DF3" w:rsidP="009B3DF3">
            <w:pPr>
              <w:pStyle w:val="Naslov"/>
              <w:jc w:val="right"/>
              <w:rPr>
                <w:b w:val="0"/>
                <w:bCs w:val="0"/>
                <w:sz w:val="18"/>
                <w:szCs w:val="18"/>
              </w:rPr>
            </w:pPr>
            <w:r>
              <w:rPr>
                <w:b w:val="0"/>
                <w:bCs w:val="0"/>
                <w:sz w:val="18"/>
                <w:szCs w:val="18"/>
              </w:rPr>
              <w:t>78.733,00</w:t>
            </w:r>
          </w:p>
        </w:tc>
        <w:tc>
          <w:tcPr>
            <w:tcW w:w="1402" w:type="dxa"/>
          </w:tcPr>
          <w:p w14:paraId="498B6824" w14:textId="520D2F7C" w:rsidR="009B3DF3" w:rsidRPr="00ED27B4" w:rsidRDefault="005F1E25" w:rsidP="009B3DF3">
            <w:pPr>
              <w:pStyle w:val="Naslov"/>
              <w:jc w:val="right"/>
              <w:rPr>
                <w:b w:val="0"/>
                <w:bCs w:val="0"/>
                <w:sz w:val="18"/>
                <w:szCs w:val="18"/>
              </w:rPr>
            </w:pPr>
            <w:r>
              <w:rPr>
                <w:b w:val="0"/>
                <w:bCs w:val="0"/>
                <w:sz w:val="18"/>
                <w:szCs w:val="18"/>
              </w:rPr>
              <w:t>- 2.548,00</w:t>
            </w:r>
          </w:p>
        </w:tc>
        <w:tc>
          <w:tcPr>
            <w:tcW w:w="1373" w:type="dxa"/>
          </w:tcPr>
          <w:p w14:paraId="0426FDEE" w14:textId="52E11881" w:rsidR="009B3DF3" w:rsidRPr="00ED27B4" w:rsidRDefault="005F1E25" w:rsidP="009B3DF3">
            <w:pPr>
              <w:pStyle w:val="Naslov"/>
              <w:jc w:val="right"/>
              <w:rPr>
                <w:b w:val="0"/>
                <w:bCs w:val="0"/>
                <w:sz w:val="18"/>
                <w:szCs w:val="18"/>
              </w:rPr>
            </w:pPr>
            <w:r>
              <w:rPr>
                <w:b w:val="0"/>
                <w:bCs w:val="0"/>
                <w:sz w:val="18"/>
                <w:szCs w:val="18"/>
              </w:rPr>
              <w:t>76.185,00</w:t>
            </w:r>
          </w:p>
        </w:tc>
      </w:tr>
      <w:tr w:rsidR="009B3DF3" w:rsidRPr="00ED27B4" w14:paraId="739E92CF" w14:textId="77777777" w:rsidTr="008737E7">
        <w:tc>
          <w:tcPr>
            <w:tcW w:w="5021" w:type="dxa"/>
          </w:tcPr>
          <w:p w14:paraId="77E7D781" w14:textId="77777777" w:rsidR="009B3DF3" w:rsidRPr="00ED27B4" w:rsidRDefault="009B3DF3" w:rsidP="009B3DF3">
            <w:pPr>
              <w:pStyle w:val="Naslov"/>
              <w:jc w:val="both"/>
              <w:rPr>
                <w:b w:val="0"/>
                <w:bCs w:val="0"/>
                <w:sz w:val="18"/>
                <w:szCs w:val="18"/>
              </w:rPr>
            </w:pPr>
            <w:r>
              <w:rPr>
                <w:b w:val="0"/>
                <w:bCs w:val="0"/>
                <w:sz w:val="18"/>
                <w:szCs w:val="18"/>
              </w:rPr>
              <w:t xml:space="preserve">Naknade građanima i </w:t>
            </w:r>
            <w:proofErr w:type="spellStart"/>
            <w:r>
              <w:rPr>
                <w:b w:val="0"/>
                <w:bCs w:val="0"/>
                <w:sz w:val="18"/>
                <w:szCs w:val="18"/>
              </w:rPr>
              <w:t>kućan</w:t>
            </w:r>
            <w:proofErr w:type="spellEnd"/>
            <w:r>
              <w:rPr>
                <w:b w:val="0"/>
                <w:bCs w:val="0"/>
                <w:sz w:val="18"/>
                <w:szCs w:val="18"/>
              </w:rPr>
              <w:t xml:space="preserve">. na temelju osiguranja i </w:t>
            </w:r>
            <w:proofErr w:type="spellStart"/>
            <w:r>
              <w:rPr>
                <w:b w:val="0"/>
                <w:bCs w:val="0"/>
                <w:sz w:val="18"/>
                <w:szCs w:val="18"/>
              </w:rPr>
              <w:t>dr.naknade</w:t>
            </w:r>
            <w:proofErr w:type="spellEnd"/>
          </w:p>
        </w:tc>
        <w:tc>
          <w:tcPr>
            <w:tcW w:w="1266" w:type="dxa"/>
          </w:tcPr>
          <w:p w14:paraId="14435DDC" w14:textId="3CA6B381" w:rsidR="009B3DF3" w:rsidRPr="00ED27B4" w:rsidRDefault="009B3DF3" w:rsidP="009B3DF3">
            <w:pPr>
              <w:pStyle w:val="Naslov"/>
              <w:jc w:val="right"/>
              <w:rPr>
                <w:b w:val="0"/>
                <w:bCs w:val="0"/>
                <w:sz w:val="18"/>
                <w:szCs w:val="18"/>
              </w:rPr>
            </w:pPr>
            <w:r w:rsidRPr="00335DEE">
              <w:rPr>
                <w:b w:val="0"/>
                <w:bCs w:val="0"/>
                <w:sz w:val="18"/>
                <w:szCs w:val="18"/>
              </w:rPr>
              <w:t>177.930,00</w:t>
            </w:r>
          </w:p>
        </w:tc>
        <w:tc>
          <w:tcPr>
            <w:tcW w:w="1402" w:type="dxa"/>
          </w:tcPr>
          <w:p w14:paraId="77748D45" w14:textId="77821521" w:rsidR="009B3DF3" w:rsidRPr="00ED27B4" w:rsidRDefault="005F1E25" w:rsidP="009B3DF3">
            <w:pPr>
              <w:pStyle w:val="Naslov"/>
              <w:jc w:val="right"/>
              <w:rPr>
                <w:b w:val="0"/>
                <w:bCs w:val="0"/>
                <w:sz w:val="18"/>
                <w:szCs w:val="18"/>
              </w:rPr>
            </w:pPr>
            <w:r>
              <w:rPr>
                <w:b w:val="0"/>
                <w:bCs w:val="0"/>
                <w:sz w:val="18"/>
                <w:szCs w:val="18"/>
              </w:rPr>
              <w:t xml:space="preserve">- 10.100,00 </w:t>
            </w:r>
          </w:p>
        </w:tc>
        <w:tc>
          <w:tcPr>
            <w:tcW w:w="1373" w:type="dxa"/>
          </w:tcPr>
          <w:p w14:paraId="4D5C93CA" w14:textId="43963D56" w:rsidR="009B3DF3" w:rsidRPr="00FD1C7E" w:rsidRDefault="005F1E25" w:rsidP="009B3DF3">
            <w:pPr>
              <w:pStyle w:val="Naslov"/>
              <w:jc w:val="right"/>
              <w:rPr>
                <w:b w:val="0"/>
                <w:bCs w:val="0"/>
                <w:sz w:val="18"/>
                <w:szCs w:val="18"/>
                <w:highlight w:val="yellow"/>
              </w:rPr>
            </w:pPr>
            <w:r w:rsidRPr="005F1E25">
              <w:rPr>
                <w:b w:val="0"/>
                <w:bCs w:val="0"/>
                <w:sz w:val="18"/>
                <w:szCs w:val="18"/>
              </w:rPr>
              <w:t>167.830,00</w:t>
            </w:r>
          </w:p>
        </w:tc>
      </w:tr>
      <w:tr w:rsidR="009B3DF3" w:rsidRPr="00ED27B4" w14:paraId="0F229C77" w14:textId="77777777" w:rsidTr="008737E7">
        <w:tc>
          <w:tcPr>
            <w:tcW w:w="5021" w:type="dxa"/>
          </w:tcPr>
          <w:p w14:paraId="2572F4A7" w14:textId="77777777" w:rsidR="009B3DF3" w:rsidRPr="00ED27B4" w:rsidRDefault="009B3DF3" w:rsidP="009B3DF3">
            <w:pPr>
              <w:pStyle w:val="Naslov"/>
              <w:jc w:val="both"/>
              <w:rPr>
                <w:b w:val="0"/>
                <w:bCs w:val="0"/>
                <w:sz w:val="18"/>
                <w:szCs w:val="18"/>
              </w:rPr>
            </w:pPr>
            <w:r>
              <w:rPr>
                <w:b w:val="0"/>
                <w:bCs w:val="0"/>
                <w:sz w:val="18"/>
                <w:szCs w:val="18"/>
              </w:rPr>
              <w:t>Ostali rashodi</w:t>
            </w:r>
          </w:p>
        </w:tc>
        <w:tc>
          <w:tcPr>
            <w:tcW w:w="1266" w:type="dxa"/>
          </w:tcPr>
          <w:p w14:paraId="46208269" w14:textId="62413BEB" w:rsidR="009B3DF3" w:rsidRPr="00ED27B4" w:rsidRDefault="009B3DF3" w:rsidP="009B3DF3">
            <w:pPr>
              <w:pStyle w:val="Naslov"/>
              <w:jc w:val="right"/>
              <w:rPr>
                <w:b w:val="0"/>
                <w:bCs w:val="0"/>
                <w:sz w:val="18"/>
                <w:szCs w:val="18"/>
              </w:rPr>
            </w:pPr>
            <w:r>
              <w:rPr>
                <w:b w:val="0"/>
                <w:bCs w:val="0"/>
                <w:sz w:val="18"/>
                <w:szCs w:val="18"/>
              </w:rPr>
              <w:t>1.187.470,00</w:t>
            </w:r>
          </w:p>
        </w:tc>
        <w:tc>
          <w:tcPr>
            <w:tcW w:w="1402" w:type="dxa"/>
          </w:tcPr>
          <w:p w14:paraId="6837C484" w14:textId="09B00C32" w:rsidR="009B3DF3" w:rsidRPr="00ED27B4" w:rsidRDefault="005F1E25" w:rsidP="009B3DF3">
            <w:pPr>
              <w:pStyle w:val="Naslov"/>
              <w:jc w:val="right"/>
              <w:rPr>
                <w:b w:val="0"/>
                <w:bCs w:val="0"/>
                <w:sz w:val="18"/>
                <w:szCs w:val="18"/>
              </w:rPr>
            </w:pPr>
            <w:r>
              <w:rPr>
                <w:b w:val="0"/>
                <w:bCs w:val="0"/>
                <w:sz w:val="18"/>
                <w:szCs w:val="18"/>
              </w:rPr>
              <w:t>10.750,00</w:t>
            </w:r>
          </w:p>
        </w:tc>
        <w:tc>
          <w:tcPr>
            <w:tcW w:w="1373" w:type="dxa"/>
          </w:tcPr>
          <w:p w14:paraId="3E7AFC02" w14:textId="45E30C26" w:rsidR="009B3DF3" w:rsidRPr="00ED27B4" w:rsidRDefault="005F1E25" w:rsidP="009B3DF3">
            <w:pPr>
              <w:pStyle w:val="Naslov"/>
              <w:jc w:val="right"/>
              <w:rPr>
                <w:b w:val="0"/>
                <w:bCs w:val="0"/>
                <w:sz w:val="18"/>
                <w:szCs w:val="18"/>
              </w:rPr>
            </w:pPr>
            <w:r>
              <w:rPr>
                <w:b w:val="0"/>
                <w:bCs w:val="0"/>
                <w:sz w:val="18"/>
                <w:szCs w:val="18"/>
              </w:rPr>
              <w:t>1.198.220,00</w:t>
            </w:r>
          </w:p>
        </w:tc>
      </w:tr>
      <w:tr w:rsidR="009B3DF3" w:rsidRPr="00ED27B4" w14:paraId="1D54A7D8" w14:textId="77777777" w:rsidTr="008737E7">
        <w:tc>
          <w:tcPr>
            <w:tcW w:w="5021" w:type="dxa"/>
          </w:tcPr>
          <w:p w14:paraId="3DD93C80" w14:textId="77777777" w:rsidR="009B3DF3" w:rsidRDefault="009B3DF3" w:rsidP="009B3DF3">
            <w:pPr>
              <w:pStyle w:val="Naslov"/>
              <w:jc w:val="both"/>
              <w:rPr>
                <w:b w:val="0"/>
                <w:bCs w:val="0"/>
                <w:sz w:val="18"/>
                <w:szCs w:val="18"/>
              </w:rPr>
            </w:pPr>
            <w:r>
              <w:rPr>
                <w:b w:val="0"/>
                <w:bCs w:val="0"/>
                <w:sz w:val="18"/>
                <w:szCs w:val="18"/>
              </w:rPr>
              <w:t xml:space="preserve">Rashodi za nabavu </w:t>
            </w:r>
            <w:proofErr w:type="spellStart"/>
            <w:r>
              <w:rPr>
                <w:b w:val="0"/>
                <w:bCs w:val="0"/>
                <w:sz w:val="18"/>
                <w:szCs w:val="18"/>
              </w:rPr>
              <w:t>neproizvedene</w:t>
            </w:r>
            <w:proofErr w:type="spellEnd"/>
            <w:r>
              <w:rPr>
                <w:b w:val="0"/>
                <w:bCs w:val="0"/>
                <w:sz w:val="18"/>
                <w:szCs w:val="18"/>
              </w:rPr>
              <w:t xml:space="preserve"> dugotrajne imovine</w:t>
            </w:r>
          </w:p>
        </w:tc>
        <w:tc>
          <w:tcPr>
            <w:tcW w:w="1266" w:type="dxa"/>
          </w:tcPr>
          <w:p w14:paraId="51F2C7FA" w14:textId="7BA4A153" w:rsidR="009B3DF3" w:rsidRPr="00ED27B4" w:rsidRDefault="009B3DF3" w:rsidP="009B3DF3">
            <w:pPr>
              <w:pStyle w:val="Naslov"/>
              <w:jc w:val="right"/>
              <w:rPr>
                <w:b w:val="0"/>
                <w:bCs w:val="0"/>
                <w:sz w:val="18"/>
                <w:szCs w:val="18"/>
              </w:rPr>
            </w:pPr>
            <w:r>
              <w:rPr>
                <w:b w:val="0"/>
                <w:bCs w:val="0"/>
                <w:sz w:val="18"/>
                <w:szCs w:val="18"/>
              </w:rPr>
              <w:t>70.200,00</w:t>
            </w:r>
          </w:p>
        </w:tc>
        <w:tc>
          <w:tcPr>
            <w:tcW w:w="1402" w:type="dxa"/>
          </w:tcPr>
          <w:p w14:paraId="69EE949D" w14:textId="63C35AFC" w:rsidR="009B3DF3" w:rsidRPr="00ED27B4" w:rsidRDefault="005F1E25" w:rsidP="009B3DF3">
            <w:pPr>
              <w:pStyle w:val="Naslov"/>
              <w:jc w:val="right"/>
              <w:rPr>
                <w:b w:val="0"/>
                <w:bCs w:val="0"/>
                <w:sz w:val="18"/>
                <w:szCs w:val="18"/>
              </w:rPr>
            </w:pPr>
            <w:r>
              <w:rPr>
                <w:b w:val="0"/>
                <w:bCs w:val="0"/>
                <w:sz w:val="18"/>
                <w:szCs w:val="18"/>
              </w:rPr>
              <w:t>0,00</w:t>
            </w:r>
          </w:p>
        </w:tc>
        <w:tc>
          <w:tcPr>
            <w:tcW w:w="1373" w:type="dxa"/>
          </w:tcPr>
          <w:p w14:paraId="00C8403A" w14:textId="6CA7E52F" w:rsidR="009B3DF3" w:rsidRPr="00ED27B4" w:rsidRDefault="005F1E25" w:rsidP="009B3DF3">
            <w:pPr>
              <w:pStyle w:val="Naslov"/>
              <w:jc w:val="right"/>
              <w:rPr>
                <w:b w:val="0"/>
                <w:bCs w:val="0"/>
                <w:sz w:val="18"/>
                <w:szCs w:val="18"/>
              </w:rPr>
            </w:pPr>
            <w:r>
              <w:rPr>
                <w:b w:val="0"/>
                <w:bCs w:val="0"/>
                <w:sz w:val="18"/>
                <w:szCs w:val="18"/>
              </w:rPr>
              <w:t>70.200,00</w:t>
            </w:r>
          </w:p>
        </w:tc>
      </w:tr>
      <w:tr w:rsidR="009B3DF3" w:rsidRPr="00ED27B4" w14:paraId="73AFE691" w14:textId="77777777" w:rsidTr="008737E7">
        <w:tc>
          <w:tcPr>
            <w:tcW w:w="5021" w:type="dxa"/>
          </w:tcPr>
          <w:p w14:paraId="53B7DAD7" w14:textId="77777777" w:rsidR="009B3DF3" w:rsidRDefault="009B3DF3" w:rsidP="009B3DF3">
            <w:pPr>
              <w:pStyle w:val="Naslov"/>
              <w:jc w:val="both"/>
              <w:rPr>
                <w:b w:val="0"/>
                <w:bCs w:val="0"/>
                <w:sz w:val="18"/>
                <w:szCs w:val="18"/>
              </w:rPr>
            </w:pPr>
            <w:r>
              <w:rPr>
                <w:b w:val="0"/>
                <w:bCs w:val="0"/>
                <w:sz w:val="18"/>
                <w:szCs w:val="18"/>
              </w:rPr>
              <w:t>Rashodi za nabavu proizvedene dugotrajne imovine</w:t>
            </w:r>
          </w:p>
        </w:tc>
        <w:tc>
          <w:tcPr>
            <w:tcW w:w="1266" w:type="dxa"/>
          </w:tcPr>
          <w:p w14:paraId="4F53597C" w14:textId="75CDF020" w:rsidR="009B3DF3" w:rsidRPr="00ED27B4" w:rsidRDefault="009B3DF3" w:rsidP="009B3DF3">
            <w:pPr>
              <w:pStyle w:val="Naslov"/>
              <w:jc w:val="right"/>
              <w:rPr>
                <w:b w:val="0"/>
                <w:bCs w:val="0"/>
                <w:sz w:val="18"/>
                <w:szCs w:val="18"/>
              </w:rPr>
            </w:pPr>
            <w:r>
              <w:rPr>
                <w:b w:val="0"/>
                <w:bCs w:val="0"/>
                <w:sz w:val="18"/>
                <w:szCs w:val="18"/>
              </w:rPr>
              <w:t>2.637.529,00</w:t>
            </w:r>
          </w:p>
        </w:tc>
        <w:tc>
          <w:tcPr>
            <w:tcW w:w="1402" w:type="dxa"/>
          </w:tcPr>
          <w:p w14:paraId="4B9CD771" w14:textId="55A47F2C" w:rsidR="009B3DF3" w:rsidRPr="00ED27B4" w:rsidRDefault="005F1E25" w:rsidP="009B3DF3">
            <w:pPr>
              <w:pStyle w:val="Naslov"/>
              <w:jc w:val="right"/>
              <w:rPr>
                <w:b w:val="0"/>
                <w:bCs w:val="0"/>
                <w:sz w:val="18"/>
                <w:szCs w:val="18"/>
              </w:rPr>
            </w:pPr>
            <w:r>
              <w:rPr>
                <w:b w:val="0"/>
                <w:bCs w:val="0"/>
                <w:sz w:val="18"/>
                <w:szCs w:val="18"/>
              </w:rPr>
              <w:t>-509.901,28</w:t>
            </w:r>
          </w:p>
        </w:tc>
        <w:tc>
          <w:tcPr>
            <w:tcW w:w="1373" w:type="dxa"/>
          </w:tcPr>
          <w:p w14:paraId="5B01EB62" w14:textId="3B93CDDA" w:rsidR="009B3DF3" w:rsidRPr="00ED27B4" w:rsidRDefault="005F1E25" w:rsidP="009B3DF3">
            <w:pPr>
              <w:pStyle w:val="Naslov"/>
              <w:jc w:val="right"/>
              <w:rPr>
                <w:b w:val="0"/>
                <w:bCs w:val="0"/>
                <w:sz w:val="18"/>
                <w:szCs w:val="18"/>
              </w:rPr>
            </w:pPr>
            <w:r>
              <w:rPr>
                <w:b w:val="0"/>
                <w:bCs w:val="0"/>
                <w:sz w:val="18"/>
                <w:szCs w:val="18"/>
              </w:rPr>
              <w:t>2.127.627,72</w:t>
            </w:r>
          </w:p>
        </w:tc>
      </w:tr>
      <w:tr w:rsidR="009B3DF3" w:rsidRPr="00ED27B4" w14:paraId="4506E929" w14:textId="77777777" w:rsidTr="008737E7">
        <w:tc>
          <w:tcPr>
            <w:tcW w:w="5021" w:type="dxa"/>
          </w:tcPr>
          <w:p w14:paraId="3E2D2BF5" w14:textId="77777777" w:rsidR="009B3DF3" w:rsidRDefault="009B3DF3" w:rsidP="009B3DF3">
            <w:pPr>
              <w:pStyle w:val="Naslov"/>
              <w:jc w:val="both"/>
              <w:rPr>
                <w:b w:val="0"/>
                <w:bCs w:val="0"/>
                <w:sz w:val="18"/>
                <w:szCs w:val="18"/>
              </w:rPr>
            </w:pPr>
            <w:r>
              <w:rPr>
                <w:b w:val="0"/>
                <w:bCs w:val="0"/>
                <w:sz w:val="18"/>
                <w:szCs w:val="18"/>
              </w:rPr>
              <w:t>Rashodi za dodatna ulaganja na nefinancijskoj imovini</w:t>
            </w:r>
          </w:p>
        </w:tc>
        <w:tc>
          <w:tcPr>
            <w:tcW w:w="1266" w:type="dxa"/>
          </w:tcPr>
          <w:p w14:paraId="65FC2367" w14:textId="7881E8F1" w:rsidR="009B3DF3" w:rsidRPr="00ED27B4" w:rsidRDefault="009B3DF3" w:rsidP="009B3DF3">
            <w:pPr>
              <w:pStyle w:val="Naslov"/>
              <w:jc w:val="right"/>
              <w:rPr>
                <w:b w:val="0"/>
                <w:bCs w:val="0"/>
                <w:sz w:val="18"/>
                <w:szCs w:val="18"/>
              </w:rPr>
            </w:pPr>
            <w:r>
              <w:rPr>
                <w:b w:val="0"/>
                <w:bCs w:val="0"/>
                <w:sz w:val="18"/>
                <w:szCs w:val="18"/>
              </w:rPr>
              <w:t>2.404.806,14</w:t>
            </w:r>
          </w:p>
        </w:tc>
        <w:tc>
          <w:tcPr>
            <w:tcW w:w="1402" w:type="dxa"/>
          </w:tcPr>
          <w:p w14:paraId="14E7189D" w14:textId="0EED3454" w:rsidR="009B3DF3" w:rsidRPr="00ED27B4" w:rsidRDefault="005F1E25" w:rsidP="009B3DF3">
            <w:pPr>
              <w:pStyle w:val="Naslov"/>
              <w:jc w:val="right"/>
              <w:rPr>
                <w:b w:val="0"/>
                <w:bCs w:val="0"/>
                <w:sz w:val="18"/>
                <w:szCs w:val="18"/>
              </w:rPr>
            </w:pPr>
            <w:r>
              <w:rPr>
                <w:b w:val="0"/>
                <w:bCs w:val="0"/>
                <w:sz w:val="18"/>
                <w:szCs w:val="18"/>
              </w:rPr>
              <w:t>- 1.656.000,00</w:t>
            </w:r>
          </w:p>
        </w:tc>
        <w:tc>
          <w:tcPr>
            <w:tcW w:w="1373" w:type="dxa"/>
          </w:tcPr>
          <w:p w14:paraId="00A7EB9F" w14:textId="54E7806F" w:rsidR="009B3DF3" w:rsidRPr="00ED27B4" w:rsidRDefault="005F1E25" w:rsidP="009B3DF3">
            <w:pPr>
              <w:pStyle w:val="Naslov"/>
              <w:jc w:val="right"/>
              <w:rPr>
                <w:b w:val="0"/>
                <w:bCs w:val="0"/>
                <w:sz w:val="18"/>
                <w:szCs w:val="18"/>
              </w:rPr>
            </w:pPr>
            <w:r>
              <w:rPr>
                <w:b w:val="0"/>
                <w:bCs w:val="0"/>
                <w:sz w:val="18"/>
                <w:szCs w:val="18"/>
              </w:rPr>
              <w:t>748.806,14</w:t>
            </w:r>
          </w:p>
        </w:tc>
      </w:tr>
      <w:tr w:rsidR="009B3DF3" w:rsidRPr="00ED27B4" w14:paraId="507A07DA" w14:textId="77777777" w:rsidTr="008737E7">
        <w:tc>
          <w:tcPr>
            <w:tcW w:w="5021" w:type="dxa"/>
          </w:tcPr>
          <w:p w14:paraId="352B9ECA" w14:textId="62D84A47" w:rsidR="009B3DF3" w:rsidRDefault="009B3DF3" w:rsidP="009B3DF3">
            <w:pPr>
              <w:pStyle w:val="Naslov"/>
              <w:jc w:val="both"/>
              <w:rPr>
                <w:b w:val="0"/>
                <w:bCs w:val="0"/>
                <w:sz w:val="18"/>
                <w:szCs w:val="18"/>
              </w:rPr>
            </w:pPr>
            <w:r>
              <w:rPr>
                <w:b w:val="0"/>
                <w:bCs w:val="0"/>
                <w:sz w:val="18"/>
                <w:szCs w:val="18"/>
              </w:rPr>
              <w:t xml:space="preserve">Izdaci za ulaganja u </w:t>
            </w:r>
            <w:proofErr w:type="spellStart"/>
            <w:r>
              <w:rPr>
                <w:b w:val="0"/>
                <w:bCs w:val="0"/>
                <w:sz w:val="18"/>
                <w:szCs w:val="18"/>
              </w:rPr>
              <w:t>fin.instrumente</w:t>
            </w:r>
            <w:proofErr w:type="spellEnd"/>
            <w:r>
              <w:rPr>
                <w:b w:val="0"/>
                <w:bCs w:val="0"/>
                <w:sz w:val="18"/>
                <w:szCs w:val="18"/>
              </w:rPr>
              <w:t xml:space="preserve"> – dionice i udjele u glavnici</w:t>
            </w:r>
          </w:p>
        </w:tc>
        <w:tc>
          <w:tcPr>
            <w:tcW w:w="1266" w:type="dxa"/>
          </w:tcPr>
          <w:p w14:paraId="657788F7" w14:textId="2AD2665B" w:rsidR="009B3DF3" w:rsidRDefault="009B3DF3" w:rsidP="009B3DF3">
            <w:pPr>
              <w:pStyle w:val="Naslov"/>
              <w:jc w:val="right"/>
              <w:rPr>
                <w:b w:val="0"/>
                <w:bCs w:val="0"/>
                <w:sz w:val="18"/>
                <w:szCs w:val="18"/>
              </w:rPr>
            </w:pPr>
            <w:r>
              <w:rPr>
                <w:b w:val="0"/>
                <w:bCs w:val="0"/>
                <w:sz w:val="18"/>
                <w:szCs w:val="18"/>
              </w:rPr>
              <w:t>54.700,00</w:t>
            </w:r>
          </w:p>
        </w:tc>
        <w:tc>
          <w:tcPr>
            <w:tcW w:w="1402" w:type="dxa"/>
          </w:tcPr>
          <w:p w14:paraId="35CE66EA" w14:textId="4872FD6F" w:rsidR="009B3DF3" w:rsidRDefault="005F1E25" w:rsidP="009B3DF3">
            <w:pPr>
              <w:pStyle w:val="Naslov"/>
              <w:jc w:val="right"/>
              <w:rPr>
                <w:b w:val="0"/>
                <w:bCs w:val="0"/>
                <w:sz w:val="18"/>
                <w:szCs w:val="18"/>
              </w:rPr>
            </w:pPr>
            <w:r>
              <w:rPr>
                <w:b w:val="0"/>
                <w:bCs w:val="0"/>
                <w:sz w:val="18"/>
                <w:szCs w:val="18"/>
              </w:rPr>
              <w:t>39.100,00</w:t>
            </w:r>
          </w:p>
        </w:tc>
        <w:tc>
          <w:tcPr>
            <w:tcW w:w="1373" w:type="dxa"/>
          </w:tcPr>
          <w:p w14:paraId="4A4EEA29" w14:textId="5F6AA841" w:rsidR="009B3DF3" w:rsidRDefault="005F1E25" w:rsidP="009B3DF3">
            <w:pPr>
              <w:pStyle w:val="Naslov"/>
              <w:jc w:val="right"/>
              <w:rPr>
                <w:b w:val="0"/>
                <w:bCs w:val="0"/>
                <w:sz w:val="18"/>
                <w:szCs w:val="18"/>
              </w:rPr>
            </w:pPr>
            <w:r>
              <w:rPr>
                <w:b w:val="0"/>
                <w:bCs w:val="0"/>
                <w:sz w:val="18"/>
                <w:szCs w:val="18"/>
              </w:rPr>
              <w:t>93.800,00</w:t>
            </w:r>
          </w:p>
        </w:tc>
      </w:tr>
      <w:tr w:rsidR="009B3DF3" w:rsidRPr="00ED27B4" w14:paraId="1093872B" w14:textId="77777777" w:rsidTr="008737E7">
        <w:tc>
          <w:tcPr>
            <w:tcW w:w="5021" w:type="dxa"/>
          </w:tcPr>
          <w:p w14:paraId="748C11AE" w14:textId="77777777" w:rsidR="009B3DF3" w:rsidRDefault="009B3DF3" w:rsidP="009B3DF3">
            <w:pPr>
              <w:pStyle w:val="Naslov"/>
              <w:jc w:val="both"/>
              <w:rPr>
                <w:b w:val="0"/>
                <w:bCs w:val="0"/>
                <w:sz w:val="18"/>
                <w:szCs w:val="18"/>
              </w:rPr>
            </w:pPr>
            <w:r>
              <w:rPr>
                <w:b w:val="0"/>
                <w:bCs w:val="0"/>
                <w:sz w:val="18"/>
                <w:szCs w:val="18"/>
              </w:rPr>
              <w:t>Izdaci za otplatu glavnice primljenih kredita i zajmova</w:t>
            </w:r>
          </w:p>
        </w:tc>
        <w:tc>
          <w:tcPr>
            <w:tcW w:w="1266" w:type="dxa"/>
          </w:tcPr>
          <w:p w14:paraId="3C8F3819" w14:textId="64AD6DD3" w:rsidR="009B3DF3" w:rsidRDefault="009B3DF3" w:rsidP="009B3DF3">
            <w:pPr>
              <w:pStyle w:val="Naslov"/>
              <w:jc w:val="right"/>
              <w:rPr>
                <w:b w:val="0"/>
                <w:bCs w:val="0"/>
                <w:sz w:val="18"/>
                <w:szCs w:val="18"/>
              </w:rPr>
            </w:pPr>
            <w:r>
              <w:rPr>
                <w:b w:val="0"/>
                <w:bCs w:val="0"/>
                <w:sz w:val="18"/>
                <w:szCs w:val="18"/>
              </w:rPr>
              <w:t>57.000,00</w:t>
            </w:r>
          </w:p>
        </w:tc>
        <w:tc>
          <w:tcPr>
            <w:tcW w:w="1402" w:type="dxa"/>
          </w:tcPr>
          <w:p w14:paraId="5D67E289" w14:textId="30F56DD1" w:rsidR="009B3DF3" w:rsidRDefault="005F1E25" w:rsidP="009B3DF3">
            <w:pPr>
              <w:pStyle w:val="Naslov"/>
              <w:jc w:val="right"/>
              <w:rPr>
                <w:b w:val="0"/>
                <w:bCs w:val="0"/>
                <w:sz w:val="18"/>
                <w:szCs w:val="18"/>
              </w:rPr>
            </w:pPr>
            <w:r>
              <w:rPr>
                <w:b w:val="0"/>
                <w:bCs w:val="0"/>
                <w:sz w:val="18"/>
                <w:szCs w:val="18"/>
              </w:rPr>
              <w:t>0,00</w:t>
            </w:r>
          </w:p>
        </w:tc>
        <w:tc>
          <w:tcPr>
            <w:tcW w:w="1373" w:type="dxa"/>
          </w:tcPr>
          <w:p w14:paraId="756A783C" w14:textId="4A4F25EB" w:rsidR="009B3DF3" w:rsidRDefault="005F1E25" w:rsidP="009B3DF3">
            <w:pPr>
              <w:pStyle w:val="Naslov"/>
              <w:jc w:val="right"/>
              <w:rPr>
                <w:b w:val="0"/>
                <w:bCs w:val="0"/>
                <w:sz w:val="18"/>
                <w:szCs w:val="18"/>
              </w:rPr>
            </w:pPr>
            <w:r>
              <w:rPr>
                <w:b w:val="0"/>
                <w:bCs w:val="0"/>
                <w:sz w:val="18"/>
                <w:szCs w:val="18"/>
              </w:rPr>
              <w:t>57.000,00</w:t>
            </w:r>
          </w:p>
        </w:tc>
      </w:tr>
      <w:tr w:rsidR="009B3DF3" w:rsidRPr="007D3AE9" w14:paraId="13B1CAD9" w14:textId="77777777" w:rsidTr="008737E7">
        <w:tc>
          <w:tcPr>
            <w:tcW w:w="5021" w:type="dxa"/>
          </w:tcPr>
          <w:p w14:paraId="06B5295B" w14:textId="77777777" w:rsidR="009B3DF3" w:rsidRPr="007D3AE9" w:rsidRDefault="009B3DF3" w:rsidP="009B3DF3">
            <w:pPr>
              <w:pStyle w:val="Naslov"/>
              <w:jc w:val="both"/>
              <w:rPr>
                <w:sz w:val="18"/>
                <w:szCs w:val="18"/>
              </w:rPr>
            </w:pPr>
            <w:r w:rsidRPr="007D3AE9">
              <w:rPr>
                <w:sz w:val="18"/>
                <w:szCs w:val="18"/>
              </w:rPr>
              <w:t>UKUPNO</w:t>
            </w:r>
          </w:p>
        </w:tc>
        <w:tc>
          <w:tcPr>
            <w:tcW w:w="1266" w:type="dxa"/>
          </w:tcPr>
          <w:p w14:paraId="6F004C64" w14:textId="6C5B1D67" w:rsidR="009B3DF3" w:rsidRPr="007D3AE9" w:rsidRDefault="009B3DF3" w:rsidP="009B3DF3">
            <w:pPr>
              <w:pStyle w:val="Naslov"/>
              <w:jc w:val="right"/>
              <w:rPr>
                <w:sz w:val="18"/>
                <w:szCs w:val="18"/>
              </w:rPr>
            </w:pPr>
            <w:r>
              <w:rPr>
                <w:sz w:val="18"/>
                <w:szCs w:val="18"/>
              </w:rPr>
              <w:t>12.245.851,72</w:t>
            </w:r>
          </w:p>
        </w:tc>
        <w:tc>
          <w:tcPr>
            <w:tcW w:w="1402" w:type="dxa"/>
          </w:tcPr>
          <w:p w14:paraId="797F8B57" w14:textId="09940037" w:rsidR="009B3DF3" w:rsidRPr="007D3AE9" w:rsidRDefault="005F1E25" w:rsidP="009B3DF3">
            <w:pPr>
              <w:pStyle w:val="Naslov"/>
              <w:jc w:val="right"/>
              <w:rPr>
                <w:sz w:val="18"/>
                <w:szCs w:val="18"/>
              </w:rPr>
            </w:pPr>
            <w:r>
              <w:rPr>
                <w:sz w:val="18"/>
                <w:szCs w:val="18"/>
              </w:rPr>
              <w:t>- 2.115.350,10</w:t>
            </w:r>
          </w:p>
        </w:tc>
        <w:tc>
          <w:tcPr>
            <w:tcW w:w="1373" w:type="dxa"/>
          </w:tcPr>
          <w:p w14:paraId="2D1181EA" w14:textId="0A4AF706" w:rsidR="009B3DF3" w:rsidRPr="007D3AE9" w:rsidRDefault="005F1E25" w:rsidP="009B3DF3">
            <w:pPr>
              <w:pStyle w:val="Naslov"/>
              <w:jc w:val="right"/>
              <w:rPr>
                <w:sz w:val="18"/>
                <w:szCs w:val="18"/>
              </w:rPr>
            </w:pPr>
            <w:r>
              <w:rPr>
                <w:sz w:val="18"/>
                <w:szCs w:val="18"/>
              </w:rPr>
              <w:t>10.130.501,62</w:t>
            </w:r>
          </w:p>
        </w:tc>
      </w:tr>
    </w:tbl>
    <w:p w14:paraId="26BF9C55" w14:textId="77777777" w:rsidR="00FB2D48" w:rsidRDefault="00FB2D48" w:rsidP="0043563D">
      <w:pPr>
        <w:pStyle w:val="Naslov"/>
        <w:jc w:val="both"/>
        <w:rPr>
          <w:b w:val="0"/>
          <w:szCs w:val="24"/>
        </w:rPr>
      </w:pPr>
    </w:p>
    <w:p w14:paraId="6B4104F1" w14:textId="77777777" w:rsidR="0036722B" w:rsidRDefault="0036722B" w:rsidP="0043563D">
      <w:pPr>
        <w:pStyle w:val="Naslov"/>
        <w:jc w:val="both"/>
        <w:rPr>
          <w:b w:val="0"/>
          <w:szCs w:val="24"/>
        </w:rPr>
      </w:pPr>
    </w:p>
    <w:p w14:paraId="1FDD36E2" w14:textId="77777777" w:rsidR="00017F78" w:rsidRDefault="00017F78" w:rsidP="00017F78">
      <w:pPr>
        <w:pStyle w:val="Naslov"/>
        <w:jc w:val="both"/>
        <w:rPr>
          <w:b w:val="0"/>
        </w:rPr>
      </w:pPr>
      <w:r>
        <w:rPr>
          <w:b w:val="0"/>
        </w:rPr>
        <w:t xml:space="preserve">U nastavku slijedi pojašnjenje </w:t>
      </w:r>
      <w:r w:rsidR="00407A45">
        <w:rPr>
          <w:b w:val="0"/>
        </w:rPr>
        <w:t>izmjena</w:t>
      </w:r>
      <w:r>
        <w:rPr>
          <w:b w:val="0"/>
        </w:rPr>
        <w:t xml:space="preserve"> Proračuna Grada Slunja za 202</w:t>
      </w:r>
      <w:r w:rsidR="00D37624">
        <w:rPr>
          <w:b w:val="0"/>
        </w:rPr>
        <w:t>5</w:t>
      </w:r>
      <w:r>
        <w:rPr>
          <w:b w:val="0"/>
        </w:rPr>
        <w:t>. godinu:</w:t>
      </w:r>
    </w:p>
    <w:p w14:paraId="048F32F4" w14:textId="77777777" w:rsidR="003249D5" w:rsidRDefault="003249D5" w:rsidP="00FB2D48">
      <w:pPr>
        <w:pStyle w:val="Naslov"/>
        <w:jc w:val="both"/>
        <w:rPr>
          <w:b w:val="0"/>
        </w:rPr>
      </w:pPr>
    </w:p>
    <w:p w14:paraId="04A26C9F" w14:textId="77777777" w:rsidR="00B3104A" w:rsidRDefault="00B3104A" w:rsidP="00FB2D48">
      <w:pPr>
        <w:pStyle w:val="Naslov"/>
        <w:jc w:val="both"/>
        <w:rPr>
          <w:b w:val="0"/>
        </w:rPr>
      </w:pPr>
    </w:p>
    <w:p w14:paraId="662DC928" w14:textId="77777777" w:rsidR="00FB2D48" w:rsidRDefault="00994F4F" w:rsidP="00FB2D48">
      <w:pPr>
        <w:pStyle w:val="Naslov"/>
        <w:jc w:val="both"/>
      </w:pPr>
      <w:r>
        <w:t xml:space="preserve">OBRAZLOŽENJE </w:t>
      </w:r>
      <w:r w:rsidR="00224268">
        <w:t>OPĆ</w:t>
      </w:r>
      <w:r>
        <w:t>EG DIJELA PRORAČUNA</w:t>
      </w:r>
      <w:r w:rsidR="000A1D05">
        <w:t xml:space="preserve"> </w:t>
      </w:r>
    </w:p>
    <w:p w14:paraId="058AE29F" w14:textId="77777777" w:rsidR="000A1D05" w:rsidRDefault="000A1D05" w:rsidP="00FB2D48">
      <w:pPr>
        <w:pStyle w:val="Naslov"/>
        <w:jc w:val="both"/>
        <w:rPr>
          <w:b w:val="0"/>
        </w:rPr>
      </w:pPr>
    </w:p>
    <w:p w14:paraId="3C248E22" w14:textId="77777777" w:rsidR="00851C1D" w:rsidRDefault="006812A8" w:rsidP="00C31340">
      <w:pPr>
        <w:pStyle w:val="Naslov"/>
        <w:jc w:val="both"/>
      </w:pPr>
      <w:r w:rsidRPr="006812A8">
        <w:t>A. RAČUN PRIHODA I RASHODA</w:t>
      </w:r>
    </w:p>
    <w:p w14:paraId="616D73CF" w14:textId="77777777" w:rsidR="004A51EA" w:rsidRDefault="004A51EA" w:rsidP="00C31340">
      <w:pPr>
        <w:pStyle w:val="Naslov"/>
        <w:jc w:val="both"/>
      </w:pPr>
    </w:p>
    <w:p w14:paraId="3F00B4A6" w14:textId="77777777" w:rsidR="00994F4F" w:rsidRDefault="00994F4F" w:rsidP="00994F4F">
      <w:pPr>
        <w:pStyle w:val="Naslov"/>
        <w:jc w:val="both"/>
      </w:pPr>
      <w:r w:rsidRPr="00080C33">
        <w:t>PRIHODI</w:t>
      </w:r>
    </w:p>
    <w:p w14:paraId="191F2617" w14:textId="004BA9D9" w:rsidR="00717EA1" w:rsidRPr="00F15CC2" w:rsidRDefault="008168B6" w:rsidP="008168B6">
      <w:pPr>
        <w:pStyle w:val="Naslov"/>
        <w:jc w:val="both"/>
        <w:rPr>
          <w:b w:val="0"/>
          <w:bCs w:val="0"/>
        </w:rPr>
      </w:pPr>
      <w:r>
        <w:t xml:space="preserve">- </w:t>
      </w:r>
      <w:r w:rsidRPr="008168B6">
        <w:t>Skupin</w:t>
      </w:r>
      <w:r w:rsidR="00A7670D">
        <w:t>u</w:t>
      </w:r>
      <w:r w:rsidRPr="008168B6">
        <w:t xml:space="preserve"> prihoda 61 Prihodi od poreza</w:t>
      </w:r>
      <w:r>
        <w:rPr>
          <w:b w:val="0"/>
        </w:rPr>
        <w:t xml:space="preserve"> </w:t>
      </w:r>
      <w:r w:rsidR="00407A45">
        <w:rPr>
          <w:b w:val="0"/>
        </w:rPr>
        <w:t>povećavamo sa planiranih</w:t>
      </w:r>
      <w:r w:rsidR="00A160D3">
        <w:rPr>
          <w:b w:val="0"/>
        </w:rPr>
        <w:t xml:space="preserve"> </w:t>
      </w:r>
      <w:r w:rsidR="00864B87">
        <w:rPr>
          <w:b w:val="0"/>
        </w:rPr>
        <w:t>1.</w:t>
      </w:r>
      <w:r w:rsidR="005F1E25">
        <w:rPr>
          <w:b w:val="0"/>
        </w:rPr>
        <w:t>9</w:t>
      </w:r>
      <w:r w:rsidR="00D37624">
        <w:rPr>
          <w:b w:val="0"/>
        </w:rPr>
        <w:t>48.</w:t>
      </w:r>
      <w:r w:rsidR="00FD1C7E">
        <w:rPr>
          <w:b w:val="0"/>
        </w:rPr>
        <w:t>000</w:t>
      </w:r>
      <w:r w:rsidR="00864B87">
        <w:rPr>
          <w:b w:val="0"/>
        </w:rPr>
        <w:t>,00</w:t>
      </w:r>
      <w:r w:rsidR="00AF28D7">
        <w:rPr>
          <w:b w:val="0"/>
        </w:rPr>
        <w:t xml:space="preserve"> €</w:t>
      </w:r>
      <w:r w:rsidR="00407A45">
        <w:rPr>
          <w:b w:val="0"/>
        </w:rPr>
        <w:t xml:space="preserve"> na </w:t>
      </w:r>
      <w:r w:rsidR="005F1E25">
        <w:rPr>
          <w:b w:val="0"/>
        </w:rPr>
        <w:t>2.066.</w:t>
      </w:r>
      <w:r w:rsidR="00864B87">
        <w:rPr>
          <w:b w:val="0"/>
        </w:rPr>
        <w:t>000</w:t>
      </w:r>
      <w:r w:rsidR="00407A45">
        <w:rPr>
          <w:b w:val="0"/>
        </w:rPr>
        <w:t xml:space="preserve">,00 </w:t>
      </w:r>
      <w:r w:rsidR="00407A45">
        <w:rPr>
          <w:rFonts w:ascii="Calibri" w:hAnsi="Calibri" w:cs="Calibri"/>
          <w:b w:val="0"/>
        </w:rPr>
        <w:t>€</w:t>
      </w:r>
      <w:r w:rsidR="00717EA1">
        <w:rPr>
          <w:b w:val="0"/>
        </w:rPr>
        <w:t>.</w:t>
      </w:r>
      <w:r w:rsidR="00AF28D7">
        <w:rPr>
          <w:b w:val="0"/>
        </w:rPr>
        <w:t xml:space="preserve"> </w:t>
      </w:r>
      <w:r w:rsidR="00D37624">
        <w:rPr>
          <w:b w:val="0"/>
        </w:rPr>
        <w:t>Najznačajnija sredstva planiraju se s osnova prihoda od poreza na dohodak – 1.</w:t>
      </w:r>
      <w:r w:rsidR="005F1E25">
        <w:rPr>
          <w:b w:val="0"/>
        </w:rPr>
        <w:t>8</w:t>
      </w:r>
      <w:r w:rsidR="00D37624">
        <w:rPr>
          <w:b w:val="0"/>
        </w:rPr>
        <w:t>50,000,00 €.</w:t>
      </w:r>
    </w:p>
    <w:p w14:paraId="5B04F567" w14:textId="77777777" w:rsidR="00AF28D7" w:rsidRDefault="00AF28D7" w:rsidP="008168B6">
      <w:pPr>
        <w:pStyle w:val="Naslov"/>
        <w:jc w:val="both"/>
        <w:rPr>
          <w:b w:val="0"/>
        </w:rPr>
      </w:pPr>
      <w:r>
        <w:rPr>
          <w:b w:val="0"/>
        </w:rPr>
        <w:t>Podsjećam da udio Grada Slunja u prihodima od poreza na dohodak iznosi 7</w:t>
      </w:r>
      <w:r w:rsidR="00885B87">
        <w:rPr>
          <w:b w:val="0"/>
        </w:rPr>
        <w:t>4</w:t>
      </w:r>
      <w:r>
        <w:rPr>
          <w:b w:val="0"/>
        </w:rPr>
        <w:t>%, a u istom iznosu Grad snosi i troškove povrata poreza na dohodak po godišnjoj prijavi. Troškovi povrata poreza na dohodak po godišnjoj prijavi su dosta veliki i to prvenstveno zbog povrata poreza na dohodak mladim osobama (mladim osobama do 25 godina uplaćeni porez na dohodak se vraća u cijelosti, a mladima od 26 do 30 godina starosti vraća se 50% uplaćenog poreza).</w:t>
      </w:r>
    </w:p>
    <w:p w14:paraId="78358C19" w14:textId="74A27F83" w:rsidR="0036722B" w:rsidRDefault="00AF28D7" w:rsidP="008168B6">
      <w:pPr>
        <w:pStyle w:val="Naslov"/>
        <w:jc w:val="both"/>
        <w:rPr>
          <w:b w:val="0"/>
        </w:rPr>
      </w:pPr>
      <w:r>
        <w:rPr>
          <w:b w:val="0"/>
        </w:rPr>
        <w:t>Ovdje su planirani i prihodi od poreza na promet nekretnina – cca 1</w:t>
      </w:r>
      <w:r w:rsidR="00D37624">
        <w:rPr>
          <w:b w:val="0"/>
        </w:rPr>
        <w:t>20</w:t>
      </w:r>
      <w:r>
        <w:rPr>
          <w:b w:val="0"/>
        </w:rPr>
        <w:t xml:space="preserve">.000,00 €, poreza na potrošnju alkoholnih i bezalkoholnih pića – cca </w:t>
      </w:r>
      <w:r w:rsidR="005F1E25">
        <w:rPr>
          <w:b w:val="0"/>
        </w:rPr>
        <w:t>71</w:t>
      </w:r>
      <w:r>
        <w:rPr>
          <w:b w:val="0"/>
        </w:rPr>
        <w:t xml:space="preserve">.000,00 €, te poreza na </w:t>
      </w:r>
      <w:r w:rsidR="00D37624">
        <w:rPr>
          <w:b w:val="0"/>
        </w:rPr>
        <w:t>nekretnine</w:t>
      </w:r>
      <w:r>
        <w:rPr>
          <w:b w:val="0"/>
        </w:rPr>
        <w:t xml:space="preserve"> – cca </w:t>
      </w:r>
      <w:r w:rsidR="005F1E25">
        <w:rPr>
          <w:b w:val="0"/>
        </w:rPr>
        <w:t>30</w:t>
      </w:r>
      <w:r w:rsidR="00864B87">
        <w:rPr>
          <w:b w:val="0"/>
        </w:rPr>
        <w:t>.000</w:t>
      </w:r>
      <w:r>
        <w:rPr>
          <w:b w:val="0"/>
        </w:rPr>
        <w:t>,00 €.</w:t>
      </w:r>
    </w:p>
    <w:p w14:paraId="3595FB05" w14:textId="21884194" w:rsidR="000376F8" w:rsidRPr="001E4219" w:rsidRDefault="001930AE" w:rsidP="008168B6">
      <w:pPr>
        <w:pStyle w:val="Naslov"/>
        <w:jc w:val="both"/>
        <w:rPr>
          <w:b w:val="0"/>
          <w:bCs w:val="0"/>
        </w:rPr>
      </w:pPr>
      <w:r>
        <w:rPr>
          <w:b w:val="0"/>
        </w:rPr>
        <w:lastRenderedPageBreak/>
        <w:t xml:space="preserve">- </w:t>
      </w:r>
      <w:r w:rsidR="008168B6" w:rsidRPr="008168B6">
        <w:t>Skupinu prihoda 63 Pomoći iz inozemstva i od subjekata unutar općeg proračuna</w:t>
      </w:r>
      <w:r w:rsidR="008168B6">
        <w:rPr>
          <w:b w:val="0"/>
        </w:rPr>
        <w:t xml:space="preserve"> </w:t>
      </w:r>
      <w:r w:rsidR="005F1E25">
        <w:rPr>
          <w:b w:val="0"/>
        </w:rPr>
        <w:t>smanjujemo</w:t>
      </w:r>
      <w:r w:rsidR="00D37624">
        <w:rPr>
          <w:b w:val="0"/>
        </w:rPr>
        <w:t xml:space="preserve"> </w:t>
      </w:r>
      <w:r w:rsidR="00FD1C7E">
        <w:rPr>
          <w:b w:val="0"/>
        </w:rPr>
        <w:t xml:space="preserve"> </w:t>
      </w:r>
      <w:r w:rsidR="00F15CC2">
        <w:rPr>
          <w:b w:val="0"/>
        </w:rPr>
        <w:t>sa prvotno planiranih</w:t>
      </w:r>
      <w:r w:rsidR="008168B6">
        <w:rPr>
          <w:b w:val="0"/>
        </w:rPr>
        <w:t xml:space="preserve"> </w:t>
      </w:r>
      <w:r w:rsidR="00D37624">
        <w:rPr>
          <w:b w:val="0"/>
        </w:rPr>
        <w:t>5.710.445</w:t>
      </w:r>
      <w:r w:rsidR="00FD1C7E">
        <w:rPr>
          <w:b w:val="0"/>
        </w:rPr>
        <w:t>,00 €</w:t>
      </w:r>
      <w:r w:rsidR="005F1E25">
        <w:rPr>
          <w:b w:val="0"/>
        </w:rPr>
        <w:t xml:space="preserve"> na 3.437.535,00</w:t>
      </w:r>
      <w:r w:rsidR="008168B6">
        <w:rPr>
          <w:b w:val="0"/>
        </w:rPr>
        <w:t xml:space="preserve">. </w:t>
      </w:r>
      <w:r w:rsidR="005F1E25">
        <w:rPr>
          <w:b w:val="0"/>
        </w:rPr>
        <w:t>Sredstva pomoći se smanjuju prvenstveno kod</w:t>
      </w:r>
      <w:r w:rsidR="00A46BC8">
        <w:rPr>
          <w:b w:val="0"/>
        </w:rPr>
        <w:t xml:space="preserve"> pomoći koje je očekivao Grad Slunj</w:t>
      </w:r>
      <w:r w:rsidR="00CE2529">
        <w:rPr>
          <w:b w:val="0"/>
        </w:rPr>
        <w:t xml:space="preserve"> (sa 5.382.390,00 € na 3.086.380,00 €)</w:t>
      </w:r>
      <w:r w:rsidR="00A46BC8">
        <w:rPr>
          <w:b w:val="0"/>
        </w:rPr>
        <w:t xml:space="preserve"> i to </w:t>
      </w:r>
      <w:r w:rsidR="001E4219">
        <w:rPr>
          <w:b w:val="0"/>
          <w:bCs w:val="0"/>
        </w:rPr>
        <w:t>iz razloga</w:t>
      </w:r>
      <w:r w:rsidR="00A46BC8" w:rsidRPr="00A46BC8">
        <w:rPr>
          <w:b w:val="0"/>
          <w:bCs w:val="0"/>
        </w:rPr>
        <w:t xml:space="preserve"> </w:t>
      </w:r>
      <w:r w:rsidR="00A46BC8">
        <w:rPr>
          <w:b w:val="0"/>
          <w:bCs w:val="0"/>
        </w:rPr>
        <w:t xml:space="preserve">što još uvijek nisu objavljeni natječaji na koje planiramo kandidirati projekt cjelovite obnove Starog grada Slunja (1.387.500,00 €), izgradnju uređaja za pročišćavanje otpadnih voda i izgradnju vodoopskrbnog cjevovoda u dijelu naselja D. Taborište (317.200,00 €), sanaciju mjesnog doma u Furjanu (50.000,00 €), a projekt </w:t>
      </w:r>
      <w:r w:rsidR="001E4219">
        <w:rPr>
          <w:b w:val="0"/>
          <w:bCs w:val="0"/>
        </w:rPr>
        <w:t xml:space="preserve"> rekonstrukcije Ulice Radoslava </w:t>
      </w:r>
      <w:proofErr w:type="spellStart"/>
      <w:r w:rsidR="001E4219">
        <w:rPr>
          <w:b w:val="0"/>
          <w:bCs w:val="0"/>
        </w:rPr>
        <w:t>Lopašića</w:t>
      </w:r>
      <w:proofErr w:type="spellEnd"/>
      <w:r w:rsidR="001E4219">
        <w:rPr>
          <w:b w:val="0"/>
          <w:bCs w:val="0"/>
        </w:rPr>
        <w:t xml:space="preserve"> (320.000,00 €)</w:t>
      </w:r>
      <w:r w:rsidR="00A46BC8">
        <w:rPr>
          <w:b w:val="0"/>
          <w:bCs w:val="0"/>
        </w:rPr>
        <w:t xml:space="preserve"> nam nije prošao na natječaju za dodjelu bespovratnih europskih sredstava</w:t>
      </w:r>
      <w:r w:rsidR="00942ACD">
        <w:rPr>
          <w:b w:val="0"/>
          <w:bCs w:val="0"/>
        </w:rPr>
        <w:t>.</w:t>
      </w:r>
    </w:p>
    <w:p w14:paraId="55CBBD57" w14:textId="1946BD34" w:rsidR="00C473F8" w:rsidRDefault="00942ACD" w:rsidP="00C473F8">
      <w:pPr>
        <w:jc w:val="both"/>
        <w:rPr>
          <w:lang w:val="hr-HR"/>
        </w:rPr>
      </w:pPr>
      <w:r>
        <w:rPr>
          <w:b/>
          <w:bCs/>
          <w:i/>
          <w:iCs/>
          <w:lang w:val="hr-HR"/>
        </w:rPr>
        <w:t>P</w:t>
      </w:r>
      <w:r w:rsidR="00C473F8" w:rsidRPr="00321A2B">
        <w:rPr>
          <w:b/>
          <w:bCs/>
          <w:i/>
          <w:iCs/>
          <w:lang w:val="hr-HR"/>
        </w:rPr>
        <w:t>omoći iz Europske unije</w:t>
      </w:r>
      <w:r w:rsidR="00C473F8">
        <w:rPr>
          <w:lang w:val="hr-HR"/>
        </w:rPr>
        <w:t xml:space="preserve"> </w:t>
      </w:r>
      <w:r>
        <w:rPr>
          <w:lang w:val="hr-HR"/>
        </w:rPr>
        <w:t>sada su planirana</w:t>
      </w:r>
      <w:r w:rsidR="00C473F8">
        <w:rPr>
          <w:lang w:val="hr-HR"/>
        </w:rPr>
        <w:t xml:space="preserve"> za sufinanciranje slijedećih projekata:</w:t>
      </w:r>
    </w:p>
    <w:p w14:paraId="17C8AB4B" w14:textId="224C67FB" w:rsidR="00C473F8" w:rsidRDefault="00C473F8" w:rsidP="00C473F8">
      <w:pPr>
        <w:pStyle w:val="Odlomakpopisa"/>
        <w:numPr>
          <w:ilvl w:val="0"/>
          <w:numId w:val="3"/>
        </w:numPr>
        <w:ind w:left="720"/>
        <w:jc w:val="both"/>
        <w:rPr>
          <w:lang w:val="hr-HR"/>
        </w:rPr>
      </w:pPr>
      <w:r>
        <w:rPr>
          <w:lang w:val="hr-HR"/>
        </w:rPr>
        <w:t>Sanacija odlagališta komunalnog otpada Pavlovac                                   799.</w:t>
      </w:r>
      <w:r w:rsidR="00942ACD">
        <w:rPr>
          <w:lang w:val="hr-HR"/>
        </w:rPr>
        <w:t>9</w:t>
      </w:r>
      <w:r>
        <w:rPr>
          <w:lang w:val="hr-HR"/>
        </w:rPr>
        <w:t xml:space="preserve">00,00 </w:t>
      </w:r>
      <w:r>
        <w:rPr>
          <w:rFonts w:ascii="Calibri" w:hAnsi="Calibri" w:cs="Calibri"/>
          <w:lang w:val="hr-HR"/>
        </w:rPr>
        <w:t>€</w:t>
      </w:r>
    </w:p>
    <w:p w14:paraId="483EA1AA" w14:textId="77777777" w:rsidR="00C473F8" w:rsidRPr="00321A2B" w:rsidRDefault="00C473F8" w:rsidP="00C473F8">
      <w:pPr>
        <w:pStyle w:val="Odlomakpopisa"/>
        <w:numPr>
          <w:ilvl w:val="0"/>
          <w:numId w:val="3"/>
        </w:numPr>
        <w:ind w:left="720"/>
        <w:jc w:val="both"/>
        <w:rPr>
          <w:lang w:val="hr-HR"/>
        </w:rPr>
      </w:pPr>
      <w:r>
        <w:rPr>
          <w:lang w:val="hr-HR"/>
        </w:rPr>
        <w:t>Izmjene Prostornog i Urbanističkog plana uređenja Grada Slunja               48.000,00 €</w:t>
      </w:r>
    </w:p>
    <w:p w14:paraId="25CCC955" w14:textId="10D7223E" w:rsidR="00C473F8" w:rsidRDefault="00942ACD" w:rsidP="00C473F8">
      <w:pPr>
        <w:jc w:val="both"/>
        <w:rPr>
          <w:lang w:val="hr-HR"/>
        </w:rPr>
      </w:pPr>
      <w:r>
        <w:rPr>
          <w:b/>
          <w:bCs/>
          <w:i/>
          <w:iCs/>
          <w:lang w:val="hr-HR"/>
        </w:rPr>
        <w:t>K</w:t>
      </w:r>
      <w:r w:rsidR="00C473F8" w:rsidRPr="00321A2B">
        <w:rPr>
          <w:b/>
          <w:bCs/>
          <w:i/>
          <w:iCs/>
          <w:lang w:val="hr-HR"/>
        </w:rPr>
        <w:t>apitalne državne pomoći</w:t>
      </w:r>
      <w:r w:rsidR="00C473F8">
        <w:rPr>
          <w:lang w:val="hr-HR"/>
        </w:rPr>
        <w:t xml:space="preserve"> </w:t>
      </w:r>
      <w:r>
        <w:rPr>
          <w:lang w:val="hr-HR"/>
        </w:rPr>
        <w:t xml:space="preserve">očekuju se </w:t>
      </w:r>
      <w:r w:rsidR="00C473F8">
        <w:rPr>
          <w:lang w:val="hr-HR"/>
        </w:rPr>
        <w:t>s osnova  sufinanciranja slijedećih projekata:</w:t>
      </w:r>
    </w:p>
    <w:p w14:paraId="705572EB" w14:textId="77777777" w:rsidR="00C473F8" w:rsidRDefault="00C473F8" w:rsidP="00C473F8">
      <w:pPr>
        <w:pStyle w:val="Odlomakpopisa"/>
        <w:numPr>
          <w:ilvl w:val="0"/>
          <w:numId w:val="3"/>
        </w:numPr>
        <w:ind w:left="720"/>
        <w:jc w:val="both"/>
        <w:rPr>
          <w:lang w:val="hr-HR"/>
        </w:rPr>
      </w:pPr>
      <w:r>
        <w:rPr>
          <w:lang w:val="hr-HR"/>
        </w:rPr>
        <w:t>Sanacija zidova Starog grada Slunja                                                           100.000,00 €</w:t>
      </w:r>
    </w:p>
    <w:p w14:paraId="776814DF" w14:textId="77777777" w:rsidR="00C473F8" w:rsidRDefault="00C473F8" w:rsidP="00C473F8">
      <w:pPr>
        <w:pStyle w:val="Odlomakpopisa"/>
        <w:numPr>
          <w:ilvl w:val="0"/>
          <w:numId w:val="3"/>
        </w:numPr>
        <w:ind w:left="720"/>
        <w:jc w:val="both"/>
        <w:rPr>
          <w:lang w:val="hr-HR"/>
        </w:rPr>
      </w:pPr>
      <w:r>
        <w:rPr>
          <w:lang w:val="hr-HR"/>
        </w:rPr>
        <w:t>Izrada projektne dokumentacije uređenja Trga Zrinskih i Frankopana         50.000,00 €</w:t>
      </w:r>
    </w:p>
    <w:p w14:paraId="6138CF58" w14:textId="77777777" w:rsidR="00C473F8" w:rsidRDefault="00C473F8" w:rsidP="00C473F8">
      <w:pPr>
        <w:pStyle w:val="Odlomakpopisa"/>
        <w:numPr>
          <w:ilvl w:val="0"/>
          <w:numId w:val="3"/>
        </w:numPr>
        <w:ind w:left="720"/>
        <w:jc w:val="both"/>
        <w:rPr>
          <w:lang w:val="hr-HR"/>
        </w:rPr>
      </w:pPr>
      <w:r>
        <w:rPr>
          <w:lang w:val="hr-HR"/>
        </w:rPr>
        <w:t xml:space="preserve">Uređenje i opremanje sportskog vježbališta kod </w:t>
      </w:r>
      <w:proofErr w:type="spellStart"/>
      <w:r>
        <w:rPr>
          <w:lang w:val="hr-HR"/>
        </w:rPr>
        <w:t>pumptrack</w:t>
      </w:r>
      <w:proofErr w:type="spellEnd"/>
      <w:r>
        <w:rPr>
          <w:lang w:val="hr-HR"/>
        </w:rPr>
        <w:t xml:space="preserve"> staze               45.000,00 €</w:t>
      </w:r>
    </w:p>
    <w:p w14:paraId="5B775A7A" w14:textId="727C06B4" w:rsidR="00C473F8" w:rsidRDefault="00C473F8" w:rsidP="00C473F8">
      <w:pPr>
        <w:pStyle w:val="Odlomakpopisa"/>
        <w:numPr>
          <w:ilvl w:val="0"/>
          <w:numId w:val="3"/>
        </w:numPr>
        <w:ind w:left="720"/>
        <w:jc w:val="both"/>
        <w:rPr>
          <w:lang w:val="hr-HR"/>
        </w:rPr>
      </w:pPr>
      <w:r>
        <w:rPr>
          <w:lang w:val="hr-HR"/>
        </w:rPr>
        <w:t xml:space="preserve">Sanacija privatnih objekata stradalih u potresu                                           </w:t>
      </w:r>
      <w:r w:rsidR="002C1DA2">
        <w:rPr>
          <w:lang w:val="hr-HR"/>
        </w:rPr>
        <w:t xml:space="preserve"> </w:t>
      </w:r>
      <w:r>
        <w:rPr>
          <w:lang w:val="hr-HR"/>
        </w:rPr>
        <w:t>63.000,00 €</w:t>
      </w:r>
    </w:p>
    <w:p w14:paraId="0CD6EFA9" w14:textId="06E55317" w:rsidR="00C473F8" w:rsidRDefault="00C473F8" w:rsidP="00C473F8">
      <w:pPr>
        <w:pStyle w:val="Odlomakpopisa"/>
        <w:numPr>
          <w:ilvl w:val="0"/>
          <w:numId w:val="3"/>
        </w:numPr>
        <w:ind w:left="720"/>
        <w:jc w:val="both"/>
        <w:rPr>
          <w:lang w:val="hr-HR"/>
        </w:rPr>
      </w:pPr>
      <w:r>
        <w:rPr>
          <w:lang w:val="hr-HR"/>
        </w:rPr>
        <w:t xml:space="preserve">Održavanje nerazvrstanih cesta po mjesnim odborima                             </w:t>
      </w:r>
      <w:r w:rsidR="00A46BC8">
        <w:rPr>
          <w:lang w:val="hr-HR"/>
        </w:rPr>
        <w:t xml:space="preserve">  </w:t>
      </w:r>
      <w:r>
        <w:rPr>
          <w:lang w:val="hr-HR"/>
        </w:rPr>
        <w:t xml:space="preserve"> </w:t>
      </w:r>
      <w:r w:rsidR="00A46BC8">
        <w:rPr>
          <w:lang w:val="hr-HR"/>
        </w:rPr>
        <w:t>9</w:t>
      </w:r>
      <w:r>
        <w:rPr>
          <w:lang w:val="hr-HR"/>
        </w:rPr>
        <w:t>6.400,00 €</w:t>
      </w:r>
    </w:p>
    <w:p w14:paraId="2CB4EB1B" w14:textId="77777777" w:rsidR="00C473F8" w:rsidRDefault="00C473F8" w:rsidP="00C473F8">
      <w:pPr>
        <w:pStyle w:val="Odlomakpopisa"/>
        <w:numPr>
          <w:ilvl w:val="0"/>
          <w:numId w:val="3"/>
        </w:numPr>
        <w:ind w:left="720"/>
        <w:jc w:val="both"/>
        <w:rPr>
          <w:lang w:val="hr-HR"/>
        </w:rPr>
      </w:pPr>
      <w:r>
        <w:rPr>
          <w:lang w:val="hr-HR"/>
        </w:rPr>
        <w:t>Uređenje i opremanje dječjeg igrališta na gradskom kupalištu                    50.000,00 €</w:t>
      </w:r>
    </w:p>
    <w:p w14:paraId="33AC33F1" w14:textId="461A1CE4" w:rsidR="00C473F8" w:rsidRDefault="00C473F8" w:rsidP="00C473F8">
      <w:pPr>
        <w:pStyle w:val="Odlomakpopisa"/>
        <w:numPr>
          <w:ilvl w:val="0"/>
          <w:numId w:val="3"/>
        </w:numPr>
        <w:ind w:left="720"/>
        <w:jc w:val="both"/>
        <w:rPr>
          <w:lang w:val="hr-HR"/>
        </w:rPr>
      </w:pPr>
      <w:r>
        <w:rPr>
          <w:lang w:val="hr-HR"/>
        </w:rPr>
        <w:t xml:space="preserve">Uređenje i opremanje Dječjeg vrtića Slunj                                                </w:t>
      </w:r>
      <w:r w:rsidR="002C1DA2">
        <w:rPr>
          <w:lang w:val="hr-HR"/>
        </w:rPr>
        <w:t xml:space="preserve">  </w:t>
      </w:r>
      <w:r>
        <w:rPr>
          <w:lang w:val="hr-HR"/>
        </w:rPr>
        <w:t xml:space="preserve"> 40.000,00 €</w:t>
      </w:r>
    </w:p>
    <w:p w14:paraId="705162D0" w14:textId="4192B206" w:rsidR="00C473F8" w:rsidRPr="00C473F8" w:rsidRDefault="00C473F8" w:rsidP="008168B6">
      <w:pPr>
        <w:pStyle w:val="Odlomakpopisa"/>
        <w:numPr>
          <w:ilvl w:val="0"/>
          <w:numId w:val="3"/>
        </w:numPr>
        <w:ind w:left="720"/>
        <w:jc w:val="both"/>
        <w:rPr>
          <w:lang w:val="hr-HR"/>
        </w:rPr>
      </w:pPr>
      <w:r>
        <w:rPr>
          <w:lang w:val="hr-HR"/>
        </w:rPr>
        <w:t xml:space="preserve">Stambeno zbrinjavanje mladih obitelji                                                      </w:t>
      </w:r>
      <w:r w:rsidR="002C1DA2">
        <w:rPr>
          <w:lang w:val="hr-HR"/>
        </w:rPr>
        <w:t xml:space="preserve">  </w:t>
      </w:r>
      <w:r>
        <w:rPr>
          <w:lang w:val="hr-HR"/>
        </w:rPr>
        <w:t xml:space="preserve"> 2</w:t>
      </w:r>
      <w:r w:rsidR="00942ACD">
        <w:rPr>
          <w:lang w:val="hr-HR"/>
        </w:rPr>
        <w:t>8</w:t>
      </w:r>
      <w:r>
        <w:rPr>
          <w:lang w:val="hr-HR"/>
        </w:rPr>
        <w:t>.</w:t>
      </w:r>
      <w:r w:rsidR="00942ACD">
        <w:rPr>
          <w:lang w:val="hr-HR"/>
        </w:rPr>
        <w:t>5</w:t>
      </w:r>
      <w:r>
        <w:rPr>
          <w:lang w:val="hr-HR"/>
        </w:rPr>
        <w:t>00,00 €</w:t>
      </w:r>
    </w:p>
    <w:p w14:paraId="7D48C397" w14:textId="04F877C3" w:rsidR="008168B6" w:rsidRDefault="00942ACD" w:rsidP="009050DB">
      <w:pPr>
        <w:pStyle w:val="Naslov"/>
        <w:jc w:val="both"/>
        <w:rPr>
          <w:b w:val="0"/>
        </w:rPr>
      </w:pPr>
      <w:r w:rsidRPr="00942ACD">
        <w:rPr>
          <w:i/>
        </w:rPr>
        <w:t>Tekuće</w:t>
      </w:r>
      <w:r w:rsidR="00C473F8">
        <w:rPr>
          <w:bCs w:val="0"/>
          <w:i/>
          <w:iCs/>
        </w:rPr>
        <w:t xml:space="preserve"> državne</w:t>
      </w:r>
      <w:r w:rsidR="001930AE" w:rsidRPr="000A1D05">
        <w:rPr>
          <w:bCs w:val="0"/>
          <w:i/>
          <w:iCs/>
        </w:rPr>
        <w:t xml:space="preserve"> pomoći</w:t>
      </w:r>
      <w:r w:rsidR="008168B6">
        <w:rPr>
          <w:b w:val="0"/>
        </w:rPr>
        <w:t xml:space="preserve"> </w:t>
      </w:r>
      <w:r>
        <w:rPr>
          <w:b w:val="0"/>
        </w:rPr>
        <w:t xml:space="preserve">ostaju na istoj razini. Očekujemo pomoći </w:t>
      </w:r>
      <w:r w:rsidR="000C63BB">
        <w:rPr>
          <w:b w:val="0"/>
        </w:rPr>
        <w:t xml:space="preserve">s osnova sredstava fiskalnog izravnanja - </w:t>
      </w:r>
      <w:r w:rsidR="001930AE" w:rsidRPr="001930AE">
        <w:rPr>
          <w:b w:val="0"/>
        </w:rPr>
        <w:t xml:space="preserve"> </w:t>
      </w:r>
      <w:r w:rsidR="00D37624">
        <w:rPr>
          <w:b w:val="0"/>
        </w:rPr>
        <w:t>637.420</w:t>
      </w:r>
      <w:r w:rsidR="00864B87">
        <w:rPr>
          <w:b w:val="0"/>
        </w:rPr>
        <w:t>,00</w:t>
      </w:r>
      <w:r w:rsidR="00AF28D7">
        <w:rPr>
          <w:b w:val="0"/>
        </w:rPr>
        <w:t xml:space="preserve"> €</w:t>
      </w:r>
      <w:r w:rsidR="00864B87">
        <w:rPr>
          <w:b w:val="0"/>
        </w:rPr>
        <w:t xml:space="preserve">, te s osnova pomoći za fiskalnu održivost dječjih vrtića – </w:t>
      </w:r>
      <w:r w:rsidR="00D37624">
        <w:rPr>
          <w:b w:val="0"/>
        </w:rPr>
        <w:t>257</w:t>
      </w:r>
      <w:r w:rsidR="00864B87">
        <w:rPr>
          <w:b w:val="0"/>
        </w:rPr>
        <w:t xml:space="preserve">.000,00 </w:t>
      </w:r>
      <w:r w:rsidR="00864B87">
        <w:rPr>
          <w:rFonts w:ascii="Calibri" w:hAnsi="Calibri" w:cs="Calibri"/>
          <w:b w:val="0"/>
        </w:rPr>
        <w:t>€</w:t>
      </w:r>
      <w:r w:rsidR="000C63BB">
        <w:rPr>
          <w:b w:val="0"/>
        </w:rPr>
        <w:t xml:space="preserve">. </w:t>
      </w:r>
      <w:r w:rsidR="005E0E7B">
        <w:rPr>
          <w:b w:val="0"/>
        </w:rPr>
        <w:t xml:space="preserve"> </w:t>
      </w:r>
      <w:r w:rsidR="000C63BB">
        <w:rPr>
          <w:b w:val="0"/>
        </w:rPr>
        <w:t>Planirana su i sredstva</w:t>
      </w:r>
      <w:r w:rsidR="003662AB">
        <w:rPr>
          <w:b w:val="0"/>
        </w:rPr>
        <w:t xml:space="preserve"> </w:t>
      </w:r>
      <w:r w:rsidR="00AF28D7">
        <w:rPr>
          <w:b w:val="0"/>
        </w:rPr>
        <w:t xml:space="preserve">od </w:t>
      </w:r>
      <w:r w:rsidR="00864B87">
        <w:rPr>
          <w:b w:val="0"/>
        </w:rPr>
        <w:t xml:space="preserve">Ministarstva znanosti za </w:t>
      </w:r>
      <w:r w:rsidR="00D37624">
        <w:rPr>
          <w:b w:val="0"/>
        </w:rPr>
        <w:t>nastavak realizacije</w:t>
      </w:r>
      <w:r w:rsidR="00864B87">
        <w:rPr>
          <w:b w:val="0"/>
        </w:rPr>
        <w:t xml:space="preserve"> projekt</w:t>
      </w:r>
      <w:r w:rsidR="00D37624">
        <w:rPr>
          <w:b w:val="0"/>
        </w:rPr>
        <w:t>a</w:t>
      </w:r>
      <w:r w:rsidR="004D490E">
        <w:rPr>
          <w:b w:val="0"/>
        </w:rPr>
        <w:t xml:space="preserve"> održavanja edukativnih, sportskih i kulturnih aktivnosti djece – </w:t>
      </w:r>
      <w:r w:rsidR="00D37624">
        <w:rPr>
          <w:b w:val="0"/>
        </w:rPr>
        <w:t>15.00</w:t>
      </w:r>
      <w:r w:rsidR="00F41FD1">
        <w:rPr>
          <w:b w:val="0"/>
        </w:rPr>
        <w:t>0</w:t>
      </w:r>
      <w:r w:rsidR="004D490E">
        <w:rPr>
          <w:b w:val="0"/>
        </w:rPr>
        <w:t xml:space="preserve">,00 </w:t>
      </w:r>
      <w:r w:rsidR="004D490E">
        <w:rPr>
          <w:rFonts w:ascii="Calibri" w:hAnsi="Calibri" w:cs="Calibri"/>
          <w:b w:val="0"/>
        </w:rPr>
        <w:t>€</w:t>
      </w:r>
    </w:p>
    <w:p w14:paraId="6B8465C6" w14:textId="385CF4F0" w:rsidR="00A82C06" w:rsidRDefault="00942ACD" w:rsidP="009050DB">
      <w:pPr>
        <w:pStyle w:val="Naslov"/>
        <w:jc w:val="both"/>
        <w:rPr>
          <w:rFonts w:ascii="Calibri" w:hAnsi="Calibri" w:cs="Calibri"/>
          <w:b w:val="0"/>
        </w:rPr>
      </w:pPr>
      <w:r>
        <w:rPr>
          <w:b w:val="0"/>
        </w:rPr>
        <w:t>Na istoj razini ostaju i</w:t>
      </w:r>
      <w:r w:rsidR="00A82C06">
        <w:rPr>
          <w:b w:val="0"/>
        </w:rPr>
        <w:t xml:space="preserve"> </w:t>
      </w:r>
      <w:r w:rsidR="00A82C06" w:rsidRPr="00A82C06">
        <w:rPr>
          <w:bCs w:val="0"/>
          <w:i/>
          <w:iCs/>
        </w:rPr>
        <w:t>pomoći od Karlovačke županije</w:t>
      </w:r>
      <w:r w:rsidR="00A82C06">
        <w:rPr>
          <w:b w:val="0"/>
        </w:rPr>
        <w:t xml:space="preserve">. </w:t>
      </w:r>
      <w:r>
        <w:rPr>
          <w:b w:val="0"/>
          <w:bCs w:val="0"/>
          <w:iCs/>
        </w:rPr>
        <w:t>Očekujemo pomoći</w:t>
      </w:r>
      <w:r w:rsidR="00A82C06">
        <w:rPr>
          <w:b w:val="0"/>
        </w:rPr>
        <w:t xml:space="preserve"> s osnova </w:t>
      </w:r>
      <w:r>
        <w:rPr>
          <w:b w:val="0"/>
        </w:rPr>
        <w:t xml:space="preserve">sufinanciranja izrade projektne dokumentacije izgradnje prometnog terminala – 20.000,00 </w:t>
      </w:r>
      <w:r>
        <w:rPr>
          <w:rFonts w:ascii="Calibri" w:hAnsi="Calibri" w:cs="Calibri"/>
          <w:b w:val="0"/>
        </w:rPr>
        <w:t>€</w:t>
      </w:r>
      <w:r>
        <w:rPr>
          <w:b w:val="0"/>
        </w:rPr>
        <w:t xml:space="preserve">, nabave i postavljanja interpretacijskih alata u sklopu provedbe krovnog interpretacijskog plana – 6.000,00 </w:t>
      </w:r>
      <w:r>
        <w:rPr>
          <w:rFonts w:ascii="Calibri" w:hAnsi="Calibri" w:cs="Calibri"/>
          <w:b w:val="0"/>
        </w:rPr>
        <w:t xml:space="preserve">€, </w:t>
      </w:r>
      <w:r w:rsidR="00A82C06">
        <w:rPr>
          <w:b w:val="0"/>
        </w:rPr>
        <w:t>sterilizacije pasa i mačaka – 2.</w:t>
      </w:r>
      <w:r w:rsidR="00130BCE">
        <w:rPr>
          <w:b w:val="0"/>
        </w:rPr>
        <w:t>5</w:t>
      </w:r>
      <w:r w:rsidR="00A82C06">
        <w:rPr>
          <w:b w:val="0"/>
        </w:rPr>
        <w:t xml:space="preserve">00,00 </w:t>
      </w:r>
      <w:r w:rsidR="00A82C06">
        <w:rPr>
          <w:rFonts w:ascii="Calibri" w:hAnsi="Calibri" w:cs="Calibri"/>
          <w:b w:val="0"/>
        </w:rPr>
        <w:t>€</w:t>
      </w:r>
      <w:r w:rsidR="00A82C06">
        <w:rPr>
          <w:b w:val="0"/>
        </w:rPr>
        <w:t xml:space="preserve">, </w:t>
      </w:r>
      <w:r>
        <w:rPr>
          <w:b w:val="0"/>
        </w:rPr>
        <w:t xml:space="preserve">te </w:t>
      </w:r>
      <w:r w:rsidR="00A82C06">
        <w:rPr>
          <w:b w:val="0"/>
        </w:rPr>
        <w:t xml:space="preserve">organizacije manifestacije Rastoke </w:t>
      </w:r>
      <w:proofErr w:type="spellStart"/>
      <w:r w:rsidR="00A82C06">
        <w:rPr>
          <w:b w:val="0"/>
        </w:rPr>
        <w:t>trail</w:t>
      </w:r>
      <w:proofErr w:type="spellEnd"/>
      <w:r w:rsidR="00A82C06">
        <w:rPr>
          <w:b w:val="0"/>
        </w:rPr>
        <w:t xml:space="preserve"> – </w:t>
      </w:r>
      <w:r w:rsidR="00D37624">
        <w:rPr>
          <w:b w:val="0"/>
        </w:rPr>
        <w:t>4</w:t>
      </w:r>
      <w:r w:rsidR="004D490E">
        <w:rPr>
          <w:b w:val="0"/>
        </w:rPr>
        <w:t>.000,00</w:t>
      </w:r>
      <w:r w:rsidR="00A82C06">
        <w:rPr>
          <w:b w:val="0"/>
        </w:rPr>
        <w:t xml:space="preserve"> </w:t>
      </w:r>
      <w:r w:rsidR="00A82C06">
        <w:rPr>
          <w:rFonts w:ascii="Calibri" w:hAnsi="Calibri" w:cs="Calibri"/>
          <w:b w:val="0"/>
        </w:rPr>
        <w:t>€</w:t>
      </w:r>
      <w:r w:rsidR="004D490E">
        <w:rPr>
          <w:rFonts w:ascii="Calibri" w:hAnsi="Calibri" w:cs="Calibri"/>
          <w:b w:val="0"/>
        </w:rPr>
        <w:t xml:space="preserve">. </w:t>
      </w:r>
    </w:p>
    <w:p w14:paraId="5090D646" w14:textId="43593BC9" w:rsidR="00794CE8" w:rsidRDefault="00C473F8" w:rsidP="00AA5095">
      <w:pPr>
        <w:jc w:val="both"/>
        <w:rPr>
          <w:lang w:val="hr-HR"/>
        </w:rPr>
      </w:pPr>
      <w:r>
        <w:rPr>
          <w:lang w:val="hr-HR"/>
        </w:rPr>
        <w:t>Planirane su i</w:t>
      </w:r>
      <w:r w:rsidR="00794CE8">
        <w:rPr>
          <w:lang w:val="hr-HR"/>
        </w:rPr>
        <w:t xml:space="preserve"> </w:t>
      </w:r>
      <w:r w:rsidR="00794CE8" w:rsidRPr="00794CE8">
        <w:rPr>
          <w:b/>
          <w:bCs/>
          <w:i/>
          <w:iCs/>
          <w:lang w:val="hr-HR"/>
        </w:rPr>
        <w:t>pomoći od izvanproračunskih korisnika</w:t>
      </w:r>
      <w:r w:rsidR="00794CE8">
        <w:rPr>
          <w:lang w:val="hr-HR"/>
        </w:rPr>
        <w:t>:</w:t>
      </w:r>
    </w:p>
    <w:p w14:paraId="5F79242E" w14:textId="6B1586C7" w:rsidR="00C8070C" w:rsidRDefault="00C8070C" w:rsidP="00AA5095">
      <w:pPr>
        <w:jc w:val="both"/>
        <w:rPr>
          <w:lang w:val="hr-HR"/>
        </w:rPr>
      </w:pPr>
      <w:r>
        <w:rPr>
          <w:lang w:val="hr-HR"/>
        </w:rPr>
        <w:t xml:space="preserve">- Županijske uprave za ceste s osnova </w:t>
      </w:r>
      <w:r w:rsidR="00C473F8">
        <w:rPr>
          <w:lang w:val="hr-HR"/>
        </w:rPr>
        <w:t xml:space="preserve">refundacije i </w:t>
      </w:r>
      <w:r>
        <w:rPr>
          <w:lang w:val="hr-HR"/>
        </w:rPr>
        <w:t xml:space="preserve">financiranja </w:t>
      </w:r>
      <w:r w:rsidR="00030135">
        <w:rPr>
          <w:lang w:val="hr-HR"/>
        </w:rPr>
        <w:t>radova sanacije kolnika NCG 255 F</w:t>
      </w:r>
      <w:r w:rsidR="0077671F">
        <w:rPr>
          <w:lang w:val="hr-HR"/>
        </w:rPr>
        <w:t>urjan</w:t>
      </w:r>
      <w:r w:rsidR="00030135">
        <w:rPr>
          <w:lang w:val="hr-HR"/>
        </w:rPr>
        <w:t>-Kosa-</w:t>
      </w:r>
      <w:proofErr w:type="spellStart"/>
      <w:r w:rsidR="00030135">
        <w:rPr>
          <w:lang w:val="hr-HR"/>
        </w:rPr>
        <w:t>Zapoljak</w:t>
      </w:r>
      <w:proofErr w:type="spellEnd"/>
      <w:r w:rsidR="00030135">
        <w:rPr>
          <w:lang w:val="hr-HR"/>
        </w:rPr>
        <w:t xml:space="preserve"> – </w:t>
      </w:r>
      <w:r w:rsidR="00C473F8">
        <w:rPr>
          <w:lang w:val="hr-HR"/>
        </w:rPr>
        <w:t>5</w:t>
      </w:r>
      <w:r w:rsidR="00A46BC8">
        <w:rPr>
          <w:lang w:val="hr-HR"/>
        </w:rPr>
        <w:t>66</w:t>
      </w:r>
      <w:r w:rsidR="00030135">
        <w:rPr>
          <w:lang w:val="hr-HR"/>
        </w:rPr>
        <w:t>.</w:t>
      </w:r>
      <w:r w:rsidR="00A46BC8">
        <w:rPr>
          <w:lang w:val="hr-HR"/>
        </w:rPr>
        <w:t>1</w:t>
      </w:r>
      <w:r w:rsidR="00030135">
        <w:rPr>
          <w:lang w:val="hr-HR"/>
        </w:rPr>
        <w:t xml:space="preserve">00,00 </w:t>
      </w:r>
      <w:r w:rsidR="00030135">
        <w:rPr>
          <w:rFonts w:ascii="Calibri" w:hAnsi="Calibri" w:cs="Calibri"/>
          <w:lang w:val="hr-HR"/>
        </w:rPr>
        <w:t>€</w:t>
      </w:r>
    </w:p>
    <w:p w14:paraId="456DD001" w14:textId="7A91A0EF" w:rsidR="009E758A" w:rsidRDefault="009E758A" w:rsidP="009E758A">
      <w:pPr>
        <w:jc w:val="both"/>
        <w:rPr>
          <w:lang w:val="hr-HR"/>
        </w:rPr>
      </w:pPr>
      <w:r>
        <w:rPr>
          <w:lang w:val="hr-HR"/>
        </w:rPr>
        <w:t>- Fonda za zaštitu okoliša i energetsku učinkovitost</w:t>
      </w:r>
      <w:r w:rsidRPr="007C4BF9">
        <w:rPr>
          <w:lang w:val="hr-HR"/>
        </w:rPr>
        <w:t xml:space="preserve"> </w:t>
      </w:r>
      <w:r>
        <w:rPr>
          <w:lang w:val="hr-HR"/>
        </w:rPr>
        <w:t>s osnova sufinanciranja sanacije odlagališta komunalnog otpada Pavlovac – 9</w:t>
      </w:r>
      <w:r w:rsidR="00CE2529">
        <w:rPr>
          <w:lang w:val="hr-HR"/>
        </w:rPr>
        <w:t>4</w:t>
      </w:r>
      <w:r>
        <w:rPr>
          <w:lang w:val="hr-HR"/>
        </w:rPr>
        <w:t>.</w:t>
      </w:r>
      <w:r w:rsidR="00CE2529">
        <w:rPr>
          <w:lang w:val="hr-HR"/>
        </w:rPr>
        <w:t>1</w:t>
      </w:r>
      <w:r>
        <w:rPr>
          <w:lang w:val="hr-HR"/>
        </w:rPr>
        <w:t>00,00 €</w:t>
      </w:r>
      <w:r w:rsidRPr="007C4BF9">
        <w:rPr>
          <w:lang w:val="hr-HR"/>
        </w:rPr>
        <w:t xml:space="preserve">  </w:t>
      </w:r>
    </w:p>
    <w:p w14:paraId="20D1814B" w14:textId="2FA886A8" w:rsidR="009E758A" w:rsidRDefault="009E758A" w:rsidP="009E758A">
      <w:pPr>
        <w:jc w:val="both"/>
        <w:rPr>
          <w:lang w:val="hr-HR"/>
        </w:rPr>
      </w:pPr>
      <w:r>
        <w:rPr>
          <w:lang w:val="hr-HR"/>
        </w:rPr>
        <w:t xml:space="preserve">- Fonda za zaštitu okoliša i energetsku učinkovitost s osnova sufinanciranja nabave računalnih programa za potrebe digitalizacije gradske uprave  – </w:t>
      </w:r>
      <w:r w:rsidR="00A46BC8">
        <w:rPr>
          <w:lang w:val="hr-HR"/>
        </w:rPr>
        <w:t>16</w:t>
      </w:r>
      <w:r>
        <w:rPr>
          <w:lang w:val="hr-HR"/>
        </w:rPr>
        <w:t xml:space="preserve">.000,00 </w:t>
      </w:r>
      <w:r>
        <w:rPr>
          <w:rFonts w:ascii="Calibri" w:hAnsi="Calibri" w:cs="Calibri"/>
          <w:lang w:val="hr-HR"/>
        </w:rPr>
        <w:t>€</w:t>
      </w:r>
      <w:r>
        <w:rPr>
          <w:lang w:val="hr-HR"/>
        </w:rPr>
        <w:t>,</w:t>
      </w:r>
    </w:p>
    <w:p w14:paraId="15E88AB9" w14:textId="121D445F" w:rsidR="00AB348C" w:rsidRPr="00A46BC8" w:rsidRDefault="009E758A" w:rsidP="009E758A">
      <w:pPr>
        <w:jc w:val="both"/>
        <w:rPr>
          <w:lang w:val="hr-HR"/>
        </w:rPr>
      </w:pPr>
      <w:r>
        <w:rPr>
          <w:lang w:val="hr-HR"/>
        </w:rPr>
        <w:t xml:space="preserve">- Fonda za zaštitu okoliša i energetsku učinkovitost s osnova sufinanciranja nabave opreme za video-nadzor prometa u sklopu projekta Slunj Smart City – </w:t>
      </w:r>
      <w:r w:rsidR="00A46BC8">
        <w:rPr>
          <w:lang w:val="hr-HR"/>
        </w:rPr>
        <w:t>26</w:t>
      </w:r>
      <w:r>
        <w:rPr>
          <w:lang w:val="hr-HR"/>
        </w:rPr>
        <w:t xml:space="preserve">.500,00 </w:t>
      </w:r>
      <w:r>
        <w:rPr>
          <w:rFonts w:ascii="Calibri" w:hAnsi="Calibri" w:cs="Calibri"/>
          <w:lang w:val="hr-HR"/>
        </w:rPr>
        <w:t>€</w:t>
      </w:r>
      <w:r w:rsidRPr="007C4BF9">
        <w:rPr>
          <w:lang w:val="hr-HR"/>
        </w:rPr>
        <w:t xml:space="preserve">  </w:t>
      </w:r>
    </w:p>
    <w:p w14:paraId="5356FE96" w14:textId="77777777" w:rsidR="009E758A" w:rsidRDefault="009E758A" w:rsidP="009E758A">
      <w:pPr>
        <w:jc w:val="both"/>
        <w:rPr>
          <w:lang w:val="hr-HR"/>
        </w:rPr>
      </w:pPr>
      <w:r>
        <w:rPr>
          <w:lang w:val="hr-HR"/>
        </w:rPr>
        <w:t xml:space="preserve">- Hrvatskih cesta s osnova sufinanciranja troškova zimske službe – 85.630,00 €, </w:t>
      </w:r>
    </w:p>
    <w:p w14:paraId="4B71A1F9" w14:textId="77777777" w:rsidR="009E758A" w:rsidRDefault="009E758A" w:rsidP="009E758A">
      <w:pPr>
        <w:jc w:val="both"/>
        <w:rPr>
          <w:lang w:val="hr-HR"/>
        </w:rPr>
      </w:pPr>
      <w:r>
        <w:rPr>
          <w:lang w:val="hr-HR"/>
        </w:rPr>
        <w:t xml:space="preserve">- Hrvatskog zavoda za zapošljavanje za zapošljavanje 2 nezaposlene osobe u javnom radu u trajanju 9 mjeseci – 21.000,00 €, </w:t>
      </w:r>
    </w:p>
    <w:p w14:paraId="615FB35C" w14:textId="11CDA420" w:rsidR="009E758A" w:rsidRDefault="009E758A" w:rsidP="009E758A">
      <w:pPr>
        <w:jc w:val="both"/>
        <w:rPr>
          <w:rFonts w:ascii="Calibri" w:hAnsi="Calibri" w:cs="Calibri"/>
          <w:lang w:val="hr-HR"/>
        </w:rPr>
      </w:pPr>
      <w:r>
        <w:rPr>
          <w:lang w:val="hr-HR"/>
        </w:rPr>
        <w:t xml:space="preserve">- Hrvatskog zavoda za zdravstveno osiguranje s osnova refundacija troškova obveznih zdravstvenih pregleda kod novih zapošljavanja – </w:t>
      </w:r>
      <w:r w:rsidR="00A46BC8">
        <w:rPr>
          <w:lang w:val="hr-HR"/>
        </w:rPr>
        <w:t>31</w:t>
      </w:r>
      <w:r>
        <w:rPr>
          <w:lang w:val="hr-HR"/>
        </w:rPr>
        <w:t xml:space="preserve">0,00 </w:t>
      </w:r>
      <w:r>
        <w:rPr>
          <w:rFonts w:ascii="Calibri" w:hAnsi="Calibri" w:cs="Calibri"/>
          <w:lang w:val="hr-HR"/>
        </w:rPr>
        <w:t>€</w:t>
      </w:r>
    </w:p>
    <w:p w14:paraId="41CBE373" w14:textId="7A03E534" w:rsidR="001E4219" w:rsidRDefault="009E758A" w:rsidP="009E758A">
      <w:pPr>
        <w:jc w:val="both"/>
        <w:rPr>
          <w:lang w:val="hr-HR"/>
        </w:rPr>
      </w:pPr>
      <w:r>
        <w:rPr>
          <w:rFonts w:ascii="Calibri" w:hAnsi="Calibri" w:cs="Calibri"/>
          <w:lang w:val="hr-HR"/>
        </w:rPr>
        <w:t xml:space="preserve">- </w:t>
      </w:r>
      <w:r>
        <w:rPr>
          <w:lang w:val="hr-HR"/>
        </w:rPr>
        <w:t>Fonda za zaštitu okoliša i energetsku učinkovitost s osnova sufinanciranja troškova uklanjanja povećanih količina otpada uslijed migrantskih kretanja – 14.020,00 €</w:t>
      </w:r>
    </w:p>
    <w:p w14:paraId="1980FA4A" w14:textId="77777777" w:rsidR="001856AF" w:rsidRDefault="001856AF" w:rsidP="009E758A">
      <w:pPr>
        <w:jc w:val="both"/>
        <w:rPr>
          <w:lang w:val="hr-HR"/>
        </w:rPr>
      </w:pPr>
    </w:p>
    <w:p w14:paraId="424BC7AB" w14:textId="77777777" w:rsidR="001856AF" w:rsidRDefault="001856AF" w:rsidP="009E758A">
      <w:pPr>
        <w:jc w:val="both"/>
        <w:rPr>
          <w:lang w:val="hr-HR"/>
        </w:rPr>
      </w:pPr>
    </w:p>
    <w:p w14:paraId="106E9BF2" w14:textId="6722A732" w:rsidR="009E758A" w:rsidRPr="0037485B" w:rsidRDefault="009E758A" w:rsidP="009E758A">
      <w:pPr>
        <w:jc w:val="both"/>
        <w:rPr>
          <w:lang w:val="hr-HR"/>
        </w:rPr>
      </w:pPr>
      <w:r w:rsidRPr="00EE4523">
        <w:rPr>
          <w:b/>
          <w:bCs/>
          <w:lang w:val="hr-HR"/>
        </w:rPr>
        <w:lastRenderedPageBreak/>
        <w:t>Dječji vrtić Slunj</w:t>
      </w:r>
      <w:r>
        <w:rPr>
          <w:lang w:val="hr-HR"/>
        </w:rPr>
        <w:t xml:space="preserve"> planira pomoći u iznosu </w:t>
      </w:r>
      <w:r>
        <w:rPr>
          <w:b/>
          <w:bCs/>
          <w:lang w:val="hr-HR"/>
        </w:rPr>
        <w:t>29</w:t>
      </w:r>
      <w:r w:rsidR="00CE2529">
        <w:rPr>
          <w:b/>
          <w:bCs/>
          <w:lang w:val="hr-HR"/>
        </w:rPr>
        <w:t>9</w:t>
      </w:r>
      <w:r>
        <w:rPr>
          <w:b/>
          <w:bCs/>
          <w:lang w:val="hr-HR"/>
        </w:rPr>
        <w:t>.</w:t>
      </w:r>
      <w:r w:rsidR="00CE2529">
        <w:rPr>
          <w:b/>
          <w:bCs/>
          <w:lang w:val="hr-HR"/>
        </w:rPr>
        <w:t>8</w:t>
      </w:r>
      <w:r>
        <w:rPr>
          <w:b/>
          <w:bCs/>
          <w:lang w:val="hr-HR"/>
        </w:rPr>
        <w:t>55</w:t>
      </w:r>
      <w:r w:rsidRPr="00EE4523">
        <w:rPr>
          <w:b/>
          <w:bCs/>
          <w:lang w:val="hr-HR"/>
        </w:rPr>
        <w:t>,00 €.</w:t>
      </w:r>
    </w:p>
    <w:p w14:paraId="02A514D1" w14:textId="22128727" w:rsidR="001E4219" w:rsidRDefault="009E758A" w:rsidP="009E758A">
      <w:pPr>
        <w:jc w:val="both"/>
        <w:rPr>
          <w:lang w:val="hr-HR"/>
        </w:rPr>
      </w:pPr>
      <w:r>
        <w:rPr>
          <w:lang w:val="hr-HR"/>
        </w:rPr>
        <w:t>Očekuju pomoći Općine Rakovica za rad područnog odjeljenja vrtića u Rakovici – 24</w:t>
      </w:r>
      <w:r w:rsidR="00CE2529">
        <w:rPr>
          <w:lang w:val="hr-HR"/>
        </w:rPr>
        <w:t>6</w:t>
      </w:r>
      <w:r>
        <w:rPr>
          <w:lang w:val="hr-HR"/>
        </w:rPr>
        <w:t>.</w:t>
      </w:r>
      <w:r w:rsidR="00CE2529">
        <w:rPr>
          <w:lang w:val="hr-HR"/>
        </w:rPr>
        <w:t>6</w:t>
      </w:r>
      <w:r>
        <w:rPr>
          <w:lang w:val="hr-HR"/>
        </w:rPr>
        <w:t xml:space="preserve">00,00 €, pomoći Općine Cetingrad s osnova sufinanciranja smještaja djece s područja njihove Općine u vrtiću Slunj – 50.600,00 €, te pomoć Ministarstva znanosti, obrazovanja i mladih RH za program predškolskog obrazovanja Dječjeg vrtića Slunj – 2.655,00 €. </w:t>
      </w:r>
    </w:p>
    <w:p w14:paraId="7662EA26" w14:textId="77777777" w:rsidR="009E758A" w:rsidRDefault="009E758A" w:rsidP="009E758A">
      <w:pPr>
        <w:jc w:val="both"/>
        <w:rPr>
          <w:lang w:val="hr-HR"/>
        </w:rPr>
      </w:pPr>
      <w:r w:rsidRPr="00EE4523">
        <w:rPr>
          <w:b/>
          <w:bCs/>
          <w:lang w:val="hr-HR"/>
        </w:rPr>
        <w:t>Pučko otvoreno učilište Slunj</w:t>
      </w:r>
      <w:r>
        <w:rPr>
          <w:lang w:val="hr-HR"/>
        </w:rPr>
        <w:t xml:space="preserve"> planira pomoći Ministarstva kulture s osnova sufinanciranja zamjene krovišta na prednjem dijelu zgrade – </w:t>
      </w:r>
      <w:r w:rsidRPr="00BA116D">
        <w:rPr>
          <w:b/>
          <w:lang w:val="hr-HR"/>
        </w:rPr>
        <w:t>4</w:t>
      </w:r>
      <w:r>
        <w:rPr>
          <w:b/>
          <w:lang w:val="hr-HR"/>
        </w:rPr>
        <w:t>0</w:t>
      </w:r>
      <w:r w:rsidRPr="00BA116D">
        <w:rPr>
          <w:b/>
          <w:lang w:val="hr-HR"/>
        </w:rPr>
        <w:t>.000,00 €</w:t>
      </w:r>
      <w:r>
        <w:rPr>
          <w:lang w:val="hr-HR"/>
        </w:rPr>
        <w:t xml:space="preserve">, te s osnova sufinanciranja troškova organizacije Folklornih susreta i manifestacije Mostovi plešu – </w:t>
      </w:r>
      <w:r>
        <w:rPr>
          <w:b/>
          <w:bCs/>
          <w:lang w:val="hr-HR"/>
        </w:rPr>
        <w:t>5.000</w:t>
      </w:r>
      <w:r w:rsidRPr="00311B00">
        <w:rPr>
          <w:b/>
          <w:bCs/>
          <w:lang w:val="hr-HR"/>
        </w:rPr>
        <w:t>,00 €</w:t>
      </w:r>
      <w:r>
        <w:rPr>
          <w:lang w:val="hr-HR"/>
        </w:rPr>
        <w:t xml:space="preserve">. </w:t>
      </w:r>
    </w:p>
    <w:p w14:paraId="4BBDBA4D" w14:textId="77777777" w:rsidR="009E758A" w:rsidRDefault="009E758A" w:rsidP="009E758A">
      <w:pPr>
        <w:jc w:val="both"/>
        <w:rPr>
          <w:lang w:val="hr-HR"/>
        </w:rPr>
      </w:pPr>
      <w:r w:rsidRPr="00311B00">
        <w:rPr>
          <w:b/>
          <w:bCs/>
          <w:lang w:val="hr-HR"/>
        </w:rPr>
        <w:t>Knjižnica i čitaonica Slunj</w:t>
      </w:r>
      <w:r>
        <w:rPr>
          <w:lang w:val="hr-HR"/>
        </w:rPr>
        <w:t xml:space="preserve"> planira </w:t>
      </w:r>
      <w:r>
        <w:rPr>
          <w:b/>
          <w:bCs/>
          <w:lang w:val="hr-HR"/>
        </w:rPr>
        <w:t>6.300</w:t>
      </w:r>
      <w:r w:rsidRPr="00311B00">
        <w:rPr>
          <w:b/>
          <w:bCs/>
          <w:lang w:val="hr-HR"/>
        </w:rPr>
        <w:t>,00 €</w:t>
      </w:r>
      <w:r>
        <w:rPr>
          <w:lang w:val="hr-HR"/>
        </w:rPr>
        <w:t xml:space="preserve"> pomoći iz proračuna nadležnog ministarstva za projekt opremanja knjižnice novim knjigama i časopisima.</w:t>
      </w:r>
    </w:p>
    <w:p w14:paraId="48A0F79C" w14:textId="77777777" w:rsidR="00BC50A2" w:rsidRDefault="00BC50A2" w:rsidP="009050DB">
      <w:pPr>
        <w:jc w:val="both"/>
        <w:rPr>
          <w:b/>
          <w:lang w:val="hr-HR"/>
        </w:rPr>
      </w:pPr>
    </w:p>
    <w:p w14:paraId="6247FB21" w14:textId="3F442EE4" w:rsidR="00FF79B9" w:rsidRDefault="009050DB" w:rsidP="00BD4D7F">
      <w:pPr>
        <w:jc w:val="both"/>
        <w:rPr>
          <w:lang w:val="hr-HR"/>
        </w:rPr>
      </w:pPr>
      <w:r w:rsidRPr="00FC2484">
        <w:rPr>
          <w:b/>
          <w:lang w:val="hr-HR"/>
        </w:rPr>
        <w:t>Skupin</w:t>
      </w:r>
      <w:r w:rsidR="000317F9">
        <w:rPr>
          <w:b/>
          <w:lang w:val="hr-HR"/>
        </w:rPr>
        <w:t>u</w:t>
      </w:r>
      <w:r w:rsidRPr="00FC2484">
        <w:rPr>
          <w:b/>
          <w:lang w:val="hr-HR"/>
        </w:rPr>
        <w:t xml:space="preserve"> prihoda 64 Prihodi od imovine</w:t>
      </w:r>
      <w:r>
        <w:rPr>
          <w:lang w:val="hr-HR"/>
        </w:rPr>
        <w:t xml:space="preserve"> planira</w:t>
      </w:r>
      <w:r w:rsidR="000317F9">
        <w:rPr>
          <w:lang w:val="hr-HR"/>
        </w:rPr>
        <w:t>mo</w:t>
      </w:r>
      <w:r>
        <w:rPr>
          <w:lang w:val="hr-HR"/>
        </w:rPr>
        <w:t xml:space="preserve"> u iznosu </w:t>
      </w:r>
      <w:r w:rsidR="009E758A">
        <w:rPr>
          <w:lang w:val="hr-HR"/>
        </w:rPr>
        <w:t>25</w:t>
      </w:r>
      <w:r w:rsidR="00CE2529">
        <w:rPr>
          <w:lang w:val="hr-HR"/>
        </w:rPr>
        <w:t>9</w:t>
      </w:r>
      <w:r w:rsidR="009E758A">
        <w:rPr>
          <w:lang w:val="hr-HR"/>
        </w:rPr>
        <w:t>.480</w:t>
      </w:r>
      <w:r w:rsidR="000317F9">
        <w:rPr>
          <w:lang w:val="hr-HR"/>
        </w:rPr>
        <w:t>,00</w:t>
      </w:r>
      <w:r w:rsidR="00BD4D7F">
        <w:rPr>
          <w:lang w:val="hr-HR"/>
        </w:rPr>
        <w:t xml:space="preserve"> €</w:t>
      </w:r>
      <w:r w:rsidR="009E758A">
        <w:rPr>
          <w:lang w:val="hr-HR"/>
        </w:rPr>
        <w:t xml:space="preserve"> i radi se o gradskim prihodima</w:t>
      </w:r>
      <w:r>
        <w:rPr>
          <w:lang w:val="hr-HR"/>
        </w:rPr>
        <w:t>.</w:t>
      </w:r>
      <w:r w:rsidR="00BD4D7F">
        <w:rPr>
          <w:lang w:val="hr-HR"/>
        </w:rPr>
        <w:t xml:space="preserve"> </w:t>
      </w:r>
    </w:p>
    <w:p w14:paraId="7E7A0A8F" w14:textId="58592D1A" w:rsidR="00C9625D" w:rsidRDefault="009E758A" w:rsidP="00BD4D7F">
      <w:pPr>
        <w:jc w:val="both"/>
        <w:rPr>
          <w:lang w:val="hr-HR"/>
        </w:rPr>
      </w:pPr>
      <w:r>
        <w:rPr>
          <w:lang w:val="hr-HR"/>
        </w:rPr>
        <w:t>Planirani su</w:t>
      </w:r>
      <w:r w:rsidR="00BC50A2">
        <w:rPr>
          <w:lang w:val="hr-HR"/>
        </w:rPr>
        <w:t xml:space="preserve"> prihod</w:t>
      </w:r>
      <w:r>
        <w:rPr>
          <w:lang w:val="hr-HR"/>
        </w:rPr>
        <w:t>i</w:t>
      </w:r>
      <w:r w:rsidR="00FC2484" w:rsidRPr="00AA2EB2">
        <w:rPr>
          <w:lang w:val="hr-HR"/>
        </w:rPr>
        <w:t xml:space="preserve"> s osnova</w:t>
      </w:r>
      <w:r w:rsidR="000317F9">
        <w:rPr>
          <w:lang w:val="hr-HR"/>
        </w:rPr>
        <w:t xml:space="preserve"> naplate ulaza na javnu turističku infrastrukturu (novi most i šetnicu u Rastokama) – cca </w:t>
      </w:r>
      <w:r w:rsidR="00322849">
        <w:rPr>
          <w:lang w:val="hr-HR"/>
        </w:rPr>
        <w:t>1</w:t>
      </w:r>
      <w:r>
        <w:rPr>
          <w:lang w:val="hr-HR"/>
        </w:rPr>
        <w:t>6</w:t>
      </w:r>
      <w:r w:rsidR="00322849">
        <w:rPr>
          <w:lang w:val="hr-HR"/>
        </w:rPr>
        <w:t>0.000</w:t>
      </w:r>
      <w:r w:rsidR="000317F9">
        <w:rPr>
          <w:lang w:val="hr-HR"/>
        </w:rPr>
        <w:t xml:space="preserve">,00 </w:t>
      </w:r>
      <w:r w:rsidR="000317F9">
        <w:rPr>
          <w:rFonts w:ascii="Calibri" w:hAnsi="Calibri" w:cs="Calibri"/>
          <w:lang w:val="hr-HR"/>
        </w:rPr>
        <w:t>€</w:t>
      </w:r>
      <w:r w:rsidR="000317F9">
        <w:rPr>
          <w:lang w:val="hr-HR"/>
        </w:rPr>
        <w:t>,</w:t>
      </w:r>
      <w:r w:rsidR="00FC2484" w:rsidRPr="00AA2EB2">
        <w:rPr>
          <w:lang w:val="hr-HR"/>
        </w:rPr>
        <w:t xml:space="preserve"> zakupa javnih gradskih površina </w:t>
      </w:r>
      <w:r w:rsidR="00411C8F">
        <w:rPr>
          <w:lang w:val="hr-HR"/>
        </w:rPr>
        <w:t xml:space="preserve">- </w:t>
      </w:r>
      <w:r w:rsidR="00FC2484" w:rsidRPr="00AA2EB2">
        <w:rPr>
          <w:lang w:val="hr-HR"/>
        </w:rPr>
        <w:t xml:space="preserve">cca </w:t>
      </w:r>
      <w:r w:rsidR="00CE2529">
        <w:rPr>
          <w:lang w:val="hr-HR"/>
        </w:rPr>
        <w:t>14.000</w:t>
      </w:r>
      <w:r w:rsidR="00BD4D7F" w:rsidRPr="00AA2EB2">
        <w:rPr>
          <w:lang w:val="hr-HR"/>
        </w:rPr>
        <w:t>,00 €</w:t>
      </w:r>
      <w:r w:rsidR="00FC2484" w:rsidRPr="00AA2EB2">
        <w:rPr>
          <w:lang w:val="hr-HR"/>
        </w:rPr>
        <w:t xml:space="preserve">, zakupa poslovnih prostora </w:t>
      </w:r>
      <w:r w:rsidR="00411C8F">
        <w:rPr>
          <w:lang w:val="hr-HR"/>
        </w:rPr>
        <w:t>-</w:t>
      </w:r>
      <w:r w:rsidR="00FC2484" w:rsidRPr="00AA2EB2">
        <w:rPr>
          <w:lang w:val="hr-HR"/>
        </w:rPr>
        <w:t xml:space="preserve">cca </w:t>
      </w:r>
      <w:r w:rsidR="00BD4D7F" w:rsidRPr="00AA2EB2">
        <w:rPr>
          <w:lang w:val="hr-HR"/>
        </w:rPr>
        <w:t>2</w:t>
      </w:r>
      <w:r w:rsidR="00411C8F">
        <w:rPr>
          <w:lang w:val="hr-HR"/>
        </w:rPr>
        <w:t>7</w:t>
      </w:r>
      <w:r w:rsidR="00BD4D7F" w:rsidRPr="00AA2EB2">
        <w:rPr>
          <w:lang w:val="hr-HR"/>
        </w:rPr>
        <w:t>.000,00 €</w:t>
      </w:r>
      <w:r w:rsidR="00FC2484" w:rsidRPr="00AA2EB2">
        <w:rPr>
          <w:lang w:val="hr-HR"/>
        </w:rPr>
        <w:t xml:space="preserve">, najma gradskih stanova </w:t>
      </w:r>
      <w:r w:rsidR="00411C8F">
        <w:rPr>
          <w:lang w:val="hr-HR"/>
        </w:rPr>
        <w:t>-</w:t>
      </w:r>
      <w:r w:rsidR="00FC2484" w:rsidRPr="00AA2EB2">
        <w:rPr>
          <w:lang w:val="hr-HR"/>
        </w:rPr>
        <w:t xml:space="preserve">cca </w:t>
      </w:r>
      <w:r w:rsidR="00BD4D7F" w:rsidRPr="00AA2EB2">
        <w:rPr>
          <w:lang w:val="hr-HR"/>
        </w:rPr>
        <w:t>1</w:t>
      </w:r>
      <w:r>
        <w:rPr>
          <w:lang w:val="hr-HR"/>
        </w:rPr>
        <w:t>6</w:t>
      </w:r>
      <w:r w:rsidR="00BD4D7F" w:rsidRPr="00AA2EB2">
        <w:rPr>
          <w:lang w:val="hr-HR"/>
        </w:rPr>
        <w:t>.000,00 €</w:t>
      </w:r>
      <w:r w:rsidR="00FC2484" w:rsidRPr="00AA2EB2">
        <w:rPr>
          <w:lang w:val="hr-HR"/>
        </w:rPr>
        <w:t xml:space="preserve">, zakupa državnog poljoprivrednog zemljišta </w:t>
      </w:r>
      <w:r w:rsidR="00411C8F">
        <w:rPr>
          <w:lang w:val="hr-HR"/>
        </w:rPr>
        <w:t>-</w:t>
      </w:r>
      <w:r w:rsidR="00FC2484" w:rsidRPr="00AA2EB2">
        <w:rPr>
          <w:lang w:val="hr-HR"/>
        </w:rPr>
        <w:t xml:space="preserve">cca </w:t>
      </w:r>
      <w:r>
        <w:rPr>
          <w:lang w:val="hr-HR"/>
        </w:rPr>
        <w:t>11</w:t>
      </w:r>
      <w:r w:rsidR="00322849">
        <w:rPr>
          <w:lang w:val="hr-HR"/>
        </w:rPr>
        <w:t>.000</w:t>
      </w:r>
      <w:r w:rsidR="00BD4D7F" w:rsidRPr="00AA2EB2">
        <w:rPr>
          <w:lang w:val="hr-HR"/>
        </w:rPr>
        <w:t>,00 €</w:t>
      </w:r>
      <w:r w:rsidR="00B67BDD">
        <w:rPr>
          <w:lang w:val="hr-HR"/>
        </w:rPr>
        <w:t>,</w:t>
      </w:r>
      <w:r w:rsidR="00B67BDD" w:rsidRPr="00B67BDD">
        <w:rPr>
          <w:lang w:val="hr-HR"/>
        </w:rPr>
        <w:t xml:space="preserve"> </w:t>
      </w:r>
      <w:r w:rsidR="00B67BDD" w:rsidRPr="00AA2EB2">
        <w:rPr>
          <w:lang w:val="hr-HR"/>
        </w:rPr>
        <w:t xml:space="preserve">naknade za ceste </w:t>
      </w:r>
      <w:r w:rsidR="00411C8F">
        <w:rPr>
          <w:lang w:val="hr-HR"/>
        </w:rPr>
        <w:t>-</w:t>
      </w:r>
      <w:r w:rsidR="00B67BDD" w:rsidRPr="00AA2EB2">
        <w:rPr>
          <w:lang w:val="hr-HR"/>
        </w:rPr>
        <w:t xml:space="preserve">cca </w:t>
      </w:r>
      <w:r w:rsidR="00CE2529">
        <w:rPr>
          <w:lang w:val="hr-HR"/>
        </w:rPr>
        <w:t>4.000</w:t>
      </w:r>
      <w:r w:rsidR="00B67BDD" w:rsidRPr="00AA2EB2">
        <w:rPr>
          <w:lang w:val="hr-HR"/>
        </w:rPr>
        <w:t xml:space="preserve">,00 €, naknade HT-a za pravo služnosti odnosno pravo puta na javnim površinama grada </w:t>
      </w:r>
      <w:r w:rsidR="00411C8F">
        <w:rPr>
          <w:lang w:val="hr-HR"/>
        </w:rPr>
        <w:t xml:space="preserve">- </w:t>
      </w:r>
      <w:r w:rsidR="00B67BDD" w:rsidRPr="00AA2EB2">
        <w:rPr>
          <w:lang w:val="hr-HR"/>
        </w:rPr>
        <w:t xml:space="preserve">cca 11.100,00 €, naknade za eksploataciju mineralnih sirovina </w:t>
      </w:r>
      <w:r w:rsidR="00411C8F">
        <w:rPr>
          <w:lang w:val="hr-HR"/>
        </w:rPr>
        <w:t xml:space="preserve">- </w:t>
      </w:r>
      <w:r w:rsidR="00B67BDD" w:rsidRPr="00AA2EB2">
        <w:rPr>
          <w:lang w:val="hr-HR"/>
        </w:rPr>
        <w:t xml:space="preserve">cca </w:t>
      </w:r>
      <w:r>
        <w:rPr>
          <w:lang w:val="hr-HR"/>
        </w:rPr>
        <w:t>4</w:t>
      </w:r>
      <w:r w:rsidR="00322849">
        <w:rPr>
          <w:lang w:val="hr-HR"/>
        </w:rPr>
        <w:t>.0</w:t>
      </w:r>
      <w:r w:rsidR="00B67BDD" w:rsidRPr="00AA2EB2">
        <w:rPr>
          <w:lang w:val="hr-HR"/>
        </w:rPr>
        <w:t xml:space="preserve">00,00 €, naknade za koncesije </w:t>
      </w:r>
      <w:r w:rsidR="00411C8F">
        <w:rPr>
          <w:lang w:val="hr-HR"/>
        </w:rPr>
        <w:t xml:space="preserve">- </w:t>
      </w:r>
      <w:r w:rsidR="00B67BDD" w:rsidRPr="00AA2EB2">
        <w:rPr>
          <w:lang w:val="hr-HR"/>
        </w:rPr>
        <w:t xml:space="preserve">cca </w:t>
      </w:r>
      <w:r w:rsidR="00B67BDD">
        <w:rPr>
          <w:lang w:val="hr-HR"/>
        </w:rPr>
        <w:t>35</w:t>
      </w:r>
      <w:r w:rsidR="00B67BDD" w:rsidRPr="00AA2EB2">
        <w:rPr>
          <w:lang w:val="hr-HR"/>
        </w:rPr>
        <w:t>0,00 €, te prihod</w:t>
      </w:r>
      <w:r w:rsidR="00BC50A2">
        <w:rPr>
          <w:lang w:val="hr-HR"/>
        </w:rPr>
        <w:t>e</w:t>
      </w:r>
      <w:r w:rsidR="00B67BDD" w:rsidRPr="00AA2EB2">
        <w:rPr>
          <w:lang w:val="hr-HR"/>
        </w:rPr>
        <w:t xml:space="preserve"> od kamata </w:t>
      </w:r>
      <w:r w:rsidR="00411C8F">
        <w:rPr>
          <w:lang w:val="hr-HR"/>
        </w:rPr>
        <w:t xml:space="preserve">- </w:t>
      </w:r>
      <w:r w:rsidR="00B67BDD" w:rsidRPr="00AA2EB2">
        <w:rPr>
          <w:lang w:val="hr-HR"/>
        </w:rPr>
        <w:t xml:space="preserve">cca </w:t>
      </w:r>
      <w:r w:rsidR="004911F9">
        <w:rPr>
          <w:lang w:val="hr-HR"/>
        </w:rPr>
        <w:t>1.030</w:t>
      </w:r>
      <w:r w:rsidR="00B67BDD" w:rsidRPr="00AA2EB2">
        <w:rPr>
          <w:lang w:val="hr-HR"/>
        </w:rPr>
        <w:t>,00 €</w:t>
      </w:r>
      <w:r w:rsidR="00B67BDD">
        <w:rPr>
          <w:lang w:val="hr-HR"/>
        </w:rPr>
        <w:t xml:space="preserve">. </w:t>
      </w:r>
    </w:p>
    <w:p w14:paraId="2AF40D88" w14:textId="60553B1A" w:rsidR="00FC2484" w:rsidRDefault="00C9625D" w:rsidP="00BD4D7F">
      <w:pPr>
        <w:jc w:val="both"/>
        <w:rPr>
          <w:lang w:val="hr-HR"/>
        </w:rPr>
      </w:pPr>
      <w:r>
        <w:rPr>
          <w:lang w:val="hr-HR"/>
        </w:rPr>
        <w:t>Grad Slunj planira i prihode od</w:t>
      </w:r>
      <w:r w:rsidR="00FC2484" w:rsidRPr="00AA2EB2">
        <w:rPr>
          <w:lang w:val="hr-HR"/>
        </w:rPr>
        <w:t xml:space="preserve"> spomeničke rente </w:t>
      </w:r>
      <w:r w:rsidR="00411C8F">
        <w:rPr>
          <w:lang w:val="hr-HR"/>
        </w:rPr>
        <w:t xml:space="preserve">- </w:t>
      </w:r>
      <w:r w:rsidR="00FC2484" w:rsidRPr="00AA2EB2">
        <w:rPr>
          <w:lang w:val="hr-HR"/>
        </w:rPr>
        <w:t xml:space="preserve">cca </w:t>
      </w:r>
      <w:r w:rsidR="00167684">
        <w:rPr>
          <w:lang w:val="hr-HR"/>
        </w:rPr>
        <w:t>10</w:t>
      </w:r>
      <w:r w:rsidR="00BD4D7F" w:rsidRPr="00AA2EB2">
        <w:rPr>
          <w:lang w:val="hr-HR"/>
        </w:rPr>
        <w:t>.000,00 €</w:t>
      </w:r>
      <w:r w:rsidR="00FC2484" w:rsidRPr="00AA2EB2">
        <w:rPr>
          <w:lang w:val="hr-HR"/>
        </w:rPr>
        <w:t xml:space="preserve">, </w:t>
      </w:r>
      <w:r w:rsidR="00B67BDD">
        <w:rPr>
          <w:lang w:val="hr-HR"/>
        </w:rPr>
        <w:t xml:space="preserve">te </w:t>
      </w:r>
      <w:r w:rsidR="00072A36" w:rsidRPr="00AA2EB2">
        <w:rPr>
          <w:lang w:val="hr-HR"/>
        </w:rPr>
        <w:t xml:space="preserve">naknade za zadržavanje nezakonito izgrađenih zgrada </w:t>
      </w:r>
      <w:r w:rsidR="00411C8F">
        <w:rPr>
          <w:lang w:val="hr-HR"/>
        </w:rPr>
        <w:t>-</w:t>
      </w:r>
      <w:r w:rsidR="00072A36" w:rsidRPr="00AA2EB2">
        <w:rPr>
          <w:lang w:val="hr-HR"/>
        </w:rPr>
        <w:t xml:space="preserve">cca </w:t>
      </w:r>
      <w:r w:rsidR="00322849">
        <w:rPr>
          <w:lang w:val="hr-HR"/>
        </w:rPr>
        <w:t>1.</w:t>
      </w:r>
      <w:r w:rsidR="004911F9">
        <w:rPr>
          <w:lang w:val="hr-HR"/>
        </w:rPr>
        <w:t>0</w:t>
      </w:r>
      <w:r w:rsidR="00322849">
        <w:rPr>
          <w:lang w:val="hr-HR"/>
        </w:rPr>
        <w:t>00</w:t>
      </w:r>
      <w:r w:rsidR="00B15904" w:rsidRPr="00AA2EB2">
        <w:rPr>
          <w:lang w:val="hr-HR"/>
        </w:rPr>
        <w:t>,00 €</w:t>
      </w:r>
      <w:r w:rsidR="00B67BDD">
        <w:rPr>
          <w:lang w:val="hr-HR"/>
        </w:rPr>
        <w:t xml:space="preserve"> </w:t>
      </w:r>
      <w:r w:rsidR="00411C8F">
        <w:rPr>
          <w:lang w:val="hr-HR"/>
        </w:rPr>
        <w:t>(</w:t>
      </w:r>
      <w:r w:rsidR="00B67BDD">
        <w:rPr>
          <w:lang w:val="hr-HR"/>
        </w:rPr>
        <w:t>ostali prihodi za posebne namjene</w:t>
      </w:r>
      <w:r w:rsidR="00072A36" w:rsidRPr="00AA2EB2">
        <w:rPr>
          <w:lang w:val="hr-HR"/>
        </w:rPr>
        <w:t>)</w:t>
      </w:r>
      <w:r w:rsidR="00B67BDD">
        <w:rPr>
          <w:lang w:val="hr-HR"/>
        </w:rPr>
        <w:t>.</w:t>
      </w:r>
      <w:r w:rsidR="00A15553" w:rsidRPr="00AA2EB2">
        <w:rPr>
          <w:lang w:val="hr-HR"/>
        </w:rPr>
        <w:t xml:space="preserve"> </w:t>
      </w:r>
    </w:p>
    <w:p w14:paraId="6FB7DE5D" w14:textId="77777777" w:rsidR="00B3104A" w:rsidRDefault="00B3104A" w:rsidP="00FC2484">
      <w:pPr>
        <w:pStyle w:val="Naslov"/>
        <w:jc w:val="both"/>
      </w:pPr>
    </w:p>
    <w:p w14:paraId="7BDA8C52" w14:textId="2EEB49C2" w:rsidR="00FC2484" w:rsidRDefault="00FC2484" w:rsidP="00FC2484">
      <w:pPr>
        <w:pStyle w:val="Naslov"/>
        <w:jc w:val="both"/>
        <w:rPr>
          <w:b w:val="0"/>
        </w:rPr>
      </w:pPr>
      <w:r w:rsidRPr="00E557F8">
        <w:t>Skupina prihoda 65 Prihodi od upravnih i administrativnih pristojbi, pristojbi po posebnim propisima i naknada</w:t>
      </w:r>
      <w:r>
        <w:rPr>
          <w:b w:val="0"/>
        </w:rPr>
        <w:t xml:space="preserve"> planirana je u iznosu </w:t>
      </w:r>
      <w:r w:rsidR="004911F9">
        <w:rPr>
          <w:b w:val="0"/>
        </w:rPr>
        <w:t>1.7</w:t>
      </w:r>
      <w:r w:rsidR="00167684">
        <w:rPr>
          <w:b w:val="0"/>
        </w:rPr>
        <w:t>56</w:t>
      </w:r>
      <w:r w:rsidR="004911F9">
        <w:rPr>
          <w:b w:val="0"/>
        </w:rPr>
        <w:t>.850</w:t>
      </w:r>
      <w:r w:rsidR="000317F9">
        <w:rPr>
          <w:b w:val="0"/>
        </w:rPr>
        <w:t>,00</w:t>
      </w:r>
      <w:r w:rsidR="00036974">
        <w:rPr>
          <w:b w:val="0"/>
        </w:rPr>
        <w:t xml:space="preserve"> €. Sredstva su planirali Grad Slunj – </w:t>
      </w:r>
      <w:r w:rsidR="004911F9">
        <w:rPr>
          <w:b w:val="0"/>
        </w:rPr>
        <w:t>1.5</w:t>
      </w:r>
      <w:r w:rsidR="00167684">
        <w:rPr>
          <w:b w:val="0"/>
        </w:rPr>
        <w:t>31</w:t>
      </w:r>
      <w:r w:rsidR="004911F9">
        <w:rPr>
          <w:b w:val="0"/>
        </w:rPr>
        <w:t>.750</w:t>
      </w:r>
      <w:r w:rsidR="00036974">
        <w:rPr>
          <w:b w:val="0"/>
        </w:rPr>
        <w:t xml:space="preserve">,00 €, Dječji vrtić Slunj – </w:t>
      </w:r>
      <w:r w:rsidR="004911F9">
        <w:rPr>
          <w:b w:val="0"/>
        </w:rPr>
        <w:t>224.000</w:t>
      </w:r>
      <w:r w:rsidR="00036974">
        <w:rPr>
          <w:b w:val="0"/>
        </w:rPr>
        <w:t>,00 € i Knjižnica i čitaonica Slunj – 1.</w:t>
      </w:r>
      <w:r w:rsidR="000317F9">
        <w:rPr>
          <w:b w:val="0"/>
        </w:rPr>
        <w:t>100</w:t>
      </w:r>
      <w:r w:rsidR="00036974">
        <w:rPr>
          <w:b w:val="0"/>
        </w:rPr>
        <w:t>,00 €.</w:t>
      </w:r>
    </w:p>
    <w:p w14:paraId="0A460D6B" w14:textId="5C794547" w:rsidR="004911F9" w:rsidRDefault="004911F9" w:rsidP="004911F9">
      <w:pPr>
        <w:pStyle w:val="Naslov"/>
        <w:jc w:val="both"/>
        <w:rPr>
          <w:b w:val="0"/>
        </w:rPr>
      </w:pPr>
      <w:r>
        <w:rPr>
          <w:b w:val="0"/>
        </w:rPr>
        <w:t xml:space="preserve">Grad Slunj najznačajnije prihode planira s osnova naplate komunalne naknade – 1.360.000,00€, koji su planirani u visini godišnjeg zaduženja. Planirani su i prihodi od naplate zaustavljanja i parkiranja turističkih autobusa u zoni posebnog prometnog režima u širem području naselja Rastoke – 90.000,00 </w:t>
      </w:r>
      <w:r>
        <w:rPr>
          <w:rFonts w:ascii="Calibri" w:hAnsi="Calibri" w:cs="Calibri"/>
          <w:b w:val="0"/>
        </w:rPr>
        <w:t>€</w:t>
      </w:r>
      <w:r>
        <w:rPr>
          <w:b w:val="0"/>
        </w:rPr>
        <w:t xml:space="preserve">, komunalnog doprinosa – </w:t>
      </w:r>
      <w:r w:rsidR="00167684">
        <w:rPr>
          <w:b w:val="0"/>
        </w:rPr>
        <w:t>21</w:t>
      </w:r>
      <w:r>
        <w:rPr>
          <w:b w:val="0"/>
        </w:rPr>
        <w:t xml:space="preserve">.000,00 €, vodnog doprinosa – 500,00 €, šumskog doprinosa – 30.000,00 €, turističke pristojbe – 20.000,00 €, te refundacije troškova iz prethodnih godina i ostali nespomenuti prihodi – 10.250,00 €. </w:t>
      </w:r>
    </w:p>
    <w:p w14:paraId="3C7D7D71" w14:textId="77777777" w:rsidR="004911F9" w:rsidRDefault="004911F9" w:rsidP="004911F9">
      <w:pPr>
        <w:jc w:val="both"/>
        <w:rPr>
          <w:lang w:val="hr-HR"/>
        </w:rPr>
      </w:pPr>
      <w:r>
        <w:rPr>
          <w:lang w:val="hr-HR"/>
        </w:rPr>
        <w:t>Dječji vrtić Slunj očekuje prihode s osnova sufinanciranja cijene usluge smještaja djece od strane roditelja u iznosu 224.000,00 €. Napominjem da se s osnova uplata roditelja čija su djeca smještena u vrtiću u Rakovici  očekuje prihod od 50.000,00 €, dok se s osnova uplata roditelja čija su djeca smještena u vrtiću u Slunju očekuje prihod od  174.000,00 €.</w:t>
      </w:r>
    </w:p>
    <w:p w14:paraId="35421B0A" w14:textId="77777777" w:rsidR="005D3119" w:rsidRDefault="004911F9" w:rsidP="004911F9">
      <w:pPr>
        <w:jc w:val="both"/>
        <w:rPr>
          <w:lang w:val="hr-HR"/>
        </w:rPr>
      </w:pPr>
      <w:r>
        <w:rPr>
          <w:lang w:val="hr-HR"/>
        </w:rPr>
        <w:t>Knjižnica i čitaonica Slunj planira ostvariti 1.100,00 € prihoda s osnova članarina.</w:t>
      </w:r>
    </w:p>
    <w:p w14:paraId="50DAE43D" w14:textId="77777777" w:rsidR="00AB348C" w:rsidRDefault="00AB348C" w:rsidP="00851C1D">
      <w:pPr>
        <w:jc w:val="both"/>
        <w:rPr>
          <w:b/>
          <w:lang w:val="hr-HR"/>
        </w:rPr>
      </w:pPr>
    </w:p>
    <w:p w14:paraId="7872C735" w14:textId="7E793AC1" w:rsidR="00AB348C" w:rsidRDefault="00851C1D" w:rsidP="00851C1D">
      <w:pPr>
        <w:jc w:val="both"/>
        <w:rPr>
          <w:lang w:val="hr-HR"/>
        </w:rPr>
      </w:pPr>
      <w:r w:rsidRPr="00851C1D">
        <w:rPr>
          <w:b/>
          <w:lang w:val="hr-HR"/>
        </w:rPr>
        <w:t>Skupinu prihoda 66 Prihodi od prodaje proizvoda i robe te pruženih usluga i prihodi od donacija</w:t>
      </w:r>
      <w:r>
        <w:rPr>
          <w:lang w:val="hr-HR"/>
        </w:rPr>
        <w:t xml:space="preserve"> planiramo u iznosu </w:t>
      </w:r>
      <w:r w:rsidR="00167684">
        <w:rPr>
          <w:lang w:val="hr-HR"/>
        </w:rPr>
        <w:t>91.832,28</w:t>
      </w:r>
      <w:r w:rsidR="005B3395">
        <w:rPr>
          <w:lang w:val="hr-HR"/>
        </w:rPr>
        <w:t xml:space="preserve"> €</w:t>
      </w:r>
      <w:r>
        <w:rPr>
          <w:lang w:val="hr-HR"/>
        </w:rPr>
        <w:t>.</w:t>
      </w:r>
      <w:r w:rsidR="005B3395">
        <w:rPr>
          <w:lang w:val="hr-HR"/>
        </w:rPr>
        <w:t xml:space="preserve"> </w:t>
      </w:r>
      <w:r w:rsidR="008737E7">
        <w:rPr>
          <w:lang w:val="hr-HR"/>
        </w:rPr>
        <w:t xml:space="preserve"> </w:t>
      </w:r>
    </w:p>
    <w:p w14:paraId="66512E4B" w14:textId="37775B1D" w:rsidR="004911F9" w:rsidRDefault="004911F9" w:rsidP="004911F9">
      <w:pPr>
        <w:jc w:val="both"/>
        <w:rPr>
          <w:lang w:val="hr-HR"/>
        </w:rPr>
      </w:pPr>
      <w:r>
        <w:rPr>
          <w:lang w:val="hr-HR"/>
        </w:rPr>
        <w:t xml:space="preserve">Grad Slunj planira ostvariti prihod s osnova obavljanja poslova obračuna i naplate naknade za uređenje voda u ime i za račun Hrvatskih voda – 28.000,00 </w:t>
      </w:r>
      <w:r>
        <w:rPr>
          <w:rFonts w:ascii="Calibri" w:hAnsi="Calibri" w:cs="Calibri"/>
          <w:lang w:val="hr-HR"/>
        </w:rPr>
        <w:t>€</w:t>
      </w:r>
      <w:r>
        <w:rPr>
          <w:lang w:val="hr-HR"/>
        </w:rPr>
        <w:t xml:space="preserve">, donacije za provođenje projekta Potencijali zajednice – 29.000,00 </w:t>
      </w:r>
      <w:r>
        <w:rPr>
          <w:rFonts w:ascii="Calibri" w:hAnsi="Calibri" w:cs="Calibri"/>
          <w:lang w:val="hr-HR"/>
        </w:rPr>
        <w:t>€</w:t>
      </w:r>
      <w:r w:rsidR="00DC5A91">
        <w:rPr>
          <w:rFonts w:ascii="Calibri" w:hAnsi="Calibri" w:cs="Calibri"/>
          <w:lang w:val="hr-HR"/>
        </w:rPr>
        <w:t xml:space="preserve"> </w:t>
      </w:r>
      <w:r w:rsidR="00DC5A91" w:rsidRPr="00DC5A91">
        <w:rPr>
          <w:lang w:val="hr-HR"/>
        </w:rPr>
        <w:t>(25.000,00</w:t>
      </w:r>
      <w:r w:rsidR="00DC5A91">
        <w:rPr>
          <w:lang w:val="hr-HR"/>
        </w:rPr>
        <w:t xml:space="preserve"> €</w:t>
      </w:r>
      <w:r w:rsidR="00DC5A91" w:rsidRPr="00DC5A91">
        <w:rPr>
          <w:lang w:val="hr-HR"/>
        </w:rPr>
        <w:t xml:space="preserve"> od Nacionalne zaklade za razvoj društva i 4.000,00</w:t>
      </w:r>
      <w:r w:rsidR="00DC5A91">
        <w:rPr>
          <w:lang w:val="hr-HR"/>
        </w:rPr>
        <w:t xml:space="preserve"> €</w:t>
      </w:r>
      <w:r w:rsidR="00DC5A91" w:rsidRPr="00DC5A91">
        <w:rPr>
          <w:lang w:val="hr-HR"/>
        </w:rPr>
        <w:t xml:space="preserve"> od ostalih subjekata)</w:t>
      </w:r>
      <w:r>
        <w:rPr>
          <w:lang w:val="hr-HR"/>
        </w:rPr>
        <w:t>, a očekujemo i darovanje zemljišta za formiranje parcele pješačkog visećeg mosta vrijednosti cca 200,00 €.</w:t>
      </w:r>
    </w:p>
    <w:p w14:paraId="483EB95D" w14:textId="77777777" w:rsidR="001856AF" w:rsidRDefault="004911F9" w:rsidP="004911F9">
      <w:pPr>
        <w:jc w:val="both"/>
        <w:rPr>
          <w:lang w:val="hr-HR"/>
        </w:rPr>
      </w:pPr>
      <w:r>
        <w:rPr>
          <w:lang w:val="hr-HR"/>
        </w:rPr>
        <w:t xml:space="preserve">Pučko otvoreno učilište Slunj planira ostvariti 12.000,00 € s osnova prihoda od najma poslovnog prostora te prodaje ulaznica za predstave, koncerte i slično. </w:t>
      </w:r>
    </w:p>
    <w:p w14:paraId="1F93F825" w14:textId="28CFD583" w:rsidR="004911F9" w:rsidRDefault="004911F9" w:rsidP="004911F9">
      <w:pPr>
        <w:jc w:val="both"/>
        <w:rPr>
          <w:lang w:val="hr-HR"/>
        </w:rPr>
      </w:pPr>
      <w:r>
        <w:rPr>
          <w:lang w:val="hr-HR"/>
        </w:rPr>
        <w:lastRenderedPageBreak/>
        <w:t xml:space="preserve">Pučko otvoreno učilište Slunj očekuje i  </w:t>
      </w:r>
      <w:r w:rsidR="001F21EE">
        <w:rPr>
          <w:lang w:val="hr-HR"/>
        </w:rPr>
        <w:t>18.202,38</w:t>
      </w:r>
      <w:r>
        <w:rPr>
          <w:lang w:val="hr-HR"/>
        </w:rPr>
        <w:t xml:space="preserve"> € temeljem donacija Zajednice športskih udruga Grada Slunja na ime sufinanciranja troškova plaća djelatnice koja vodi računovodstvo za Zajednicu i sportske klubove te materijalnih troškova, te 1.</w:t>
      </w:r>
      <w:r w:rsidR="00167684">
        <w:rPr>
          <w:lang w:val="hr-HR"/>
        </w:rPr>
        <w:t>629,90</w:t>
      </w:r>
      <w:r>
        <w:rPr>
          <w:lang w:val="hr-HR"/>
        </w:rPr>
        <w:t xml:space="preserve"> € s osnova donacija drugih pravnih osoba za organizaciju manifestacija.</w:t>
      </w:r>
    </w:p>
    <w:p w14:paraId="5B906459" w14:textId="77777777" w:rsidR="00167684" w:rsidRDefault="004911F9" w:rsidP="004911F9">
      <w:pPr>
        <w:jc w:val="both"/>
        <w:rPr>
          <w:lang w:val="hr-HR"/>
        </w:rPr>
      </w:pPr>
      <w:r>
        <w:rPr>
          <w:lang w:val="hr-HR"/>
        </w:rPr>
        <w:t>Dječji vrtić Slunj očekuje</w:t>
      </w:r>
      <w:r w:rsidR="002C1DA2">
        <w:rPr>
          <w:lang w:val="hr-HR"/>
        </w:rPr>
        <w:t xml:space="preserve"> prihode od prodaje viška proizvedene električne energije – 300,00 €,</w:t>
      </w:r>
      <w:r>
        <w:rPr>
          <w:lang w:val="hr-HR"/>
        </w:rPr>
        <w:t xml:space="preserve"> </w:t>
      </w:r>
      <w:r w:rsidR="002C1DA2">
        <w:rPr>
          <w:lang w:val="hr-HR"/>
        </w:rPr>
        <w:t xml:space="preserve">te </w:t>
      </w:r>
      <w:r>
        <w:rPr>
          <w:lang w:val="hr-HR"/>
        </w:rPr>
        <w:t>donaciju namirnica vrijednosti cca 1.000,00 €</w:t>
      </w:r>
      <w:r w:rsidR="002C1DA2">
        <w:rPr>
          <w:lang w:val="hr-HR"/>
        </w:rPr>
        <w:t>.</w:t>
      </w:r>
      <w:r>
        <w:rPr>
          <w:lang w:val="hr-HR"/>
        </w:rPr>
        <w:t xml:space="preserve"> </w:t>
      </w:r>
    </w:p>
    <w:p w14:paraId="0AA36F59" w14:textId="05BEE8DE" w:rsidR="004911F9" w:rsidRDefault="004911F9" w:rsidP="004911F9">
      <w:pPr>
        <w:jc w:val="both"/>
        <w:rPr>
          <w:lang w:val="hr-HR"/>
        </w:rPr>
      </w:pPr>
      <w:r>
        <w:rPr>
          <w:lang w:val="hr-HR"/>
        </w:rPr>
        <w:t>Knjižnica i čitaonica Slunj očekuje donaciju knjiga vrijednosti cca 500,00 €.</w:t>
      </w:r>
    </w:p>
    <w:p w14:paraId="07F83916" w14:textId="6A7CB39B" w:rsidR="00167684" w:rsidRDefault="00167684" w:rsidP="004911F9">
      <w:pPr>
        <w:jc w:val="both"/>
        <w:rPr>
          <w:lang w:val="hr-HR"/>
        </w:rPr>
      </w:pPr>
      <w:r>
        <w:rPr>
          <w:lang w:val="hr-HR"/>
        </w:rPr>
        <w:t>Vijeće srpske nacionalne manjine ostvarilo je donaciju Srpskog narodnog vijeća u iznosu 1.000,00 €.</w:t>
      </w:r>
    </w:p>
    <w:p w14:paraId="3AF35CE2" w14:textId="77777777" w:rsidR="00BC50A2" w:rsidRDefault="00031F00" w:rsidP="00851C1D">
      <w:pPr>
        <w:jc w:val="both"/>
        <w:rPr>
          <w:lang w:val="hr-HR"/>
        </w:rPr>
      </w:pPr>
      <w:r>
        <w:rPr>
          <w:lang w:val="hr-HR"/>
        </w:rPr>
        <w:t xml:space="preserve"> </w:t>
      </w:r>
    </w:p>
    <w:p w14:paraId="253F22BE" w14:textId="369F2607" w:rsidR="001F21EE" w:rsidRDefault="001F21EE" w:rsidP="001F21EE">
      <w:pPr>
        <w:jc w:val="both"/>
        <w:rPr>
          <w:lang w:val="hr-HR"/>
        </w:rPr>
      </w:pPr>
      <w:r>
        <w:rPr>
          <w:lang w:val="hr-HR"/>
        </w:rPr>
        <w:t xml:space="preserve">Na </w:t>
      </w:r>
      <w:r w:rsidRPr="00990A91">
        <w:rPr>
          <w:b/>
          <w:lang w:val="hr-HR"/>
        </w:rPr>
        <w:t>skupini 68 Kazne, upravne mjere i ostali prihodi</w:t>
      </w:r>
      <w:r>
        <w:rPr>
          <w:lang w:val="hr-HR"/>
        </w:rPr>
        <w:t>, Grad Slunj planira prihod od 1</w:t>
      </w:r>
      <w:r w:rsidR="00167684">
        <w:rPr>
          <w:lang w:val="hr-HR"/>
        </w:rPr>
        <w:t>9</w:t>
      </w:r>
      <w:r>
        <w:rPr>
          <w:lang w:val="hr-HR"/>
        </w:rPr>
        <w:t>.000,00 €  s osnova naplate kazni za neplaćanje parkiranja i prometne prekršaje</w:t>
      </w:r>
      <w:r w:rsidR="00167684">
        <w:rPr>
          <w:lang w:val="hr-HR"/>
        </w:rPr>
        <w:t>, te komunalnih kazni</w:t>
      </w:r>
      <w:r>
        <w:rPr>
          <w:lang w:val="hr-HR"/>
        </w:rPr>
        <w:t>.</w:t>
      </w:r>
    </w:p>
    <w:p w14:paraId="0224A84C" w14:textId="77777777" w:rsidR="001F21EE" w:rsidRDefault="001F21EE" w:rsidP="001F21EE">
      <w:pPr>
        <w:jc w:val="both"/>
        <w:rPr>
          <w:lang w:val="hr-HR"/>
        </w:rPr>
      </w:pPr>
    </w:p>
    <w:p w14:paraId="535913D8" w14:textId="7BC6757B" w:rsidR="001F21EE" w:rsidRDefault="001F21EE" w:rsidP="001F21EE">
      <w:pPr>
        <w:jc w:val="both"/>
        <w:rPr>
          <w:lang w:val="hr-HR"/>
        </w:rPr>
      </w:pPr>
      <w:r>
        <w:rPr>
          <w:lang w:val="hr-HR"/>
        </w:rPr>
        <w:t xml:space="preserve">U okviru </w:t>
      </w:r>
      <w:r w:rsidRPr="00B3710D">
        <w:rPr>
          <w:b/>
          <w:lang w:val="hr-HR"/>
        </w:rPr>
        <w:t xml:space="preserve">skupine 71 Prihodi od prodaje </w:t>
      </w:r>
      <w:proofErr w:type="spellStart"/>
      <w:r w:rsidRPr="00B3710D">
        <w:rPr>
          <w:b/>
          <w:lang w:val="hr-HR"/>
        </w:rPr>
        <w:t>neproizvedene</w:t>
      </w:r>
      <w:proofErr w:type="spellEnd"/>
      <w:r w:rsidRPr="00B3710D">
        <w:rPr>
          <w:b/>
          <w:lang w:val="hr-HR"/>
        </w:rPr>
        <w:t xml:space="preserve"> dugotrajne imovine</w:t>
      </w:r>
      <w:r>
        <w:rPr>
          <w:lang w:val="hr-HR"/>
        </w:rPr>
        <w:t xml:space="preserve">, Grad Slunj planira prihode od prodaje </w:t>
      </w:r>
      <w:r w:rsidR="00167684">
        <w:rPr>
          <w:lang w:val="hr-HR"/>
        </w:rPr>
        <w:t xml:space="preserve">građevinskog zemljišta u vlasništvu države (država prodaje zemljište a prihod ustupa jedinici lokalne samouprave na čijem je području zemljište) </w:t>
      </w:r>
      <w:r>
        <w:rPr>
          <w:lang w:val="hr-HR"/>
        </w:rPr>
        <w:t xml:space="preserve">– </w:t>
      </w:r>
      <w:r w:rsidR="00167684">
        <w:rPr>
          <w:lang w:val="hr-HR"/>
        </w:rPr>
        <w:t>700</w:t>
      </w:r>
      <w:r>
        <w:rPr>
          <w:lang w:val="hr-HR"/>
        </w:rPr>
        <w:t>,00 €.</w:t>
      </w:r>
    </w:p>
    <w:p w14:paraId="1B5B3411" w14:textId="77777777" w:rsidR="001F21EE" w:rsidRDefault="001F21EE" w:rsidP="001F21EE">
      <w:pPr>
        <w:jc w:val="both"/>
        <w:rPr>
          <w:lang w:val="hr-HR"/>
        </w:rPr>
      </w:pPr>
    </w:p>
    <w:p w14:paraId="14E93E8E" w14:textId="7BD3EA8B" w:rsidR="001F21EE" w:rsidRDefault="001F21EE" w:rsidP="001F21EE">
      <w:pPr>
        <w:jc w:val="both"/>
        <w:rPr>
          <w:lang w:val="hr-HR"/>
        </w:rPr>
      </w:pPr>
      <w:r w:rsidRPr="00851C1D">
        <w:rPr>
          <w:lang w:val="hr-HR"/>
        </w:rPr>
        <w:t>U okviru</w:t>
      </w:r>
      <w:r w:rsidRPr="00EC4AEA">
        <w:rPr>
          <w:b/>
          <w:i/>
          <w:lang w:val="hr-HR"/>
        </w:rPr>
        <w:t xml:space="preserve"> </w:t>
      </w:r>
      <w:r w:rsidRPr="00851C1D">
        <w:rPr>
          <w:b/>
          <w:lang w:val="hr-HR"/>
        </w:rPr>
        <w:t xml:space="preserve">skupine 72 Prihodi od prodaje </w:t>
      </w:r>
      <w:r>
        <w:rPr>
          <w:b/>
          <w:lang w:val="hr-HR"/>
        </w:rPr>
        <w:t>proizvedene dugotrajne imovine</w:t>
      </w:r>
      <w:r>
        <w:rPr>
          <w:lang w:val="hr-HR"/>
        </w:rPr>
        <w:t xml:space="preserve">, Grad Slunj planira sredstva od otkupa stanova sa stanarskim pravom – </w:t>
      </w:r>
      <w:r w:rsidR="00167684">
        <w:rPr>
          <w:lang w:val="hr-HR"/>
        </w:rPr>
        <w:t>700</w:t>
      </w:r>
      <w:r>
        <w:rPr>
          <w:lang w:val="hr-HR"/>
        </w:rPr>
        <w:t>,00 €, te sredstva od prodaje</w:t>
      </w:r>
      <w:r w:rsidR="00167684">
        <w:rPr>
          <w:lang w:val="hr-HR"/>
        </w:rPr>
        <w:t xml:space="preserve"> 2 gradska stana</w:t>
      </w:r>
      <w:r>
        <w:rPr>
          <w:lang w:val="hr-HR"/>
        </w:rPr>
        <w:t xml:space="preserve"> – </w:t>
      </w:r>
      <w:r w:rsidR="00167684">
        <w:rPr>
          <w:lang w:val="hr-HR"/>
        </w:rPr>
        <w:t>108.300</w:t>
      </w:r>
      <w:r>
        <w:rPr>
          <w:lang w:val="hr-HR"/>
        </w:rPr>
        <w:t xml:space="preserve">,00 €. </w:t>
      </w:r>
    </w:p>
    <w:p w14:paraId="531180E9" w14:textId="77777777" w:rsidR="001F21EE" w:rsidRDefault="001F21EE" w:rsidP="001F21EE">
      <w:pPr>
        <w:jc w:val="both"/>
        <w:rPr>
          <w:lang w:val="hr-HR"/>
        </w:rPr>
      </w:pPr>
    </w:p>
    <w:p w14:paraId="618B54BE" w14:textId="77777777" w:rsidR="001F21EE" w:rsidRDefault="001F21EE" w:rsidP="001F21EE">
      <w:pPr>
        <w:jc w:val="both"/>
        <w:rPr>
          <w:lang w:val="hr-HR"/>
        </w:rPr>
      </w:pPr>
    </w:p>
    <w:p w14:paraId="7557688C" w14:textId="77777777" w:rsidR="001856AF" w:rsidRDefault="001856AF" w:rsidP="001F21EE">
      <w:pPr>
        <w:jc w:val="both"/>
        <w:rPr>
          <w:lang w:val="hr-HR"/>
        </w:rPr>
      </w:pPr>
    </w:p>
    <w:p w14:paraId="393EDEA8" w14:textId="77777777" w:rsidR="001D0337" w:rsidRPr="00B3104A" w:rsidRDefault="001D0337" w:rsidP="00FC2484">
      <w:pPr>
        <w:jc w:val="both"/>
        <w:rPr>
          <w:lang w:val="hr-HR"/>
        </w:rPr>
      </w:pPr>
      <w:r w:rsidRPr="001D0337">
        <w:rPr>
          <w:b/>
          <w:lang w:val="hr-HR"/>
        </w:rPr>
        <w:t>RASHODI</w:t>
      </w:r>
    </w:p>
    <w:p w14:paraId="3F0FDCCE" w14:textId="3DC0ABF5" w:rsidR="001856AF" w:rsidRDefault="006812A8" w:rsidP="00FC2484">
      <w:pPr>
        <w:jc w:val="both"/>
        <w:rPr>
          <w:lang w:val="hr-HR"/>
        </w:rPr>
      </w:pPr>
      <w:r w:rsidRPr="006812A8">
        <w:rPr>
          <w:lang w:val="hr-HR"/>
        </w:rPr>
        <w:t>U okviru r</w:t>
      </w:r>
      <w:r>
        <w:rPr>
          <w:lang w:val="hr-HR"/>
        </w:rPr>
        <w:t xml:space="preserve">azreda </w:t>
      </w:r>
      <w:r w:rsidRPr="006812A8">
        <w:rPr>
          <w:b/>
          <w:lang w:val="hr-HR"/>
        </w:rPr>
        <w:t>3 Rashodi poslovanja</w:t>
      </w:r>
      <w:r>
        <w:rPr>
          <w:lang w:val="hr-HR"/>
        </w:rPr>
        <w:t xml:space="preserve"> i </w:t>
      </w:r>
      <w:r w:rsidRPr="006812A8">
        <w:rPr>
          <w:b/>
          <w:lang w:val="hr-HR"/>
        </w:rPr>
        <w:t>razreda 4 Rashodi za nabavu nefinancijske imovine</w:t>
      </w:r>
      <w:r>
        <w:rPr>
          <w:lang w:val="hr-HR"/>
        </w:rPr>
        <w:t xml:space="preserve"> dan je plan rashoda po ekonomskoj klasifikaciji pri čemu naglašavamo da su tu zajednički obuhvaćeni rashodi Grada Slunja i njegovih proračunskih korisnika: Dječjeg vrtića Slunj, Pučkog otvorenog učilišta Slunj, Knjižnice i čitaonice Slunj, 11 mjesnih odbora i Vijeća srpske nacionalne manjine. </w:t>
      </w:r>
    </w:p>
    <w:p w14:paraId="7B454068" w14:textId="77777777" w:rsidR="001856AF" w:rsidRDefault="001856AF" w:rsidP="00FC2484">
      <w:pPr>
        <w:jc w:val="both"/>
        <w:rPr>
          <w:lang w:val="hr-HR"/>
        </w:rPr>
      </w:pPr>
    </w:p>
    <w:p w14:paraId="5280864E" w14:textId="27AD4870" w:rsidR="001856AF" w:rsidRDefault="0087313E" w:rsidP="00FC2484">
      <w:pPr>
        <w:jc w:val="both"/>
        <w:rPr>
          <w:lang w:val="hr-HR"/>
        </w:rPr>
      </w:pPr>
      <w:r>
        <w:rPr>
          <w:lang w:val="hr-HR"/>
        </w:rPr>
        <w:t xml:space="preserve">- </w:t>
      </w:r>
      <w:r w:rsidRPr="00587CD7">
        <w:rPr>
          <w:b/>
          <w:lang w:val="hr-HR"/>
        </w:rPr>
        <w:t>Skupin</w:t>
      </w:r>
      <w:r w:rsidR="007167F4">
        <w:rPr>
          <w:b/>
          <w:lang w:val="hr-HR"/>
        </w:rPr>
        <w:t>a</w:t>
      </w:r>
      <w:r w:rsidRPr="00587CD7">
        <w:rPr>
          <w:b/>
          <w:lang w:val="hr-HR"/>
        </w:rPr>
        <w:t xml:space="preserve"> 31</w:t>
      </w:r>
      <w:r>
        <w:rPr>
          <w:lang w:val="hr-HR"/>
        </w:rPr>
        <w:t xml:space="preserve"> Rashodi za zaposlene planirana je u iznosu </w:t>
      </w:r>
      <w:r w:rsidR="00167684">
        <w:rPr>
          <w:lang w:val="hr-HR"/>
        </w:rPr>
        <w:t>1.943.008</w:t>
      </w:r>
      <w:r w:rsidR="001F21EE">
        <w:rPr>
          <w:lang w:val="hr-HR"/>
        </w:rPr>
        <w:t>,00</w:t>
      </w:r>
      <w:r>
        <w:rPr>
          <w:lang w:val="hr-HR"/>
        </w:rPr>
        <w:t xml:space="preserve"> €, a obuhvaća troškove plaća i materijalnih prava zaposlenih djelatnika u Gradu Slunju, Dječjem vrtiću Slunj, Pučkom otvorenom učilištu Slunj,  Knjižnici i čitaonici Slunj te zaposlenih na programu javnih radova. </w:t>
      </w:r>
    </w:p>
    <w:p w14:paraId="5D0CCDD0" w14:textId="77777777" w:rsidR="001856AF" w:rsidRDefault="001856AF" w:rsidP="00FC2484">
      <w:pPr>
        <w:jc w:val="both"/>
        <w:rPr>
          <w:lang w:val="hr-HR"/>
        </w:rPr>
      </w:pPr>
    </w:p>
    <w:p w14:paraId="541597E0" w14:textId="7D1F5403" w:rsidR="002104D3" w:rsidRDefault="0087313E" w:rsidP="00FC2484">
      <w:pPr>
        <w:jc w:val="both"/>
        <w:rPr>
          <w:lang w:val="hr-HR"/>
        </w:rPr>
      </w:pPr>
      <w:r>
        <w:rPr>
          <w:lang w:val="hr-HR"/>
        </w:rPr>
        <w:t xml:space="preserve">- </w:t>
      </w:r>
      <w:r w:rsidRPr="00587CD7">
        <w:rPr>
          <w:b/>
          <w:lang w:val="hr-HR"/>
        </w:rPr>
        <w:t>Skupin</w:t>
      </w:r>
      <w:r w:rsidR="001F21EE">
        <w:rPr>
          <w:b/>
          <w:lang w:val="hr-HR"/>
        </w:rPr>
        <w:t>a</w:t>
      </w:r>
      <w:r w:rsidRPr="00587CD7">
        <w:rPr>
          <w:b/>
          <w:lang w:val="hr-HR"/>
        </w:rPr>
        <w:t xml:space="preserve"> 32</w:t>
      </w:r>
      <w:r w:rsidR="009D1DED">
        <w:rPr>
          <w:lang w:val="hr-HR"/>
        </w:rPr>
        <w:t xml:space="preserve"> Materijalni rashodi </w:t>
      </w:r>
      <w:r w:rsidR="001F21EE">
        <w:rPr>
          <w:lang w:val="hr-HR"/>
        </w:rPr>
        <w:t>planirana je u iznosu</w:t>
      </w:r>
      <w:r w:rsidR="00DD13D1">
        <w:rPr>
          <w:lang w:val="hr-HR"/>
        </w:rPr>
        <w:t xml:space="preserve"> </w:t>
      </w:r>
      <w:r w:rsidR="00167684">
        <w:rPr>
          <w:lang w:val="hr-HR"/>
        </w:rPr>
        <w:t>3.553.164,76</w:t>
      </w:r>
      <w:r w:rsidR="00DD13D1">
        <w:rPr>
          <w:lang w:val="hr-HR"/>
        </w:rPr>
        <w:t xml:space="preserve"> </w:t>
      </w:r>
      <w:r w:rsidR="00DD13D1">
        <w:rPr>
          <w:rFonts w:ascii="Calibri" w:hAnsi="Calibri" w:cs="Calibri"/>
          <w:lang w:val="hr-HR"/>
        </w:rPr>
        <w:t>€</w:t>
      </w:r>
      <w:r w:rsidR="001F21EE">
        <w:rPr>
          <w:lang w:val="hr-HR"/>
        </w:rPr>
        <w:t>,</w:t>
      </w:r>
      <w:r w:rsidR="00DD13D1">
        <w:rPr>
          <w:lang w:val="hr-HR"/>
        </w:rPr>
        <w:t xml:space="preserve"> </w:t>
      </w:r>
      <w:r w:rsidR="001F21EE">
        <w:rPr>
          <w:lang w:val="hr-HR"/>
        </w:rPr>
        <w:t xml:space="preserve">a obuhvaća troškove Grada Slunja i svih proračunskih korisnika. Ovdje su planirana sredstva za troškove električne energije, goriva, uredskog i drugog materijala, telefona, poštarine, zakupnine, naknade Ministarstvu financija za naplatu poreznih prihoda, naknade za rad Gradskog vijeća, Savjeta mladih, mjesnih odbora, rashoda za usluge održavanja komunalne infrastrukture, objekata, opreme, intelektualne usluge, računalne usluge, usluge odvjetnika, troškovi sudskih postupaka, komunalne usluge, </w:t>
      </w:r>
      <w:r w:rsidR="00AB348C">
        <w:rPr>
          <w:lang w:val="hr-HR"/>
        </w:rPr>
        <w:t xml:space="preserve">troškovi provedbe izbora, </w:t>
      </w:r>
      <w:r w:rsidR="001F21EE">
        <w:rPr>
          <w:lang w:val="hr-HR"/>
        </w:rPr>
        <w:t xml:space="preserve">troškovi organizacije raznih događanja i slično. </w:t>
      </w:r>
    </w:p>
    <w:p w14:paraId="131459E0" w14:textId="4C21B389" w:rsidR="00B3104A" w:rsidRDefault="001F21EE" w:rsidP="00FC2484">
      <w:pPr>
        <w:jc w:val="both"/>
        <w:rPr>
          <w:lang w:val="hr-HR"/>
        </w:rPr>
      </w:pPr>
      <w:r>
        <w:rPr>
          <w:lang w:val="hr-HR"/>
        </w:rPr>
        <w:t xml:space="preserve">Najznačajniji troškovi, čak </w:t>
      </w:r>
      <w:r w:rsidR="002C4BB5">
        <w:rPr>
          <w:lang w:val="hr-HR"/>
        </w:rPr>
        <w:t>2.</w:t>
      </w:r>
      <w:r w:rsidR="00C9039C">
        <w:rPr>
          <w:lang w:val="hr-HR"/>
        </w:rPr>
        <w:t>246.430</w:t>
      </w:r>
      <w:r>
        <w:rPr>
          <w:lang w:val="hr-HR"/>
        </w:rPr>
        <w:t xml:space="preserve">,00 €, planirani su za održavanje komunalne infrastrukture odnosno za održavanje nerazvrstanih cesta, javne rasvjete, groblja i mrtvačnica, te za održavanje i čišćenje javnih površina. </w:t>
      </w:r>
    </w:p>
    <w:p w14:paraId="0EC8A3E5" w14:textId="4FED5337" w:rsidR="001F21EE" w:rsidRDefault="001F21EE" w:rsidP="001F21EE">
      <w:pPr>
        <w:jc w:val="both"/>
        <w:rPr>
          <w:lang w:val="hr-HR"/>
        </w:rPr>
      </w:pPr>
      <w:r>
        <w:rPr>
          <w:lang w:val="hr-HR"/>
        </w:rPr>
        <w:lastRenderedPageBreak/>
        <w:t xml:space="preserve">- </w:t>
      </w:r>
      <w:r w:rsidRPr="00587CD7">
        <w:rPr>
          <w:b/>
          <w:lang w:val="hr-HR"/>
        </w:rPr>
        <w:t>Skupina 34</w:t>
      </w:r>
      <w:r>
        <w:rPr>
          <w:lang w:val="hr-HR"/>
        </w:rPr>
        <w:t xml:space="preserve"> Financijski rashodi planirana je u iznosu </w:t>
      </w:r>
      <w:r w:rsidR="00C9039C">
        <w:rPr>
          <w:lang w:val="hr-HR"/>
        </w:rPr>
        <w:t>18.060</w:t>
      </w:r>
      <w:r>
        <w:rPr>
          <w:lang w:val="hr-HR"/>
        </w:rPr>
        <w:t>,00 €, a obuhvaća troškove bankarskih usluga i zateznih kamata te ostalih financijskih rashoda</w:t>
      </w:r>
      <w:r w:rsidR="002C4BB5">
        <w:rPr>
          <w:lang w:val="hr-HR"/>
        </w:rPr>
        <w:t>.</w:t>
      </w:r>
      <w:r>
        <w:rPr>
          <w:lang w:val="hr-HR"/>
        </w:rPr>
        <w:t xml:space="preserve"> </w:t>
      </w:r>
    </w:p>
    <w:p w14:paraId="7846A6B3" w14:textId="77777777" w:rsidR="001856AF" w:rsidRDefault="001856AF" w:rsidP="001F21EE">
      <w:pPr>
        <w:jc w:val="both"/>
        <w:rPr>
          <w:lang w:val="hr-HR"/>
        </w:rPr>
      </w:pPr>
    </w:p>
    <w:p w14:paraId="4F6CB863" w14:textId="1A09BA16" w:rsidR="003B1F07" w:rsidRDefault="002F2A8F" w:rsidP="003B1F07">
      <w:pPr>
        <w:jc w:val="both"/>
        <w:rPr>
          <w:lang w:val="hr-HR"/>
        </w:rPr>
      </w:pPr>
      <w:r>
        <w:rPr>
          <w:lang w:val="hr-HR"/>
        </w:rPr>
        <w:t xml:space="preserve">- </w:t>
      </w:r>
      <w:r w:rsidRPr="00587CD7">
        <w:rPr>
          <w:b/>
          <w:lang w:val="hr-HR"/>
        </w:rPr>
        <w:t>Skupin</w:t>
      </w:r>
      <w:r w:rsidR="00DF1C82">
        <w:rPr>
          <w:b/>
          <w:lang w:val="hr-HR"/>
        </w:rPr>
        <w:t>u</w:t>
      </w:r>
      <w:r w:rsidRPr="00587CD7">
        <w:rPr>
          <w:b/>
          <w:lang w:val="hr-HR"/>
        </w:rPr>
        <w:t xml:space="preserve"> 35</w:t>
      </w:r>
      <w:r>
        <w:rPr>
          <w:lang w:val="hr-HR"/>
        </w:rPr>
        <w:t xml:space="preserve"> Subvencije </w:t>
      </w:r>
      <w:r w:rsidR="00C9039C">
        <w:rPr>
          <w:lang w:val="hr-HR"/>
        </w:rPr>
        <w:t>planiramo sa</w:t>
      </w:r>
      <w:r>
        <w:rPr>
          <w:lang w:val="hr-HR"/>
        </w:rPr>
        <w:t xml:space="preserve"> </w:t>
      </w:r>
      <w:r w:rsidR="00C9039C">
        <w:rPr>
          <w:lang w:val="hr-HR"/>
        </w:rPr>
        <w:t>76.600</w:t>
      </w:r>
      <w:r>
        <w:rPr>
          <w:lang w:val="hr-HR"/>
        </w:rPr>
        <w:t xml:space="preserve">,00 €. </w:t>
      </w:r>
      <w:r w:rsidR="003B1F07">
        <w:rPr>
          <w:lang w:val="hr-HR"/>
        </w:rPr>
        <w:t xml:space="preserve">Planirane su subvencije za emitiranje programa Radio Slunja – 50.000,00 €, subvencije poduzetnicima za pokretanje odnosno razvoj njihovih gospodarskih aktivnosti –10.000,00 €, subvencije poljoprivrednicima – </w:t>
      </w:r>
      <w:r w:rsidR="00C9039C">
        <w:rPr>
          <w:lang w:val="hr-HR"/>
        </w:rPr>
        <w:t>8.300</w:t>
      </w:r>
      <w:r w:rsidR="003B1F07">
        <w:rPr>
          <w:lang w:val="hr-HR"/>
        </w:rPr>
        <w:t xml:space="preserve">,00 €, </w:t>
      </w:r>
      <w:r w:rsidR="00C9039C">
        <w:rPr>
          <w:lang w:val="hr-HR"/>
        </w:rPr>
        <w:t xml:space="preserve">te </w:t>
      </w:r>
      <w:r w:rsidR="003B1F07">
        <w:rPr>
          <w:lang w:val="hr-HR"/>
        </w:rPr>
        <w:t>subvencije za rad Centra za gospodarenje ot</w:t>
      </w:r>
      <w:r w:rsidR="00C9039C">
        <w:rPr>
          <w:lang w:val="hr-HR"/>
        </w:rPr>
        <w:t xml:space="preserve">padom </w:t>
      </w:r>
      <w:proofErr w:type="spellStart"/>
      <w:r w:rsidR="00C9039C">
        <w:rPr>
          <w:lang w:val="hr-HR"/>
        </w:rPr>
        <w:t>Kodos</w:t>
      </w:r>
      <w:proofErr w:type="spellEnd"/>
      <w:r w:rsidR="00C9039C">
        <w:rPr>
          <w:lang w:val="hr-HR"/>
        </w:rPr>
        <w:t xml:space="preserve"> d.o.o. – 8.300,00 €.</w:t>
      </w:r>
      <w:r w:rsidR="003B1F07">
        <w:rPr>
          <w:lang w:val="hr-HR"/>
        </w:rPr>
        <w:t xml:space="preserve"> </w:t>
      </w:r>
    </w:p>
    <w:p w14:paraId="51FA1C38" w14:textId="77777777" w:rsidR="001856AF" w:rsidRDefault="001856AF" w:rsidP="003B1F07">
      <w:pPr>
        <w:jc w:val="both"/>
        <w:rPr>
          <w:lang w:val="hr-HR"/>
        </w:rPr>
      </w:pPr>
    </w:p>
    <w:p w14:paraId="78715B1E" w14:textId="31210E1F" w:rsidR="009C1FF8" w:rsidRDefault="00D21D1A" w:rsidP="009C1FF8">
      <w:pPr>
        <w:jc w:val="both"/>
        <w:rPr>
          <w:lang w:val="hr-HR"/>
        </w:rPr>
      </w:pPr>
      <w:r>
        <w:rPr>
          <w:lang w:val="hr-HR"/>
        </w:rPr>
        <w:t xml:space="preserve">- </w:t>
      </w:r>
      <w:r w:rsidR="009C1FF8" w:rsidRPr="00587CD7">
        <w:rPr>
          <w:b/>
          <w:lang w:val="hr-HR"/>
        </w:rPr>
        <w:t>Skupina 36</w:t>
      </w:r>
      <w:r w:rsidR="009C1FF8">
        <w:rPr>
          <w:lang w:val="hr-HR"/>
        </w:rPr>
        <w:t xml:space="preserve"> Pomoći dane u inozemstvo i unutar općeg proračuna planirana je u iznosu </w:t>
      </w:r>
      <w:r w:rsidR="00C9039C">
        <w:rPr>
          <w:lang w:val="hr-HR"/>
        </w:rPr>
        <w:t>76.185</w:t>
      </w:r>
      <w:r w:rsidR="009C1FF8">
        <w:rPr>
          <w:lang w:val="hr-HR"/>
        </w:rPr>
        <w:t xml:space="preserve">,00 €, a obuhvaća pomoći Karlovačkoj županiji i njezinim proračunskim korisnicima. Planirane su pomoći Karlovačkoj županiji na ime sudjelovanja u nekim zajedničkim akcijama i projektima – 18.650,00 €, pomoći Osnovnoj školi Slunj za troškove nabave radnog materijala za učenike, troškove organizacije produženog boravka u školi i druge potrebe – </w:t>
      </w:r>
      <w:r w:rsidR="00C9039C">
        <w:rPr>
          <w:lang w:val="hr-HR"/>
        </w:rPr>
        <w:t>51.735</w:t>
      </w:r>
      <w:r w:rsidR="009C1FF8">
        <w:rPr>
          <w:lang w:val="hr-HR"/>
        </w:rPr>
        <w:t>,00 €, pomoći Srednjoj školi Slunj – 1.800,00 €, te pomoći Glazbenoj školi - 4.000,00 €.</w:t>
      </w:r>
    </w:p>
    <w:p w14:paraId="03196715" w14:textId="77777777" w:rsidR="001856AF" w:rsidRDefault="001856AF" w:rsidP="009C1FF8">
      <w:pPr>
        <w:jc w:val="both"/>
        <w:rPr>
          <w:lang w:val="hr-HR"/>
        </w:rPr>
      </w:pPr>
    </w:p>
    <w:p w14:paraId="2D89C33C" w14:textId="53711176" w:rsidR="009C1FF8" w:rsidRDefault="002D1D9E" w:rsidP="009C1FF8">
      <w:pPr>
        <w:jc w:val="both"/>
        <w:rPr>
          <w:lang w:val="hr-HR"/>
        </w:rPr>
      </w:pPr>
      <w:r>
        <w:rPr>
          <w:lang w:val="hr-HR"/>
        </w:rPr>
        <w:t xml:space="preserve">- </w:t>
      </w:r>
      <w:r w:rsidR="009C1FF8" w:rsidRPr="00587CD7">
        <w:rPr>
          <w:b/>
          <w:lang w:val="hr-HR"/>
        </w:rPr>
        <w:t>Skupina 37</w:t>
      </w:r>
      <w:r w:rsidR="009C1FF8">
        <w:rPr>
          <w:lang w:val="hr-HR"/>
        </w:rPr>
        <w:t xml:space="preserve"> Naknade građanima i kućanstvima na temelju osiguranja i druge naknade planirana je u iznosu </w:t>
      </w:r>
      <w:r w:rsidR="00C9039C">
        <w:rPr>
          <w:lang w:val="hr-HR"/>
        </w:rPr>
        <w:t>167.830</w:t>
      </w:r>
      <w:r w:rsidR="009C1FF8">
        <w:rPr>
          <w:lang w:val="hr-HR"/>
        </w:rPr>
        <w:t xml:space="preserve">,00 €, a obuhvaća naknade građanima u obliku novčanih isplata ili osiguranja nekih pogodnosti i prava u naravi. Većinski se sredstva realiziraju kroz Socijalni program gdje su osigurana sredstva u ukupnom iznosu </w:t>
      </w:r>
      <w:r w:rsidR="00C9039C">
        <w:rPr>
          <w:lang w:val="hr-HR"/>
        </w:rPr>
        <w:t>114.700</w:t>
      </w:r>
      <w:r w:rsidR="009C1FF8">
        <w:rPr>
          <w:lang w:val="hr-HR"/>
        </w:rPr>
        <w:t xml:space="preserve">,00 € za isplatu jednokratnih novčanih pomoći i subvencije troškova stanovanja socijalno ugroženim obiteljima, sredstva pomoći za opremu novorođenčeta, sufinanciranje smještaja djece u dječji vrtić, prijevoz učenika i slično. Osigurana su i sredstva za isplatu stipendija učenicima i studentima – </w:t>
      </w:r>
      <w:r w:rsidR="00C9039C">
        <w:rPr>
          <w:lang w:val="hr-HR"/>
        </w:rPr>
        <w:t>29</w:t>
      </w:r>
      <w:r w:rsidR="009C1FF8">
        <w:rPr>
          <w:lang w:val="hr-HR"/>
        </w:rPr>
        <w:t xml:space="preserve">.000,00 €, sredstva za troškove organizacije rada Poliklinike </w:t>
      </w:r>
      <w:proofErr w:type="spellStart"/>
      <w:r w:rsidR="009C1FF8">
        <w:rPr>
          <w:lang w:val="hr-HR"/>
        </w:rPr>
        <w:t>Suvag</w:t>
      </w:r>
      <w:proofErr w:type="spellEnd"/>
      <w:r w:rsidR="009C1FF8">
        <w:rPr>
          <w:lang w:val="hr-HR"/>
        </w:rPr>
        <w:t xml:space="preserve"> Karlovac u Slunju – 13.300,00 €, sufinanciranje sterilizacije pasa i mačaka – 5.000,00 €, sufinanciranje prijevoza vode građanima na područjima gdje nema vodovodne mreže – 4.500,00 €, te sredstva za novčane nagrade – 1.330,00 €. </w:t>
      </w:r>
    </w:p>
    <w:p w14:paraId="54EB729F" w14:textId="77777777" w:rsidR="001856AF" w:rsidRDefault="001856AF" w:rsidP="009C1FF8">
      <w:pPr>
        <w:jc w:val="both"/>
        <w:rPr>
          <w:lang w:val="hr-HR"/>
        </w:rPr>
      </w:pPr>
    </w:p>
    <w:p w14:paraId="1F6DBF70" w14:textId="65C263FA" w:rsidR="009C1FF8" w:rsidRDefault="00FC6574" w:rsidP="009C1FF8">
      <w:pPr>
        <w:jc w:val="both"/>
        <w:rPr>
          <w:lang w:val="hr-HR"/>
        </w:rPr>
      </w:pPr>
      <w:r>
        <w:rPr>
          <w:lang w:val="hr-HR"/>
        </w:rPr>
        <w:t xml:space="preserve">- </w:t>
      </w:r>
      <w:r w:rsidR="009C1FF8" w:rsidRPr="00587CD7">
        <w:rPr>
          <w:b/>
          <w:lang w:val="hr-HR"/>
        </w:rPr>
        <w:t>Skupina 38</w:t>
      </w:r>
      <w:r w:rsidR="009C1FF8">
        <w:rPr>
          <w:lang w:val="hr-HR"/>
        </w:rPr>
        <w:t xml:space="preserve"> Ostali rashodi planirana je u iznosu 1.1</w:t>
      </w:r>
      <w:r w:rsidR="00C9039C">
        <w:rPr>
          <w:lang w:val="hr-HR"/>
        </w:rPr>
        <w:t>98</w:t>
      </w:r>
      <w:r w:rsidR="009C1FF8">
        <w:rPr>
          <w:lang w:val="hr-HR"/>
        </w:rPr>
        <w:t>.</w:t>
      </w:r>
      <w:r w:rsidR="00C9039C">
        <w:rPr>
          <w:lang w:val="hr-HR"/>
        </w:rPr>
        <w:t>22</w:t>
      </w:r>
      <w:r w:rsidR="009C1FF8">
        <w:rPr>
          <w:lang w:val="hr-HR"/>
        </w:rPr>
        <w:t xml:space="preserve">0,00 €, a obuhvaća troškove pomoći tvrtkama koje su u vlasništvu ili suvlasništvu Grada, udrugama građana, poljoprivrednim gospodarstvima, tvrtkama i građanima. </w:t>
      </w:r>
    </w:p>
    <w:p w14:paraId="5055EBD3" w14:textId="686B4AC2" w:rsidR="009C1FF8" w:rsidRDefault="009C1FF8" w:rsidP="009C1FF8">
      <w:pPr>
        <w:jc w:val="both"/>
        <w:rPr>
          <w:lang w:val="hr-HR"/>
        </w:rPr>
      </w:pPr>
      <w:r>
        <w:rPr>
          <w:lang w:val="hr-HR"/>
        </w:rPr>
        <w:t xml:space="preserve">Osigurana su sredstva pomoći s osnova sufinanciranja projekata izgradnje </w:t>
      </w:r>
      <w:r w:rsidR="00C9039C">
        <w:rPr>
          <w:lang w:val="hr-HR"/>
        </w:rPr>
        <w:t>vodoopskrbe i odvodnje – 392.950</w:t>
      </w:r>
      <w:r>
        <w:rPr>
          <w:lang w:val="hr-HR"/>
        </w:rPr>
        <w:t xml:space="preserve">,00 €, te sredstva pomoći Centru za gospodarenje otpadom </w:t>
      </w:r>
      <w:proofErr w:type="spellStart"/>
      <w:r>
        <w:rPr>
          <w:lang w:val="hr-HR"/>
        </w:rPr>
        <w:t>Kodos</w:t>
      </w:r>
      <w:proofErr w:type="spellEnd"/>
      <w:r>
        <w:rPr>
          <w:lang w:val="hr-HR"/>
        </w:rPr>
        <w:t xml:space="preserve"> d.o.o. s osnova sufinanciranja izgradnje Centra Babina Gora – 100.800,00 €. </w:t>
      </w:r>
    </w:p>
    <w:p w14:paraId="0B44EA14" w14:textId="21A662A2" w:rsidR="009C1FF8" w:rsidRDefault="009C1FF8" w:rsidP="009C1FF8">
      <w:pPr>
        <w:jc w:val="both"/>
        <w:rPr>
          <w:lang w:val="hr-HR"/>
        </w:rPr>
      </w:pPr>
      <w:r>
        <w:rPr>
          <w:lang w:val="hr-HR"/>
        </w:rPr>
        <w:t xml:space="preserve">Što se tiče udruga građana, najveća sredstva osigurana su za rad i opremanje Dobrovoljnog vatrogasnog društva Slunj – </w:t>
      </w:r>
      <w:r w:rsidR="00667542">
        <w:rPr>
          <w:lang w:val="hr-HR"/>
        </w:rPr>
        <w:t>191.250</w:t>
      </w:r>
      <w:r>
        <w:rPr>
          <w:lang w:val="hr-HR"/>
        </w:rPr>
        <w:t>,00 €, a zatim slijede Zajednica športskih udruga grada Slunja – 12</w:t>
      </w:r>
      <w:r w:rsidR="00667542">
        <w:rPr>
          <w:lang w:val="hr-HR"/>
        </w:rPr>
        <w:t>2</w:t>
      </w:r>
      <w:r>
        <w:rPr>
          <w:lang w:val="hr-HR"/>
        </w:rPr>
        <w:t xml:space="preserve">.000,00 €, Gradsko društvo crvenog križa Slunj – </w:t>
      </w:r>
      <w:r w:rsidR="00C9039C">
        <w:rPr>
          <w:lang w:val="hr-HR"/>
        </w:rPr>
        <w:t>91.700</w:t>
      </w:r>
      <w:r>
        <w:rPr>
          <w:lang w:val="hr-HR"/>
        </w:rPr>
        <w:t xml:space="preserve">,00 €, te Turistička zajednica grada Slunja – </w:t>
      </w:r>
      <w:r w:rsidR="00C9039C">
        <w:rPr>
          <w:lang w:val="hr-HR"/>
        </w:rPr>
        <w:t>75.510</w:t>
      </w:r>
      <w:r>
        <w:rPr>
          <w:lang w:val="hr-HR"/>
        </w:rPr>
        <w:t xml:space="preserve">,00 €. </w:t>
      </w:r>
    </w:p>
    <w:p w14:paraId="133259B1" w14:textId="2539787B" w:rsidR="009C1FF8" w:rsidRDefault="009C1FF8" w:rsidP="009C1FF8">
      <w:pPr>
        <w:jc w:val="both"/>
        <w:rPr>
          <w:lang w:val="hr-HR"/>
        </w:rPr>
      </w:pPr>
      <w:r>
        <w:rPr>
          <w:lang w:val="hr-HR"/>
        </w:rPr>
        <w:t xml:space="preserve">Planirane su i pomoći kućanstvima za obnovu oštećenih objekata u potresu – </w:t>
      </w:r>
      <w:r w:rsidR="00667542">
        <w:rPr>
          <w:lang w:val="hr-HR"/>
        </w:rPr>
        <w:t>63</w:t>
      </w:r>
      <w:r>
        <w:rPr>
          <w:lang w:val="hr-HR"/>
        </w:rPr>
        <w:t xml:space="preserve">.000,00 €, pomoći mladim obiteljima za stambeno zbrinjavanje u iznosu </w:t>
      </w:r>
      <w:r w:rsidR="00C9039C">
        <w:rPr>
          <w:lang w:val="hr-HR"/>
        </w:rPr>
        <w:t>61.800</w:t>
      </w:r>
      <w:r>
        <w:rPr>
          <w:lang w:val="hr-HR"/>
        </w:rPr>
        <w:t xml:space="preserve">,00 €, pomoći za očuvanje spomeničke baštine – 8.000,00 €, te kapitalne pomoći obiteljskim poljoprivrednim gospodarstvima u iznosu </w:t>
      </w:r>
      <w:r w:rsidR="00667542">
        <w:rPr>
          <w:lang w:val="hr-HR"/>
        </w:rPr>
        <w:t>17.500</w:t>
      </w:r>
      <w:r>
        <w:rPr>
          <w:lang w:val="hr-HR"/>
        </w:rPr>
        <w:t>,00 €. Ostala sredstva planirana su za donacije ostalim udrugama građana, političkim strankama, isplatu naknada šteta i slično.</w:t>
      </w:r>
    </w:p>
    <w:p w14:paraId="79763BB7" w14:textId="77777777" w:rsidR="001856AF" w:rsidRDefault="001856AF" w:rsidP="009C1FF8">
      <w:pPr>
        <w:jc w:val="both"/>
        <w:rPr>
          <w:lang w:val="hr-HR"/>
        </w:rPr>
      </w:pPr>
    </w:p>
    <w:p w14:paraId="2FE8F8EA" w14:textId="2391A37B" w:rsidR="00B3104A" w:rsidRDefault="00CC5180" w:rsidP="00FC2484">
      <w:pPr>
        <w:jc w:val="both"/>
        <w:rPr>
          <w:lang w:val="hr-HR"/>
        </w:rPr>
      </w:pPr>
      <w:r>
        <w:rPr>
          <w:lang w:val="hr-HR"/>
        </w:rPr>
        <w:t xml:space="preserve">- </w:t>
      </w:r>
      <w:r w:rsidR="005E54C1">
        <w:rPr>
          <w:lang w:val="hr-HR"/>
        </w:rPr>
        <w:t xml:space="preserve">Planirana sredstva u okviru </w:t>
      </w:r>
      <w:r w:rsidRPr="00587CD7">
        <w:rPr>
          <w:b/>
          <w:lang w:val="hr-HR"/>
        </w:rPr>
        <w:t>Skupin</w:t>
      </w:r>
      <w:r w:rsidR="005E54C1">
        <w:rPr>
          <w:b/>
          <w:lang w:val="hr-HR"/>
        </w:rPr>
        <w:t>e</w:t>
      </w:r>
      <w:r w:rsidRPr="00587CD7">
        <w:rPr>
          <w:b/>
          <w:lang w:val="hr-HR"/>
        </w:rPr>
        <w:t xml:space="preserve"> 41</w:t>
      </w:r>
      <w:r>
        <w:rPr>
          <w:lang w:val="hr-HR"/>
        </w:rPr>
        <w:t xml:space="preserve"> Rashodi za nabavu </w:t>
      </w:r>
      <w:proofErr w:type="spellStart"/>
      <w:r>
        <w:rPr>
          <w:lang w:val="hr-HR"/>
        </w:rPr>
        <w:t>neproizvedene</w:t>
      </w:r>
      <w:proofErr w:type="spellEnd"/>
      <w:r>
        <w:rPr>
          <w:lang w:val="hr-HR"/>
        </w:rPr>
        <w:t xml:space="preserve"> dugotrajne imovine  </w:t>
      </w:r>
      <w:r w:rsidR="003D1A6C">
        <w:rPr>
          <w:lang w:val="hr-HR"/>
        </w:rPr>
        <w:t>ostaju</w:t>
      </w:r>
      <w:r w:rsidR="005E54C1">
        <w:rPr>
          <w:lang w:val="hr-HR"/>
        </w:rPr>
        <w:t xml:space="preserve"> na </w:t>
      </w:r>
      <w:r w:rsidR="00667542">
        <w:rPr>
          <w:lang w:val="hr-HR"/>
        </w:rPr>
        <w:t>7</w:t>
      </w:r>
      <w:r w:rsidR="00825E85">
        <w:rPr>
          <w:lang w:val="hr-HR"/>
        </w:rPr>
        <w:t>0</w:t>
      </w:r>
      <w:r w:rsidR="00DA37FC">
        <w:rPr>
          <w:lang w:val="hr-HR"/>
        </w:rPr>
        <w:t>.200</w:t>
      </w:r>
      <w:r>
        <w:rPr>
          <w:lang w:val="hr-HR"/>
        </w:rPr>
        <w:t xml:space="preserve">,00 €. </w:t>
      </w:r>
      <w:r w:rsidR="00667542">
        <w:rPr>
          <w:lang w:val="hr-HR"/>
        </w:rPr>
        <w:t xml:space="preserve">Osigurana su sredstva za otkup zemljišta za </w:t>
      </w:r>
      <w:r w:rsidR="003D1A6C">
        <w:rPr>
          <w:lang w:val="hr-HR"/>
        </w:rPr>
        <w:t>formiranje parcele pristupne prometnice do uređaja za pročišćavanje otpadnih voda</w:t>
      </w:r>
      <w:r w:rsidR="00667542">
        <w:rPr>
          <w:lang w:val="hr-HR"/>
        </w:rPr>
        <w:t xml:space="preserve"> – 50.000,00 €, otkup zemljišta za formiranje parcele pješačkog visećeg mosta „</w:t>
      </w:r>
      <w:proofErr w:type="spellStart"/>
      <w:r w:rsidR="00667542">
        <w:rPr>
          <w:lang w:val="hr-HR"/>
        </w:rPr>
        <w:t>Slovin</w:t>
      </w:r>
      <w:proofErr w:type="spellEnd"/>
      <w:r w:rsidR="00667542">
        <w:rPr>
          <w:lang w:val="hr-HR"/>
        </w:rPr>
        <w:t>“ – 200,00 €, te otkup zemljišta za potrebe uređenja prometnog terminala u centru grada – 20.000,00 €.</w:t>
      </w:r>
    </w:p>
    <w:p w14:paraId="17A1E554" w14:textId="36299D02" w:rsidR="00B3104A" w:rsidRDefault="00CC5180" w:rsidP="00DA37FC">
      <w:pPr>
        <w:jc w:val="both"/>
        <w:rPr>
          <w:lang w:val="hr-HR"/>
        </w:rPr>
      </w:pPr>
      <w:r>
        <w:rPr>
          <w:lang w:val="hr-HR"/>
        </w:rPr>
        <w:lastRenderedPageBreak/>
        <w:t xml:space="preserve">- </w:t>
      </w:r>
      <w:r w:rsidR="00825E85">
        <w:rPr>
          <w:lang w:val="hr-HR"/>
        </w:rPr>
        <w:t xml:space="preserve">Planirana sredstva na </w:t>
      </w:r>
      <w:r w:rsidR="00825E85" w:rsidRPr="00825E85">
        <w:rPr>
          <w:b/>
          <w:bCs/>
          <w:lang w:val="hr-HR"/>
        </w:rPr>
        <w:t>s</w:t>
      </w:r>
      <w:r w:rsidRPr="00587CD7">
        <w:rPr>
          <w:b/>
          <w:lang w:val="hr-HR"/>
        </w:rPr>
        <w:t>kupin</w:t>
      </w:r>
      <w:r w:rsidR="00825E85">
        <w:rPr>
          <w:b/>
          <w:lang w:val="hr-HR"/>
        </w:rPr>
        <w:t>i</w:t>
      </w:r>
      <w:r w:rsidRPr="00587CD7">
        <w:rPr>
          <w:b/>
          <w:lang w:val="hr-HR"/>
        </w:rPr>
        <w:t xml:space="preserve"> 42</w:t>
      </w:r>
      <w:r>
        <w:rPr>
          <w:lang w:val="hr-HR"/>
        </w:rPr>
        <w:t xml:space="preserve"> Rashodi za nabavu proizvedene dugotrajne imovine </w:t>
      </w:r>
      <w:r w:rsidR="003D1A6C">
        <w:rPr>
          <w:lang w:val="hr-HR"/>
        </w:rPr>
        <w:t>smanjujemo sa 2.637.529,00 na</w:t>
      </w:r>
      <w:r w:rsidR="00825E85">
        <w:rPr>
          <w:lang w:val="hr-HR"/>
        </w:rPr>
        <w:t xml:space="preserve"> </w:t>
      </w:r>
      <w:r w:rsidR="00667542">
        <w:rPr>
          <w:lang w:val="hr-HR"/>
        </w:rPr>
        <w:t>2.</w:t>
      </w:r>
      <w:r w:rsidR="003D1A6C">
        <w:rPr>
          <w:lang w:val="hr-HR"/>
        </w:rPr>
        <w:t>127.627,72</w:t>
      </w:r>
      <w:r w:rsidR="00825E85">
        <w:rPr>
          <w:lang w:val="hr-HR"/>
        </w:rPr>
        <w:t xml:space="preserve"> €</w:t>
      </w:r>
      <w:r>
        <w:rPr>
          <w:lang w:val="hr-HR"/>
        </w:rPr>
        <w:t>.</w:t>
      </w:r>
      <w:r w:rsidR="00A55037">
        <w:rPr>
          <w:lang w:val="hr-HR"/>
        </w:rPr>
        <w:t xml:space="preserve"> </w:t>
      </w:r>
      <w:r w:rsidR="003D1A6C">
        <w:rPr>
          <w:lang w:val="hr-HR"/>
        </w:rPr>
        <w:t>Na ovo smanjenje utjecalo je što nam projekt rekonst</w:t>
      </w:r>
      <w:r w:rsidR="00A0461A">
        <w:rPr>
          <w:lang w:val="hr-HR"/>
        </w:rPr>
        <w:t>r</w:t>
      </w:r>
      <w:r w:rsidR="003D1A6C">
        <w:rPr>
          <w:lang w:val="hr-HR"/>
        </w:rPr>
        <w:t xml:space="preserve">ukcije Ulice Radoslava </w:t>
      </w:r>
      <w:proofErr w:type="spellStart"/>
      <w:r w:rsidR="003D1A6C">
        <w:rPr>
          <w:lang w:val="hr-HR"/>
        </w:rPr>
        <w:t>Lopašića</w:t>
      </w:r>
      <w:proofErr w:type="spellEnd"/>
      <w:r w:rsidR="003D1A6C">
        <w:rPr>
          <w:lang w:val="hr-HR"/>
        </w:rPr>
        <w:t xml:space="preserve"> nije prošao na natječaju za sufinanciranje iz europskih sredstava (320.000,00 €), a isto tako nije bilo natječaja na koji bi kandidirali izradu projektne dokumentacije izgradnje pješačkog visećeg mosta „</w:t>
      </w:r>
      <w:proofErr w:type="spellStart"/>
      <w:r w:rsidR="003D1A6C">
        <w:rPr>
          <w:lang w:val="hr-HR"/>
        </w:rPr>
        <w:t>Slovin</w:t>
      </w:r>
      <w:proofErr w:type="spellEnd"/>
      <w:r w:rsidR="003D1A6C">
        <w:rPr>
          <w:lang w:val="hr-HR"/>
        </w:rPr>
        <w:t>“ (200.000,00 €).</w:t>
      </w:r>
    </w:p>
    <w:p w14:paraId="38E78376" w14:textId="5B67C22C" w:rsidR="00667542" w:rsidRDefault="003D1A6C" w:rsidP="00667542">
      <w:pPr>
        <w:jc w:val="both"/>
        <w:rPr>
          <w:lang w:val="hr-HR"/>
        </w:rPr>
      </w:pPr>
      <w:r>
        <w:rPr>
          <w:lang w:val="hr-HR"/>
        </w:rPr>
        <w:t>Na skupini 42</w:t>
      </w:r>
      <w:r w:rsidRPr="003D1A6C">
        <w:rPr>
          <w:lang w:val="hr-HR"/>
        </w:rPr>
        <w:t xml:space="preserve"> </w:t>
      </w:r>
      <w:r>
        <w:rPr>
          <w:lang w:val="hr-HR"/>
        </w:rPr>
        <w:t>Rashodi za nabavu proizvedene dugotrajne imovine p</w:t>
      </w:r>
      <w:r w:rsidR="00667542">
        <w:rPr>
          <w:lang w:val="hr-HR"/>
        </w:rPr>
        <w:t xml:space="preserve">lanirana su sredstva za  radove na sanaciji odlagališta komunalnog otpada Pavlovac – 900.000,00 €, izradu projektne dokumentacije uređenja prometnog terminala u centru grada – 350.000,00 </w:t>
      </w:r>
      <w:r w:rsidR="00667542">
        <w:rPr>
          <w:rFonts w:ascii="Calibri" w:hAnsi="Calibri" w:cs="Calibri"/>
          <w:lang w:val="hr-HR"/>
        </w:rPr>
        <w:t>€</w:t>
      </w:r>
      <w:r w:rsidR="00667542">
        <w:rPr>
          <w:lang w:val="hr-HR"/>
        </w:rPr>
        <w:t xml:space="preserve">, uređenje dijela platoa na gradskom kupalištu i opremanje dječjeg igrališta na gradskom kupalištu – </w:t>
      </w:r>
      <w:r>
        <w:rPr>
          <w:lang w:val="hr-HR"/>
        </w:rPr>
        <w:t>180.250</w:t>
      </w:r>
      <w:r w:rsidR="00667542">
        <w:rPr>
          <w:lang w:val="hr-HR"/>
        </w:rPr>
        <w:t xml:space="preserve">,00 €, sredstva za izgradnju i opremanje sportske infrastrukture (vježbalište kod </w:t>
      </w:r>
      <w:proofErr w:type="spellStart"/>
      <w:r w:rsidR="00667542">
        <w:rPr>
          <w:lang w:val="hr-HR"/>
        </w:rPr>
        <w:t>pumptrack</w:t>
      </w:r>
      <w:proofErr w:type="spellEnd"/>
      <w:r w:rsidR="00667542">
        <w:rPr>
          <w:lang w:val="hr-HR"/>
        </w:rPr>
        <w:t xml:space="preserve"> staze, polivalentno igralište u Nikšiću</w:t>
      </w:r>
      <w:r>
        <w:rPr>
          <w:lang w:val="hr-HR"/>
        </w:rPr>
        <w:t>, projektna dokumentacija Zubac</w:t>
      </w:r>
      <w:r w:rsidR="00667542">
        <w:rPr>
          <w:lang w:val="hr-HR"/>
        </w:rPr>
        <w:t xml:space="preserve">) – </w:t>
      </w:r>
      <w:r>
        <w:rPr>
          <w:lang w:val="hr-HR"/>
        </w:rPr>
        <w:t>213.800</w:t>
      </w:r>
      <w:r w:rsidR="00667542">
        <w:rPr>
          <w:lang w:val="hr-HR"/>
        </w:rPr>
        <w:t>,00 €,  kupnju prijenosnog kioska za obavljanje uslužne djelatnosti</w:t>
      </w:r>
      <w:r w:rsidR="008721A7">
        <w:rPr>
          <w:lang w:val="hr-HR"/>
        </w:rPr>
        <w:t xml:space="preserve"> sa potrebnom opremom</w:t>
      </w:r>
      <w:r w:rsidR="00667542">
        <w:rPr>
          <w:lang w:val="hr-HR"/>
        </w:rPr>
        <w:t xml:space="preserve"> – 5</w:t>
      </w:r>
      <w:r w:rsidR="008721A7">
        <w:rPr>
          <w:lang w:val="hr-HR"/>
        </w:rPr>
        <w:t>7</w:t>
      </w:r>
      <w:r w:rsidR="00667542">
        <w:rPr>
          <w:lang w:val="hr-HR"/>
        </w:rPr>
        <w:t xml:space="preserve">.000,00 €, izradu projektne dokumentacije uređenja šetnice uz </w:t>
      </w:r>
      <w:proofErr w:type="spellStart"/>
      <w:r w:rsidR="00667542">
        <w:rPr>
          <w:lang w:val="hr-HR"/>
        </w:rPr>
        <w:t>Slunjčicu</w:t>
      </w:r>
      <w:proofErr w:type="spellEnd"/>
      <w:r w:rsidR="00667542">
        <w:rPr>
          <w:lang w:val="hr-HR"/>
        </w:rPr>
        <w:t xml:space="preserve"> – 20.000,00 €, izrada projektne dokumentacije opremanja Utvrde kulture - 30.000,00 </w:t>
      </w:r>
      <w:r w:rsidR="00667542">
        <w:rPr>
          <w:rFonts w:ascii="Calibri" w:hAnsi="Calibri" w:cs="Calibri"/>
          <w:lang w:val="hr-HR"/>
        </w:rPr>
        <w:t>€</w:t>
      </w:r>
      <w:r w:rsidR="00667542">
        <w:rPr>
          <w:lang w:val="hr-HR"/>
        </w:rPr>
        <w:t>,</w:t>
      </w:r>
      <w:r w:rsidR="00A0461A">
        <w:rPr>
          <w:lang w:val="hr-HR"/>
        </w:rPr>
        <w:t xml:space="preserve"> završetak izrade projektne dokumentacije Razvojnog centra Slunj – 21.000,00 €,</w:t>
      </w:r>
      <w:r w:rsidR="00667542">
        <w:rPr>
          <w:lang w:val="hr-HR"/>
        </w:rPr>
        <w:t xml:space="preserve"> </w:t>
      </w:r>
      <w:r w:rsidR="00814473">
        <w:rPr>
          <w:lang w:val="hr-HR"/>
        </w:rPr>
        <w:t xml:space="preserve">izradu spomen obilježja pokojnom biskupu Mili Bogoviću – 20.000,00 €, </w:t>
      </w:r>
      <w:r w:rsidR="00667542">
        <w:rPr>
          <w:lang w:val="hr-HR"/>
        </w:rPr>
        <w:t xml:space="preserve">izmjene Prostornog i Urbanističkog plana uređenja grada Slunja – 48.000,00 </w:t>
      </w:r>
      <w:r w:rsidR="00667542">
        <w:rPr>
          <w:rFonts w:ascii="Calibri" w:hAnsi="Calibri" w:cs="Calibri"/>
          <w:lang w:val="hr-HR"/>
        </w:rPr>
        <w:t>€</w:t>
      </w:r>
      <w:r w:rsidR="00667542">
        <w:rPr>
          <w:lang w:val="hr-HR"/>
        </w:rPr>
        <w:t xml:space="preserve">, opremanje i digitalizaciju gradske uprave – </w:t>
      </w:r>
      <w:r w:rsidR="00E82BFF">
        <w:rPr>
          <w:lang w:val="hr-HR"/>
        </w:rPr>
        <w:t>55.300,00</w:t>
      </w:r>
      <w:r w:rsidR="00667542">
        <w:rPr>
          <w:lang w:val="hr-HR"/>
        </w:rPr>
        <w:t xml:space="preserve"> €, </w:t>
      </w:r>
      <w:r w:rsidR="00E82BFF">
        <w:rPr>
          <w:lang w:val="hr-HR"/>
        </w:rPr>
        <w:t xml:space="preserve">opremanje Dječjeg vrtića Slunj – 51.700,00 €, </w:t>
      </w:r>
      <w:r w:rsidR="00667542">
        <w:rPr>
          <w:lang w:val="hr-HR"/>
        </w:rPr>
        <w:t xml:space="preserve">nabavu potrebne opreme u sklopu programa održavanja komunalne infrastrukture – </w:t>
      </w:r>
      <w:r w:rsidR="008721A7">
        <w:rPr>
          <w:lang w:val="hr-HR"/>
        </w:rPr>
        <w:t>70</w:t>
      </w:r>
      <w:r w:rsidR="00667542">
        <w:rPr>
          <w:lang w:val="hr-HR"/>
        </w:rPr>
        <w:t>.000,00 €,  nabavu potrebne opreme u sklopu projekta Slunj Smart City -</w:t>
      </w:r>
      <w:r w:rsidR="00E82BFF">
        <w:rPr>
          <w:lang w:val="hr-HR"/>
        </w:rPr>
        <w:t>47</w:t>
      </w:r>
      <w:r w:rsidR="008721A7">
        <w:rPr>
          <w:lang w:val="hr-HR"/>
        </w:rPr>
        <w:t>.500</w:t>
      </w:r>
      <w:r w:rsidR="00667542">
        <w:rPr>
          <w:lang w:val="hr-HR"/>
        </w:rPr>
        <w:t xml:space="preserve">,00 €, </w:t>
      </w:r>
      <w:r w:rsidR="00E82BFF">
        <w:rPr>
          <w:lang w:val="hr-HR"/>
        </w:rPr>
        <w:t xml:space="preserve">nabavu potrebne opreme za projekt Potencijali zajednice – 12.470,00 €, </w:t>
      </w:r>
      <w:r w:rsidR="00667542">
        <w:rPr>
          <w:lang w:val="hr-HR"/>
        </w:rPr>
        <w:t>postavljanje interpretacijskih alata u sklopu projekta Krovni interpretacijski plan – 1</w:t>
      </w:r>
      <w:r w:rsidR="00E82BFF">
        <w:rPr>
          <w:lang w:val="hr-HR"/>
        </w:rPr>
        <w:t>3</w:t>
      </w:r>
      <w:r w:rsidR="00667542">
        <w:rPr>
          <w:lang w:val="hr-HR"/>
        </w:rPr>
        <w:t xml:space="preserve">.000,00 €, komunalno opremanje Braniteljskog centra u </w:t>
      </w:r>
      <w:proofErr w:type="spellStart"/>
      <w:r w:rsidR="00667542">
        <w:rPr>
          <w:lang w:val="hr-HR"/>
        </w:rPr>
        <w:t>Lađevcu</w:t>
      </w:r>
      <w:proofErr w:type="spellEnd"/>
      <w:r w:rsidR="00667542">
        <w:rPr>
          <w:lang w:val="hr-HR"/>
        </w:rPr>
        <w:t xml:space="preserve"> – 20.000,00 €</w:t>
      </w:r>
      <w:r w:rsidR="00814473">
        <w:rPr>
          <w:lang w:val="hr-HR"/>
        </w:rPr>
        <w:t xml:space="preserve"> </w:t>
      </w:r>
      <w:r w:rsidR="00667542">
        <w:rPr>
          <w:lang w:val="hr-HR"/>
        </w:rPr>
        <w:t>i druge manje troškove.</w:t>
      </w:r>
    </w:p>
    <w:p w14:paraId="24AB0555" w14:textId="6AFB0E89" w:rsidR="00667542" w:rsidRDefault="00667542" w:rsidP="00667542">
      <w:pPr>
        <w:jc w:val="both"/>
        <w:rPr>
          <w:lang w:val="hr-HR"/>
        </w:rPr>
      </w:pPr>
      <w:r>
        <w:rPr>
          <w:lang w:val="hr-HR"/>
        </w:rPr>
        <w:t xml:space="preserve">Dječji vrtić Slunj ima planirana sredstva za nabavu potrebne opreme u iznosu </w:t>
      </w:r>
      <w:r w:rsidR="008721A7">
        <w:rPr>
          <w:lang w:val="hr-HR"/>
        </w:rPr>
        <w:t>2</w:t>
      </w:r>
      <w:r>
        <w:rPr>
          <w:lang w:val="hr-HR"/>
        </w:rPr>
        <w:t xml:space="preserve">.000,00 €, Pučko otvoreno učilište u iznosu </w:t>
      </w:r>
      <w:r w:rsidR="00E82BFF">
        <w:rPr>
          <w:lang w:val="hr-HR"/>
        </w:rPr>
        <w:t>2.220</w:t>
      </w:r>
      <w:r>
        <w:rPr>
          <w:lang w:val="hr-HR"/>
        </w:rPr>
        <w:t>,00 €, a Knjižnica i čitaonica u iznosu 9.</w:t>
      </w:r>
      <w:r w:rsidR="00E82BFF">
        <w:rPr>
          <w:lang w:val="hr-HR"/>
        </w:rPr>
        <w:t>894</w:t>
      </w:r>
      <w:r>
        <w:rPr>
          <w:lang w:val="hr-HR"/>
        </w:rPr>
        <w:t>,00 €.</w:t>
      </w:r>
    </w:p>
    <w:p w14:paraId="22141ED9" w14:textId="77777777" w:rsidR="001856AF" w:rsidRDefault="001856AF" w:rsidP="00667542">
      <w:pPr>
        <w:jc w:val="both"/>
        <w:rPr>
          <w:lang w:val="hr-HR"/>
        </w:rPr>
      </w:pPr>
    </w:p>
    <w:p w14:paraId="73AC5B42" w14:textId="77777777" w:rsidR="00A0461A" w:rsidRDefault="00D12059" w:rsidP="00C2661B">
      <w:pPr>
        <w:jc w:val="both"/>
        <w:rPr>
          <w:lang w:val="hr-HR"/>
        </w:rPr>
      </w:pPr>
      <w:r>
        <w:rPr>
          <w:lang w:val="hr-HR"/>
        </w:rPr>
        <w:t xml:space="preserve">- </w:t>
      </w:r>
      <w:r w:rsidR="00E82BFF">
        <w:rPr>
          <w:lang w:val="hr-HR"/>
        </w:rPr>
        <w:t xml:space="preserve">Planirana sredstva na </w:t>
      </w:r>
      <w:r w:rsidR="00C2661B" w:rsidRPr="00587CD7">
        <w:rPr>
          <w:b/>
          <w:lang w:val="hr-HR"/>
        </w:rPr>
        <w:t>Skupin</w:t>
      </w:r>
      <w:r w:rsidR="00E82BFF">
        <w:rPr>
          <w:b/>
          <w:lang w:val="hr-HR"/>
        </w:rPr>
        <w:t>i</w:t>
      </w:r>
      <w:r w:rsidR="00C2661B" w:rsidRPr="00587CD7">
        <w:rPr>
          <w:b/>
          <w:lang w:val="hr-HR"/>
        </w:rPr>
        <w:t xml:space="preserve"> 45</w:t>
      </w:r>
      <w:r w:rsidR="00C2661B">
        <w:rPr>
          <w:lang w:val="hr-HR"/>
        </w:rPr>
        <w:t xml:space="preserve"> Rashodi za dodatna ulaganja na nefinancijskoj imovini </w:t>
      </w:r>
      <w:r w:rsidR="00E82BFF">
        <w:rPr>
          <w:lang w:val="hr-HR"/>
        </w:rPr>
        <w:t>smanjujemo sa</w:t>
      </w:r>
      <w:r w:rsidR="00C2661B">
        <w:rPr>
          <w:lang w:val="hr-HR"/>
        </w:rPr>
        <w:t xml:space="preserve"> 2.404.806,14 €</w:t>
      </w:r>
      <w:r w:rsidR="00E82BFF">
        <w:rPr>
          <w:lang w:val="hr-HR"/>
        </w:rPr>
        <w:t xml:space="preserve"> na 748.806,14 €</w:t>
      </w:r>
      <w:r w:rsidR="00C2661B">
        <w:rPr>
          <w:lang w:val="hr-HR"/>
        </w:rPr>
        <w:t xml:space="preserve">. </w:t>
      </w:r>
      <w:r w:rsidR="00E82BFF">
        <w:rPr>
          <w:lang w:val="hr-HR"/>
        </w:rPr>
        <w:t>Na ovo smanjenje utjecalo je to što još uvijek nije pokrenut projekt cjelovite obnove Starog grada Slunja (1.500.000,00 €), kao ni energetska obnova i uređenje zgrade u Školskoj ulici k.br. 1 (100.000,00 €</w:t>
      </w:r>
      <w:r w:rsidR="00A0461A">
        <w:rPr>
          <w:lang w:val="hr-HR"/>
        </w:rPr>
        <w:t xml:space="preserve">). </w:t>
      </w:r>
    </w:p>
    <w:p w14:paraId="06D2797A" w14:textId="0C01ABED" w:rsidR="00C2661B" w:rsidRDefault="00A0461A" w:rsidP="00C2661B">
      <w:pPr>
        <w:jc w:val="both"/>
        <w:rPr>
          <w:lang w:val="hr-HR"/>
        </w:rPr>
      </w:pPr>
      <w:r>
        <w:rPr>
          <w:lang w:val="hr-HR"/>
        </w:rPr>
        <w:t>Ovdje su sada planirana sredstva</w:t>
      </w:r>
      <w:r w:rsidR="00C2661B">
        <w:rPr>
          <w:lang w:val="hr-HR"/>
        </w:rPr>
        <w:t xml:space="preserve"> za projektnu dokumentaciju i daljnje radove na sanaciji zidova Starog grada Slunja – </w:t>
      </w:r>
      <w:r>
        <w:rPr>
          <w:lang w:val="hr-HR"/>
        </w:rPr>
        <w:t>179.700</w:t>
      </w:r>
      <w:r w:rsidR="00C2661B">
        <w:rPr>
          <w:lang w:val="hr-HR"/>
        </w:rPr>
        <w:t xml:space="preserve">,00 €, za izradu projektnih dokumentacija i samih radova na uređenju gradskih cesta i ulica  – </w:t>
      </w:r>
      <w:r>
        <w:rPr>
          <w:lang w:val="hr-HR"/>
        </w:rPr>
        <w:t>403.300</w:t>
      </w:r>
      <w:r w:rsidR="00C2661B">
        <w:rPr>
          <w:lang w:val="hr-HR"/>
        </w:rPr>
        <w:t xml:space="preserve">,00 €, za izradu projektne dokumentacije uređenja Trga Zrinskih i Frankopana – </w:t>
      </w:r>
      <w:r>
        <w:rPr>
          <w:lang w:val="hr-HR"/>
        </w:rPr>
        <w:t>7</w:t>
      </w:r>
      <w:r w:rsidR="00C2661B">
        <w:rPr>
          <w:lang w:val="hr-HR"/>
        </w:rPr>
        <w:t xml:space="preserve">5.000,00 €, za energetsku obnovu i uređenje zgrade u Školskoj ulici k.br.1 – </w:t>
      </w:r>
      <w:r>
        <w:rPr>
          <w:lang w:val="hr-HR"/>
        </w:rPr>
        <w:t>4</w:t>
      </w:r>
      <w:r w:rsidR="00C2661B">
        <w:rPr>
          <w:lang w:val="hr-HR"/>
        </w:rPr>
        <w:t>.000,00 €,  za modernizaciju javne rasvjete – 19.100,00 €</w:t>
      </w:r>
      <w:r w:rsidR="001C6386">
        <w:rPr>
          <w:lang w:val="hr-HR"/>
        </w:rPr>
        <w:t xml:space="preserve">, te za </w:t>
      </w:r>
      <w:r w:rsidR="00CF0812">
        <w:rPr>
          <w:lang w:val="hr-HR"/>
        </w:rPr>
        <w:t xml:space="preserve">postavljanje </w:t>
      </w:r>
      <w:proofErr w:type="spellStart"/>
      <w:r w:rsidR="00CF0812">
        <w:rPr>
          <w:lang w:val="hr-HR"/>
        </w:rPr>
        <w:t>bukobrana</w:t>
      </w:r>
      <w:proofErr w:type="spellEnd"/>
      <w:r w:rsidR="00CF0812">
        <w:rPr>
          <w:lang w:val="hr-HR"/>
        </w:rPr>
        <w:t xml:space="preserve"> na zgradi</w:t>
      </w:r>
      <w:r w:rsidR="001C6386">
        <w:rPr>
          <w:lang w:val="hr-HR"/>
        </w:rPr>
        <w:t xml:space="preserve"> Dječjeg vrtića Slunj – </w:t>
      </w:r>
      <w:r>
        <w:rPr>
          <w:lang w:val="hr-HR"/>
        </w:rPr>
        <w:t>6</w:t>
      </w:r>
      <w:r w:rsidR="001C6386">
        <w:rPr>
          <w:lang w:val="hr-HR"/>
        </w:rPr>
        <w:t>.000,00 €.</w:t>
      </w:r>
      <w:r w:rsidR="00C2661B">
        <w:rPr>
          <w:lang w:val="hr-HR"/>
        </w:rPr>
        <w:t xml:space="preserve"> </w:t>
      </w:r>
    </w:p>
    <w:p w14:paraId="538AFAC3" w14:textId="2C0A52C9" w:rsidR="002A3D1B" w:rsidRDefault="00C2661B" w:rsidP="00C2661B">
      <w:pPr>
        <w:jc w:val="both"/>
        <w:rPr>
          <w:lang w:val="hr-HR"/>
        </w:rPr>
      </w:pPr>
      <w:r>
        <w:rPr>
          <w:lang w:val="hr-HR"/>
        </w:rPr>
        <w:t xml:space="preserve">Pučko otvoreno učilište planira </w:t>
      </w:r>
      <w:r w:rsidR="001C6386">
        <w:rPr>
          <w:lang w:val="hr-HR"/>
        </w:rPr>
        <w:t>6</w:t>
      </w:r>
      <w:r w:rsidR="00A0461A">
        <w:rPr>
          <w:lang w:val="hr-HR"/>
        </w:rPr>
        <w:t>1</w:t>
      </w:r>
      <w:r w:rsidR="001C6386">
        <w:rPr>
          <w:lang w:val="hr-HR"/>
        </w:rPr>
        <w:t>.706,14</w:t>
      </w:r>
      <w:r>
        <w:rPr>
          <w:lang w:val="hr-HR"/>
        </w:rPr>
        <w:t xml:space="preserve"> </w:t>
      </w:r>
      <w:r w:rsidRPr="00A0461A">
        <w:rPr>
          <w:lang w:val="hr-HR"/>
        </w:rPr>
        <w:t xml:space="preserve">€ </w:t>
      </w:r>
      <w:r w:rsidRPr="005C018E">
        <w:rPr>
          <w:lang w:val="hr-HR"/>
        </w:rPr>
        <w:t>za zamjenu krovišta na prednjem dijelu zgrade</w:t>
      </w:r>
      <w:r>
        <w:rPr>
          <w:lang w:val="hr-HR"/>
        </w:rPr>
        <w:t>.</w:t>
      </w:r>
    </w:p>
    <w:p w14:paraId="15C2E295" w14:textId="77777777" w:rsidR="0045761C" w:rsidRDefault="0045761C" w:rsidP="00FC2484">
      <w:pPr>
        <w:jc w:val="both"/>
        <w:rPr>
          <w:lang w:val="hr-HR"/>
        </w:rPr>
      </w:pPr>
    </w:p>
    <w:p w14:paraId="707B3C80" w14:textId="4ACAEC51" w:rsidR="00B3104A" w:rsidRDefault="00B3104A" w:rsidP="00FC2484">
      <w:pPr>
        <w:jc w:val="both"/>
        <w:rPr>
          <w:lang w:val="hr-HR"/>
        </w:rPr>
      </w:pPr>
    </w:p>
    <w:p w14:paraId="65D8B930" w14:textId="77777777" w:rsidR="00A0461A" w:rsidRDefault="00A0461A" w:rsidP="00FC2484">
      <w:pPr>
        <w:jc w:val="both"/>
        <w:rPr>
          <w:lang w:val="hr-HR"/>
        </w:rPr>
      </w:pPr>
    </w:p>
    <w:p w14:paraId="42CCFA8D" w14:textId="77777777" w:rsidR="009A0A00" w:rsidRDefault="009A0A00" w:rsidP="00FC2484">
      <w:pPr>
        <w:jc w:val="both"/>
        <w:rPr>
          <w:b/>
          <w:lang w:val="hr-HR"/>
        </w:rPr>
      </w:pPr>
      <w:r w:rsidRPr="009A0A00">
        <w:rPr>
          <w:b/>
          <w:lang w:val="hr-HR"/>
        </w:rPr>
        <w:t xml:space="preserve">B. RAČUN </w:t>
      </w:r>
      <w:r w:rsidR="00F90D15">
        <w:rPr>
          <w:b/>
          <w:lang w:val="hr-HR"/>
        </w:rPr>
        <w:t xml:space="preserve"> </w:t>
      </w:r>
      <w:r w:rsidRPr="009A0A00">
        <w:rPr>
          <w:b/>
          <w:lang w:val="hr-HR"/>
        </w:rPr>
        <w:t>FINANCIRANJA</w:t>
      </w:r>
    </w:p>
    <w:p w14:paraId="4CB4DD65" w14:textId="1527E291" w:rsidR="001C6386" w:rsidRDefault="001C6386" w:rsidP="00FC2484">
      <w:pPr>
        <w:jc w:val="both"/>
        <w:rPr>
          <w:lang w:val="hr-HR"/>
        </w:rPr>
      </w:pPr>
      <w:r>
        <w:rPr>
          <w:b/>
          <w:lang w:val="hr-HR"/>
        </w:rPr>
        <w:t xml:space="preserve">- </w:t>
      </w:r>
      <w:r>
        <w:rPr>
          <w:lang w:val="hr-HR"/>
        </w:rPr>
        <w:t xml:space="preserve">U okviru </w:t>
      </w:r>
      <w:r w:rsidRPr="00AB348C">
        <w:rPr>
          <w:b/>
          <w:lang w:val="hr-HR"/>
        </w:rPr>
        <w:t>skupine 53</w:t>
      </w:r>
      <w:r>
        <w:rPr>
          <w:lang w:val="hr-HR"/>
        </w:rPr>
        <w:t xml:space="preserve"> Izdaci za ulaganja u financijske instrumente – dionice i udjeli u glavnici, planirana su sredstva za dokapitalizaciju komunalnog društva Lipa d.o.o. Slunj u iznosu </w:t>
      </w:r>
      <w:r w:rsidR="00A0461A">
        <w:rPr>
          <w:lang w:val="hr-HR"/>
        </w:rPr>
        <w:t>93.800</w:t>
      </w:r>
      <w:r>
        <w:rPr>
          <w:lang w:val="hr-HR"/>
        </w:rPr>
        <w:t>,00 €.</w:t>
      </w:r>
    </w:p>
    <w:p w14:paraId="673D4CF9" w14:textId="77777777" w:rsidR="002104D3" w:rsidRDefault="002104D3" w:rsidP="00FC2484">
      <w:pPr>
        <w:jc w:val="both"/>
        <w:rPr>
          <w:lang w:val="hr-HR"/>
        </w:rPr>
      </w:pPr>
    </w:p>
    <w:p w14:paraId="519E544A" w14:textId="4B7623A4" w:rsidR="006B2163" w:rsidRDefault="00AB348C" w:rsidP="009B63CA">
      <w:pPr>
        <w:jc w:val="both"/>
        <w:rPr>
          <w:bCs/>
          <w:lang w:val="hr-HR"/>
        </w:rPr>
      </w:pPr>
      <w:r>
        <w:rPr>
          <w:lang w:val="hr-HR"/>
        </w:rPr>
        <w:t xml:space="preserve">- </w:t>
      </w:r>
      <w:r w:rsidR="001C6386">
        <w:rPr>
          <w:lang w:val="hr-HR"/>
        </w:rPr>
        <w:t xml:space="preserve">U okviru </w:t>
      </w:r>
      <w:r w:rsidR="001C6386" w:rsidRPr="00AB348C">
        <w:rPr>
          <w:b/>
          <w:lang w:val="hr-HR"/>
        </w:rPr>
        <w:t>skupine 54</w:t>
      </w:r>
      <w:r>
        <w:rPr>
          <w:lang w:val="hr-HR"/>
        </w:rPr>
        <w:t xml:space="preserve"> Izdaci za otplatu glavnice primljenih kredita i zajmova,</w:t>
      </w:r>
      <w:r w:rsidR="001C6386">
        <w:rPr>
          <w:lang w:val="hr-HR"/>
        </w:rPr>
        <w:t xml:space="preserve"> predviđena su sredstva za </w:t>
      </w:r>
      <w:r w:rsidR="00CD3C8F">
        <w:rPr>
          <w:bCs/>
          <w:lang w:val="hr-HR"/>
        </w:rPr>
        <w:t>povrat dijela primljenog državnog zajma ostvarenog u 2020. godini</w:t>
      </w:r>
      <w:r w:rsidR="002104D3">
        <w:rPr>
          <w:bCs/>
          <w:lang w:val="hr-HR"/>
        </w:rPr>
        <w:t xml:space="preserve"> – 57.000,00 €.</w:t>
      </w:r>
      <w:r w:rsidR="00CD3C8F">
        <w:rPr>
          <w:bCs/>
          <w:lang w:val="hr-HR"/>
        </w:rPr>
        <w:t xml:space="preserve"> </w:t>
      </w:r>
    </w:p>
    <w:p w14:paraId="1A147334" w14:textId="1C9DF137" w:rsidR="002104D3" w:rsidRDefault="002104D3" w:rsidP="009B63CA">
      <w:pPr>
        <w:jc w:val="both"/>
        <w:rPr>
          <w:bCs/>
          <w:lang w:val="hr-HR"/>
        </w:rPr>
      </w:pPr>
    </w:p>
    <w:p w14:paraId="62539270" w14:textId="77777777" w:rsidR="00A0461A" w:rsidRDefault="00A0461A" w:rsidP="009B63CA">
      <w:pPr>
        <w:jc w:val="both"/>
        <w:rPr>
          <w:bCs/>
          <w:lang w:val="hr-HR"/>
        </w:rPr>
      </w:pPr>
    </w:p>
    <w:p w14:paraId="42148A9A" w14:textId="77777777" w:rsidR="00347828" w:rsidRDefault="000A1D05" w:rsidP="009B63CA">
      <w:pPr>
        <w:jc w:val="both"/>
        <w:rPr>
          <w:b/>
          <w:lang w:val="hr-HR"/>
        </w:rPr>
      </w:pPr>
      <w:r>
        <w:rPr>
          <w:b/>
          <w:lang w:val="hr-HR"/>
        </w:rPr>
        <w:lastRenderedPageBreak/>
        <w:t>OBRAZLOŽENJE POSEBNOG DIJELA PRORAČUNA</w:t>
      </w:r>
    </w:p>
    <w:p w14:paraId="4D688F33" w14:textId="77777777" w:rsidR="009158FA" w:rsidRPr="009B27B5" w:rsidRDefault="009158FA" w:rsidP="009B63CA">
      <w:pPr>
        <w:jc w:val="both"/>
        <w:rPr>
          <w:bCs/>
          <w:lang w:val="hr-HR"/>
        </w:rPr>
      </w:pPr>
    </w:p>
    <w:p w14:paraId="3F4A866C" w14:textId="1827A1E9" w:rsidR="00587565" w:rsidRDefault="00587565" w:rsidP="009B27B5">
      <w:pPr>
        <w:jc w:val="both"/>
        <w:rPr>
          <w:b/>
          <w:lang w:val="hr-HR"/>
        </w:rPr>
      </w:pPr>
      <w:proofErr w:type="spellStart"/>
      <w:r>
        <w:rPr>
          <w:b/>
          <w:lang w:val="hr-HR"/>
        </w:rPr>
        <w:t>Razdijel</w:t>
      </w:r>
      <w:proofErr w:type="spellEnd"/>
      <w:r>
        <w:rPr>
          <w:b/>
          <w:lang w:val="hr-HR"/>
        </w:rPr>
        <w:t xml:space="preserve"> 001. </w:t>
      </w:r>
      <w:bookmarkStart w:id="0" w:name="_Hlk200958052"/>
      <w:r w:rsidR="009B7F50">
        <w:rPr>
          <w:b/>
          <w:lang w:val="hr-HR"/>
        </w:rPr>
        <w:t>Gradska predstavnička i izvršna tijela</w:t>
      </w:r>
      <w:bookmarkEnd w:id="0"/>
    </w:p>
    <w:p w14:paraId="2913B07B" w14:textId="12288280" w:rsidR="00587565" w:rsidRDefault="00587565" w:rsidP="00587565">
      <w:pPr>
        <w:jc w:val="both"/>
        <w:rPr>
          <w:b/>
          <w:lang w:val="hr-HR"/>
        </w:rPr>
      </w:pPr>
      <w:r>
        <w:rPr>
          <w:b/>
          <w:lang w:val="hr-HR"/>
        </w:rPr>
        <w:t xml:space="preserve">Glava 01. </w:t>
      </w:r>
      <w:r w:rsidR="009B7F50">
        <w:rPr>
          <w:b/>
          <w:lang w:val="hr-HR"/>
        </w:rPr>
        <w:t>Gradska predstavnička i izvršna tijela</w:t>
      </w:r>
    </w:p>
    <w:p w14:paraId="736630F4" w14:textId="77777777" w:rsidR="00587565" w:rsidRDefault="00587565" w:rsidP="00587565">
      <w:pPr>
        <w:jc w:val="both"/>
        <w:rPr>
          <w:b/>
          <w:lang w:val="hr-HR"/>
        </w:rPr>
      </w:pPr>
      <w:r>
        <w:rPr>
          <w:b/>
          <w:lang w:val="hr-HR"/>
        </w:rPr>
        <w:t>Program 1000 Redovna djelatnost izvršne vlasti</w:t>
      </w:r>
    </w:p>
    <w:p w14:paraId="62A5EF4C" w14:textId="4580B511" w:rsidR="0010513A" w:rsidRDefault="0010513A" w:rsidP="0010513A">
      <w:pPr>
        <w:jc w:val="both"/>
        <w:rPr>
          <w:lang w:val="hr-HR"/>
        </w:rPr>
      </w:pPr>
      <w:r>
        <w:rPr>
          <w:b/>
          <w:lang w:val="hr-HR"/>
        </w:rPr>
        <w:t xml:space="preserve">- </w:t>
      </w:r>
      <w:r>
        <w:rPr>
          <w:lang w:val="hr-HR"/>
        </w:rPr>
        <w:t xml:space="preserve">U sklopu </w:t>
      </w:r>
      <w:r w:rsidRPr="008C5B39">
        <w:rPr>
          <w:b/>
          <w:i/>
          <w:lang w:val="hr-HR"/>
        </w:rPr>
        <w:t>Aktivnosti Javna uprava</w:t>
      </w:r>
      <w:r>
        <w:rPr>
          <w:b/>
          <w:i/>
          <w:lang w:val="hr-HR"/>
        </w:rPr>
        <w:t xml:space="preserve">, </w:t>
      </w:r>
      <w:r>
        <w:rPr>
          <w:lang w:val="hr-HR"/>
        </w:rPr>
        <w:t xml:space="preserve">planirana su sredstva za plaću i materijalna prava  gradonačelnice, troškovi službenih putovanja službenih delegacija Grada, troškovi stručnog usavršavanja i troškovi reprezentacije. Sredstva povećamo na troškovima reprezentacije i ostalih rashoda zbog nabave zastava RH za podjelu građanima kako bi ih istaknuli kod obilježavanja državnih praznika. </w:t>
      </w:r>
    </w:p>
    <w:p w14:paraId="12DA16F8" w14:textId="44759E54" w:rsidR="0010513A" w:rsidRDefault="0010513A" w:rsidP="0010513A">
      <w:pPr>
        <w:jc w:val="both"/>
        <w:rPr>
          <w:lang w:val="hr-HR"/>
        </w:rPr>
      </w:pPr>
      <w:r>
        <w:rPr>
          <w:lang w:val="hr-HR"/>
        </w:rPr>
        <w:t xml:space="preserve">- U okviru </w:t>
      </w:r>
      <w:r w:rsidRPr="008C5B39">
        <w:rPr>
          <w:b/>
          <w:i/>
          <w:lang w:val="hr-HR"/>
        </w:rPr>
        <w:t>Aktivnosti Donacije</w:t>
      </w:r>
      <w:r>
        <w:rPr>
          <w:b/>
          <w:i/>
          <w:lang w:val="hr-HR"/>
        </w:rPr>
        <w:t xml:space="preserve">, </w:t>
      </w:r>
      <w:r>
        <w:rPr>
          <w:lang w:val="hr-HR"/>
        </w:rPr>
        <w:t>planirana su sredstva</w:t>
      </w:r>
      <w:r w:rsidRPr="00BD1C3E">
        <w:rPr>
          <w:lang w:val="hr-HR"/>
        </w:rPr>
        <w:t xml:space="preserve"> </w:t>
      </w:r>
      <w:r>
        <w:rPr>
          <w:lang w:val="hr-HR"/>
        </w:rPr>
        <w:t>pomoći Karlovačkoj županiji za potrebe rješavanja zajedničkih interesa svih općina i gradova na području županije, sredstva pomoći Udruženju obrtnika Slunj za organizaciju županijskih sportskih obrtničkih igara, kao i sredstva na ime otpisa potraživanja odnosno oslobađanja nekoga od neke obveze. Sredstva su povećana zbog dodjele potpore za organizaciju sportskih obrtničkih igara.</w:t>
      </w:r>
    </w:p>
    <w:p w14:paraId="53AFF232" w14:textId="7ED5B0B6" w:rsidR="0010513A" w:rsidRDefault="0010513A" w:rsidP="0010513A">
      <w:pPr>
        <w:jc w:val="both"/>
        <w:rPr>
          <w:lang w:val="hr-HR"/>
        </w:rPr>
      </w:pPr>
      <w:r>
        <w:rPr>
          <w:lang w:val="hr-HR"/>
        </w:rPr>
        <w:t xml:space="preserve">- U okviru </w:t>
      </w:r>
      <w:r w:rsidRPr="008C5B39">
        <w:rPr>
          <w:b/>
          <w:i/>
          <w:lang w:val="hr-HR"/>
        </w:rPr>
        <w:t>Aktivnosti Tekuća rezerva</w:t>
      </w:r>
      <w:r>
        <w:rPr>
          <w:lang w:val="hr-HR"/>
        </w:rPr>
        <w:t xml:space="preserve"> predviđena su sredstva za financiranje nepredviđenih rashoda koje se nije moglo predvidjeti i planirati u proračunu za 2025. godinu.</w:t>
      </w:r>
    </w:p>
    <w:p w14:paraId="66E939B0" w14:textId="7F409D20" w:rsidR="00A0461A" w:rsidRDefault="00A0461A" w:rsidP="0010513A">
      <w:pPr>
        <w:jc w:val="both"/>
        <w:rPr>
          <w:lang w:val="hr-HR"/>
        </w:rPr>
      </w:pPr>
      <w:r>
        <w:rPr>
          <w:lang w:val="hr-HR"/>
        </w:rPr>
        <w:t xml:space="preserve">- U okviru </w:t>
      </w:r>
      <w:r w:rsidRPr="00A0461A">
        <w:rPr>
          <w:b/>
          <w:i/>
          <w:lang w:val="hr-HR"/>
        </w:rPr>
        <w:t>Aktivnosti Ostavinska dugovanja</w:t>
      </w:r>
      <w:r>
        <w:rPr>
          <w:lang w:val="hr-HR"/>
        </w:rPr>
        <w:t xml:space="preserve"> planirana su inicijalna sredstva za izmirenje eventualnih dugova iza osoba čiju je imovinu naslijedio Grad (</w:t>
      </w:r>
      <w:proofErr w:type="spellStart"/>
      <w:r>
        <w:rPr>
          <w:lang w:val="hr-HR"/>
        </w:rPr>
        <w:t>ošasna</w:t>
      </w:r>
      <w:proofErr w:type="spellEnd"/>
      <w:r>
        <w:rPr>
          <w:lang w:val="hr-HR"/>
        </w:rPr>
        <w:t xml:space="preserve"> imovina).</w:t>
      </w:r>
    </w:p>
    <w:p w14:paraId="1FEB5AA8" w14:textId="77777777" w:rsidR="0010513A" w:rsidRDefault="0010513A" w:rsidP="0010513A">
      <w:pPr>
        <w:jc w:val="both"/>
        <w:rPr>
          <w:lang w:val="hr-HR"/>
        </w:rPr>
      </w:pPr>
      <w:r>
        <w:rPr>
          <w:lang w:val="hr-HR"/>
        </w:rPr>
        <w:t xml:space="preserve">- U okviru </w:t>
      </w:r>
      <w:r w:rsidRPr="00A04286">
        <w:rPr>
          <w:b/>
          <w:i/>
          <w:lang w:val="hr-HR"/>
        </w:rPr>
        <w:t>Aktivnosti Obilježavanje prigodnih datuma</w:t>
      </w:r>
      <w:r>
        <w:rPr>
          <w:lang w:val="hr-HR"/>
        </w:rPr>
        <w:t xml:space="preserve"> planiramo sredstva za troškove  obilježavanja državnih praznika, obilježavanje datuma koji su bitni za Grad Slunj, te posjeta prijateljskim gradovima i općinama. </w:t>
      </w:r>
    </w:p>
    <w:p w14:paraId="2301A77D" w14:textId="77777777" w:rsidR="0010513A" w:rsidRDefault="0010513A" w:rsidP="0010513A">
      <w:pPr>
        <w:jc w:val="both"/>
        <w:rPr>
          <w:lang w:val="hr-HR"/>
        </w:rPr>
      </w:pPr>
      <w:r>
        <w:rPr>
          <w:lang w:val="hr-HR"/>
        </w:rPr>
        <w:t xml:space="preserve">- U okviru </w:t>
      </w:r>
      <w:r w:rsidRPr="000820A3">
        <w:rPr>
          <w:b/>
          <w:i/>
          <w:lang w:val="hr-HR"/>
        </w:rPr>
        <w:t>Aktivnosti Javna priznanja i nagrade</w:t>
      </w:r>
      <w:r>
        <w:rPr>
          <w:lang w:val="hr-HR"/>
        </w:rPr>
        <w:t xml:space="preserve"> planirana su sredstva za izradu prigodnih zahvalnica, povelja, plaketa, te sredstva za nagrađivanje.</w:t>
      </w:r>
    </w:p>
    <w:p w14:paraId="118332B1" w14:textId="77777777" w:rsidR="0010513A" w:rsidRDefault="0010513A" w:rsidP="0010513A">
      <w:pPr>
        <w:jc w:val="both"/>
        <w:rPr>
          <w:lang w:val="hr-HR"/>
        </w:rPr>
      </w:pPr>
      <w:r>
        <w:rPr>
          <w:lang w:val="hr-HR"/>
        </w:rPr>
        <w:t xml:space="preserve">- U sklopu </w:t>
      </w:r>
      <w:r>
        <w:rPr>
          <w:b/>
          <w:i/>
          <w:lang w:val="hr-HR"/>
        </w:rPr>
        <w:t>Tekućeg projekta Naknade šteta</w:t>
      </w:r>
      <w:r>
        <w:rPr>
          <w:lang w:val="hr-HR"/>
        </w:rPr>
        <w:t xml:space="preserve">, planiramo sredstva naknada šteta fizičkim i pravnim osobama. </w:t>
      </w:r>
    </w:p>
    <w:p w14:paraId="713C6054" w14:textId="6CDB5DEB" w:rsidR="0010513A" w:rsidRDefault="0010513A" w:rsidP="0010513A">
      <w:pPr>
        <w:jc w:val="both"/>
        <w:rPr>
          <w:lang w:val="hr-HR"/>
        </w:rPr>
      </w:pPr>
      <w:r>
        <w:rPr>
          <w:lang w:val="hr-HR"/>
        </w:rPr>
        <w:t xml:space="preserve">- U okviru </w:t>
      </w:r>
      <w:r w:rsidRPr="00D03630">
        <w:rPr>
          <w:b/>
          <w:i/>
          <w:lang w:val="hr-HR"/>
        </w:rPr>
        <w:t>Tekućeg projekta Izbori za gradonačelnika</w:t>
      </w:r>
      <w:r>
        <w:rPr>
          <w:lang w:val="hr-HR"/>
        </w:rPr>
        <w:t xml:space="preserve"> planirana su sredstva za isplatu naknade izborne promidžbe</w:t>
      </w:r>
      <w:r w:rsidRPr="002C395E">
        <w:rPr>
          <w:lang w:val="hr-HR"/>
        </w:rPr>
        <w:t xml:space="preserve"> </w:t>
      </w:r>
      <w:r>
        <w:rPr>
          <w:lang w:val="hr-HR"/>
        </w:rPr>
        <w:t>kandidatu za gradonačelnika.  Sredstva smanjujemo na očekivane troškove.</w:t>
      </w:r>
    </w:p>
    <w:p w14:paraId="31041534" w14:textId="77777777" w:rsidR="00C9625D" w:rsidRDefault="00C9625D" w:rsidP="00587565">
      <w:pPr>
        <w:jc w:val="both"/>
        <w:rPr>
          <w:lang w:val="hr-HR"/>
        </w:rPr>
      </w:pPr>
    </w:p>
    <w:p w14:paraId="05ED96CF" w14:textId="77777777" w:rsidR="0010513A" w:rsidRDefault="0010513A" w:rsidP="0010513A">
      <w:pPr>
        <w:jc w:val="both"/>
        <w:rPr>
          <w:b/>
          <w:lang w:val="hr-HR"/>
        </w:rPr>
      </w:pPr>
      <w:r w:rsidRPr="008C5B39">
        <w:rPr>
          <w:b/>
          <w:lang w:val="hr-HR"/>
        </w:rPr>
        <w:t xml:space="preserve">Program </w:t>
      </w:r>
      <w:r>
        <w:rPr>
          <w:b/>
          <w:lang w:val="hr-HR"/>
        </w:rPr>
        <w:t>10</w:t>
      </w:r>
      <w:r w:rsidRPr="008C5B39">
        <w:rPr>
          <w:b/>
          <w:lang w:val="hr-HR"/>
        </w:rPr>
        <w:t>01 Redovna djelatnost Gradskog vijeća</w:t>
      </w:r>
    </w:p>
    <w:p w14:paraId="3D7AE82C" w14:textId="77777777" w:rsidR="0010513A" w:rsidRDefault="0010513A" w:rsidP="0010513A">
      <w:pPr>
        <w:jc w:val="both"/>
        <w:rPr>
          <w:lang w:val="hr-HR"/>
        </w:rPr>
      </w:pPr>
      <w:r>
        <w:rPr>
          <w:lang w:val="hr-HR"/>
        </w:rPr>
        <w:t xml:space="preserve">- U sklopu </w:t>
      </w:r>
      <w:r w:rsidRPr="00F06FD0">
        <w:rPr>
          <w:b/>
          <w:i/>
          <w:lang w:val="hr-HR"/>
        </w:rPr>
        <w:t xml:space="preserve">Aktivnosti </w:t>
      </w:r>
      <w:r>
        <w:rPr>
          <w:b/>
          <w:i/>
          <w:lang w:val="hr-HR"/>
        </w:rPr>
        <w:t>Gradsko vijeće,</w:t>
      </w:r>
      <w:r>
        <w:rPr>
          <w:lang w:val="hr-HR"/>
        </w:rPr>
        <w:t xml:space="preserve"> osigurana su sredstva za naknade za rad članovima Gradskog vijeća i članovima radnih tijela koje imenuje Gradsko vijeće. </w:t>
      </w:r>
    </w:p>
    <w:p w14:paraId="2F29AAD7" w14:textId="77777777" w:rsidR="0010513A" w:rsidRDefault="0010513A" w:rsidP="0010513A">
      <w:pPr>
        <w:jc w:val="both"/>
        <w:rPr>
          <w:lang w:val="hr-HR"/>
        </w:rPr>
      </w:pPr>
      <w:r>
        <w:rPr>
          <w:lang w:val="hr-HR"/>
        </w:rPr>
        <w:t xml:space="preserve">- U sklopu </w:t>
      </w:r>
      <w:r w:rsidRPr="00F06FD0">
        <w:rPr>
          <w:b/>
          <w:i/>
          <w:lang w:val="hr-HR"/>
        </w:rPr>
        <w:t xml:space="preserve">Aktivnosti </w:t>
      </w:r>
      <w:r>
        <w:rPr>
          <w:b/>
          <w:i/>
          <w:lang w:val="hr-HR"/>
        </w:rPr>
        <w:t>Financiranje p</w:t>
      </w:r>
      <w:r w:rsidRPr="00F06FD0">
        <w:rPr>
          <w:b/>
          <w:i/>
          <w:lang w:val="hr-HR"/>
        </w:rPr>
        <w:t>olitičk</w:t>
      </w:r>
      <w:r>
        <w:rPr>
          <w:b/>
          <w:i/>
          <w:lang w:val="hr-HR"/>
        </w:rPr>
        <w:t>ih</w:t>
      </w:r>
      <w:r w:rsidRPr="00F06FD0">
        <w:rPr>
          <w:b/>
          <w:i/>
          <w:lang w:val="hr-HR"/>
        </w:rPr>
        <w:t xml:space="preserve"> </w:t>
      </w:r>
      <w:r>
        <w:rPr>
          <w:b/>
          <w:i/>
          <w:lang w:val="hr-HR"/>
        </w:rPr>
        <w:t>aktivnosti</w:t>
      </w:r>
      <w:r>
        <w:rPr>
          <w:lang w:val="hr-HR"/>
        </w:rPr>
        <w:t>, planiramo prijenose sredstava za redovan rad političkih stranaka koje djeluju u Gradskom vijeću Grada Slunja.</w:t>
      </w:r>
    </w:p>
    <w:p w14:paraId="6C8BBF30" w14:textId="2E7B3E93" w:rsidR="0010513A" w:rsidRDefault="0010513A" w:rsidP="0010513A">
      <w:pPr>
        <w:jc w:val="both"/>
        <w:rPr>
          <w:lang w:val="hr-HR"/>
        </w:rPr>
      </w:pPr>
      <w:r>
        <w:rPr>
          <w:lang w:val="hr-HR"/>
        </w:rPr>
        <w:t xml:space="preserve">- U okviru </w:t>
      </w:r>
      <w:r w:rsidRPr="00BE45E6">
        <w:rPr>
          <w:b/>
          <w:bCs/>
          <w:i/>
          <w:iCs/>
          <w:lang w:val="hr-HR"/>
        </w:rPr>
        <w:t>Aktivnosti Planski dokumenti</w:t>
      </w:r>
      <w:r>
        <w:rPr>
          <w:lang w:val="hr-HR"/>
        </w:rPr>
        <w:t xml:space="preserve"> osigurana su sredstva za izradu strategija razvoja Grada Slunja, koje su nam preduvjet za prijavu na neke od natječaja za dodjelu bespovratnih sredstava, te drugih planskih dokumenata.</w:t>
      </w:r>
      <w:r w:rsidR="009B7F50">
        <w:rPr>
          <w:lang w:val="hr-HR"/>
        </w:rPr>
        <w:t xml:space="preserve"> Sredstva povećavamo zbog potrebe izrade Provedbenog programa Grada Slunja za razbolje 2025.-2029. godine.</w:t>
      </w:r>
    </w:p>
    <w:p w14:paraId="48328069" w14:textId="77777777" w:rsidR="0010513A" w:rsidRDefault="0010513A" w:rsidP="0010513A">
      <w:pPr>
        <w:jc w:val="both"/>
        <w:rPr>
          <w:lang w:val="hr-HR"/>
        </w:rPr>
      </w:pPr>
      <w:r>
        <w:rPr>
          <w:lang w:val="hr-HR"/>
        </w:rPr>
        <w:t xml:space="preserve">- U okviru </w:t>
      </w:r>
      <w:r w:rsidRPr="00A63C2E">
        <w:rPr>
          <w:b/>
          <w:bCs/>
          <w:i/>
          <w:iCs/>
          <w:lang w:val="hr-HR"/>
        </w:rPr>
        <w:t>Aktivnosti Savjet mladih</w:t>
      </w:r>
      <w:r>
        <w:rPr>
          <w:lang w:val="hr-HR"/>
        </w:rPr>
        <w:t xml:space="preserve"> planirana su sredstva za provođenje aktivnosti Savjeta mladih i naknadu troškova članovima Savjeta mladih. </w:t>
      </w:r>
    </w:p>
    <w:p w14:paraId="54750C3E" w14:textId="2F2283FD" w:rsidR="0010513A" w:rsidRDefault="0010513A" w:rsidP="0010513A">
      <w:pPr>
        <w:jc w:val="both"/>
        <w:rPr>
          <w:lang w:val="hr-HR"/>
        </w:rPr>
      </w:pPr>
      <w:r>
        <w:rPr>
          <w:lang w:val="hr-HR"/>
        </w:rPr>
        <w:t xml:space="preserve">- U okviru </w:t>
      </w:r>
      <w:r w:rsidRPr="00D03630">
        <w:rPr>
          <w:b/>
          <w:i/>
          <w:lang w:val="hr-HR"/>
        </w:rPr>
        <w:t>Tekućeg projekta Izbori</w:t>
      </w:r>
      <w:r>
        <w:rPr>
          <w:lang w:val="hr-HR"/>
        </w:rPr>
        <w:t xml:space="preserve"> planirana su sredstva za troškove provođenja izbora za Gradsko vijeće i gradonačelnika</w:t>
      </w:r>
      <w:r w:rsidR="009B7F50">
        <w:rPr>
          <w:lang w:val="hr-HR"/>
        </w:rPr>
        <w:t>, te za provođenje dopunskih izbora za člana Gradskog vijeća iz reda pripadnika srpske nacionalne manjine.</w:t>
      </w:r>
      <w:r>
        <w:rPr>
          <w:lang w:val="hr-HR"/>
        </w:rPr>
        <w:t xml:space="preserve"> </w:t>
      </w:r>
      <w:r w:rsidR="009B7F50">
        <w:rPr>
          <w:lang w:val="hr-HR"/>
        </w:rPr>
        <w:t xml:space="preserve">Sredstva smanjujemo na </w:t>
      </w:r>
      <w:r w:rsidR="008768F8">
        <w:rPr>
          <w:lang w:val="hr-HR"/>
        </w:rPr>
        <w:t>realizirane</w:t>
      </w:r>
      <w:r w:rsidR="009B7F50">
        <w:rPr>
          <w:lang w:val="hr-HR"/>
        </w:rPr>
        <w:t xml:space="preserve"> troškove. </w:t>
      </w:r>
      <w:r>
        <w:rPr>
          <w:lang w:val="hr-HR"/>
        </w:rPr>
        <w:t xml:space="preserve">Najznačajniji troškovi planirani su za naknade članovima biračkih odbora i izbornog povjerenstva – cca </w:t>
      </w:r>
      <w:r w:rsidR="009B7F50">
        <w:rPr>
          <w:lang w:val="hr-HR"/>
        </w:rPr>
        <w:t>2</w:t>
      </w:r>
      <w:r w:rsidR="008768F8">
        <w:rPr>
          <w:lang w:val="hr-HR"/>
        </w:rPr>
        <w:t>3</w:t>
      </w:r>
      <w:r>
        <w:rPr>
          <w:lang w:val="hr-HR"/>
        </w:rPr>
        <w:t xml:space="preserve">.000,00 €, naknadu troškova izborne promidžbe – cca </w:t>
      </w:r>
      <w:r w:rsidR="008768F8">
        <w:rPr>
          <w:lang w:val="hr-HR"/>
        </w:rPr>
        <w:t>1</w:t>
      </w:r>
      <w:r>
        <w:rPr>
          <w:lang w:val="hr-HR"/>
        </w:rPr>
        <w:t xml:space="preserve">.000,00 €, dok se ostala sredstva odnose na troškove tiska glasačkih listića, plakata, informiranja i slično. </w:t>
      </w:r>
    </w:p>
    <w:p w14:paraId="28BD6C39" w14:textId="77777777" w:rsidR="0010513A" w:rsidRDefault="0010513A" w:rsidP="00587565">
      <w:pPr>
        <w:jc w:val="both"/>
        <w:rPr>
          <w:lang w:val="hr-HR"/>
        </w:rPr>
      </w:pPr>
    </w:p>
    <w:p w14:paraId="2B8FE462" w14:textId="77777777" w:rsidR="006217EC" w:rsidRDefault="006217EC" w:rsidP="00587565">
      <w:pPr>
        <w:jc w:val="both"/>
        <w:rPr>
          <w:lang w:val="hr-HR"/>
        </w:rPr>
      </w:pPr>
    </w:p>
    <w:p w14:paraId="2C17CFB8" w14:textId="6D13CC42" w:rsidR="00D51181" w:rsidRPr="00D51181" w:rsidRDefault="00D51181" w:rsidP="00587565">
      <w:pPr>
        <w:jc w:val="both"/>
        <w:rPr>
          <w:b/>
          <w:bCs/>
          <w:lang w:val="hr-HR"/>
        </w:rPr>
      </w:pPr>
      <w:r w:rsidRPr="00D51181">
        <w:rPr>
          <w:b/>
          <w:bCs/>
          <w:lang w:val="hr-HR"/>
        </w:rPr>
        <w:lastRenderedPageBreak/>
        <w:t>Program 1002 Mjesna samouprava</w:t>
      </w:r>
    </w:p>
    <w:p w14:paraId="2FC83876" w14:textId="77777777" w:rsidR="009B7F50" w:rsidRDefault="009B7F50" w:rsidP="009B7F50">
      <w:pPr>
        <w:jc w:val="both"/>
        <w:rPr>
          <w:lang w:val="hr-HR"/>
        </w:rPr>
      </w:pPr>
      <w:r>
        <w:rPr>
          <w:b/>
          <w:i/>
          <w:lang w:val="hr-HR"/>
        </w:rPr>
        <w:t>-</w:t>
      </w:r>
      <w:r>
        <w:rPr>
          <w:lang w:val="hr-HR"/>
        </w:rPr>
        <w:t xml:space="preserve"> U okviru </w:t>
      </w:r>
      <w:r w:rsidRPr="00273043">
        <w:rPr>
          <w:b/>
          <w:i/>
          <w:lang w:val="hr-HR"/>
        </w:rPr>
        <w:t xml:space="preserve">Aktivnosti Mjesna samouprava, </w:t>
      </w:r>
      <w:r>
        <w:rPr>
          <w:lang w:val="hr-HR"/>
        </w:rPr>
        <w:t>planirana su sredstva za režijske troškove društvenih domova ili prostorija koje se koriste za rad, te sredstva naknada za rad  predsjednicima Vijeća mjesnih odbora.</w:t>
      </w:r>
    </w:p>
    <w:p w14:paraId="59C6EE0D" w14:textId="6097FEB5" w:rsidR="009B7F50" w:rsidRDefault="009B7F50" w:rsidP="009B7F50">
      <w:pPr>
        <w:jc w:val="both"/>
        <w:rPr>
          <w:lang w:val="hr-HR"/>
        </w:rPr>
      </w:pPr>
      <w:r>
        <w:rPr>
          <w:lang w:val="hr-HR"/>
        </w:rPr>
        <w:t xml:space="preserve">- U okviru </w:t>
      </w:r>
      <w:r w:rsidRPr="00814473">
        <w:rPr>
          <w:b/>
          <w:bCs/>
          <w:i/>
          <w:iCs/>
          <w:lang w:val="hr-HR"/>
        </w:rPr>
        <w:t>Aktivnosti Obnova mjesnih domova i uređenje prostorija za rad</w:t>
      </w:r>
      <w:r>
        <w:rPr>
          <w:lang w:val="hr-HR"/>
        </w:rPr>
        <w:t xml:space="preserve"> planirana su sredstva za nužna uređenja mjesnih domova i prostorija koje se koriste za rad. </w:t>
      </w:r>
      <w:r w:rsidR="00C97176">
        <w:rPr>
          <w:lang w:val="hr-HR"/>
        </w:rPr>
        <w:t>Sredstva povećavamo na 20.000,00 €.</w:t>
      </w:r>
    </w:p>
    <w:p w14:paraId="1AF8718F" w14:textId="77777777" w:rsidR="009B7F50" w:rsidRDefault="009B7F50" w:rsidP="009B7F50">
      <w:pPr>
        <w:jc w:val="both"/>
        <w:rPr>
          <w:lang w:val="hr-HR"/>
        </w:rPr>
      </w:pPr>
      <w:r>
        <w:rPr>
          <w:lang w:val="hr-HR"/>
        </w:rPr>
        <w:t xml:space="preserve">- U okviru </w:t>
      </w:r>
      <w:r w:rsidRPr="00FA07DE">
        <w:rPr>
          <w:b/>
          <w:i/>
          <w:lang w:val="hr-HR"/>
        </w:rPr>
        <w:t>Tekućeg projekta Izbori</w:t>
      </w:r>
      <w:r>
        <w:rPr>
          <w:lang w:val="hr-HR"/>
        </w:rPr>
        <w:t xml:space="preserve"> planirana su sredstva za provođenje izbora za Vijeća mjesnih odbora. Troškovi uključuju naknade za rad biračkim tijelima, troškove informatičke podrške za provođenje izbora, tisak glasačkih listića, plakata i slično.</w:t>
      </w:r>
    </w:p>
    <w:p w14:paraId="48293219" w14:textId="627F6FB3" w:rsidR="009B7F50" w:rsidRDefault="009B7F50" w:rsidP="009B7F50">
      <w:pPr>
        <w:jc w:val="both"/>
        <w:rPr>
          <w:lang w:val="hr-HR"/>
        </w:rPr>
      </w:pPr>
      <w:r>
        <w:rPr>
          <w:lang w:val="hr-HR"/>
        </w:rPr>
        <w:t xml:space="preserve">- </w:t>
      </w:r>
      <w:r w:rsidR="008768F8">
        <w:rPr>
          <w:lang w:val="hr-HR"/>
        </w:rPr>
        <w:t xml:space="preserve">U okviru </w:t>
      </w:r>
      <w:r w:rsidRPr="006511E4">
        <w:rPr>
          <w:b/>
          <w:i/>
          <w:lang w:val="hr-HR"/>
        </w:rPr>
        <w:t>Tekuć</w:t>
      </w:r>
      <w:r w:rsidR="008768F8">
        <w:rPr>
          <w:b/>
          <w:i/>
          <w:lang w:val="hr-HR"/>
        </w:rPr>
        <w:t>eg</w:t>
      </w:r>
      <w:r w:rsidRPr="006511E4">
        <w:rPr>
          <w:b/>
          <w:i/>
          <w:lang w:val="hr-HR"/>
        </w:rPr>
        <w:t xml:space="preserve"> projekt</w:t>
      </w:r>
      <w:r w:rsidR="008768F8">
        <w:rPr>
          <w:b/>
          <w:i/>
          <w:lang w:val="hr-HR"/>
        </w:rPr>
        <w:t>a</w:t>
      </w:r>
      <w:r w:rsidRPr="006511E4">
        <w:rPr>
          <w:b/>
          <w:i/>
          <w:lang w:val="hr-HR"/>
        </w:rPr>
        <w:t xml:space="preserve"> Obnova mjesnog doma u Furjanu</w:t>
      </w:r>
      <w:r>
        <w:rPr>
          <w:lang w:val="hr-HR"/>
        </w:rPr>
        <w:t xml:space="preserve"> </w:t>
      </w:r>
      <w:r w:rsidR="008768F8">
        <w:rPr>
          <w:lang w:val="hr-HR"/>
        </w:rPr>
        <w:t xml:space="preserve">smanjujemo </w:t>
      </w:r>
      <w:r>
        <w:rPr>
          <w:lang w:val="hr-HR"/>
        </w:rPr>
        <w:t xml:space="preserve">planirana sredstva </w:t>
      </w:r>
      <w:r w:rsidR="008768F8">
        <w:rPr>
          <w:lang w:val="hr-HR"/>
        </w:rPr>
        <w:t xml:space="preserve">na 2.750,00 €, odnosno na realizirani trošak izrade projektne dokumentacije </w:t>
      </w:r>
      <w:r w:rsidR="00C97176">
        <w:rPr>
          <w:lang w:val="hr-HR"/>
        </w:rPr>
        <w:t xml:space="preserve">sanacije krovišta </w:t>
      </w:r>
      <w:r w:rsidR="008768F8">
        <w:rPr>
          <w:lang w:val="hr-HR"/>
        </w:rPr>
        <w:t xml:space="preserve">mjesnog doma. U potpunosti ukidamo planiranih </w:t>
      </w:r>
      <w:r w:rsidR="00C97176">
        <w:rPr>
          <w:lang w:val="hr-HR"/>
        </w:rPr>
        <w:t>50.000,00 €</w:t>
      </w:r>
      <w:r w:rsidR="008768F8">
        <w:rPr>
          <w:lang w:val="hr-HR"/>
        </w:rPr>
        <w:t xml:space="preserve"> za sanaciju krovišta mjesnog doma obzirom još uvijek nije objavljen</w:t>
      </w:r>
      <w:r>
        <w:rPr>
          <w:lang w:val="hr-HR"/>
        </w:rPr>
        <w:t xml:space="preserve"> natječaj </w:t>
      </w:r>
      <w:r w:rsidR="008768F8">
        <w:rPr>
          <w:lang w:val="hr-HR"/>
        </w:rPr>
        <w:t xml:space="preserve">na koji projekt planiramo kandidirati. </w:t>
      </w:r>
      <w:r w:rsidR="006217EC">
        <w:rPr>
          <w:lang w:val="hr-HR"/>
        </w:rPr>
        <w:t>Radovi</w:t>
      </w:r>
      <w:r w:rsidR="008768F8">
        <w:rPr>
          <w:lang w:val="hr-HR"/>
        </w:rPr>
        <w:t xml:space="preserve"> na obnovi doma u Furjanu planira</w:t>
      </w:r>
      <w:r w:rsidR="006217EC">
        <w:rPr>
          <w:lang w:val="hr-HR"/>
        </w:rPr>
        <w:t>ju se</w:t>
      </w:r>
      <w:r w:rsidR="008768F8">
        <w:rPr>
          <w:lang w:val="hr-HR"/>
        </w:rPr>
        <w:t xml:space="preserve"> u proračunu za 2026. godinu. </w:t>
      </w:r>
    </w:p>
    <w:p w14:paraId="1BCA751A" w14:textId="77777777" w:rsidR="00703D0E" w:rsidRDefault="00703D0E" w:rsidP="00587565">
      <w:pPr>
        <w:jc w:val="both"/>
        <w:rPr>
          <w:lang w:val="hr-HR"/>
        </w:rPr>
      </w:pPr>
    </w:p>
    <w:p w14:paraId="261F22E7" w14:textId="77777777" w:rsidR="00DE121F" w:rsidRDefault="00DE121F" w:rsidP="00587565">
      <w:pPr>
        <w:jc w:val="both"/>
        <w:rPr>
          <w:lang w:val="hr-HR"/>
        </w:rPr>
      </w:pPr>
    </w:p>
    <w:p w14:paraId="3DB0817B" w14:textId="77777777" w:rsidR="00EC4E80" w:rsidRDefault="00EC4E80" w:rsidP="00EC4E80">
      <w:pPr>
        <w:jc w:val="both"/>
        <w:rPr>
          <w:b/>
          <w:lang w:val="hr-HR"/>
        </w:rPr>
      </w:pPr>
      <w:r>
        <w:rPr>
          <w:b/>
          <w:lang w:val="hr-HR"/>
        </w:rPr>
        <w:t>Program 1003 Redovna djelatnost Vijeća srpske nacionalne manjine</w:t>
      </w:r>
    </w:p>
    <w:p w14:paraId="068BB2AC" w14:textId="1C559FAB" w:rsidR="00EC4E80" w:rsidRDefault="00EC4E80" w:rsidP="00EC4E80">
      <w:pPr>
        <w:jc w:val="both"/>
        <w:rPr>
          <w:lang w:val="hr-HR"/>
        </w:rPr>
      </w:pPr>
      <w:r>
        <w:rPr>
          <w:lang w:val="hr-HR"/>
        </w:rPr>
        <w:t xml:space="preserve">- U okviru </w:t>
      </w:r>
      <w:r w:rsidRPr="000B1E6B">
        <w:rPr>
          <w:b/>
          <w:i/>
          <w:lang w:val="hr-HR"/>
        </w:rPr>
        <w:t>Aktivnosti Vijeće srpske nacionalne manjine</w:t>
      </w:r>
      <w:r>
        <w:rPr>
          <w:lang w:val="hr-HR"/>
        </w:rPr>
        <w:t xml:space="preserve"> osigurano je 25.658,18 € za troškove organizacije njihovog redovnog rada, obilježavanje prigodnih datuma te uređenje prostorija koje koriste za rad. Veća sredstva planiraju se utrošiti za sanaciju krovišta, te uređenje i opremanje prostorija za rad – 22.893,18 € (izvor viškovi iz prethodnih godina).</w:t>
      </w:r>
    </w:p>
    <w:p w14:paraId="40FB3412" w14:textId="77777777" w:rsidR="00C9625D" w:rsidRDefault="00C9625D" w:rsidP="00587565">
      <w:pPr>
        <w:jc w:val="both"/>
        <w:rPr>
          <w:lang w:val="hr-HR"/>
        </w:rPr>
      </w:pPr>
    </w:p>
    <w:p w14:paraId="00097747" w14:textId="6030104F" w:rsidR="007738BB" w:rsidRDefault="007738BB" w:rsidP="00587565">
      <w:pPr>
        <w:jc w:val="both"/>
        <w:rPr>
          <w:lang w:val="hr-HR"/>
        </w:rPr>
      </w:pPr>
    </w:p>
    <w:p w14:paraId="06317F04" w14:textId="77777777" w:rsidR="00587565" w:rsidRPr="001206F3" w:rsidRDefault="00587565" w:rsidP="00587565">
      <w:pPr>
        <w:jc w:val="both"/>
        <w:rPr>
          <w:lang w:val="hr-HR"/>
        </w:rPr>
      </w:pPr>
      <w:proofErr w:type="spellStart"/>
      <w:r w:rsidRPr="00F06FD0">
        <w:rPr>
          <w:b/>
          <w:lang w:val="hr-HR"/>
        </w:rPr>
        <w:t>Razdijel</w:t>
      </w:r>
      <w:proofErr w:type="spellEnd"/>
      <w:r w:rsidRPr="00F06FD0">
        <w:rPr>
          <w:b/>
          <w:lang w:val="hr-HR"/>
        </w:rPr>
        <w:t xml:space="preserve"> 002. </w:t>
      </w:r>
      <w:r w:rsidR="001C1BDC">
        <w:rPr>
          <w:b/>
          <w:lang w:val="hr-HR"/>
        </w:rPr>
        <w:t>Jedinstveni upravni odjel</w:t>
      </w:r>
    </w:p>
    <w:p w14:paraId="33E273FA" w14:textId="77777777" w:rsidR="00587565" w:rsidRPr="00F06FD0" w:rsidRDefault="00587565" w:rsidP="00587565">
      <w:pPr>
        <w:jc w:val="both"/>
        <w:rPr>
          <w:b/>
          <w:lang w:val="hr-HR"/>
        </w:rPr>
      </w:pPr>
      <w:r w:rsidRPr="00F06FD0">
        <w:rPr>
          <w:b/>
          <w:lang w:val="hr-HR"/>
        </w:rPr>
        <w:t xml:space="preserve">Glava 01. </w:t>
      </w:r>
      <w:r w:rsidR="001C1BDC">
        <w:rPr>
          <w:b/>
          <w:lang w:val="hr-HR"/>
        </w:rPr>
        <w:t>Jedinstveni upravni odjel</w:t>
      </w:r>
    </w:p>
    <w:p w14:paraId="118815CF" w14:textId="77777777" w:rsidR="00587565" w:rsidRDefault="00587565" w:rsidP="00587565">
      <w:pPr>
        <w:jc w:val="both"/>
        <w:rPr>
          <w:b/>
          <w:lang w:val="hr-HR"/>
        </w:rPr>
      </w:pPr>
      <w:r w:rsidRPr="00F06FD0">
        <w:rPr>
          <w:b/>
          <w:lang w:val="hr-HR"/>
        </w:rPr>
        <w:t xml:space="preserve">Program </w:t>
      </w:r>
      <w:r>
        <w:rPr>
          <w:b/>
          <w:lang w:val="hr-HR"/>
        </w:rPr>
        <w:t>100</w:t>
      </w:r>
      <w:r w:rsidR="001C1BDC">
        <w:rPr>
          <w:b/>
          <w:lang w:val="hr-HR"/>
        </w:rPr>
        <w:t>6</w:t>
      </w:r>
      <w:r>
        <w:rPr>
          <w:b/>
          <w:lang w:val="hr-HR"/>
        </w:rPr>
        <w:t xml:space="preserve"> Redovna djelatnost </w:t>
      </w:r>
      <w:r w:rsidR="001C1BDC">
        <w:rPr>
          <w:b/>
          <w:lang w:val="hr-HR"/>
        </w:rPr>
        <w:t>Jedinstvenog upravnog odjela</w:t>
      </w:r>
    </w:p>
    <w:p w14:paraId="351DA423" w14:textId="77777777" w:rsidR="00EC4E80" w:rsidRDefault="00EC4E80" w:rsidP="00EC4E80">
      <w:pPr>
        <w:jc w:val="both"/>
        <w:rPr>
          <w:lang w:val="hr-HR"/>
        </w:rPr>
      </w:pPr>
      <w:r>
        <w:rPr>
          <w:lang w:val="hr-HR"/>
        </w:rPr>
        <w:t xml:space="preserve">- U okviru </w:t>
      </w:r>
      <w:r w:rsidRPr="00717A23">
        <w:rPr>
          <w:b/>
          <w:i/>
          <w:lang w:val="hr-HR"/>
        </w:rPr>
        <w:t>A</w:t>
      </w:r>
      <w:r w:rsidRPr="00B73176">
        <w:rPr>
          <w:b/>
          <w:i/>
          <w:lang w:val="hr-HR"/>
        </w:rPr>
        <w:t>ktivnosti Stručno</w:t>
      </w:r>
      <w:r>
        <w:rPr>
          <w:b/>
          <w:i/>
          <w:lang w:val="hr-HR"/>
        </w:rPr>
        <w:t>,</w:t>
      </w:r>
      <w:r w:rsidRPr="00B73176">
        <w:rPr>
          <w:b/>
          <w:i/>
          <w:lang w:val="hr-HR"/>
        </w:rPr>
        <w:t xml:space="preserve"> administrativno i tehničko osoblje</w:t>
      </w:r>
      <w:r>
        <w:rPr>
          <w:lang w:val="hr-HR"/>
        </w:rPr>
        <w:t xml:space="preserve">, </w:t>
      </w:r>
      <w:r w:rsidRPr="00D424B7">
        <w:rPr>
          <w:b/>
          <w:i/>
          <w:lang w:val="hr-HR"/>
        </w:rPr>
        <w:t>pod izvorom opći prihodi i primici</w:t>
      </w:r>
      <w:r>
        <w:rPr>
          <w:lang w:val="hr-HR"/>
        </w:rPr>
        <w:t xml:space="preserve">, na skupini 31 Rashodi za zaposlene planirana su sredstva plaća i materijalnih prava zaposlenih djelatnika u Jedinstvenom upravnom odjelu Grada Slunja. </w:t>
      </w:r>
    </w:p>
    <w:p w14:paraId="4D2EA523" w14:textId="260D55D5" w:rsidR="00EC4E80" w:rsidRDefault="00EC4E80" w:rsidP="00EC4E80">
      <w:pPr>
        <w:jc w:val="both"/>
        <w:rPr>
          <w:lang w:val="hr-HR"/>
        </w:rPr>
      </w:pPr>
      <w:r>
        <w:rPr>
          <w:lang w:val="hr-HR"/>
        </w:rPr>
        <w:t xml:space="preserve">Pod </w:t>
      </w:r>
      <w:r w:rsidRPr="00D424B7">
        <w:rPr>
          <w:b/>
          <w:i/>
          <w:lang w:val="hr-HR"/>
        </w:rPr>
        <w:t>izvorom tekuće pomoći od izvanproračunskih korisnika</w:t>
      </w:r>
      <w:r>
        <w:rPr>
          <w:lang w:val="hr-HR"/>
        </w:rPr>
        <w:t xml:space="preserve"> planirana su sredstva za plaće i materijalna prava osoba koje su zaposlene na programu javnih radova u 2025. godini.</w:t>
      </w:r>
    </w:p>
    <w:p w14:paraId="11820210" w14:textId="15F980AC" w:rsidR="00EC4E80" w:rsidRDefault="00EC4E80" w:rsidP="00EC4E80">
      <w:pPr>
        <w:jc w:val="both"/>
        <w:rPr>
          <w:lang w:val="hr-HR"/>
        </w:rPr>
      </w:pPr>
      <w:r>
        <w:rPr>
          <w:lang w:val="hr-HR"/>
        </w:rPr>
        <w:t xml:space="preserve">Na </w:t>
      </w:r>
      <w:r w:rsidRPr="00834C3C">
        <w:rPr>
          <w:b/>
          <w:i/>
          <w:lang w:val="hr-HR"/>
        </w:rPr>
        <w:t>skupini 32 Materijalni rashodi</w:t>
      </w:r>
      <w:r>
        <w:rPr>
          <w:lang w:val="hr-HR"/>
        </w:rPr>
        <w:t xml:space="preserve">, iz izvora financiranja opći prihodi i primici, viškovi prihoda i tekuće pomoći iz državnog proračuna, planirana su sredstva za podmirenje svih drugih troškova neophodnih za uredno i kvalitetno obavljanje poslova gradske uprave. </w:t>
      </w:r>
    </w:p>
    <w:p w14:paraId="4395EB31" w14:textId="48A4CEE7" w:rsidR="00EC4E80" w:rsidRDefault="00EC4E80" w:rsidP="00EC4E80">
      <w:pPr>
        <w:jc w:val="both"/>
        <w:rPr>
          <w:lang w:val="hr-HR"/>
        </w:rPr>
      </w:pPr>
      <w:r>
        <w:rPr>
          <w:lang w:val="hr-HR"/>
        </w:rPr>
        <w:t>Ovdje su osigurana sredstva za troškove energije (električna energija, gorivo za automobile, pelet za centralno grijanje) – cca 1</w:t>
      </w:r>
      <w:r w:rsidR="008768F8">
        <w:rPr>
          <w:lang w:val="hr-HR"/>
        </w:rPr>
        <w:t>4</w:t>
      </w:r>
      <w:r>
        <w:rPr>
          <w:lang w:val="hr-HR"/>
        </w:rPr>
        <w:t>.000,00 €, sredstva za uredski, higijenski materijal, sitni inventar – cca 12.000,00 €,  sredstva za usluge telefona i pošte – cca 14.000,00 €,  sredstva za održavanje zgrade, opreme i prijevoznih sredstava – cca 29.</w:t>
      </w:r>
      <w:r w:rsidR="008768F8">
        <w:rPr>
          <w:lang w:val="hr-HR"/>
        </w:rPr>
        <w:t>150</w:t>
      </w:r>
      <w:r>
        <w:rPr>
          <w:lang w:val="hr-HR"/>
        </w:rPr>
        <w:t xml:space="preserve">,00 €, ostale usluge (naknada Ministarstvu financija za naplatu poreznih prihoda, usluge zaštitarske službe, čišćenje zgrade, registracije službenih auta i sl.) – cca 62.000,00 €,  računalne usluge- cca 60.000,00 €, intelektualne i osobne usluge (konzultantske usluge savjetovanja i pripreme natječajne dokumentacije za bespovratna sredstva za Grad Slunj i pravne osobe sa područja grada Slunja, geodetsko-katastarske usluge, vještačenja, procjene, i sl.) – cca </w:t>
      </w:r>
      <w:r w:rsidR="008768F8">
        <w:rPr>
          <w:lang w:val="hr-HR"/>
        </w:rPr>
        <w:t>50</w:t>
      </w:r>
      <w:r>
        <w:rPr>
          <w:lang w:val="hr-HR"/>
        </w:rPr>
        <w:t>.000,00 €,</w:t>
      </w:r>
      <w:r w:rsidRPr="004E795B">
        <w:rPr>
          <w:lang w:val="hr-HR"/>
        </w:rPr>
        <w:t xml:space="preserve"> </w:t>
      </w:r>
      <w:r>
        <w:rPr>
          <w:lang w:val="hr-HR"/>
        </w:rPr>
        <w:t>usluge promidžbe i informiranja (troškovi objava javnih natječaja i medijsko praćenje javnosti rada Grada Slunja) – cca 1</w:t>
      </w:r>
      <w:r w:rsidR="008768F8">
        <w:rPr>
          <w:lang w:val="hr-HR"/>
        </w:rPr>
        <w:t>8</w:t>
      </w:r>
      <w:r>
        <w:rPr>
          <w:lang w:val="hr-HR"/>
        </w:rPr>
        <w:t>.000,00 €,  sredstva za troškove sudskih postupaka – cca 30.000,00 €, sredstva za premije osiguranja zgrade, automobila - cca 3.500,00 €, zakupnine – cca 1</w:t>
      </w:r>
      <w:r w:rsidR="008768F8">
        <w:rPr>
          <w:lang w:val="hr-HR"/>
        </w:rPr>
        <w:t>8</w:t>
      </w:r>
      <w:r>
        <w:rPr>
          <w:lang w:val="hr-HR"/>
        </w:rPr>
        <w:t xml:space="preserve">.000,00 €, članarine - cca 5.000,00 €, te troškovi sudskih pristojbi, javnobilježničkih naknada, komunalnih usluga i ostalih rashoda poslovanja - cca </w:t>
      </w:r>
      <w:r w:rsidR="008768F8">
        <w:rPr>
          <w:lang w:val="hr-HR"/>
        </w:rPr>
        <w:t>17.000,00</w:t>
      </w:r>
      <w:r>
        <w:rPr>
          <w:lang w:val="hr-HR"/>
        </w:rPr>
        <w:t xml:space="preserve"> €. </w:t>
      </w:r>
    </w:p>
    <w:p w14:paraId="696C864C" w14:textId="41200DFC" w:rsidR="00EC4E80" w:rsidRDefault="00EC4E80" w:rsidP="00EC4E80">
      <w:pPr>
        <w:jc w:val="both"/>
        <w:rPr>
          <w:lang w:val="hr-HR"/>
        </w:rPr>
      </w:pPr>
      <w:r>
        <w:rPr>
          <w:lang w:val="hr-HR"/>
        </w:rPr>
        <w:lastRenderedPageBreak/>
        <w:t xml:space="preserve">U okviru </w:t>
      </w:r>
      <w:r w:rsidRPr="00586506">
        <w:rPr>
          <w:b/>
          <w:i/>
          <w:lang w:val="hr-HR"/>
        </w:rPr>
        <w:t>skupine 34 financijski rashodi</w:t>
      </w:r>
      <w:r>
        <w:rPr>
          <w:lang w:val="hr-HR"/>
        </w:rPr>
        <w:t xml:space="preserve"> planirana su sredstva za troškove bankarskih usluga i usluga platnog prometa, te zatezne kamate – </w:t>
      </w:r>
      <w:r w:rsidR="00BC1906">
        <w:rPr>
          <w:lang w:val="hr-HR"/>
        </w:rPr>
        <w:t>8</w:t>
      </w:r>
      <w:r>
        <w:rPr>
          <w:lang w:val="hr-HR"/>
        </w:rPr>
        <w:t xml:space="preserve">.130,00 €. </w:t>
      </w:r>
    </w:p>
    <w:p w14:paraId="0369071A" w14:textId="77777777" w:rsidR="00EC4E80" w:rsidRDefault="00EC4E80" w:rsidP="00EC4E80">
      <w:pPr>
        <w:jc w:val="both"/>
        <w:rPr>
          <w:lang w:val="hr-HR"/>
        </w:rPr>
      </w:pPr>
      <w:r>
        <w:rPr>
          <w:lang w:val="hr-HR"/>
        </w:rPr>
        <w:t xml:space="preserve">- U okviru </w:t>
      </w:r>
      <w:r w:rsidRPr="002E0B34">
        <w:rPr>
          <w:b/>
          <w:i/>
          <w:lang w:val="hr-HR"/>
        </w:rPr>
        <w:t xml:space="preserve">Kapitalnog projekta Opremanje </w:t>
      </w:r>
      <w:r>
        <w:rPr>
          <w:b/>
          <w:i/>
          <w:lang w:val="hr-HR"/>
        </w:rPr>
        <w:t>gradskih ureda</w:t>
      </w:r>
      <w:r>
        <w:rPr>
          <w:lang w:val="hr-HR"/>
        </w:rPr>
        <w:t xml:space="preserve"> planirana su sredstva za daljnju digitalizaciju gradske uprave kroz nabavu potrebne uredske opreme i računalnih programa. </w:t>
      </w:r>
    </w:p>
    <w:p w14:paraId="6F421CBA" w14:textId="69C56A00" w:rsidR="00EC4E80" w:rsidRDefault="00EC4E80" w:rsidP="00EC4E80">
      <w:pPr>
        <w:jc w:val="both"/>
        <w:rPr>
          <w:lang w:val="hr-HR"/>
        </w:rPr>
      </w:pPr>
      <w:r>
        <w:rPr>
          <w:lang w:val="hr-HR"/>
        </w:rPr>
        <w:t>Veća sredstva planiraju se za nadogradnju računalnog programa WEB GIS</w:t>
      </w:r>
      <w:r w:rsidR="005D511C">
        <w:rPr>
          <w:lang w:val="hr-HR"/>
        </w:rPr>
        <w:t>,</w:t>
      </w:r>
      <w:r>
        <w:rPr>
          <w:lang w:val="hr-HR"/>
        </w:rPr>
        <w:t xml:space="preserve"> nabavu programa lokalne riznice</w:t>
      </w:r>
      <w:r w:rsidR="005D511C">
        <w:rPr>
          <w:lang w:val="hr-HR"/>
        </w:rPr>
        <w:t xml:space="preserve">, </w:t>
      </w:r>
      <w:r w:rsidR="00BC1906">
        <w:rPr>
          <w:lang w:val="hr-HR"/>
        </w:rPr>
        <w:t>nabavu programa za potrebe fiskalizacije 2.0 i slično</w:t>
      </w:r>
      <w:r>
        <w:rPr>
          <w:lang w:val="hr-HR"/>
        </w:rPr>
        <w:t xml:space="preserve"> - cca </w:t>
      </w:r>
      <w:r w:rsidR="00BC1906">
        <w:rPr>
          <w:lang w:val="hr-HR"/>
        </w:rPr>
        <w:t>32.300</w:t>
      </w:r>
      <w:r>
        <w:rPr>
          <w:lang w:val="hr-HR"/>
        </w:rPr>
        <w:t xml:space="preserve">,00 €. Napominjem da za nabavu programa WEB GIS  očekujemo sufinanciranje Fonda za zaštitu okoliša i energetsku učinkovitost - cca </w:t>
      </w:r>
      <w:r w:rsidR="00BC1906">
        <w:rPr>
          <w:lang w:val="hr-HR"/>
        </w:rPr>
        <w:t>16</w:t>
      </w:r>
      <w:r>
        <w:rPr>
          <w:lang w:val="hr-HR"/>
        </w:rPr>
        <w:t xml:space="preserve">.000,00 €.  </w:t>
      </w:r>
    </w:p>
    <w:p w14:paraId="5DEE70CD" w14:textId="2AB7DD41" w:rsidR="007738BB" w:rsidRDefault="00D51181" w:rsidP="00587565">
      <w:pPr>
        <w:jc w:val="both"/>
        <w:rPr>
          <w:b/>
          <w:lang w:val="hr-HR"/>
        </w:rPr>
      </w:pPr>
      <w:r>
        <w:rPr>
          <w:lang w:val="hr-HR"/>
        </w:rPr>
        <w:t xml:space="preserve">- U okviru </w:t>
      </w:r>
      <w:r w:rsidRPr="00D51181">
        <w:rPr>
          <w:b/>
          <w:bCs/>
          <w:i/>
          <w:iCs/>
          <w:lang w:val="hr-HR"/>
        </w:rPr>
        <w:t>Tekućeg projekta Otplata zajma</w:t>
      </w:r>
      <w:r>
        <w:rPr>
          <w:lang w:val="hr-HR"/>
        </w:rPr>
        <w:t xml:space="preserve"> planirano je </w:t>
      </w:r>
      <w:r w:rsidR="00265E7C">
        <w:rPr>
          <w:lang w:val="hr-HR"/>
        </w:rPr>
        <w:t>57.000</w:t>
      </w:r>
      <w:r>
        <w:rPr>
          <w:lang w:val="hr-HR"/>
        </w:rPr>
        <w:t xml:space="preserve">,00 € </w:t>
      </w:r>
      <w:r>
        <w:rPr>
          <w:bCs/>
          <w:lang w:val="hr-HR"/>
        </w:rPr>
        <w:t xml:space="preserve">za povrat dijela primljenog državnog zajma ostvarenog u 2020. godini. </w:t>
      </w:r>
      <w:r w:rsidR="00265E7C">
        <w:rPr>
          <w:bCs/>
          <w:lang w:val="hr-HR"/>
        </w:rPr>
        <w:t xml:space="preserve">Podsjećam da je državni zajam 2020. godine odobren s osnova pada prihoda i to u ukupnom iznosu 345.079,30 eura, a </w:t>
      </w:r>
      <w:r w:rsidR="00814473">
        <w:rPr>
          <w:bCs/>
          <w:lang w:val="hr-HR"/>
        </w:rPr>
        <w:t>dosad je izvršen povrat zajma u iznosu</w:t>
      </w:r>
      <w:r w:rsidR="00265E7C">
        <w:rPr>
          <w:bCs/>
          <w:lang w:val="hr-HR"/>
        </w:rPr>
        <w:t xml:space="preserve"> 175.079,30 €</w:t>
      </w:r>
      <w:r w:rsidR="00814473">
        <w:rPr>
          <w:bCs/>
          <w:lang w:val="hr-HR"/>
        </w:rPr>
        <w:t xml:space="preserve">. </w:t>
      </w:r>
      <w:r w:rsidR="00265E7C">
        <w:rPr>
          <w:bCs/>
          <w:lang w:val="hr-HR"/>
        </w:rPr>
        <w:t>Krajnji rok za povrat zajma je 2027. godina.</w:t>
      </w:r>
    </w:p>
    <w:p w14:paraId="1F6A5E69" w14:textId="77777777" w:rsidR="007738BB" w:rsidRDefault="007738BB" w:rsidP="00587565">
      <w:pPr>
        <w:jc w:val="both"/>
        <w:rPr>
          <w:b/>
          <w:lang w:val="hr-HR"/>
        </w:rPr>
      </w:pPr>
    </w:p>
    <w:p w14:paraId="7ADCCC93" w14:textId="77777777" w:rsidR="00DE121F" w:rsidRDefault="00DE121F" w:rsidP="00587565">
      <w:pPr>
        <w:jc w:val="both"/>
        <w:rPr>
          <w:b/>
          <w:lang w:val="hr-HR"/>
        </w:rPr>
      </w:pPr>
    </w:p>
    <w:p w14:paraId="4EB4B83D" w14:textId="77777777" w:rsidR="00B52526" w:rsidRPr="00F81D43" w:rsidRDefault="00587565" w:rsidP="00587565">
      <w:pPr>
        <w:jc w:val="both"/>
        <w:rPr>
          <w:b/>
          <w:lang w:val="hr-HR"/>
        </w:rPr>
      </w:pPr>
      <w:r w:rsidRPr="0052505F">
        <w:rPr>
          <w:b/>
          <w:lang w:val="hr-HR"/>
        </w:rPr>
        <w:t xml:space="preserve">Program </w:t>
      </w:r>
      <w:r>
        <w:rPr>
          <w:b/>
          <w:lang w:val="hr-HR"/>
        </w:rPr>
        <w:t>10</w:t>
      </w:r>
      <w:r w:rsidRPr="0052505F">
        <w:rPr>
          <w:b/>
          <w:lang w:val="hr-HR"/>
        </w:rPr>
        <w:t>08 Poticanje razvoja gospodarstva</w:t>
      </w:r>
    </w:p>
    <w:p w14:paraId="1919C593" w14:textId="21F2FCAA" w:rsidR="00265E7C" w:rsidRDefault="00265E7C" w:rsidP="00265E7C">
      <w:pPr>
        <w:jc w:val="both"/>
        <w:rPr>
          <w:lang w:val="hr-HR"/>
        </w:rPr>
      </w:pPr>
      <w:r>
        <w:rPr>
          <w:lang w:val="hr-HR"/>
        </w:rPr>
        <w:t xml:space="preserve">- U okviru </w:t>
      </w:r>
      <w:r w:rsidRPr="002B627D">
        <w:rPr>
          <w:b/>
          <w:i/>
          <w:lang w:val="hr-HR"/>
        </w:rPr>
        <w:t>Aktivnosti Poticanje razvoja poljoprivrede</w:t>
      </w:r>
      <w:r>
        <w:rPr>
          <w:b/>
          <w:i/>
          <w:lang w:val="hr-HR"/>
        </w:rPr>
        <w:t xml:space="preserve">, na skupini 32 Materijalni rashodi, </w:t>
      </w:r>
      <w:r>
        <w:rPr>
          <w:lang w:val="hr-HR"/>
        </w:rPr>
        <w:t xml:space="preserve">planirana su sredstva za geodetsko-katastarske usluge za potrebe Programa raspolaganja državnim poljoprivrednim zemljištem, sredstva za provođenje programa zaštite divljači, te sredstva naknada članovima radnih tijela koji će biti uključeni u raspolaganje državnim poljoprivrednim zemljištem – </w:t>
      </w:r>
      <w:r w:rsidR="00BB3068">
        <w:rPr>
          <w:lang w:val="hr-HR"/>
        </w:rPr>
        <w:t>10</w:t>
      </w:r>
      <w:r>
        <w:rPr>
          <w:lang w:val="hr-HR"/>
        </w:rPr>
        <w:t xml:space="preserve">.500,00 €. </w:t>
      </w:r>
    </w:p>
    <w:p w14:paraId="0CBD52C6" w14:textId="2DCEB7B7" w:rsidR="00265E7C" w:rsidRDefault="00265E7C" w:rsidP="00265E7C">
      <w:pPr>
        <w:jc w:val="both"/>
        <w:rPr>
          <w:lang w:val="hr-HR"/>
        </w:rPr>
      </w:pPr>
      <w:r>
        <w:rPr>
          <w:lang w:val="hr-HR"/>
        </w:rPr>
        <w:t>Na skupini</w:t>
      </w:r>
      <w:r>
        <w:rPr>
          <w:b/>
          <w:i/>
          <w:lang w:val="hr-HR"/>
        </w:rPr>
        <w:t xml:space="preserve"> 35 Subvencije </w:t>
      </w:r>
      <w:r w:rsidR="00BC1906" w:rsidRPr="00BC1906">
        <w:rPr>
          <w:lang w:val="hr-HR"/>
        </w:rPr>
        <w:t>povećavamo</w:t>
      </w:r>
      <w:r w:rsidR="00BC1906">
        <w:rPr>
          <w:b/>
          <w:i/>
          <w:lang w:val="hr-HR"/>
        </w:rPr>
        <w:t xml:space="preserve"> </w:t>
      </w:r>
      <w:r>
        <w:rPr>
          <w:lang w:val="hr-HR"/>
        </w:rPr>
        <w:t xml:space="preserve">planirana sredstva </w:t>
      </w:r>
      <w:r w:rsidR="00BC1906">
        <w:rPr>
          <w:lang w:val="hr-HR"/>
        </w:rPr>
        <w:t xml:space="preserve">za isplatu </w:t>
      </w:r>
      <w:r>
        <w:rPr>
          <w:lang w:val="hr-HR"/>
        </w:rPr>
        <w:t xml:space="preserve">subvencija poljoprivrednicima </w:t>
      </w:r>
      <w:r w:rsidR="00BC1906">
        <w:rPr>
          <w:lang w:val="hr-HR"/>
        </w:rPr>
        <w:t>na iznos</w:t>
      </w:r>
      <w:r>
        <w:rPr>
          <w:lang w:val="hr-HR"/>
        </w:rPr>
        <w:t xml:space="preserve"> </w:t>
      </w:r>
      <w:r w:rsidR="00BC1906">
        <w:rPr>
          <w:lang w:val="hr-HR"/>
        </w:rPr>
        <w:t>8.300,00 €. Subvencije se isplaćuju</w:t>
      </w:r>
      <w:r>
        <w:rPr>
          <w:lang w:val="hr-HR"/>
        </w:rPr>
        <w:t xml:space="preserve"> za usijavanje travnjaka, </w:t>
      </w:r>
      <w:proofErr w:type="spellStart"/>
      <w:r>
        <w:rPr>
          <w:lang w:val="hr-HR"/>
        </w:rPr>
        <w:t>osjemenjivanje</w:t>
      </w:r>
      <w:proofErr w:type="spellEnd"/>
      <w:r>
        <w:rPr>
          <w:lang w:val="hr-HR"/>
        </w:rPr>
        <w:t xml:space="preserve"> krava i krmača, te za preradu i trženje poljoprivrednih proizvoda.  </w:t>
      </w:r>
    </w:p>
    <w:p w14:paraId="561D3C83" w14:textId="348752C3" w:rsidR="00265E7C" w:rsidRDefault="00265E7C" w:rsidP="00265E7C">
      <w:pPr>
        <w:jc w:val="both"/>
        <w:rPr>
          <w:lang w:val="hr-HR"/>
        </w:rPr>
      </w:pPr>
      <w:r>
        <w:rPr>
          <w:lang w:val="hr-HR"/>
        </w:rPr>
        <w:t xml:space="preserve">Na </w:t>
      </w:r>
      <w:r w:rsidRPr="000E1644">
        <w:rPr>
          <w:b/>
          <w:i/>
          <w:lang w:val="hr-HR"/>
        </w:rPr>
        <w:t xml:space="preserve">skupini 38 </w:t>
      </w:r>
      <w:r>
        <w:rPr>
          <w:b/>
          <w:i/>
          <w:lang w:val="hr-HR"/>
        </w:rPr>
        <w:t xml:space="preserve">Ostali rashodi </w:t>
      </w:r>
      <w:r>
        <w:rPr>
          <w:lang w:val="hr-HR"/>
        </w:rPr>
        <w:t xml:space="preserve">planirano je </w:t>
      </w:r>
      <w:r w:rsidR="00BB3068">
        <w:rPr>
          <w:lang w:val="hr-HR"/>
        </w:rPr>
        <w:t>17.500</w:t>
      </w:r>
      <w:r>
        <w:rPr>
          <w:lang w:val="hr-HR"/>
        </w:rPr>
        <w:t>,00 € kapitalnih pomoći poljoprivrednim gospodarstvima za nabavku potrebne opreme i mehanizacije.</w:t>
      </w:r>
    </w:p>
    <w:p w14:paraId="3AA74B7A" w14:textId="41527C6D" w:rsidR="00265E7C" w:rsidRDefault="00265E7C" w:rsidP="00265E7C">
      <w:pPr>
        <w:jc w:val="both"/>
        <w:rPr>
          <w:lang w:val="hr-HR"/>
        </w:rPr>
      </w:pPr>
      <w:r>
        <w:rPr>
          <w:lang w:val="hr-HR"/>
        </w:rPr>
        <w:t xml:space="preserve">- U okviru </w:t>
      </w:r>
      <w:r w:rsidRPr="005B33A2">
        <w:rPr>
          <w:b/>
          <w:i/>
          <w:lang w:val="hr-HR"/>
        </w:rPr>
        <w:t>Aktivnosti Poticanje razvoja poduzetništva</w:t>
      </w:r>
      <w:r>
        <w:rPr>
          <w:lang w:val="hr-HR"/>
        </w:rPr>
        <w:t xml:space="preserve"> </w:t>
      </w:r>
      <w:r w:rsidR="00BB3068">
        <w:rPr>
          <w:lang w:val="hr-HR"/>
        </w:rPr>
        <w:t>planirane su</w:t>
      </w:r>
      <w:r>
        <w:rPr>
          <w:lang w:val="hr-HR"/>
        </w:rPr>
        <w:t xml:space="preserve"> subvencije poduzetnicima na ime pokretanja odnosno razvoja njihovih gospodarskih aktivnosti</w:t>
      </w:r>
      <w:r w:rsidR="00BB3068">
        <w:rPr>
          <w:lang w:val="hr-HR"/>
        </w:rPr>
        <w:t xml:space="preserve"> – 10.000,00 €</w:t>
      </w:r>
      <w:r>
        <w:rPr>
          <w:lang w:val="hr-HR"/>
        </w:rPr>
        <w:t xml:space="preserve">. </w:t>
      </w:r>
    </w:p>
    <w:p w14:paraId="3F0751A6" w14:textId="41337F60" w:rsidR="00265E7C" w:rsidRDefault="00265E7C" w:rsidP="00265E7C">
      <w:pPr>
        <w:jc w:val="both"/>
        <w:rPr>
          <w:lang w:val="hr-HR"/>
        </w:rPr>
      </w:pPr>
      <w:r>
        <w:rPr>
          <w:lang w:val="hr-HR"/>
        </w:rPr>
        <w:t xml:space="preserve">- U okviru </w:t>
      </w:r>
      <w:r w:rsidRPr="00580FDE">
        <w:rPr>
          <w:b/>
          <w:i/>
          <w:lang w:val="hr-HR"/>
        </w:rPr>
        <w:t>Aktivnosti Poticanje razvoja turizma</w:t>
      </w:r>
      <w:r>
        <w:rPr>
          <w:lang w:val="hr-HR"/>
        </w:rPr>
        <w:t xml:space="preserve">, planirano je ukupno </w:t>
      </w:r>
      <w:r w:rsidR="00BC1906">
        <w:rPr>
          <w:lang w:val="hr-HR"/>
        </w:rPr>
        <w:t>75.510</w:t>
      </w:r>
      <w:r>
        <w:rPr>
          <w:lang w:val="hr-HR"/>
        </w:rPr>
        <w:t xml:space="preserve">,00 € tekućih donacija Turističkoj zajednici Grada Slunja.  Navedenim sredstvima osiguravamo </w:t>
      </w:r>
      <w:r w:rsidR="000742D0">
        <w:rPr>
          <w:lang w:val="hr-HR"/>
        </w:rPr>
        <w:t>12.200</w:t>
      </w:r>
      <w:r>
        <w:rPr>
          <w:lang w:val="hr-HR"/>
        </w:rPr>
        <w:t xml:space="preserve">,00 € za sufinanciranje troška plaće informatora u Info centru Rastoke, </w:t>
      </w:r>
      <w:r w:rsidR="000742D0">
        <w:rPr>
          <w:lang w:val="hr-HR"/>
        </w:rPr>
        <w:t xml:space="preserve">2.160,00 € za sufinanciranje troška plaće direktorice TZ-a, </w:t>
      </w:r>
      <w:r>
        <w:rPr>
          <w:lang w:val="hr-HR"/>
        </w:rPr>
        <w:t xml:space="preserve">2.500,00 </w:t>
      </w:r>
      <w:r>
        <w:rPr>
          <w:rFonts w:ascii="Calibri" w:hAnsi="Calibri" w:cs="Calibri"/>
          <w:lang w:val="hr-HR"/>
        </w:rPr>
        <w:t>€</w:t>
      </w:r>
      <w:r>
        <w:rPr>
          <w:lang w:val="hr-HR"/>
        </w:rPr>
        <w:t xml:space="preserve"> za troškove rada studenta, </w:t>
      </w:r>
      <w:r w:rsidR="000742D0">
        <w:rPr>
          <w:lang w:val="hr-HR"/>
        </w:rPr>
        <w:t>3.510</w:t>
      </w:r>
      <w:r>
        <w:rPr>
          <w:lang w:val="hr-HR"/>
        </w:rPr>
        <w:t xml:space="preserve">,00 € za režijske troškove i troškove održavanja multimedijske opreme Info centra u Rastokama,  </w:t>
      </w:r>
      <w:r w:rsidR="000742D0">
        <w:rPr>
          <w:lang w:val="hr-HR"/>
        </w:rPr>
        <w:t>32.300</w:t>
      </w:r>
      <w:r>
        <w:rPr>
          <w:lang w:val="hr-HR"/>
        </w:rPr>
        <w:t xml:space="preserve">,00 € za troškove organizacije raznih turističkih događanja (Mostovi plešu, Koranski susreti, Jazz na vodi, Izložbeni korzo, Dani mlina, Advent u Rastokama, te druga kulturno-zabavna događanja), </w:t>
      </w:r>
      <w:r w:rsidR="000742D0">
        <w:rPr>
          <w:lang w:val="hr-HR"/>
        </w:rPr>
        <w:t>7.540</w:t>
      </w:r>
      <w:r>
        <w:rPr>
          <w:lang w:val="hr-HR"/>
        </w:rPr>
        <w:t xml:space="preserve">,00 </w:t>
      </w:r>
      <w:r>
        <w:rPr>
          <w:rFonts w:ascii="Calibri" w:hAnsi="Calibri" w:cs="Calibri"/>
          <w:lang w:val="hr-HR"/>
        </w:rPr>
        <w:t>€</w:t>
      </w:r>
      <w:r>
        <w:rPr>
          <w:lang w:val="hr-HR"/>
        </w:rPr>
        <w:t xml:space="preserve"> za postavljanje smeđe turističke signalizacije, </w:t>
      </w:r>
      <w:r w:rsidR="000742D0">
        <w:rPr>
          <w:lang w:val="hr-HR"/>
        </w:rPr>
        <w:t>15</w:t>
      </w:r>
      <w:r>
        <w:rPr>
          <w:lang w:val="hr-HR"/>
        </w:rPr>
        <w:t xml:space="preserve">.000,00 € za troškove </w:t>
      </w:r>
      <w:r w:rsidR="000742D0">
        <w:rPr>
          <w:lang w:val="hr-HR"/>
        </w:rPr>
        <w:t xml:space="preserve">popravka </w:t>
      </w:r>
      <w:r>
        <w:rPr>
          <w:lang w:val="hr-HR"/>
        </w:rPr>
        <w:t>i održavanja  bine, te 300,00 € za članstvo u Europskoj Federaciji Napoleonovih gradova.</w:t>
      </w:r>
    </w:p>
    <w:p w14:paraId="16D42E57" w14:textId="3D443709" w:rsidR="00265E7C" w:rsidRDefault="00265E7C" w:rsidP="00265E7C">
      <w:pPr>
        <w:jc w:val="both"/>
        <w:rPr>
          <w:lang w:val="hr-HR"/>
        </w:rPr>
      </w:pPr>
      <w:r>
        <w:rPr>
          <w:lang w:val="hr-HR"/>
        </w:rPr>
        <w:t xml:space="preserve">- U okviru </w:t>
      </w:r>
      <w:r w:rsidRPr="00731699">
        <w:rPr>
          <w:b/>
          <w:bCs/>
          <w:i/>
          <w:iCs/>
          <w:lang w:val="hr-HR"/>
        </w:rPr>
        <w:t>Kapitalnog projekta Poduzetničke zone</w:t>
      </w:r>
      <w:r>
        <w:rPr>
          <w:lang w:val="hr-HR"/>
        </w:rPr>
        <w:t xml:space="preserve"> </w:t>
      </w:r>
      <w:r w:rsidR="00BB3068">
        <w:rPr>
          <w:lang w:val="hr-HR"/>
        </w:rPr>
        <w:t>planiramo 10.000,00 € za izradu stručne analize stanja postojećih poduzetničkih zona (skupina 32)</w:t>
      </w:r>
      <w:r w:rsidR="00DE121F">
        <w:rPr>
          <w:lang w:val="hr-HR"/>
        </w:rPr>
        <w:t>.</w:t>
      </w:r>
    </w:p>
    <w:p w14:paraId="1209FBFC" w14:textId="77777777" w:rsidR="00207081" w:rsidRDefault="00207081" w:rsidP="00C21DCB">
      <w:pPr>
        <w:jc w:val="both"/>
        <w:rPr>
          <w:lang w:val="hr-HR"/>
        </w:rPr>
      </w:pPr>
    </w:p>
    <w:p w14:paraId="7E00D4DF" w14:textId="77777777" w:rsidR="00DC5A91" w:rsidRDefault="00DC5A91" w:rsidP="00B47090">
      <w:pPr>
        <w:jc w:val="both"/>
        <w:rPr>
          <w:b/>
          <w:lang w:val="hr-HR"/>
        </w:rPr>
      </w:pPr>
    </w:p>
    <w:p w14:paraId="24149C22" w14:textId="0888AA7B" w:rsidR="00B47090" w:rsidRDefault="00B47090" w:rsidP="00B47090">
      <w:pPr>
        <w:jc w:val="both"/>
        <w:rPr>
          <w:b/>
          <w:lang w:val="hr-HR"/>
        </w:rPr>
      </w:pPr>
      <w:r w:rsidRPr="000479D6">
        <w:rPr>
          <w:b/>
          <w:lang w:val="hr-HR"/>
        </w:rPr>
        <w:t xml:space="preserve">Program </w:t>
      </w:r>
      <w:r>
        <w:rPr>
          <w:b/>
          <w:lang w:val="hr-HR"/>
        </w:rPr>
        <w:t>10</w:t>
      </w:r>
      <w:r w:rsidRPr="000479D6">
        <w:rPr>
          <w:b/>
          <w:lang w:val="hr-HR"/>
        </w:rPr>
        <w:t>11 Socijalna i humanitarna skrb</w:t>
      </w:r>
    </w:p>
    <w:p w14:paraId="45B696EC" w14:textId="5FBC3A84" w:rsidR="00864615" w:rsidRDefault="001F75D5" w:rsidP="00B47090">
      <w:pPr>
        <w:jc w:val="both"/>
        <w:rPr>
          <w:bCs/>
          <w:lang w:val="hr-HR"/>
        </w:rPr>
      </w:pPr>
      <w:r>
        <w:rPr>
          <w:bCs/>
          <w:lang w:val="hr-HR"/>
        </w:rPr>
        <w:t>Izmjene u okviru Programa Socijalna i humanitarna skrb temelje se na izmjenama Socijalnog programa za 202</w:t>
      </w:r>
      <w:r w:rsidR="00DE121F">
        <w:rPr>
          <w:bCs/>
          <w:lang w:val="hr-HR"/>
        </w:rPr>
        <w:t>5</w:t>
      </w:r>
      <w:r>
        <w:rPr>
          <w:bCs/>
          <w:lang w:val="hr-HR"/>
        </w:rPr>
        <w:t>. godinu i izračunima potrebnih sredstava za pojedine namjene.</w:t>
      </w:r>
    </w:p>
    <w:p w14:paraId="5A311679" w14:textId="5BEB8EA6" w:rsidR="00DE121F" w:rsidRDefault="00DE121F" w:rsidP="00DE121F">
      <w:pPr>
        <w:jc w:val="both"/>
        <w:rPr>
          <w:lang w:val="hr-HR"/>
        </w:rPr>
      </w:pPr>
      <w:r>
        <w:rPr>
          <w:b/>
          <w:lang w:val="hr-HR"/>
        </w:rPr>
        <w:t xml:space="preserve">- </w:t>
      </w:r>
      <w:r>
        <w:rPr>
          <w:lang w:val="hr-HR"/>
        </w:rPr>
        <w:t xml:space="preserve">U okviru </w:t>
      </w:r>
      <w:r w:rsidRPr="008203E7">
        <w:rPr>
          <w:b/>
          <w:i/>
          <w:lang w:val="hr-HR"/>
        </w:rPr>
        <w:t xml:space="preserve">Aktivnosti Socijalni program – </w:t>
      </w:r>
      <w:r>
        <w:rPr>
          <w:b/>
          <w:i/>
          <w:lang w:val="hr-HR"/>
        </w:rPr>
        <w:t>pomoć za opremu novorođenčeta</w:t>
      </w:r>
      <w:r>
        <w:rPr>
          <w:lang w:val="hr-HR"/>
        </w:rPr>
        <w:t>, planirana sredstva za isplatu novčanih pomoći za novorođeno dijete povećavamo na 4</w:t>
      </w:r>
      <w:r w:rsidR="000742D0">
        <w:rPr>
          <w:lang w:val="hr-HR"/>
        </w:rPr>
        <w:t>5</w:t>
      </w:r>
      <w:r>
        <w:rPr>
          <w:lang w:val="hr-HR"/>
        </w:rPr>
        <w:t>.000,00 €.  Grad Slunj potpomaže obitelji za svako novorođeno dijete sa 1.000,00 €.</w:t>
      </w:r>
    </w:p>
    <w:p w14:paraId="2837FA2C" w14:textId="46E6A32D" w:rsidR="00DE121F" w:rsidRDefault="00DE121F" w:rsidP="00DE121F">
      <w:pPr>
        <w:jc w:val="both"/>
        <w:rPr>
          <w:lang w:val="hr-HR"/>
        </w:rPr>
      </w:pPr>
      <w:r>
        <w:rPr>
          <w:lang w:val="hr-HR"/>
        </w:rPr>
        <w:lastRenderedPageBreak/>
        <w:t xml:space="preserve">- U okviru </w:t>
      </w:r>
      <w:r w:rsidRPr="00AA7F32">
        <w:rPr>
          <w:b/>
          <w:i/>
          <w:lang w:val="hr-HR"/>
        </w:rPr>
        <w:t>Aktivnosti Socijalni program – stanovanje</w:t>
      </w:r>
      <w:r>
        <w:rPr>
          <w:lang w:val="hr-HR"/>
        </w:rPr>
        <w:t xml:space="preserve">, osigurana su sredstva za subvenciju troškova stanovanja za korisnike zajamčene minimalne naknade – </w:t>
      </w:r>
      <w:r w:rsidR="000742D0">
        <w:rPr>
          <w:lang w:val="hr-HR"/>
        </w:rPr>
        <w:t>2.500</w:t>
      </w:r>
      <w:r>
        <w:rPr>
          <w:lang w:val="hr-HR"/>
        </w:rPr>
        <w:t xml:space="preserve">,00 €. Napominjem da država osigurava sredstva pomoći za podmirenje troškova ogrijeva za iste korisnike. </w:t>
      </w:r>
    </w:p>
    <w:p w14:paraId="06853823" w14:textId="474E6F0C" w:rsidR="00DE121F" w:rsidRDefault="00DE121F" w:rsidP="00DE121F">
      <w:pPr>
        <w:jc w:val="both"/>
        <w:rPr>
          <w:lang w:val="hr-HR"/>
        </w:rPr>
      </w:pPr>
      <w:r>
        <w:rPr>
          <w:lang w:val="hr-HR"/>
        </w:rPr>
        <w:t xml:space="preserve">- U okviru </w:t>
      </w:r>
      <w:r w:rsidRPr="00AA7F32">
        <w:rPr>
          <w:b/>
          <w:i/>
          <w:lang w:val="hr-HR"/>
        </w:rPr>
        <w:t xml:space="preserve">Aktivnosti </w:t>
      </w:r>
      <w:r>
        <w:rPr>
          <w:b/>
          <w:i/>
          <w:lang w:val="hr-HR"/>
        </w:rPr>
        <w:t>Socijalni program – jednokratne novčane pomoći</w:t>
      </w:r>
      <w:r>
        <w:rPr>
          <w:lang w:val="hr-HR"/>
        </w:rPr>
        <w:t xml:space="preserve"> osigurana su sredstva za isplatu jednokratnih novčanih pomoći (2</w:t>
      </w:r>
      <w:r w:rsidR="000742D0">
        <w:rPr>
          <w:lang w:val="hr-HR"/>
        </w:rPr>
        <w:t>1</w:t>
      </w:r>
      <w:r>
        <w:rPr>
          <w:lang w:val="hr-HR"/>
        </w:rPr>
        <w:t>.600,00 €) i naknadu pogrebnih troškova (</w:t>
      </w:r>
      <w:r w:rsidR="000742D0">
        <w:rPr>
          <w:lang w:val="hr-HR"/>
        </w:rPr>
        <w:t>3</w:t>
      </w:r>
      <w:r>
        <w:rPr>
          <w:lang w:val="hr-HR"/>
        </w:rPr>
        <w:t>.000,00 €).</w:t>
      </w:r>
    </w:p>
    <w:p w14:paraId="3FC75B80" w14:textId="3C78D280" w:rsidR="00DE121F" w:rsidRDefault="00DE121F" w:rsidP="00DE121F">
      <w:pPr>
        <w:jc w:val="both"/>
        <w:rPr>
          <w:lang w:val="hr-HR"/>
        </w:rPr>
      </w:pPr>
      <w:r>
        <w:rPr>
          <w:lang w:val="hr-HR"/>
        </w:rPr>
        <w:t>-</w:t>
      </w:r>
      <w:r w:rsidRPr="003F266A">
        <w:rPr>
          <w:lang w:val="hr-HR"/>
        </w:rPr>
        <w:t xml:space="preserve"> </w:t>
      </w:r>
      <w:r>
        <w:rPr>
          <w:lang w:val="hr-HR"/>
        </w:rPr>
        <w:t xml:space="preserve">U okviru </w:t>
      </w:r>
      <w:r w:rsidRPr="003F266A">
        <w:rPr>
          <w:b/>
          <w:i/>
          <w:lang w:val="hr-HR"/>
        </w:rPr>
        <w:t>Aktivnosti Humanitarna djelatnost Crvenog križa Slunj</w:t>
      </w:r>
      <w:r>
        <w:rPr>
          <w:lang w:val="hr-HR"/>
        </w:rPr>
        <w:t xml:space="preserve"> planirano je 6</w:t>
      </w:r>
      <w:r w:rsidR="000742D0">
        <w:rPr>
          <w:lang w:val="hr-HR"/>
        </w:rPr>
        <w:t>2</w:t>
      </w:r>
      <w:r>
        <w:rPr>
          <w:lang w:val="hr-HR"/>
        </w:rPr>
        <w:t>.</w:t>
      </w:r>
      <w:r w:rsidR="000742D0">
        <w:rPr>
          <w:lang w:val="hr-HR"/>
        </w:rPr>
        <w:t>4</w:t>
      </w:r>
      <w:r>
        <w:rPr>
          <w:lang w:val="hr-HR"/>
        </w:rPr>
        <w:t xml:space="preserve">00,00 €  pomoći Crvenom križu Slunj i to za plaće i materijalna prava zaposlenih – </w:t>
      </w:r>
      <w:r w:rsidR="000742D0">
        <w:rPr>
          <w:lang w:val="hr-HR"/>
        </w:rPr>
        <w:t>55.820</w:t>
      </w:r>
      <w:r>
        <w:rPr>
          <w:lang w:val="hr-HR"/>
        </w:rPr>
        <w:t xml:space="preserve">,00 €, za pripremu i odgovor na katastrofe – 500,00 €, za dobrovoljno darivanje krvi – 500,00 €, za troškove obilježavanja Svetog Nikole u župi Slunj – 1.500,00 €, te za usluge računovodstvenog servisa – 4.080,00 €.  </w:t>
      </w:r>
    </w:p>
    <w:p w14:paraId="5E0E0D99" w14:textId="12567FB0" w:rsidR="00DE121F" w:rsidRDefault="00DE121F" w:rsidP="00DE121F">
      <w:pPr>
        <w:jc w:val="both"/>
        <w:rPr>
          <w:lang w:val="hr-HR"/>
        </w:rPr>
      </w:pPr>
      <w:r>
        <w:rPr>
          <w:lang w:val="hr-HR"/>
        </w:rPr>
        <w:t xml:space="preserve">- Kroz </w:t>
      </w:r>
      <w:r w:rsidRPr="00082F19">
        <w:rPr>
          <w:b/>
          <w:i/>
          <w:lang w:val="hr-HR"/>
        </w:rPr>
        <w:t xml:space="preserve">Aktivnost </w:t>
      </w:r>
      <w:r>
        <w:rPr>
          <w:b/>
          <w:i/>
          <w:lang w:val="hr-HR"/>
        </w:rPr>
        <w:t>Rekreativni kutak</w:t>
      </w:r>
      <w:r w:rsidRPr="00082F19">
        <w:rPr>
          <w:b/>
          <w:i/>
          <w:lang w:val="hr-HR"/>
        </w:rPr>
        <w:t xml:space="preserve"> i pomoć u kući starijim osobama</w:t>
      </w:r>
      <w:r>
        <w:rPr>
          <w:lang w:val="hr-HR"/>
        </w:rPr>
        <w:t>, planira</w:t>
      </w:r>
      <w:r w:rsidR="000742D0">
        <w:rPr>
          <w:lang w:val="hr-HR"/>
        </w:rPr>
        <w:t>no je</w:t>
      </w:r>
      <w:r>
        <w:rPr>
          <w:lang w:val="hr-HR"/>
        </w:rPr>
        <w:t xml:space="preserve"> 25.000,00 €  pomoći Crvenom križu Slunj za provođenje programa Ministarstva socijalne politike i mladih „Pomoć u kući starijim osobama“, 1.500,00 € na ime partnerstva u programu „Rekreativni kutak“, te 2.800,00 € na ime partnerstva u programu „Zaželi – faza IV“. </w:t>
      </w:r>
    </w:p>
    <w:p w14:paraId="5C2C8717" w14:textId="646725B6" w:rsidR="00DE121F" w:rsidRDefault="00DE121F" w:rsidP="00DE121F">
      <w:pPr>
        <w:jc w:val="both"/>
        <w:rPr>
          <w:lang w:val="hr-HR"/>
        </w:rPr>
      </w:pPr>
      <w:r>
        <w:rPr>
          <w:lang w:val="hr-HR"/>
        </w:rPr>
        <w:t xml:space="preserve">- U okviru </w:t>
      </w:r>
      <w:r w:rsidRPr="005A348B">
        <w:rPr>
          <w:b/>
          <w:i/>
          <w:lang w:val="hr-HR"/>
        </w:rPr>
        <w:t>Aktivnosti Prava hrvatskih branitelja</w:t>
      </w:r>
      <w:r>
        <w:rPr>
          <w:lang w:val="hr-HR"/>
        </w:rPr>
        <w:t xml:space="preserve"> planirano je </w:t>
      </w:r>
      <w:r w:rsidR="000742D0">
        <w:rPr>
          <w:lang w:val="hr-HR"/>
        </w:rPr>
        <w:t>2.500</w:t>
      </w:r>
      <w:r>
        <w:rPr>
          <w:lang w:val="hr-HR"/>
        </w:rPr>
        <w:t>,00 €</w:t>
      </w:r>
      <w:r w:rsidRPr="005A348B">
        <w:rPr>
          <w:lang w:val="hr-HR"/>
        </w:rPr>
        <w:t xml:space="preserve"> </w:t>
      </w:r>
      <w:r>
        <w:rPr>
          <w:lang w:val="hr-HR"/>
        </w:rPr>
        <w:t>za troškove koji se odnose  na osiguranje grobnih mjesta za umrle hrvatske branitelje ako oni ili njihova obitelj  nemaju zakupljena grobna mjesta.</w:t>
      </w:r>
    </w:p>
    <w:p w14:paraId="33475566" w14:textId="77777777" w:rsidR="00DE121F" w:rsidRDefault="00DE121F" w:rsidP="00DE121F">
      <w:pPr>
        <w:jc w:val="both"/>
        <w:rPr>
          <w:lang w:val="hr-HR"/>
        </w:rPr>
      </w:pPr>
      <w:r>
        <w:rPr>
          <w:lang w:val="hr-HR"/>
        </w:rPr>
        <w:t xml:space="preserve">- Kroz </w:t>
      </w:r>
      <w:r w:rsidRPr="009E45EB">
        <w:rPr>
          <w:b/>
          <w:i/>
          <w:lang w:val="hr-HR"/>
        </w:rPr>
        <w:t>Aktivnost Sufinanciranje smještaja djece u dječji vrtić</w:t>
      </w:r>
      <w:r>
        <w:rPr>
          <w:lang w:val="hr-HR"/>
        </w:rPr>
        <w:t xml:space="preserve"> osigurano je 30.000,00 € za plaćanje troškova smještaja u vrtić svakog trećeg i idućeg djeteta u obiteljima sa troje i više djece.</w:t>
      </w:r>
    </w:p>
    <w:p w14:paraId="52A3EDF0" w14:textId="1C5D3E47" w:rsidR="00DE121F" w:rsidRDefault="00DE121F" w:rsidP="00DE121F">
      <w:pPr>
        <w:jc w:val="both"/>
        <w:rPr>
          <w:lang w:val="hr-HR"/>
        </w:rPr>
      </w:pPr>
      <w:r>
        <w:rPr>
          <w:lang w:val="hr-HR"/>
        </w:rPr>
        <w:t xml:space="preserve">- U okviru </w:t>
      </w:r>
      <w:r w:rsidRPr="009E45EB">
        <w:rPr>
          <w:b/>
          <w:i/>
          <w:lang w:val="hr-HR"/>
        </w:rPr>
        <w:t>Aktivnosti Sufinanciranje prijevoza učenika srednjih škola</w:t>
      </w:r>
      <w:r>
        <w:rPr>
          <w:lang w:val="hr-HR"/>
        </w:rPr>
        <w:t xml:space="preserve"> predviđeno je </w:t>
      </w:r>
      <w:r w:rsidR="000742D0">
        <w:rPr>
          <w:lang w:val="hr-HR"/>
        </w:rPr>
        <w:t>6</w:t>
      </w:r>
      <w:r>
        <w:rPr>
          <w:lang w:val="hr-HR"/>
        </w:rPr>
        <w:t>.000,00 € za sufinanciranje prijevoza učenika srednjih škola.</w:t>
      </w:r>
    </w:p>
    <w:p w14:paraId="75EBFFC1" w14:textId="649386D8" w:rsidR="00DE121F" w:rsidRDefault="00DE121F" w:rsidP="00DE121F">
      <w:pPr>
        <w:jc w:val="both"/>
        <w:rPr>
          <w:lang w:val="hr-HR"/>
        </w:rPr>
      </w:pPr>
      <w:r>
        <w:rPr>
          <w:lang w:val="hr-HR"/>
        </w:rPr>
        <w:t xml:space="preserve">- U okviru </w:t>
      </w:r>
      <w:r w:rsidRPr="009E45EB">
        <w:rPr>
          <w:b/>
          <w:i/>
          <w:lang w:val="hr-HR"/>
        </w:rPr>
        <w:t>Aktivnosti Prijevoz učenika Osnovne škole Slunj i Srednje škole Slunj</w:t>
      </w:r>
      <w:r>
        <w:rPr>
          <w:lang w:val="hr-HR"/>
        </w:rPr>
        <w:t xml:space="preserve"> predviđeno je 3.</w:t>
      </w:r>
      <w:r w:rsidR="000742D0">
        <w:rPr>
          <w:lang w:val="hr-HR"/>
        </w:rPr>
        <w:t>5</w:t>
      </w:r>
      <w:r>
        <w:rPr>
          <w:lang w:val="hr-HR"/>
        </w:rPr>
        <w:t>00,00 € za financiranje prijevoza učenika koji ne ostvaruju pravo na besplatni prijevoz temeljem Zakona o odgoju i obrazovanju u osnovnoj i srednjoj školi.</w:t>
      </w:r>
    </w:p>
    <w:p w14:paraId="79BF7AB5" w14:textId="68398869" w:rsidR="00DE121F" w:rsidRDefault="00DE121F" w:rsidP="00DE121F">
      <w:pPr>
        <w:jc w:val="both"/>
        <w:rPr>
          <w:lang w:val="hr-HR"/>
        </w:rPr>
      </w:pPr>
      <w:r>
        <w:rPr>
          <w:lang w:val="hr-HR"/>
        </w:rPr>
        <w:t xml:space="preserve">- U okviru </w:t>
      </w:r>
      <w:r w:rsidRPr="009E45EB">
        <w:rPr>
          <w:b/>
          <w:i/>
          <w:lang w:val="hr-HR"/>
        </w:rPr>
        <w:t>Aktivnosti Sufinanciranje maturalnih putovanja i škole u prirodi</w:t>
      </w:r>
      <w:r>
        <w:rPr>
          <w:lang w:val="hr-HR"/>
        </w:rPr>
        <w:t xml:space="preserve"> predviđena su sredstva za financiranje troškova maturalnih putovanja i škole u prirodi za one učenike koji dolaze iz socijalno ugroženih obitelji.</w:t>
      </w:r>
      <w:r w:rsidR="000742D0">
        <w:rPr>
          <w:lang w:val="hr-HR"/>
        </w:rPr>
        <w:t xml:space="preserve"> Sredstva svodimo na realizirane troškove – 600,00 €.</w:t>
      </w:r>
    </w:p>
    <w:p w14:paraId="4AD69684" w14:textId="77777777" w:rsidR="005347BA" w:rsidRDefault="005347BA" w:rsidP="00DE121F">
      <w:pPr>
        <w:jc w:val="both"/>
        <w:rPr>
          <w:lang w:val="hr-HR"/>
        </w:rPr>
      </w:pPr>
    </w:p>
    <w:p w14:paraId="3913C09A" w14:textId="44539370" w:rsidR="005347BA" w:rsidRDefault="005347BA" w:rsidP="005347BA">
      <w:pPr>
        <w:jc w:val="both"/>
        <w:rPr>
          <w:lang w:val="hr-HR"/>
        </w:rPr>
      </w:pPr>
      <w:r>
        <w:rPr>
          <w:lang w:val="hr-HR"/>
        </w:rPr>
        <w:t xml:space="preserve">Za </w:t>
      </w:r>
      <w:r w:rsidR="000742D0">
        <w:rPr>
          <w:lang w:val="hr-HR"/>
        </w:rPr>
        <w:t xml:space="preserve">pojedine </w:t>
      </w:r>
      <w:r>
        <w:rPr>
          <w:lang w:val="hr-HR"/>
        </w:rPr>
        <w:t>aktivnost</w:t>
      </w:r>
      <w:r w:rsidR="000742D0">
        <w:rPr>
          <w:lang w:val="hr-HR"/>
        </w:rPr>
        <w:t>i</w:t>
      </w:r>
      <w:r>
        <w:rPr>
          <w:lang w:val="hr-HR"/>
        </w:rPr>
        <w:t xml:space="preserve"> mijenjaju se očekivani pokazatelji:</w:t>
      </w:r>
    </w:p>
    <w:tbl>
      <w:tblPr>
        <w:tblStyle w:val="Reetkatablice"/>
        <w:tblW w:w="9322" w:type="dxa"/>
        <w:tblLook w:val="04A0" w:firstRow="1" w:lastRow="0" w:firstColumn="1" w:lastColumn="0" w:noHBand="0" w:noVBand="1"/>
      </w:tblPr>
      <w:tblGrid>
        <w:gridCol w:w="1346"/>
        <w:gridCol w:w="2098"/>
        <w:gridCol w:w="4744"/>
        <w:gridCol w:w="1134"/>
      </w:tblGrid>
      <w:tr w:rsidR="005347BA" w:rsidRPr="00F05974" w14:paraId="27D73001" w14:textId="77777777" w:rsidTr="005347BA">
        <w:tc>
          <w:tcPr>
            <w:tcW w:w="1346" w:type="dxa"/>
          </w:tcPr>
          <w:p w14:paraId="45D0ACA9" w14:textId="77777777" w:rsidR="005347BA" w:rsidRPr="00F05974" w:rsidRDefault="005347BA" w:rsidP="00A42432">
            <w:pPr>
              <w:jc w:val="both"/>
              <w:rPr>
                <w:bCs/>
                <w:sz w:val="16"/>
                <w:szCs w:val="16"/>
                <w:lang w:val="hr-HR"/>
              </w:rPr>
            </w:pPr>
            <w:r w:rsidRPr="00F05974">
              <w:rPr>
                <w:bCs/>
                <w:sz w:val="16"/>
                <w:szCs w:val="16"/>
                <w:lang w:val="hr-HR"/>
              </w:rPr>
              <w:t>Aktivnost/projekt</w:t>
            </w:r>
          </w:p>
        </w:tc>
        <w:tc>
          <w:tcPr>
            <w:tcW w:w="2098" w:type="dxa"/>
          </w:tcPr>
          <w:p w14:paraId="717CABA1" w14:textId="77777777" w:rsidR="005347BA" w:rsidRPr="00F05974" w:rsidRDefault="005347BA" w:rsidP="00A42432">
            <w:pPr>
              <w:jc w:val="both"/>
              <w:rPr>
                <w:bCs/>
                <w:sz w:val="16"/>
                <w:szCs w:val="16"/>
                <w:lang w:val="hr-HR"/>
              </w:rPr>
            </w:pPr>
            <w:r w:rsidRPr="00F05974">
              <w:rPr>
                <w:bCs/>
                <w:sz w:val="16"/>
                <w:szCs w:val="16"/>
                <w:lang w:val="hr-HR"/>
              </w:rPr>
              <w:t>Naziv</w:t>
            </w:r>
          </w:p>
        </w:tc>
        <w:tc>
          <w:tcPr>
            <w:tcW w:w="4744" w:type="dxa"/>
          </w:tcPr>
          <w:p w14:paraId="56D13054" w14:textId="77777777" w:rsidR="005347BA" w:rsidRPr="00F05974" w:rsidRDefault="005347BA" w:rsidP="00A42432">
            <w:pPr>
              <w:jc w:val="both"/>
              <w:rPr>
                <w:bCs/>
                <w:sz w:val="16"/>
                <w:szCs w:val="16"/>
                <w:lang w:val="hr-HR"/>
              </w:rPr>
            </w:pPr>
            <w:r>
              <w:rPr>
                <w:bCs/>
                <w:sz w:val="16"/>
                <w:szCs w:val="16"/>
                <w:lang w:val="hr-HR"/>
              </w:rPr>
              <w:t>pokazatelj</w:t>
            </w:r>
          </w:p>
        </w:tc>
        <w:tc>
          <w:tcPr>
            <w:tcW w:w="1134" w:type="dxa"/>
          </w:tcPr>
          <w:p w14:paraId="3237F5A3" w14:textId="77777777" w:rsidR="005347BA" w:rsidRPr="00F05974" w:rsidRDefault="005347BA" w:rsidP="00A42432">
            <w:pPr>
              <w:jc w:val="center"/>
              <w:rPr>
                <w:bCs/>
                <w:sz w:val="16"/>
                <w:szCs w:val="16"/>
                <w:lang w:val="hr-HR"/>
              </w:rPr>
            </w:pPr>
            <w:r w:rsidRPr="00F05974">
              <w:rPr>
                <w:bCs/>
                <w:sz w:val="16"/>
                <w:szCs w:val="16"/>
                <w:lang w:val="hr-HR"/>
              </w:rPr>
              <w:t>202</w:t>
            </w:r>
            <w:r>
              <w:rPr>
                <w:bCs/>
                <w:sz w:val="16"/>
                <w:szCs w:val="16"/>
                <w:lang w:val="hr-HR"/>
              </w:rPr>
              <w:t>5</w:t>
            </w:r>
            <w:r w:rsidRPr="00F05974">
              <w:rPr>
                <w:bCs/>
                <w:sz w:val="16"/>
                <w:szCs w:val="16"/>
                <w:lang w:val="hr-HR"/>
              </w:rPr>
              <w:t>.</w:t>
            </w:r>
          </w:p>
        </w:tc>
      </w:tr>
      <w:tr w:rsidR="005347BA" w:rsidRPr="00F05974" w14:paraId="17DE0D00" w14:textId="77777777" w:rsidTr="005347BA">
        <w:tc>
          <w:tcPr>
            <w:tcW w:w="1346" w:type="dxa"/>
          </w:tcPr>
          <w:p w14:paraId="05595C46" w14:textId="12E7B45A" w:rsidR="005347BA" w:rsidRPr="00F05974" w:rsidRDefault="005347BA" w:rsidP="00A42432">
            <w:pPr>
              <w:jc w:val="both"/>
              <w:rPr>
                <w:bCs/>
                <w:sz w:val="16"/>
                <w:szCs w:val="16"/>
                <w:lang w:val="hr-HR"/>
              </w:rPr>
            </w:pPr>
            <w:r>
              <w:rPr>
                <w:bCs/>
                <w:sz w:val="16"/>
                <w:szCs w:val="16"/>
                <w:lang w:val="hr-HR"/>
              </w:rPr>
              <w:t>A100018</w:t>
            </w:r>
          </w:p>
        </w:tc>
        <w:tc>
          <w:tcPr>
            <w:tcW w:w="2098" w:type="dxa"/>
          </w:tcPr>
          <w:p w14:paraId="5035AEF6" w14:textId="1631491E" w:rsidR="005347BA" w:rsidRPr="00F05974" w:rsidRDefault="005347BA" w:rsidP="00A42432">
            <w:pPr>
              <w:jc w:val="both"/>
              <w:rPr>
                <w:bCs/>
                <w:sz w:val="16"/>
                <w:szCs w:val="16"/>
                <w:lang w:val="hr-HR"/>
              </w:rPr>
            </w:pPr>
            <w:r>
              <w:rPr>
                <w:bCs/>
                <w:sz w:val="16"/>
                <w:szCs w:val="16"/>
                <w:lang w:val="hr-HR"/>
              </w:rPr>
              <w:t>Socijalni program-pomoć za opremu novorođenčeta</w:t>
            </w:r>
          </w:p>
        </w:tc>
        <w:tc>
          <w:tcPr>
            <w:tcW w:w="4744" w:type="dxa"/>
          </w:tcPr>
          <w:p w14:paraId="368602C9" w14:textId="48C1A36C" w:rsidR="005347BA" w:rsidRPr="00F05974" w:rsidRDefault="005347BA" w:rsidP="00A42432">
            <w:pPr>
              <w:jc w:val="both"/>
              <w:rPr>
                <w:bCs/>
                <w:sz w:val="16"/>
                <w:szCs w:val="16"/>
                <w:lang w:val="hr-HR"/>
              </w:rPr>
            </w:pPr>
            <w:r>
              <w:rPr>
                <w:bCs/>
                <w:sz w:val="16"/>
                <w:szCs w:val="16"/>
                <w:lang w:val="hr-HR"/>
              </w:rPr>
              <w:t>Broj obitelji koje će ostvariti pomoć za opremu novorođenčeta</w:t>
            </w:r>
          </w:p>
        </w:tc>
        <w:tc>
          <w:tcPr>
            <w:tcW w:w="1134" w:type="dxa"/>
          </w:tcPr>
          <w:p w14:paraId="4E25B6AE" w14:textId="48F96347" w:rsidR="005347BA" w:rsidRPr="00F05974" w:rsidRDefault="005347BA" w:rsidP="000742D0">
            <w:pPr>
              <w:jc w:val="center"/>
              <w:rPr>
                <w:bCs/>
                <w:sz w:val="16"/>
                <w:szCs w:val="16"/>
                <w:lang w:val="hr-HR"/>
              </w:rPr>
            </w:pPr>
            <w:r>
              <w:rPr>
                <w:bCs/>
                <w:sz w:val="16"/>
                <w:szCs w:val="16"/>
                <w:lang w:val="hr-HR"/>
              </w:rPr>
              <w:t>4</w:t>
            </w:r>
            <w:r w:rsidR="000742D0">
              <w:rPr>
                <w:bCs/>
                <w:sz w:val="16"/>
                <w:szCs w:val="16"/>
                <w:lang w:val="hr-HR"/>
              </w:rPr>
              <w:t>5</w:t>
            </w:r>
          </w:p>
        </w:tc>
      </w:tr>
      <w:tr w:rsidR="000742D0" w:rsidRPr="00F05974" w14:paraId="6E5B4CBE" w14:textId="77777777" w:rsidTr="005347BA">
        <w:tc>
          <w:tcPr>
            <w:tcW w:w="1346" w:type="dxa"/>
          </w:tcPr>
          <w:p w14:paraId="04A9EA10" w14:textId="4CEDD351" w:rsidR="000742D0" w:rsidRDefault="000742D0" w:rsidP="000742D0">
            <w:pPr>
              <w:jc w:val="both"/>
              <w:rPr>
                <w:bCs/>
                <w:sz w:val="16"/>
                <w:szCs w:val="16"/>
                <w:lang w:val="hr-HR"/>
              </w:rPr>
            </w:pPr>
            <w:r>
              <w:rPr>
                <w:bCs/>
                <w:sz w:val="16"/>
                <w:szCs w:val="16"/>
                <w:lang w:val="hr-HR"/>
              </w:rPr>
              <w:t>A100099</w:t>
            </w:r>
          </w:p>
        </w:tc>
        <w:tc>
          <w:tcPr>
            <w:tcW w:w="2098" w:type="dxa"/>
          </w:tcPr>
          <w:p w14:paraId="05851898" w14:textId="5AD0A4B7" w:rsidR="000742D0" w:rsidRDefault="000742D0" w:rsidP="000742D0">
            <w:pPr>
              <w:jc w:val="both"/>
              <w:rPr>
                <w:bCs/>
                <w:sz w:val="16"/>
                <w:szCs w:val="16"/>
                <w:lang w:val="hr-HR"/>
              </w:rPr>
            </w:pPr>
            <w:r>
              <w:rPr>
                <w:bCs/>
                <w:sz w:val="16"/>
                <w:szCs w:val="16"/>
                <w:lang w:val="hr-HR"/>
              </w:rPr>
              <w:t>Sufinanciranje maturalnih putovanja i škole u prirodi</w:t>
            </w:r>
          </w:p>
        </w:tc>
        <w:tc>
          <w:tcPr>
            <w:tcW w:w="4744" w:type="dxa"/>
          </w:tcPr>
          <w:p w14:paraId="5E0D3C35" w14:textId="114BD59A" w:rsidR="000742D0" w:rsidRDefault="000742D0" w:rsidP="000742D0">
            <w:pPr>
              <w:jc w:val="both"/>
              <w:rPr>
                <w:bCs/>
                <w:sz w:val="16"/>
                <w:szCs w:val="16"/>
                <w:lang w:val="hr-HR"/>
              </w:rPr>
            </w:pPr>
            <w:r>
              <w:rPr>
                <w:bCs/>
                <w:sz w:val="16"/>
                <w:szCs w:val="16"/>
                <w:lang w:val="hr-HR"/>
              </w:rPr>
              <w:t>Broj učenika kojima se sufinancira maturalno putovanje i škola u prirodi</w:t>
            </w:r>
          </w:p>
        </w:tc>
        <w:tc>
          <w:tcPr>
            <w:tcW w:w="1134" w:type="dxa"/>
          </w:tcPr>
          <w:p w14:paraId="3CCBB7E9" w14:textId="1C021E11" w:rsidR="000742D0" w:rsidRDefault="000742D0" w:rsidP="000742D0">
            <w:pPr>
              <w:jc w:val="center"/>
              <w:rPr>
                <w:bCs/>
                <w:sz w:val="16"/>
                <w:szCs w:val="16"/>
                <w:lang w:val="hr-HR"/>
              </w:rPr>
            </w:pPr>
            <w:r>
              <w:rPr>
                <w:bCs/>
                <w:sz w:val="16"/>
                <w:szCs w:val="16"/>
                <w:lang w:val="hr-HR"/>
              </w:rPr>
              <w:t>2</w:t>
            </w:r>
          </w:p>
        </w:tc>
      </w:tr>
    </w:tbl>
    <w:p w14:paraId="48CA6A8B" w14:textId="77777777" w:rsidR="00DE121F" w:rsidRDefault="00DE121F" w:rsidP="00B47090">
      <w:pPr>
        <w:jc w:val="both"/>
        <w:rPr>
          <w:bCs/>
          <w:lang w:val="hr-HR"/>
        </w:rPr>
      </w:pPr>
    </w:p>
    <w:p w14:paraId="429AA7AF" w14:textId="77777777" w:rsidR="00FF2ABE" w:rsidRDefault="00FF2ABE" w:rsidP="00B47090">
      <w:pPr>
        <w:jc w:val="both"/>
        <w:rPr>
          <w:lang w:val="hr-HR"/>
        </w:rPr>
      </w:pPr>
    </w:p>
    <w:p w14:paraId="14E31EBA" w14:textId="0DD4B295" w:rsidR="00DC5A91" w:rsidRDefault="00DC5A91" w:rsidP="00B47090">
      <w:pPr>
        <w:jc w:val="both"/>
        <w:rPr>
          <w:b/>
          <w:lang w:val="hr-HR"/>
        </w:rPr>
      </w:pPr>
    </w:p>
    <w:p w14:paraId="5533170E" w14:textId="27697CBD" w:rsidR="00A2794F" w:rsidRDefault="00B47090" w:rsidP="00B47090">
      <w:pPr>
        <w:jc w:val="both"/>
        <w:rPr>
          <w:b/>
          <w:lang w:val="hr-HR"/>
        </w:rPr>
      </w:pPr>
      <w:r w:rsidRPr="00532810">
        <w:rPr>
          <w:b/>
          <w:lang w:val="hr-HR"/>
        </w:rPr>
        <w:t xml:space="preserve">Program </w:t>
      </w:r>
      <w:r>
        <w:rPr>
          <w:b/>
          <w:lang w:val="hr-HR"/>
        </w:rPr>
        <w:t>10</w:t>
      </w:r>
      <w:r w:rsidRPr="00532810">
        <w:rPr>
          <w:b/>
          <w:lang w:val="hr-HR"/>
        </w:rPr>
        <w:t>12 Školstvo</w:t>
      </w:r>
    </w:p>
    <w:p w14:paraId="24086827" w14:textId="59273C0A" w:rsidR="00037515" w:rsidRPr="00037515" w:rsidRDefault="00037515" w:rsidP="00B47090">
      <w:pPr>
        <w:jc w:val="both"/>
        <w:rPr>
          <w:bCs/>
          <w:lang w:val="hr-HR"/>
        </w:rPr>
      </w:pPr>
      <w:r>
        <w:rPr>
          <w:b/>
          <w:lang w:val="hr-HR"/>
        </w:rPr>
        <w:t xml:space="preserve">- </w:t>
      </w:r>
      <w:r>
        <w:rPr>
          <w:bCs/>
          <w:lang w:val="hr-HR"/>
        </w:rPr>
        <w:t xml:space="preserve">U okviru </w:t>
      </w:r>
      <w:r w:rsidRPr="00037515">
        <w:rPr>
          <w:b/>
          <w:i/>
          <w:iCs/>
          <w:lang w:val="hr-HR"/>
        </w:rPr>
        <w:t>Aktivnosti Naknade učenicima i studentima</w:t>
      </w:r>
      <w:r>
        <w:rPr>
          <w:bCs/>
          <w:lang w:val="hr-HR"/>
        </w:rPr>
        <w:t xml:space="preserve"> planirana su sredstva za isplatu stipendija učenicima i studentima. Sredstva smanjujemo na </w:t>
      </w:r>
      <w:r w:rsidR="0065722C">
        <w:rPr>
          <w:bCs/>
          <w:lang w:val="hr-HR"/>
        </w:rPr>
        <w:t>29</w:t>
      </w:r>
      <w:r>
        <w:rPr>
          <w:bCs/>
          <w:lang w:val="hr-HR"/>
        </w:rPr>
        <w:t>.000,00 €, koliko je dovoljno za isplatu postojećih stipendija te novih stipendija koje će biti ugovorene ove godine.</w:t>
      </w:r>
    </w:p>
    <w:p w14:paraId="7C083A25" w14:textId="19572B5B" w:rsidR="005347BA" w:rsidRDefault="005347BA" w:rsidP="005347BA">
      <w:pPr>
        <w:jc w:val="both"/>
        <w:rPr>
          <w:lang w:val="hr-HR"/>
        </w:rPr>
      </w:pPr>
      <w:r>
        <w:rPr>
          <w:lang w:val="hr-HR"/>
        </w:rPr>
        <w:t xml:space="preserve">- U okviru </w:t>
      </w:r>
      <w:r w:rsidRPr="00EB7BE3">
        <w:rPr>
          <w:b/>
          <w:i/>
          <w:lang w:val="hr-HR"/>
        </w:rPr>
        <w:t>Aktivnosti</w:t>
      </w:r>
      <w:r>
        <w:rPr>
          <w:lang w:val="hr-HR"/>
        </w:rPr>
        <w:t xml:space="preserve"> </w:t>
      </w:r>
      <w:r w:rsidRPr="00532810">
        <w:rPr>
          <w:b/>
          <w:i/>
          <w:lang w:val="hr-HR"/>
        </w:rPr>
        <w:t>Donacij</w:t>
      </w:r>
      <w:r>
        <w:rPr>
          <w:b/>
          <w:i/>
          <w:lang w:val="hr-HR"/>
        </w:rPr>
        <w:t>e</w:t>
      </w:r>
      <w:r w:rsidRPr="00532810">
        <w:rPr>
          <w:b/>
          <w:i/>
          <w:lang w:val="hr-HR"/>
        </w:rPr>
        <w:t xml:space="preserve"> Osnovnoj školi Slunj</w:t>
      </w:r>
      <w:r>
        <w:rPr>
          <w:b/>
          <w:i/>
          <w:lang w:val="hr-HR"/>
        </w:rPr>
        <w:t>,</w:t>
      </w:r>
      <w:r>
        <w:rPr>
          <w:lang w:val="hr-HR"/>
        </w:rPr>
        <w:t xml:space="preserve"> planirano je 1</w:t>
      </w:r>
      <w:r w:rsidR="0065722C">
        <w:rPr>
          <w:lang w:val="hr-HR"/>
        </w:rPr>
        <w:t>85</w:t>
      </w:r>
      <w:r>
        <w:rPr>
          <w:lang w:val="hr-HR"/>
        </w:rPr>
        <w:t xml:space="preserve">,00 </w:t>
      </w:r>
      <w:r>
        <w:rPr>
          <w:rFonts w:ascii="Calibri" w:hAnsi="Calibri" w:cs="Calibri"/>
          <w:lang w:val="hr-HR"/>
        </w:rPr>
        <w:t>€</w:t>
      </w:r>
      <w:r>
        <w:rPr>
          <w:lang w:val="hr-HR"/>
        </w:rPr>
        <w:t xml:space="preserve"> pomoći Osnovnoj školi Slunj za projekt „</w:t>
      </w:r>
      <w:r w:rsidR="0065722C">
        <w:rPr>
          <w:lang w:val="hr-HR"/>
        </w:rPr>
        <w:t>Vrtim svoj film</w:t>
      </w:r>
      <w:r>
        <w:rPr>
          <w:lang w:val="hr-HR"/>
        </w:rPr>
        <w:t>“,</w:t>
      </w:r>
      <w:r w:rsidR="0065722C">
        <w:rPr>
          <w:lang w:val="hr-HR"/>
        </w:rPr>
        <w:t xml:space="preserve"> 2.000,00 € za troškove elaborata procjene imovin</w:t>
      </w:r>
      <w:r w:rsidR="006217EC">
        <w:rPr>
          <w:lang w:val="hr-HR"/>
        </w:rPr>
        <w:t>e</w:t>
      </w:r>
      <w:r w:rsidR="0065722C">
        <w:rPr>
          <w:lang w:val="hr-HR"/>
        </w:rPr>
        <w:t xml:space="preserve"> koja se planira darovati Gradu Slunju,</w:t>
      </w:r>
      <w:r>
        <w:rPr>
          <w:lang w:val="hr-HR"/>
        </w:rPr>
        <w:t xml:space="preserve"> te 350,00 € za nabavu kamera za proširenje sustava videonadzora. </w:t>
      </w:r>
    </w:p>
    <w:p w14:paraId="62AB94A7" w14:textId="77777777" w:rsidR="005347BA" w:rsidRDefault="005347BA" w:rsidP="005347BA">
      <w:pPr>
        <w:jc w:val="both"/>
        <w:rPr>
          <w:lang w:val="hr-HR"/>
        </w:rPr>
      </w:pPr>
      <w:r>
        <w:rPr>
          <w:lang w:val="hr-HR"/>
        </w:rPr>
        <w:t xml:space="preserve">- U okviru </w:t>
      </w:r>
      <w:r w:rsidRPr="00D33DF9">
        <w:rPr>
          <w:b/>
          <w:i/>
          <w:lang w:val="hr-HR"/>
        </w:rPr>
        <w:t xml:space="preserve">Aktivnosti </w:t>
      </w:r>
      <w:r w:rsidRPr="00532810">
        <w:rPr>
          <w:b/>
          <w:i/>
          <w:lang w:val="hr-HR"/>
        </w:rPr>
        <w:t>Donacije Srednjoj školi Slunj</w:t>
      </w:r>
      <w:r>
        <w:rPr>
          <w:lang w:val="hr-HR"/>
        </w:rPr>
        <w:t xml:space="preserve"> planirano je 700,00 € za sufinanciranje troškova organizacije maturalne večere, 600,00 € za doradu postojećih solarnih automobila, te 500,00 € za nabavu potrebne opreme za izvođenje izvannastavne aktivnosti Robotika. </w:t>
      </w:r>
    </w:p>
    <w:p w14:paraId="6B72A434" w14:textId="08F3A051" w:rsidR="005347BA" w:rsidRDefault="005347BA" w:rsidP="005347BA">
      <w:pPr>
        <w:jc w:val="both"/>
        <w:rPr>
          <w:lang w:val="hr-HR"/>
        </w:rPr>
      </w:pPr>
      <w:r>
        <w:rPr>
          <w:lang w:val="hr-HR"/>
        </w:rPr>
        <w:lastRenderedPageBreak/>
        <w:t xml:space="preserve">- U okviru </w:t>
      </w:r>
      <w:r w:rsidRPr="007539ED">
        <w:rPr>
          <w:b/>
          <w:i/>
          <w:lang w:val="hr-HR"/>
        </w:rPr>
        <w:t>Aktivnosti Produženi boravak za učenike Osnovne škole Slunj</w:t>
      </w:r>
      <w:r>
        <w:rPr>
          <w:lang w:val="hr-HR"/>
        </w:rPr>
        <w:t xml:space="preserve">, </w:t>
      </w:r>
      <w:r w:rsidR="0022204C">
        <w:rPr>
          <w:lang w:val="hr-HR"/>
        </w:rPr>
        <w:t>osigurana su</w:t>
      </w:r>
      <w:r>
        <w:rPr>
          <w:lang w:val="hr-HR"/>
        </w:rPr>
        <w:t xml:space="preserve"> sredstva za sufinanciranje troškova organizacije produženog boravka učenika u školi</w:t>
      </w:r>
      <w:r w:rsidR="0022204C">
        <w:rPr>
          <w:lang w:val="hr-HR"/>
        </w:rPr>
        <w:t xml:space="preserve">. Sredstva pomoći </w:t>
      </w:r>
      <w:r w:rsidR="0065722C">
        <w:rPr>
          <w:lang w:val="hr-HR"/>
        </w:rPr>
        <w:t>smanjujemo</w:t>
      </w:r>
      <w:r w:rsidR="0022204C">
        <w:rPr>
          <w:lang w:val="hr-HR"/>
        </w:rPr>
        <w:t xml:space="preserve"> na </w:t>
      </w:r>
      <w:r w:rsidR="0065722C">
        <w:rPr>
          <w:lang w:val="hr-HR"/>
        </w:rPr>
        <w:t>29.000</w:t>
      </w:r>
      <w:r w:rsidR="0022204C">
        <w:rPr>
          <w:lang w:val="hr-HR"/>
        </w:rPr>
        <w:t xml:space="preserve">,00 €, </w:t>
      </w:r>
      <w:r w:rsidR="0065722C">
        <w:rPr>
          <w:lang w:val="hr-HR"/>
        </w:rPr>
        <w:t xml:space="preserve">obzirom se dio troškova pokriva iz cijene koju plaćaju roditelji, </w:t>
      </w:r>
      <w:r w:rsidR="00693626">
        <w:rPr>
          <w:lang w:val="hr-HR"/>
        </w:rPr>
        <w:t>a ov</w:t>
      </w:r>
      <w:r w:rsidR="006217EC">
        <w:rPr>
          <w:lang w:val="hr-HR"/>
        </w:rPr>
        <w:t>e</w:t>
      </w:r>
      <w:r w:rsidR="00693626">
        <w:rPr>
          <w:lang w:val="hr-HR"/>
        </w:rPr>
        <w:t xml:space="preserve"> školsk</w:t>
      </w:r>
      <w:r w:rsidR="006217EC">
        <w:rPr>
          <w:lang w:val="hr-HR"/>
        </w:rPr>
        <w:t>e</w:t>
      </w:r>
      <w:r w:rsidR="00693626">
        <w:rPr>
          <w:lang w:val="hr-HR"/>
        </w:rPr>
        <w:t xml:space="preserve"> godin</w:t>
      </w:r>
      <w:r w:rsidR="006217EC">
        <w:rPr>
          <w:lang w:val="hr-HR"/>
        </w:rPr>
        <w:t>e</w:t>
      </w:r>
      <w:r w:rsidR="00693626">
        <w:rPr>
          <w:lang w:val="hr-HR"/>
        </w:rPr>
        <w:t xml:space="preserve"> imamo</w:t>
      </w:r>
      <w:r w:rsidR="0065722C">
        <w:rPr>
          <w:lang w:val="hr-HR"/>
        </w:rPr>
        <w:t xml:space="preserve"> veći broj djece u produženom boravku</w:t>
      </w:r>
      <w:r w:rsidR="00693626">
        <w:rPr>
          <w:lang w:val="hr-HR"/>
        </w:rPr>
        <w:t>, a</w:t>
      </w:r>
      <w:r w:rsidR="0065722C">
        <w:rPr>
          <w:lang w:val="hr-HR"/>
        </w:rPr>
        <w:t xml:space="preserve"> i cijene za korisnike</w:t>
      </w:r>
      <w:r w:rsidR="00693626">
        <w:rPr>
          <w:lang w:val="hr-HR"/>
        </w:rPr>
        <w:t xml:space="preserve"> je porasla</w:t>
      </w:r>
      <w:r w:rsidR="0065722C">
        <w:rPr>
          <w:lang w:val="hr-HR"/>
        </w:rPr>
        <w:t xml:space="preserve">. </w:t>
      </w:r>
    </w:p>
    <w:p w14:paraId="2812616B" w14:textId="0D176705" w:rsidR="005347BA" w:rsidRDefault="005347BA" w:rsidP="005347BA">
      <w:pPr>
        <w:jc w:val="both"/>
        <w:rPr>
          <w:lang w:val="hr-HR"/>
        </w:rPr>
      </w:pPr>
      <w:r>
        <w:rPr>
          <w:lang w:val="hr-HR"/>
        </w:rPr>
        <w:t xml:space="preserve">- Kroz </w:t>
      </w:r>
      <w:r w:rsidRPr="007539ED">
        <w:rPr>
          <w:b/>
          <w:i/>
          <w:lang w:val="hr-HR"/>
        </w:rPr>
        <w:t>Aktivnost Radni materijali za učenike Osnovne škole Slunj</w:t>
      </w:r>
      <w:r>
        <w:rPr>
          <w:lang w:val="hr-HR"/>
        </w:rPr>
        <w:t>, Grad je osigurao 20.</w:t>
      </w:r>
      <w:r w:rsidR="00693626">
        <w:rPr>
          <w:lang w:val="hr-HR"/>
        </w:rPr>
        <w:t>2</w:t>
      </w:r>
      <w:r>
        <w:rPr>
          <w:lang w:val="hr-HR"/>
        </w:rPr>
        <w:t xml:space="preserve">00,00 € pomoći Osnovnoj školi Slunj za nabavku radnih bilježnica, ispita i drugog radnog materijala za školsku godinu 2025./2026.  </w:t>
      </w:r>
    </w:p>
    <w:p w14:paraId="21EA8112" w14:textId="77777777" w:rsidR="005347BA" w:rsidRDefault="005347BA" w:rsidP="005347BA">
      <w:pPr>
        <w:jc w:val="both"/>
        <w:rPr>
          <w:lang w:val="hr-HR"/>
        </w:rPr>
      </w:pPr>
      <w:r>
        <w:rPr>
          <w:lang w:val="hr-HR"/>
        </w:rPr>
        <w:t xml:space="preserve">- U okviru </w:t>
      </w:r>
      <w:r w:rsidRPr="00CD2C82">
        <w:rPr>
          <w:b/>
          <w:i/>
          <w:lang w:val="hr-HR"/>
        </w:rPr>
        <w:t>Aktivnosti Glazbena škola</w:t>
      </w:r>
      <w:r>
        <w:rPr>
          <w:lang w:val="hr-HR"/>
        </w:rPr>
        <w:t xml:space="preserve"> planirano je 4.000,00 € za troškove organizacije rada Glazbene škole u Slunju.</w:t>
      </w:r>
    </w:p>
    <w:p w14:paraId="30AE43FC" w14:textId="54ED2877" w:rsidR="00693626" w:rsidRDefault="005347BA" w:rsidP="005347BA">
      <w:pPr>
        <w:jc w:val="both"/>
        <w:rPr>
          <w:lang w:val="hr-HR"/>
        </w:rPr>
      </w:pPr>
      <w:r>
        <w:rPr>
          <w:lang w:val="hr-HR"/>
        </w:rPr>
        <w:t xml:space="preserve">- U okviru </w:t>
      </w:r>
      <w:r w:rsidRPr="004410C5">
        <w:rPr>
          <w:b/>
          <w:i/>
          <w:lang w:val="hr-HR"/>
        </w:rPr>
        <w:t>Aktivnosti Edukativne, kulturne i sportske aktivnosti djece</w:t>
      </w:r>
      <w:r>
        <w:rPr>
          <w:lang w:val="hr-HR"/>
        </w:rPr>
        <w:t xml:space="preserve"> </w:t>
      </w:r>
      <w:r w:rsidR="0022204C">
        <w:rPr>
          <w:lang w:val="hr-HR"/>
        </w:rPr>
        <w:t>planirana su sredstva za provođenje raznih aktivnosti za djecu predškolske dobi i djece od prvog do četvrtog razreda Osnovne škole. Radi se o projektu koji je započeo 2024. godine, a u potpunosti se financira</w:t>
      </w:r>
      <w:r w:rsidR="00693626">
        <w:rPr>
          <w:lang w:val="hr-HR"/>
        </w:rPr>
        <w:t>o</w:t>
      </w:r>
      <w:r w:rsidR="0022204C">
        <w:rPr>
          <w:lang w:val="hr-HR"/>
        </w:rPr>
        <w:t xml:space="preserve"> iz pomoći Središnjeg državnog ureda za demografiju. Prošle godine ostvarili smo pomoć za aktivnosti koje će se provoditi kroz školsku godinu 2024./2025., te smo iz 2024. godine prenijeli </w:t>
      </w:r>
      <w:r w:rsidR="00D56E76">
        <w:rPr>
          <w:lang w:val="hr-HR"/>
        </w:rPr>
        <w:t>dio sredstava</w:t>
      </w:r>
      <w:r w:rsidR="0022204C">
        <w:rPr>
          <w:lang w:val="hr-HR"/>
        </w:rPr>
        <w:t xml:space="preserve"> kojima se pokrivaju troškovi </w:t>
      </w:r>
      <w:r w:rsidR="00F504D9">
        <w:rPr>
          <w:lang w:val="hr-HR"/>
        </w:rPr>
        <w:t>u razdoblju siječanj-lipanj 2025. godine (troškovi iskazani pod izvorom višak prihoda</w:t>
      </w:r>
      <w:r w:rsidR="00693626">
        <w:rPr>
          <w:lang w:val="hr-HR"/>
        </w:rPr>
        <w:t xml:space="preserve"> – 12.600,00 €</w:t>
      </w:r>
      <w:r w:rsidR="00F504D9">
        <w:rPr>
          <w:lang w:val="hr-HR"/>
        </w:rPr>
        <w:t xml:space="preserve">). </w:t>
      </w:r>
    </w:p>
    <w:p w14:paraId="13893122" w14:textId="4EA98204" w:rsidR="0022204C" w:rsidRDefault="00693626" w:rsidP="005347BA">
      <w:pPr>
        <w:jc w:val="both"/>
        <w:rPr>
          <w:lang w:val="hr-HR"/>
        </w:rPr>
      </w:pPr>
      <w:r>
        <w:rPr>
          <w:lang w:val="hr-HR"/>
        </w:rPr>
        <w:t xml:space="preserve">Što se tiče nastavka ovog projekta u školskoj godini 2025./2026., planiramo projekt kandidirati na najavljeni natječaj Ministarstva demografije i useljeništva, no sa većinom aktivnosti planira se krenuti tek u 2026. godini. Iz tog razloga smanjujemo planirane troškove za razdoblje rujan – prosinac 2025. na iznos 3.300,00 € </w:t>
      </w:r>
      <w:r w:rsidR="00F504D9">
        <w:rPr>
          <w:lang w:val="hr-HR"/>
        </w:rPr>
        <w:t>(izvor tekuće pomoći iz državnog proračuna).</w:t>
      </w:r>
    </w:p>
    <w:p w14:paraId="3EA94E23" w14:textId="2ABC2061" w:rsidR="005347BA" w:rsidRDefault="005347BA" w:rsidP="005347BA">
      <w:pPr>
        <w:jc w:val="both"/>
        <w:rPr>
          <w:lang w:val="hr-HR"/>
        </w:rPr>
      </w:pPr>
      <w:r>
        <w:rPr>
          <w:lang w:val="hr-HR"/>
        </w:rPr>
        <w:t xml:space="preserve">- U okviru </w:t>
      </w:r>
      <w:r w:rsidRPr="004410C5">
        <w:rPr>
          <w:b/>
          <w:i/>
          <w:lang w:val="hr-HR"/>
        </w:rPr>
        <w:t>Kapitalnog projekta Sportska dvorana Osnovne škole Slunj</w:t>
      </w:r>
      <w:r>
        <w:rPr>
          <w:lang w:val="hr-HR"/>
        </w:rPr>
        <w:t xml:space="preserve"> planirana su sredstva pomoći Karlovačkoj županiji za izradu projektne dokumentacije </w:t>
      </w:r>
      <w:r w:rsidR="00693626">
        <w:rPr>
          <w:lang w:val="hr-HR"/>
        </w:rPr>
        <w:t>dogradnje</w:t>
      </w:r>
      <w:r>
        <w:rPr>
          <w:lang w:val="hr-HR"/>
        </w:rPr>
        <w:t xml:space="preserve"> sportske dvorane Osnovne škole Slunj</w:t>
      </w:r>
      <w:r w:rsidR="0007625E">
        <w:rPr>
          <w:lang w:val="hr-HR"/>
        </w:rPr>
        <w:t xml:space="preserve"> sa vanjskim sportskim igralištem</w:t>
      </w:r>
      <w:r>
        <w:rPr>
          <w:lang w:val="hr-HR"/>
        </w:rPr>
        <w:t xml:space="preserve"> – 10.000,00 €.</w:t>
      </w:r>
    </w:p>
    <w:p w14:paraId="600DC23F" w14:textId="77777777" w:rsidR="005347BA" w:rsidRDefault="005347BA" w:rsidP="00B47090">
      <w:pPr>
        <w:jc w:val="both"/>
        <w:rPr>
          <w:lang w:val="hr-HR"/>
        </w:rPr>
      </w:pPr>
    </w:p>
    <w:p w14:paraId="75D41EFC" w14:textId="77777777" w:rsidR="00DC5A91" w:rsidRDefault="00DC5A91" w:rsidP="00B47090">
      <w:pPr>
        <w:jc w:val="both"/>
        <w:rPr>
          <w:lang w:val="hr-HR"/>
        </w:rPr>
      </w:pPr>
    </w:p>
    <w:p w14:paraId="678F3931" w14:textId="77777777" w:rsidR="00B47090" w:rsidRDefault="00B47090" w:rsidP="00B47090">
      <w:pPr>
        <w:jc w:val="both"/>
        <w:rPr>
          <w:b/>
          <w:lang w:val="hr-HR"/>
        </w:rPr>
      </w:pPr>
      <w:r w:rsidRPr="00532810">
        <w:rPr>
          <w:b/>
          <w:lang w:val="hr-HR"/>
        </w:rPr>
        <w:t xml:space="preserve">Program </w:t>
      </w:r>
      <w:r>
        <w:rPr>
          <w:b/>
          <w:lang w:val="hr-HR"/>
        </w:rPr>
        <w:t>10</w:t>
      </w:r>
      <w:r w:rsidRPr="00532810">
        <w:rPr>
          <w:b/>
          <w:lang w:val="hr-HR"/>
        </w:rPr>
        <w:t>13 Potrebe u kulturi</w:t>
      </w:r>
    </w:p>
    <w:p w14:paraId="31ACEC3D" w14:textId="6ACCC844" w:rsidR="00F504D9" w:rsidRDefault="00F504D9" w:rsidP="00F504D9">
      <w:pPr>
        <w:jc w:val="both"/>
        <w:rPr>
          <w:lang w:val="hr-HR"/>
        </w:rPr>
      </w:pPr>
      <w:r>
        <w:rPr>
          <w:b/>
          <w:lang w:val="hr-HR"/>
        </w:rPr>
        <w:t xml:space="preserve">- </w:t>
      </w:r>
      <w:r>
        <w:rPr>
          <w:lang w:val="hr-HR"/>
        </w:rPr>
        <w:t xml:space="preserve">U okviru </w:t>
      </w:r>
      <w:r w:rsidRPr="009B1A0A">
        <w:rPr>
          <w:b/>
          <w:i/>
          <w:lang w:val="hr-HR"/>
        </w:rPr>
        <w:t xml:space="preserve">Aktivnosti </w:t>
      </w:r>
      <w:r>
        <w:rPr>
          <w:b/>
          <w:i/>
          <w:lang w:val="hr-HR"/>
        </w:rPr>
        <w:t>Dani Grada Slunja</w:t>
      </w:r>
      <w:r>
        <w:rPr>
          <w:lang w:val="hr-HR"/>
        </w:rPr>
        <w:t xml:space="preserve">, </w:t>
      </w:r>
      <w:r w:rsidR="0007625E">
        <w:rPr>
          <w:lang w:val="hr-HR"/>
        </w:rPr>
        <w:t>planirana sredstva</w:t>
      </w:r>
      <w:r>
        <w:rPr>
          <w:lang w:val="hr-HR"/>
        </w:rPr>
        <w:t xml:space="preserve"> za troškove manifestacije Dani Grada Slunja 2025. godine </w:t>
      </w:r>
      <w:r w:rsidR="0007625E">
        <w:rPr>
          <w:lang w:val="hr-HR"/>
        </w:rPr>
        <w:t xml:space="preserve">svodimo na realizirane troškove - </w:t>
      </w:r>
      <w:r>
        <w:rPr>
          <w:lang w:val="hr-HR"/>
        </w:rPr>
        <w:t xml:space="preserve"> </w:t>
      </w:r>
      <w:r w:rsidR="0007625E">
        <w:rPr>
          <w:lang w:val="hr-HR"/>
        </w:rPr>
        <w:t>11.700</w:t>
      </w:r>
      <w:r>
        <w:rPr>
          <w:lang w:val="hr-HR"/>
        </w:rPr>
        <w:t>,00 €. Planirana su sredstva za troškove tiska plakata i pozivnica,</w:t>
      </w:r>
      <w:r w:rsidR="0007625E">
        <w:rPr>
          <w:lang w:val="hr-HR"/>
        </w:rPr>
        <w:t xml:space="preserve"> izrade video materijala za svečanu sjednicu,</w:t>
      </w:r>
      <w:r>
        <w:rPr>
          <w:lang w:val="hr-HR"/>
        </w:rPr>
        <w:t xml:space="preserve"> nabavke majica, </w:t>
      </w:r>
      <w:r w:rsidR="0007625E">
        <w:rPr>
          <w:lang w:val="hr-HR"/>
        </w:rPr>
        <w:t>vijenaca,</w:t>
      </w:r>
      <w:r>
        <w:rPr>
          <w:lang w:val="hr-HR"/>
        </w:rPr>
        <w:t xml:space="preserve"> troškovi reprezentacije</w:t>
      </w:r>
      <w:r w:rsidR="0007625E">
        <w:rPr>
          <w:lang w:val="hr-HR"/>
        </w:rPr>
        <w:t xml:space="preserve"> </w:t>
      </w:r>
      <w:r w:rsidR="005B45D0">
        <w:rPr>
          <w:lang w:val="hr-HR"/>
        </w:rPr>
        <w:t>i slično</w:t>
      </w:r>
      <w:r>
        <w:rPr>
          <w:lang w:val="hr-HR"/>
        </w:rPr>
        <w:t xml:space="preserve">. </w:t>
      </w:r>
    </w:p>
    <w:p w14:paraId="51EFB68D" w14:textId="6EEA9059" w:rsidR="00F504D9" w:rsidRDefault="00F504D9" w:rsidP="00F504D9">
      <w:pPr>
        <w:jc w:val="both"/>
        <w:rPr>
          <w:lang w:val="hr-HR"/>
        </w:rPr>
      </w:pPr>
      <w:r>
        <w:rPr>
          <w:lang w:val="hr-HR"/>
        </w:rPr>
        <w:t xml:space="preserve">- U okviru </w:t>
      </w:r>
      <w:r w:rsidRPr="00D33DF9">
        <w:rPr>
          <w:b/>
          <w:i/>
          <w:lang w:val="hr-HR"/>
        </w:rPr>
        <w:t>Aktivnosti Dan sjećanja na progonstvo</w:t>
      </w:r>
      <w:r>
        <w:rPr>
          <w:lang w:val="hr-HR"/>
        </w:rPr>
        <w:t xml:space="preserve">, planirano je </w:t>
      </w:r>
      <w:r w:rsidR="0007625E">
        <w:rPr>
          <w:lang w:val="hr-HR"/>
        </w:rPr>
        <w:t>9</w:t>
      </w:r>
      <w:r>
        <w:rPr>
          <w:lang w:val="hr-HR"/>
        </w:rPr>
        <w:t>.050,00 € za  troškove obilježavanja obljetnice pada Slunja. Troškovi obuhvaćaju tisak plakata i pozivnica, naknadu za voditelja programa i glazbene izvođače, najma razglasa i druge opreme, nabavku vijenaca, lampiona, svečani domjenak i slično.</w:t>
      </w:r>
    </w:p>
    <w:p w14:paraId="743B299E" w14:textId="5FCDD228" w:rsidR="00F504D9" w:rsidRDefault="00F504D9" w:rsidP="00F504D9">
      <w:pPr>
        <w:jc w:val="both"/>
        <w:rPr>
          <w:lang w:val="hr-HR"/>
        </w:rPr>
      </w:pPr>
      <w:r>
        <w:rPr>
          <w:lang w:val="hr-HR"/>
        </w:rPr>
        <w:t xml:space="preserve">- U okviru </w:t>
      </w:r>
      <w:r w:rsidRPr="00103C43">
        <w:rPr>
          <w:b/>
          <w:i/>
          <w:lang w:val="hr-HR"/>
        </w:rPr>
        <w:t xml:space="preserve">Aktivnosti </w:t>
      </w:r>
      <w:r>
        <w:rPr>
          <w:b/>
          <w:i/>
          <w:lang w:val="hr-HR"/>
        </w:rPr>
        <w:t>Ostala kulturna događanja i manifestacije</w:t>
      </w:r>
      <w:r>
        <w:rPr>
          <w:lang w:val="hr-HR"/>
        </w:rPr>
        <w:t xml:space="preserve"> planirana su sredstva za organizaciju više manifestacija. Troškovi obuhvaćaju tisak plakata i pozivnica, naknade za voditelja programa i glazbene izvođače, najam </w:t>
      </w:r>
      <w:r w:rsidR="00D56E76">
        <w:rPr>
          <w:lang w:val="hr-HR"/>
        </w:rPr>
        <w:t xml:space="preserve">potrebne </w:t>
      </w:r>
      <w:r>
        <w:rPr>
          <w:lang w:val="hr-HR"/>
        </w:rPr>
        <w:t>opreme, nabavku vijenaca, lampiona, reprezentaciju i slično.</w:t>
      </w:r>
    </w:p>
    <w:p w14:paraId="1CB88FE8" w14:textId="5DC370EB" w:rsidR="00F504D9" w:rsidRDefault="00F504D9" w:rsidP="00F504D9">
      <w:pPr>
        <w:jc w:val="both"/>
        <w:rPr>
          <w:lang w:val="hr-HR"/>
        </w:rPr>
      </w:pPr>
      <w:r>
        <w:rPr>
          <w:lang w:val="hr-HR"/>
        </w:rPr>
        <w:t xml:space="preserve">- </w:t>
      </w:r>
      <w:r w:rsidR="0007625E">
        <w:rPr>
          <w:lang w:val="hr-HR"/>
        </w:rPr>
        <w:t xml:space="preserve">U okviru </w:t>
      </w:r>
      <w:r w:rsidRPr="009B1A0A">
        <w:rPr>
          <w:b/>
          <w:i/>
          <w:lang w:val="hr-HR"/>
        </w:rPr>
        <w:t>Kapitaln</w:t>
      </w:r>
      <w:r w:rsidR="0007625E">
        <w:rPr>
          <w:b/>
          <w:i/>
          <w:lang w:val="hr-HR"/>
        </w:rPr>
        <w:t>og</w:t>
      </w:r>
      <w:r w:rsidRPr="009B1A0A">
        <w:rPr>
          <w:b/>
          <w:i/>
          <w:lang w:val="hr-HR"/>
        </w:rPr>
        <w:t xml:space="preserve"> projekt</w:t>
      </w:r>
      <w:r w:rsidR="0007625E">
        <w:rPr>
          <w:b/>
          <w:i/>
          <w:lang w:val="hr-HR"/>
        </w:rPr>
        <w:t>a</w:t>
      </w:r>
      <w:r w:rsidRPr="009B1A0A">
        <w:rPr>
          <w:b/>
          <w:i/>
          <w:lang w:val="hr-HR"/>
        </w:rPr>
        <w:t xml:space="preserve"> </w:t>
      </w:r>
      <w:r>
        <w:rPr>
          <w:b/>
          <w:i/>
          <w:lang w:val="hr-HR"/>
        </w:rPr>
        <w:t>Obnova Starog grada Slunja,</w:t>
      </w:r>
      <w:r>
        <w:rPr>
          <w:lang w:val="hr-HR"/>
        </w:rPr>
        <w:t xml:space="preserve"> </w:t>
      </w:r>
      <w:r w:rsidR="0007625E">
        <w:rPr>
          <w:lang w:val="hr-HR"/>
        </w:rPr>
        <w:t>ukidamo prvotno planirana sredstva</w:t>
      </w:r>
      <w:r>
        <w:rPr>
          <w:lang w:val="hr-HR"/>
        </w:rPr>
        <w:t xml:space="preserve"> za radove cjelovite obnove Starog grada Slunja</w:t>
      </w:r>
      <w:r w:rsidR="0007625E">
        <w:rPr>
          <w:lang w:val="hr-HR"/>
        </w:rPr>
        <w:t xml:space="preserve"> -1.500.000,00 €, obzirom projekt neće krenuti ove godine. Ovdje sada imamo planirana sredstva </w:t>
      </w:r>
      <w:r>
        <w:rPr>
          <w:lang w:val="hr-HR"/>
        </w:rPr>
        <w:t>za radove na daljnjoj sanaciji vanjskog zida Starog grada</w:t>
      </w:r>
      <w:r w:rsidR="0007625E">
        <w:rPr>
          <w:lang w:val="hr-HR"/>
        </w:rPr>
        <w:t xml:space="preserve"> – 125.000,00 €</w:t>
      </w:r>
      <w:r>
        <w:rPr>
          <w:lang w:val="hr-HR"/>
        </w:rPr>
        <w:t xml:space="preserve">, </w:t>
      </w:r>
      <w:r w:rsidR="00D52377">
        <w:rPr>
          <w:lang w:val="hr-HR"/>
        </w:rPr>
        <w:t xml:space="preserve">sredstva za izmjene i </w:t>
      </w:r>
      <w:proofErr w:type="spellStart"/>
      <w:r w:rsidR="00D52377">
        <w:rPr>
          <w:lang w:val="hr-HR"/>
        </w:rPr>
        <w:t>novelaciju</w:t>
      </w:r>
      <w:proofErr w:type="spellEnd"/>
      <w:r w:rsidR="00D52377">
        <w:rPr>
          <w:lang w:val="hr-HR"/>
        </w:rPr>
        <w:t xml:space="preserve"> projektne dokumentacije cjelovite obnove Starog grada – 19.700,00 €, </w:t>
      </w:r>
      <w:r w:rsidR="0007625E">
        <w:rPr>
          <w:lang w:val="hr-HR"/>
        </w:rPr>
        <w:t>sredstva</w:t>
      </w:r>
      <w:r>
        <w:rPr>
          <w:lang w:val="hr-HR"/>
        </w:rPr>
        <w:t xml:space="preserve"> za reviziju </w:t>
      </w:r>
      <w:r w:rsidR="00D52377">
        <w:rPr>
          <w:lang w:val="hr-HR"/>
        </w:rPr>
        <w:t>projekta interpretacije i opremanja Starog grada – 20.000,00 €</w:t>
      </w:r>
      <w:r>
        <w:rPr>
          <w:lang w:val="hr-HR"/>
        </w:rPr>
        <w:t xml:space="preserve">, </w:t>
      </w:r>
      <w:r w:rsidR="00D52377">
        <w:rPr>
          <w:lang w:val="hr-HR"/>
        </w:rPr>
        <w:t>te sredstva za</w:t>
      </w:r>
      <w:r>
        <w:rPr>
          <w:lang w:val="hr-HR"/>
        </w:rPr>
        <w:t xml:space="preserve"> izradu studije utjecaja na okoliš</w:t>
      </w:r>
      <w:r w:rsidR="00D52377">
        <w:rPr>
          <w:lang w:val="hr-HR"/>
        </w:rPr>
        <w:t xml:space="preserve"> - 15.000,00 €. N</w:t>
      </w:r>
      <w:r>
        <w:rPr>
          <w:lang w:val="hr-HR"/>
        </w:rPr>
        <w:t xml:space="preserve">apominjem da </w:t>
      </w:r>
      <w:r w:rsidR="00D52377">
        <w:rPr>
          <w:lang w:val="hr-HR"/>
        </w:rPr>
        <w:t xml:space="preserve">za </w:t>
      </w:r>
      <w:r>
        <w:rPr>
          <w:lang w:val="hr-HR"/>
        </w:rPr>
        <w:t>sanaciju zidova Starog grada očekujemo pomoći Ministarstva kulture</w:t>
      </w:r>
      <w:r w:rsidR="009F59DC">
        <w:rPr>
          <w:lang w:val="hr-HR"/>
        </w:rPr>
        <w:t xml:space="preserve"> i medija</w:t>
      </w:r>
      <w:r w:rsidR="007479E2">
        <w:rPr>
          <w:lang w:val="hr-HR"/>
        </w:rPr>
        <w:t xml:space="preserve"> u iznosu 100.000,00 €</w:t>
      </w:r>
      <w:r>
        <w:rPr>
          <w:lang w:val="hr-HR"/>
        </w:rPr>
        <w:t xml:space="preserve">. </w:t>
      </w:r>
    </w:p>
    <w:p w14:paraId="6687576B" w14:textId="77777777" w:rsidR="006217EC" w:rsidRDefault="006217EC" w:rsidP="00F504D9">
      <w:pPr>
        <w:jc w:val="both"/>
        <w:rPr>
          <w:lang w:val="hr-HR"/>
        </w:rPr>
      </w:pPr>
    </w:p>
    <w:p w14:paraId="1390B6B4" w14:textId="77777777" w:rsidR="006217EC" w:rsidRDefault="006217EC" w:rsidP="00F504D9">
      <w:pPr>
        <w:jc w:val="both"/>
        <w:rPr>
          <w:lang w:val="hr-HR"/>
        </w:rPr>
      </w:pPr>
    </w:p>
    <w:p w14:paraId="6F757458" w14:textId="7131838D" w:rsidR="00F504D9" w:rsidRDefault="00F504D9" w:rsidP="00F504D9">
      <w:pPr>
        <w:jc w:val="both"/>
        <w:rPr>
          <w:lang w:val="hr-HR"/>
        </w:rPr>
      </w:pPr>
      <w:r>
        <w:rPr>
          <w:lang w:val="hr-HR"/>
        </w:rPr>
        <w:t xml:space="preserve">- </w:t>
      </w:r>
      <w:r w:rsidRPr="00AB0157">
        <w:rPr>
          <w:b/>
          <w:bCs/>
          <w:i/>
          <w:iCs/>
          <w:lang w:val="hr-HR"/>
        </w:rPr>
        <w:t xml:space="preserve">Kapitalnim projektom </w:t>
      </w:r>
      <w:r>
        <w:rPr>
          <w:b/>
          <w:bCs/>
          <w:i/>
          <w:iCs/>
          <w:lang w:val="hr-HR"/>
        </w:rPr>
        <w:t>Utvrda kulture</w:t>
      </w:r>
      <w:r>
        <w:rPr>
          <w:lang w:val="hr-HR"/>
        </w:rPr>
        <w:t xml:space="preserve"> planirano je 30.000,00 </w:t>
      </w:r>
      <w:r>
        <w:rPr>
          <w:rFonts w:ascii="Calibri" w:hAnsi="Calibri" w:cs="Calibri"/>
          <w:lang w:val="hr-HR"/>
        </w:rPr>
        <w:t>€</w:t>
      </w:r>
      <w:r>
        <w:rPr>
          <w:lang w:val="hr-HR"/>
        </w:rPr>
        <w:t xml:space="preserve"> za izradu projektne dokumentacije opremanja kulturnog centra. </w:t>
      </w:r>
    </w:p>
    <w:p w14:paraId="07FD5599" w14:textId="41BCCA91" w:rsidR="00F504D9" w:rsidRDefault="00F504D9" w:rsidP="00F504D9">
      <w:pPr>
        <w:jc w:val="both"/>
        <w:rPr>
          <w:lang w:val="hr-HR"/>
        </w:rPr>
      </w:pPr>
      <w:r>
        <w:rPr>
          <w:lang w:val="hr-HR"/>
        </w:rPr>
        <w:t xml:space="preserve">- </w:t>
      </w:r>
      <w:r w:rsidRPr="007E60F1">
        <w:rPr>
          <w:b/>
          <w:i/>
          <w:lang w:val="hr-HR"/>
        </w:rPr>
        <w:t>Kapitalnim projektom Revitalizacija Trga Zrinskih i Frankopana</w:t>
      </w:r>
      <w:r>
        <w:rPr>
          <w:lang w:val="hr-HR"/>
        </w:rPr>
        <w:t xml:space="preserve"> planirano je </w:t>
      </w:r>
      <w:r w:rsidR="00D52377">
        <w:rPr>
          <w:lang w:val="hr-HR"/>
        </w:rPr>
        <w:t>7</w:t>
      </w:r>
      <w:r>
        <w:rPr>
          <w:lang w:val="hr-HR"/>
        </w:rPr>
        <w:t>5.000,00 € za izradu  projekt</w:t>
      </w:r>
      <w:r w:rsidR="00D52377">
        <w:rPr>
          <w:lang w:val="hr-HR"/>
        </w:rPr>
        <w:t>ne dokumentacije</w:t>
      </w:r>
      <w:r>
        <w:rPr>
          <w:lang w:val="hr-HR"/>
        </w:rPr>
        <w:t xml:space="preserve"> uređenja Trga Zrinskih i Frankopana. </w:t>
      </w:r>
      <w:r w:rsidR="009F59DC">
        <w:rPr>
          <w:lang w:val="hr-HR"/>
        </w:rPr>
        <w:t>Od</w:t>
      </w:r>
      <w:r>
        <w:rPr>
          <w:lang w:val="hr-HR"/>
        </w:rPr>
        <w:t xml:space="preserve"> Ministarstv</w:t>
      </w:r>
      <w:r w:rsidR="009F59DC">
        <w:rPr>
          <w:lang w:val="hr-HR"/>
        </w:rPr>
        <w:t>a</w:t>
      </w:r>
      <w:r>
        <w:rPr>
          <w:lang w:val="hr-HR"/>
        </w:rPr>
        <w:t xml:space="preserve"> kulture i medija očekujemo pomoć </w:t>
      </w:r>
      <w:r w:rsidR="009F59DC">
        <w:rPr>
          <w:lang w:val="hr-HR"/>
        </w:rPr>
        <w:t>od</w:t>
      </w:r>
      <w:r>
        <w:rPr>
          <w:lang w:val="hr-HR"/>
        </w:rPr>
        <w:t xml:space="preserve"> </w:t>
      </w:r>
      <w:r w:rsidR="009F59DC">
        <w:rPr>
          <w:lang w:val="hr-HR"/>
        </w:rPr>
        <w:t>5</w:t>
      </w:r>
      <w:r>
        <w:rPr>
          <w:lang w:val="hr-HR"/>
        </w:rPr>
        <w:t>0.000,00 €.</w:t>
      </w:r>
    </w:p>
    <w:p w14:paraId="58102717" w14:textId="4AACAE5D" w:rsidR="005B45D0" w:rsidRDefault="005B45D0" w:rsidP="00F504D9">
      <w:pPr>
        <w:jc w:val="both"/>
        <w:rPr>
          <w:lang w:val="hr-HR"/>
        </w:rPr>
      </w:pPr>
      <w:r>
        <w:rPr>
          <w:lang w:val="hr-HR"/>
        </w:rPr>
        <w:t xml:space="preserve">- U okviru </w:t>
      </w:r>
      <w:r w:rsidRPr="005B45D0">
        <w:rPr>
          <w:b/>
          <w:bCs/>
          <w:i/>
          <w:iCs/>
          <w:lang w:val="hr-HR"/>
        </w:rPr>
        <w:t>Kapitalnog projekta Spomen obilježja</w:t>
      </w:r>
      <w:r>
        <w:rPr>
          <w:lang w:val="hr-HR"/>
        </w:rPr>
        <w:t xml:space="preserve"> planirano je 20.000,00 € za izradu spomen obilježja pokojnom biskupu Mili Bogoviću.</w:t>
      </w:r>
    </w:p>
    <w:p w14:paraId="47C9EA6D" w14:textId="77777777" w:rsidR="00F504D9" w:rsidRDefault="00F504D9" w:rsidP="00B47090">
      <w:pPr>
        <w:jc w:val="both"/>
        <w:rPr>
          <w:b/>
          <w:lang w:val="hr-HR"/>
        </w:rPr>
      </w:pPr>
    </w:p>
    <w:p w14:paraId="54C926E0" w14:textId="77777777" w:rsidR="009F59DC" w:rsidRDefault="009F59DC" w:rsidP="00B47090">
      <w:pPr>
        <w:jc w:val="both"/>
        <w:rPr>
          <w:b/>
          <w:lang w:val="hr-HR"/>
        </w:rPr>
      </w:pPr>
    </w:p>
    <w:p w14:paraId="5C9D4FF8" w14:textId="77777777" w:rsidR="006217EC" w:rsidRDefault="006217EC" w:rsidP="00B47090">
      <w:pPr>
        <w:jc w:val="both"/>
        <w:rPr>
          <w:b/>
          <w:lang w:val="hr-HR"/>
        </w:rPr>
      </w:pPr>
    </w:p>
    <w:p w14:paraId="7AFD830D" w14:textId="36F723C5" w:rsidR="009F59DC" w:rsidRDefault="009F59DC" w:rsidP="00B47090">
      <w:pPr>
        <w:jc w:val="both"/>
        <w:rPr>
          <w:b/>
          <w:lang w:val="hr-HR"/>
        </w:rPr>
      </w:pPr>
      <w:r>
        <w:rPr>
          <w:b/>
          <w:lang w:val="hr-HR"/>
        </w:rPr>
        <w:t>Program 1014  Javne potrebe u športu</w:t>
      </w:r>
    </w:p>
    <w:p w14:paraId="685FE5AD" w14:textId="5DBE3798" w:rsidR="009F59DC" w:rsidRDefault="009F59DC" w:rsidP="009F59DC">
      <w:pPr>
        <w:jc w:val="both"/>
        <w:rPr>
          <w:lang w:val="hr-HR"/>
        </w:rPr>
      </w:pPr>
      <w:r>
        <w:rPr>
          <w:lang w:val="hr-HR"/>
        </w:rPr>
        <w:t xml:space="preserve">- U okviru </w:t>
      </w:r>
      <w:r w:rsidRPr="009B1A0A">
        <w:rPr>
          <w:b/>
          <w:i/>
          <w:lang w:val="hr-HR"/>
        </w:rPr>
        <w:t>Aktivnosti Zajednica športskih udruga Grada Slunja</w:t>
      </w:r>
      <w:r>
        <w:rPr>
          <w:lang w:val="hr-HR"/>
        </w:rPr>
        <w:t xml:space="preserve">, planirane su potpore za redovan rad Zajednice i klubova članica  u iznosu 105.500,00 €, te kapitalna pomoć s osnova sufinanciranja nabavke novog kombi vozila u iznosu 16.500,00 €. </w:t>
      </w:r>
    </w:p>
    <w:p w14:paraId="1DC34CA4" w14:textId="77777777" w:rsidR="009F59DC" w:rsidRDefault="009F59DC" w:rsidP="00B47090">
      <w:pPr>
        <w:jc w:val="both"/>
        <w:rPr>
          <w:b/>
          <w:lang w:val="hr-HR"/>
        </w:rPr>
      </w:pPr>
    </w:p>
    <w:p w14:paraId="375B6133" w14:textId="77777777" w:rsidR="006217EC" w:rsidRDefault="006217EC" w:rsidP="00B47090">
      <w:pPr>
        <w:jc w:val="both"/>
        <w:rPr>
          <w:b/>
          <w:lang w:val="hr-HR"/>
        </w:rPr>
      </w:pPr>
    </w:p>
    <w:p w14:paraId="016F8844" w14:textId="62FD2344" w:rsidR="00DC5A91" w:rsidRDefault="00DC5A91" w:rsidP="00B47090">
      <w:pPr>
        <w:jc w:val="both"/>
        <w:rPr>
          <w:bCs/>
          <w:lang w:val="hr-HR"/>
        </w:rPr>
      </w:pPr>
    </w:p>
    <w:p w14:paraId="38CA20FF" w14:textId="77777777" w:rsidR="00B47090" w:rsidRDefault="00B47090" w:rsidP="00B47090">
      <w:pPr>
        <w:jc w:val="both"/>
        <w:rPr>
          <w:b/>
          <w:lang w:val="hr-HR"/>
        </w:rPr>
      </w:pPr>
      <w:r w:rsidRPr="009B1A0A">
        <w:rPr>
          <w:b/>
          <w:lang w:val="hr-HR"/>
        </w:rPr>
        <w:t xml:space="preserve">Program </w:t>
      </w:r>
      <w:r>
        <w:rPr>
          <w:b/>
          <w:lang w:val="hr-HR"/>
        </w:rPr>
        <w:t>10</w:t>
      </w:r>
      <w:r w:rsidRPr="009B1A0A">
        <w:rPr>
          <w:b/>
          <w:lang w:val="hr-HR"/>
        </w:rPr>
        <w:t>15 Protupožarna i civilna zaštita</w:t>
      </w:r>
      <w:r>
        <w:rPr>
          <w:b/>
          <w:lang w:val="hr-HR"/>
        </w:rPr>
        <w:t>, javni red i sigurnost</w:t>
      </w:r>
    </w:p>
    <w:p w14:paraId="6D0ECB03" w14:textId="77777777" w:rsidR="009F59DC" w:rsidRDefault="009F59DC" w:rsidP="009F59DC">
      <w:pPr>
        <w:jc w:val="both"/>
        <w:rPr>
          <w:lang w:val="hr-HR"/>
        </w:rPr>
      </w:pPr>
      <w:r>
        <w:rPr>
          <w:b/>
          <w:lang w:val="hr-HR"/>
        </w:rPr>
        <w:t xml:space="preserve">- </w:t>
      </w:r>
      <w:r>
        <w:rPr>
          <w:lang w:val="hr-HR"/>
        </w:rPr>
        <w:t xml:space="preserve">U okviru </w:t>
      </w:r>
      <w:r>
        <w:rPr>
          <w:b/>
          <w:i/>
          <w:lang w:val="hr-HR"/>
        </w:rPr>
        <w:t>Aktivnosti Vatrogastvo</w:t>
      </w:r>
      <w:r>
        <w:rPr>
          <w:lang w:val="hr-HR"/>
        </w:rPr>
        <w:t>, planirana su sredstva za redovan rad Dobrovoljnog vatrogasnog društva Slunj u iznosu 129.000,00 € (skupina 38), te sredstva za intervencije drugih vatrogasnih društava na našem području u iznosu 3.250,00 € (skupina 36 i 38).</w:t>
      </w:r>
    </w:p>
    <w:p w14:paraId="6B8F31EB" w14:textId="77777777" w:rsidR="009F59DC" w:rsidRDefault="009F59DC" w:rsidP="009F59DC">
      <w:pPr>
        <w:tabs>
          <w:tab w:val="left" w:pos="2340"/>
        </w:tabs>
        <w:jc w:val="both"/>
        <w:rPr>
          <w:lang w:val="hr-HR"/>
        </w:rPr>
      </w:pPr>
      <w:r>
        <w:rPr>
          <w:lang w:val="hr-HR"/>
        </w:rPr>
        <w:t xml:space="preserve">- U sklopu </w:t>
      </w:r>
      <w:r w:rsidRPr="003D25C0">
        <w:rPr>
          <w:b/>
          <w:i/>
          <w:lang w:val="hr-HR"/>
        </w:rPr>
        <w:t>Aktivnosti Razvoj civilne zaštite</w:t>
      </w:r>
      <w:r>
        <w:rPr>
          <w:lang w:val="hr-HR"/>
        </w:rPr>
        <w:t xml:space="preserve">, planirana su sredstva za tekuće donacije Hrvatskoj gorskoj službi spašavanja, Stanica Karlovac – 4.000,00 € (skupina 38), te sredstva za hitna postupanja i intervencije – 1.000,00 </w:t>
      </w:r>
      <w:r>
        <w:rPr>
          <w:rFonts w:ascii="Calibri" w:hAnsi="Calibri" w:cs="Calibri"/>
          <w:lang w:val="hr-HR"/>
        </w:rPr>
        <w:t>€</w:t>
      </w:r>
      <w:r>
        <w:rPr>
          <w:lang w:val="hr-HR"/>
        </w:rPr>
        <w:t xml:space="preserve"> (skupina 32). </w:t>
      </w:r>
    </w:p>
    <w:p w14:paraId="6F7AE51A" w14:textId="77777777" w:rsidR="009F59DC" w:rsidRDefault="009F59DC" w:rsidP="009F59DC">
      <w:pPr>
        <w:tabs>
          <w:tab w:val="left" w:pos="2340"/>
        </w:tabs>
        <w:jc w:val="both"/>
        <w:rPr>
          <w:lang w:val="hr-HR"/>
        </w:rPr>
      </w:pPr>
      <w:r>
        <w:rPr>
          <w:lang w:val="hr-HR"/>
        </w:rPr>
        <w:t xml:space="preserve">- U okviru </w:t>
      </w:r>
      <w:r w:rsidRPr="006B19D8">
        <w:rPr>
          <w:b/>
          <w:i/>
          <w:lang w:val="hr-HR"/>
        </w:rPr>
        <w:t>Aktivnosti Javni red i sigurnost</w:t>
      </w:r>
      <w:r>
        <w:rPr>
          <w:lang w:val="hr-HR"/>
        </w:rPr>
        <w:t xml:space="preserve"> predviđena su sredstva za aktivnosti Vijeća za prevenciju – 130,00 €.</w:t>
      </w:r>
    </w:p>
    <w:p w14:paraId="58B40377" w14:textId="77777777" w:rsidR="009F59DC" w:rsidRDefault="009F59DC" w:rsidP="009F59DC">
      <w:pPr>
        <w:tabs>
          <w:tab w:val="left" w:pos="2340"/>
        </w:tabs>
        <w:jc w:val="both"/>
        <w:rPr>
          <w:lang w:val="hr-HR"/>
        </w:rPr>
      </w:pPr>
      <w:r>
        <w:rPr>
          <w:lang w:val="hr-HR"/>
        </w:rPr>
        <w:t xml:space="preserve">- U okviru </w:t>
      </w:r>
      <w:r w:rsidRPr="006F0CC2">
        <w:rPr>
          <w:b/>
          <w:i/>
          <w:lang w:val="hr-HR"/>
        </w:rPr>
        <w:t>Aktivnosti Elementarne nepogode</w:t>
      </w:r>
      <w:r>
        <w:rPr>
          <w:lang w:val="hr-HR"/>
        </w:rPr>
        <w:t xml:space="preserve"> planirana su sredstva za izradu plana djelovanja u području prirodnih nepogoda, isplatu naknada šteta iz gradskih sredstava, te naknade članovima povjerenstva za procjenu šteta od elementarne nepogode – 3.820,00 €.</w:t>
      </w:r>
    </w:p>
    <w:p w14:paraId="0CF5D12A" w14:textId="36632DE1" w:rsidR="009F59DC" w:rsidRDefault="009F59DC" w:rsidP="009F59DC">
      <w:pPr>
        <w:tabs>
          <w:tab w:val="left" w:pos="2340"/>
        </w:tabs>
        <w:jc w:val="both"/>
        <w:rPr>
          <w:bCs/>
          <w:iCs/>
          <w:lang w:val="hr-HR"/>
        </w:rPr>
      </w:pPr>
      <w:r>
        <w:rPr>
          <w:lang w:val="hr-HR"/>
        </w:rPr>
        <w:t xml:space="preserve">- U okviru </w:t>
      </w:r>
      <w:r>
        <w:rPr>
          <w:b/>
          <w:i/>
          <w:lang w:val="hr-HR"/>
        </w:rPr>
        <w:t xml:space="preserve">Kapitalnog projekta Opremanje DVD-a Slunj </w:t>
      </w:r>
      <w:r>
        <w:rPr>
          <w:bCs/>
          <w:iCs/>
          <w:lang w:val="hr-HR"/>
        </w:rPr>
        <w:t>planirane su kapitalne pomoći DVD-u Slunj za sufinanciranje troška nabave polovnog vozila auto ljestvi – 33.000,00 €, te za sufinanciranje izrade projektne dokumentacije za izgradnju Vatrogasnog doma – 29.250,00 €.</w:t>
      </w:r>
    </w:p>
    <w:p w14:paraId="4D65DF12" w14:textId="4C9FCC52" w:rsidR="009F59DC" w:rsidRDefault="009F59DC" w:rsidP="009F59DC">
      <w:pPr>
        <w:tabs>
          <w:tab w:val="left" w:pos="2340"/>
        </w:tabs>
        <w:jc w:val="both"/>
        <w:rPr>
          <w:bCs/>
          <w:iCs/>
          <w:lang w:val="hr-HR"/>
        </w:rPr>
      </w:pPr>
      <w:r>
        <w:rPr>
          <w:bCs/>
          <w:iCs/>
          <w:lang w:val="hr-HR"/>
        </w:rPr>
        <w:t xml:space="preserve">- U okviru </w:t>
      </w:r>
      <w:r w:rsidRPr="00142C0A">
        <w:rPr>
          <w:b/>
          <w:bCs/>
          <w:i/>
          <w:iCs/>
          <w:lang w:val="hr-HR"/>
        </w:rPr>
        <w:t>Tekućeg projekta Sanacija šteta od potresa</w:t>
      </w:r>
      <w:r>
        <w:rPr>
          <w:bCs/>
          <w:iCs/>
          <w:lang w:val="hr-HR"/>
        </w:rPr>
        <w:t xml:space="preserve"> planirane su pomoći kućanstvima za sanaciju i obnovu obiteljskih kuća stradalih u potresu, gdje sva potrebna sredstva osigurava Ministarstvo prostornog uređenja, graditeljstva i državne imovine. </w:t>
      </w:r>
    </w:p>
    <w:p w14:paraId="296E507D" w14:textId="2E9369F3" w:rsidR="00D52377" w:rsidRDefault="00D52377" w:rsidP="009F59DC">
      <w:pPr>
        <w:tabs>
          <w:tab w:val="left" w:pos="2340"/>
        </w:tabs>
        <w:jc w:val="both"/>
        <w:rPr>
          <w:bCs/>
          <w:iCs/>
          <w:lang w:val="hr-HR"/>
        </w:rPr>
      </w:pPr>
    </w:p>
    <w:p w14:paraId="68546A8A" w14:textId="77777777" w:rsidR="00D52377" w:rsidRDefault="00D52377" w:rsidP="009F59DC">
      <w:pPr>
        <w:tabs>
          <w:tab w:val="left" w:pos="2340"/>
        </w:tabs>
        <w:jc w:val="both"/>
        <w:rPr>
          <w:bCs/>
          <w:iCs/>
          <w:lang w:val="hr-HR"/>
        </w:rPr>
      </w:pPr>
    </w:p>
    <w:p w14:paraId="48915756" w14:textId="77777777" w:rsidR="006217EC" w:rsidRDefault="006217EC" w:rsidP="009F59DC">
      <w:pPr>
        <w:tabs>
          <w:tab w:val="left" w:pos="2340"/>
        </w:tabs>
        <w:jc w:val="both"/>
        <w:rPr>
          <w:bCs/>
          <w:iCs/>
          <w:lang w:val="hr-HR"/>
        </w:rPr>
      </w:pPr>
    </w:p>
    <w:p w14:paraId="7758235C" w14:textId="77777777" w:rsidR="004D238D" w:rsidRDefault="00B47090" w:rsidP="00B47090">
      <w:pPr>
        <w:jc w:val="both"/>
        <w:rPr>
          <w:b/>
          <w:lang w:val="hr-HR"/>
        </w:rPr>
      </w:pPr>
      <w:r w:rsidRPr="003D25C0">
        <w:rPr>
          <w:b/>
          <w:lang w:val="hr-HR"/>
        </w:rPr>
        <w:t xml:space="preserve">Program </w:t>
      </w:r>
      <w:r>
        <w:rPr>
          <w:b/>
          <w:lang w:val="hr-HR"/>
        </w:rPr>
        <w:t>10</w:t>
      </w:r>
      <w:r w:rsidRPr="003D25C0">
        <w:rPr>
          <w:b/>
          <w:lang w:val="hr-HR"/>
        </w:rPr>
        <w:t>16 Ostale javne potrebe</w:t>
      </w:r>
    </w:p>
    <w:p w14:paraId="07107C9F" w14:textId="77777777" w:rsidR="009F59DC" w:rsidRDefault="009F59DC" w:rsidP="00A42432">
      <w:pPr>
        <w:jc w:val="both"/>
        <w:rPr>
          <w:lang w:val="hr-HR"/>
        </w:rPr>
      </w:pPr>
      <w:r>
        <w:rPr>
          <w:lang w:val="hr-HR"/>
        </w:rPr>
        <w:t xml:space="preserve">- U sklopu </w:t>
      </w:r>
      <w:r w:rsidRPr="003D25C0">
        <w:rPr>
          <w:b/>
          <w:i/>
          <w:lang w:val="hr-HR"/>
        </w:rPr>
        <w:t>Aktivnosti Radio Slunj</w:t>
      </w:r>
      <w:r>
        <w:rPr>
          <w:lang w:val="hr-HR"/>
        </w:rPr>
        <w:t>, planirano je 50.000,00 € na ime subvencioniranja emitiranja programa Radio Slunja.</w:t>
      </w:r>
    </w:p>
    <w:p w14:paraId="1E89963D" w14:textId="6D7FE388" w:rsidR="009F59DC" w:rsidRDefault="009F59DC" w:rsidP="00A42432">
      <w:pPr>
        <w:jc w:val="both"/>
        <w:rPr>
          <w:lang w:val="hr-HR"/>
        </w:rPr>
      </w:pPr>
      <w:r>
        <w:rPr>
          <w:lang w:val="hr-HR"/>
        </w:rPr>
        <w:t xml:space="preserve">- U sklopu </w:t>
      </w:r>
      <w:r w:rsidRPr="003D25C0">
        <w:rPr>
          <w:b/>
          <w:i/>
          <w:lang w:val="hr-HR"/>
        </w:rPr>
        <w:t>Aktivnosti Donacije udrugama građana</w:t>
      </w:r>
      <w:r>
        <w:rPr>
          <w:lang w:val="hr-HR"/>
        </w:rPr>
        <w:t xml:space="preserve"> planirana su sredstva za troškove zakupa zagrade MORH-a – 2.020,00 € (skupina 32), te sredstva pomoći za rad udruga građana – </w:t>
      </w:r>
      <w:r w:rsidR="005B45D0">
        <w:rPr>
          <w:lang w:val="hr-HR"/>
        </w:rPr>
        <w:t>3</w:t>
      </w:r>
      <w:r w:rsidR="00D52377">
        <w:rPr>
          <w:lang w:val="hr-HR"/>
        </w:rPr>
        <w:t>8</w:t>
      </w:r>
      <w:r w:rsidR="005B45D0">
        <w:rPr>
          <w:lang w:val="hr-HR"/>
        </w:rPr>
        <w:t>.500</w:t>
      </w:r>
      <w:r>
        <w:rPr>
          <w:lang w:val="hr-HR"/>
        </w:rPr>
        <w:t>,00 € (skupina 38). Sredstva pomoći se dodjeljuju temeljem javnog poziva i odabira najboljih programskih aktivnosti pojedinih udruga.</w:t>
      </w:r>
    </w:p>
    <w:p w14:paraId="1F5557A9" w14:textId="761C0842" w:rsidR="009F59DC" w:rsidRDefault="009F59DC" w:rsidP="00A42432">
      <w:pPr>
        <w:jc w:val="both"/>
        <w:rPr>
          <w:lang w:val="hr-HR"/>
        </w:rPr>
      </w:pPr>
      <w:r>
        <w:rPr>
          <w:lang w:val="hr-HR"/>
        </w:rPr>
        <w:t xml:space="preserve">- </w:t>
      </w:r>
      <w:r w:rsidR="00D52377">
        <w:rPr>
          <w:lang w:val="hr-HR"/>
        </w:rPr>
        <w:t xml:space="preserve">U okviru </w:t>
      </w:r>
      <w:r w:rsidRPr="00156C9F">
        <w:rPr>
          <w:b/>
          <w:bCs/>
          <w:i/>
          <w:iCs/>
          <w:lang w:val="hr-HR"/>
        </w:rPr>
        <w:t>Tekuć</w:t>
      </w:r>
      <w:r w:rsidR="00D52377">
        <w:rPr>
          <w:b/>
          <w:bCs/>
          <w:i/>
          <w:iCs/>
          <w:lang w:val="hr-HR"/>
        </w:rPr>
        <w:t>eg</w:t>
      </w:r>
      <w:r w:rsidRPr="00156C9F">
        <w:rPr>
          <w:b/>
          <w:bCs/>
          <w:i/>
          <w:iCs/>
          <w:lang w:val="hr-HR"/>
        </w:rPr>
        <w:t xml:space="preserve"> projekt</w:t>
      </w:r>
      <w:r w:rsidR="00D52377">
        <w:rPr>
          <w:b/>
          <w:bCs/>
          <w:i/>
          <w:iCs/>
          <w:lang w:val="hr-HR"/>
        </w:rPr>
        <w:t>a</w:t>
      </w:r>
      <w:r w:rsidRPr="00156C9F">
        <w:rPr>
          <w:b/>
          <w:bCs/>
          <w:i/>
          <w:iCs/>
          <w:lang w:val="hr-HR"/>
        </w:rPr>
        <w:t xml:space="preserve"> Sportske utrke u Slunju</w:t>
      </w:r>
      <w:r>
        <w:rPr>
          <w:lang w:val="hr-HR"/>
        </w:rPr>
        <w:t xml:space="preserve"> </w:t>
      </w:r>
      <w:r w:rsidR="00D52377">
        <w:rPr>
          <w:lang w:val="hr-HR"/>
        </w:rPr>
        <w:t xml:space="preserve">u potpunosti ukidamo prvotno </w:t>
      </w:r>
      <w:r>
        <w:rPr>
          <w:lang w:val="hr-HR"/>
        </w:rPr>
        <w:t>planira</w:t>
      </w:r>
      <w:r w:rsidR="00D52377">
        <w:rPr>
          <w:lang w:val="hr-HR"/>
        </w:rPr>
        <w:t>na</w:t>
      </w:r>
      <w:r>
        <w:rPr>
          <w:lang w:val="hr-HR"/>
        </w:rPr>
        <w:t xml:space="preserve"> sredstva za troškove sponzorstva u organizaciji sportskih utrka</w:t>
      </w:r>
      <w:r w:rsidR="00D52377">
        <w:rPr>
          <w:lang w:val="hr-HR"/>
        </w:rPr>
        <w:t>, obzirom iste nisu bile organizirane na</w:t>
      </w:r>
      <w:r>
        <w:rPr>
          <w:lang w:val="hr-HR"/>
        </w:rPr>
        <w:t xml:space="preserve"> </w:t>
      </w:r>
      <w:r w:rsidR="00D52377">
        <w:rPr>
          <w:lang w:val="hr-HR"/>
        </w:rPr>
        <w:t>području našeg grada</w:t>
      </w:r>
      <w:r>
        <w:rPr>
          <w:lang w:val="hr-HR"/>
        </w:rPr>
        <w:t>.</w:t>
      </w:r>
    </w:p>
    <w:p w14:paraId="6D55BE4E" w14:textId="77777777" w:rsidR="00DC5A91" w:rsidRDefault="009F59DC" w:rsidP="009F59DC">
      <w:pPr>
        <w:jc w:val="both"/>
        <w:rPr>
          <w:lang w:val="hr-HR"/>
        </w:rPr>
      </w:pPr>
      <w:r>
        <w:rPr>
          <w:lang w:val="hr-HR"/>
        </w:rPr>
        <w:lastRenderedPageBreak/>
        <w:t xml:space="preserve">- </w:t>
      </w:r>
      <w:r w:rsidRPr="00E95721">
        <w:rPr>
          <w:b/>
          <w:i/>
          <w:lang w:val="hr-HR"/>
        </w:rPr>
        <w:t>Tekućim projektom Potencijali zajednice</w:t>
      </w:r>
      <w:r>
        <w:rPr>
          <w:lang w:val="hr-HR"/>
        </w:rPr>
        <w:t xml:space="preserve"> predviđena su sredstva za zajedničke aktivnosti građana starije životne dobi i mladih iz Srednje škole Slunj, a koje su usmjerene na poboljšanje kvalitete življenja u našem gradu. Projekt je krenuo 2024. godine, a nastavlja se i u 2025. godini, pri čemu </w:t>
      </w:r>
      <w:r w:rsidR="00DC5A91">
        <w:rPr>
          <w:lang w:val="hr-HR"/>
        </w:rPr>
        <w:t xml:space="preserve">su </w:t>
      </w:r>
      <w:r>
        <w:rPr>
          <w:lang w:val="hr-HR"/>
        </w:rPr>
        <w:t>potrebna sredstva osigura</w:t>
      </w:r>
      <w:r w:rsidR="00DC5A91">
        <w:rPr>
          <w:lang w:val="hr-HR"/>
        </w:rPr>
        <w:t>na iz donacije</w:t>
      </w:r>
      <w:r>
        <w:rPr>
          <w:lang w:val="hr-HR"/>
        </w:rPr>
        <w:t xml:space="preserve"> Nacionaln</w:t>
      </w:r>
      <w:r w:rsidR="00DC5A91">
        <w:rPr>
          <w:lang w:val="hr-HR"/>
        </w:rPr>
        <w:t>e</w:t>
      </w:r>
      <w:r>
        <w:rPr>
          <w:lang w:val="hr-HR"/>
        </w:rPr>
        <w:t xml:space="preserve"> zaklad</w:t>
      </w:r>
      <w:r w:rsidR="00DC5A91">
        <w:rPr>
          <w:lang w:val="hr-HR"/>
        </w:rPr>
        <w:t>e</w:t>
      </w:r>
      <w:r>
        <w:rPr>
          <w:lang w:val="hr-HR"/>
        </w:rPr>
        <w:t xml:space="preserve"> za razvoj civilnog društva</w:t>
      </w:r>
      <w:r w:rsidR="00DC5A91">
        <w:rPr>
          <w:lang w:val="hr-HR"/>
        </w:rPr>
        <w:t xml:space="preserve"> i donacija drugih subjekata</w:t>
      </w:r>
      <w:r>
        <w:rPr>
          <w:lang w:val="hr-HR"/>
        </w:rPr>
        <w:t xml:space="preserve">. </w:t>
      </w:r>
      <w:r w:rsidR="00DC5A91">
        <w:rPr>
          <w:lang w:val="hr-HR"/>
        </w:rPr>
        <w:t xml:space="preserve"> </w:t>
      </w:r>
    </w:p>
    <w:p w14:paraId="2810BC66" w14:textId="70FAC918" w:rsidR="009F59DC" w:rsidRDefault="00DC5A91" w:rsidP="009F59DC">
      <w:pPr>
        <w:jc w:val="both"/>
        <w:rPr>
          <w:lang w:val="hr-HR"/>
        </w:rPr>
      </w:pPr>
      <w:r>
        <w:rPr>
          <w:lang w:val="hr-HR"/>
        </w:rPr>
        <w:t>Od sredstava donacija koja su ostvarena prošle godine (izvor viškovi prihoda) planirana je nabava opreme za potrebe projekta – 2.470,00 € (skupina 42 - tableti, prijenosni razglas).</w:t>
      </w:r>
    </w:p>
    <w:p w14:paraId="38989DF8" w14:textId="5E271278" w:rsidR="00DC5A91" w:rsidRDefault="00DC5A91" w:rsidP="009F59DC">
      <w:pPr>
        <w:jc w:val="both"/>
        <w:rPr>
          <w:lang w:val="hr-HR"/>
        </w:rPr>
      </w:pPr>
      <w:r>
        <w:rPr>
          <w:lang w:val="hr-HR"/>
        </w:rPr>
        <w:t>Iz donacija koje se planiraju ostvariti ove godine</w:t>
      </w:r>
      <w:r w:rsidR="002B3361">
        <w:rPr>
          <w:lang w:val="hr-HR"/>
        </w:rPr>
        <w:t xml:space="preserve"> (29.000,00 €), uz uobičajene troškove radnih sastanaka sudionika projekta, planirana su i sredstva za 2 inicijative koje su usmjerene </w:t>
      </w:r>
      <w:r w:rsidR="005B45D0">
        <w:rPr>
          <w:lang w:val="hr-HR"/>
        </w:rPr>
        <w:t>n</w:t>
      </w:r>
      <w:r w:rsidR="002B3361">
        <w:rPr>
          <w:lang w:val="hr-HR"/>
        </w:rPr>
        <w:t>a dobrobit cijele zajednice. Prva inicijativa odnosi se  na</w:t>
      </w:r>
      <w:r w:rsidR="00D52377">
        <w:rPr>
          <w:lang w:val="hr-HR"/>
        </w:rPr>
        <w:t xml:space="preserve"> uređenje pristupnih staza, te </w:t>
      </w:r>
      <w:r w:rsidR="002B3361">
        <w:rPr>
          <w:lang w:val="hr-HR"/>
        </w:rPr>
        <w:t>izradu i postavljanja ljestvi na svim stepenicama na gradskom kupalištu</w:t>
      </w:r>
      <w:r w:rsidR="00D52377">
        <w:rPr>
          <w:lang w:val="hr-HR"/>
        </w:rPr>
        <w:t xml:space="preserve"> </w:t>
      </w:r>
      <w:r w:rsidR="002B3361">
        <w:rPr>
          <w:lang w:val="hr-HR"/>
        </w:rPr>
        <w:t xml:space="preserve">radi bolje pristupačnosti slabije pokretljivim osobama, obiteljima s djecom i starijem stanovništvu, a druga inicijativa odnosi se na uređenje učionice na otvorenom </w:t>
      </w:r>
      <w:r w:rsidR="006770A2">
        <w:rPr>
          <w:lang w:val="hr-HR"/>
        </w:rPr>
        <w:t>u dvorištu Srednje škole Slunj.</w:t>
      </w:r>
      <w:r w:rsidR="002B3361">
        <w:rPr>
          <w:lang w:val="hr-HR"/>
        </w:rPr>
        <w:t xml:space="preserve"> </w:t>
      </w:r>
    </w:p>
    <w:p w14:paraId="14F9E6F4" w14:textId="77777777" w:rsidR="00CD3540" w:rsidRDefault="00CD3540" w:rsidP="00B47090">
      <w:pPr>
        <w:jc w:val="both"/>
        <w:rPr>
          <w:lang w:val="hr-HR"/>
        </w:rPr>
      </w:pPr>
    </w:p>
    <w:p w14:paraId="521DDEDA" w14:textId="77777777" w:rsidR="00B853E6" w:rsidRDefault="00B853E6" w:rsidP="006F0CC2">
      <w:pPr>
        <w:jc w:val="both"/>
        <w:rPr>
          <w:b/>
          <w:lang w:val="hr-HR"/>
        </w:rPr>
      </w:pPr>
    </w:p>
    <w:p w14:paraId="5EFB4495" w14:textId="77777777" w:rsidR="006F0CC2" w:rsidRPr="009C1CDD" w:rsidRDefault="006F0CC2" w:rsidP="006F0CC2">
      <w:pPr>
        <w:jc w:val="both"/>
        <w:rPr>
          <w:lang w:val="hr-HR"/>
        </w:rPr>
      </w:pPr>
      <w:r w:rsidRPr="00827701">
        <w:rPr>
          <w:b/>
          <w:lang w:val="hr-HR"/>
        </w:rPr>
        <w:t xml:space="preserve">Program </w:t>
      </w:r>
      <w:r>
        <w:rPr>
          <w:b/>
          <w:lang w:val="hr-HR"/>
        </w:rPr>
        <w:t>10</w:t>
      </w:r>
      <w:r w:rsidRPr="00827701">
        <w:rPr>
          <w:b/>
          <w:lang w:val="hr-HR"/>
        </w:rPr>
        <w:t>21 Održavanje komunalne infrastrukture</w:t>
      </w:r>
    </w:p>
    <w:p w14:paraId="6882FDD7" w14:textId="0B362A38" w:rsidR="006F0CC2" w:rsidRDefault="00ED4A73" w:rsidP="006F0CC2">
      <w:pPr>
        <w:jc w:val="both"/>
        <w:rPr>
          <w:lang w:val="hr-HR"/>
        </w:rPr>
      </w:pPr>
      <w:r>
        <w:rPr>
          <w:lang w:val="hr-HR"/>
        </w:rPr>
        <w:t>Program</w:t>
      </w:r>
      <w:r w:rsidR="006F0CC2">
        <w:rPr>
          <w:lang w:val="hr-HR"/>
        </w:rPr>
        <w:t xml:space="preserve"> Održavanja komunalne infrastrukture</w:t>
      </w:r>
      <w:r>
        <w:rPr>
          <w:lang w:val="hr-HR"/>
        </w:rPr>
        <w:t xml:space="preserve"> usmjeren je na održavanje funkcionalnosti postojeće komunalne infrastrukture kroz redovne</w:t>
      </w:r>
      <w:r w:rsidR="006F0CC2">
        <w:rPr>
          <w:lang w:val="hr-HR"/>
        </w:rPr>
        <w:t xml:space="preserve"> aktivnosti čišćenja javnih površina, održavanja građevina javne namjene, javnih površina, održavanja gradskih ulica i nerazvrstanih cesta, održavanja sustava javne rasvjete, održavanja groblja te odvodnje </w:t>
      </w:r>
      <w:r>
        <w:rPr>
          <w:lang w:val="hr-HR"/>
        </w:rPr>
        <w:t>oborinskih</w:t>
      </w:r>
      <w:r w:rsidR="006F0CC2">
        <w:rPr>
          <w:lang w:val="hr-HR"/>
        </w:rPr>
        <w:t xml:space="preserve"> voda. </w:t>
      </w:r>
      <w:r>
        <w:rPr>
          <w:lang w:val="hr-HR"/>
        </w:rPr>
        <w:t>Detaljniji</w:t>
      </w:r>
      <w:r w:rsidR="006F0CC2">
        <w:rPr>
          <w:lang w:val="hr-HR"/>
        </w:rPr>
        <w:t xml:space="preserve"> pregled aktivnosti koje se planiraju poduzeti i potrebna financijska sredstva </w:t>
      </w:r>
      <w:r w:rsidR="00330463">
        <w:rPr>
          <w:lang w:val="hr-HR"/>
        </w:rPr>
        <w:t>utvrđeni su Izmjenama i dopunama</w:t>
      </w:r>
      <w:r w:rsidR="006F0CC2">
        <w:rPr>
          <w:lang w:val="hr-HR"/>
        </w:rPr>
        <w:t xml:space="preserve"> Program</w:t>
      </w:r>
      <w:r w:rsidR="00330463">
        <w:rPr>
          <w:lang w:val="hr-HR"/>
        </w:rPr>
        <w:t>a</w:t>
      </w:r>
      <w:r w:rsidR="006F0CC2">
        <w:rPr>
          <w:lang w:val="hr-HR"/>
        </w:rPr>
        <w:t xml:space="preserve"> održavanja komunalne infrastrukture Grada Slunja za 202</w:t>
      </w:r>
      <w:r w:rsidR="006770A2">
        <w:rPr>
          <w:lang w:val="hr-HR"/>
        </w:rPr>
        <w:t>5</w:t>
      </w:r>
      <w:r w:rsidR="006F0CC2">
        <w:rPr>
          <w:lang w:val="hr-HR"/>
        </w:rPr>
        <w:t xml:space="preserve">. godinu. </w:t>
      </w:r>
    </w:p>
    <w:p w14:paraId="4A379272" w14:textId="77777777" w:rsidR="006770A2" w:rsidRDefault="006F0CC2" w:rsidP="006F0CC2">
      <w:pPr>
        <w:jc w:val="both"/>
        <w:rPr>
          <w:lang w:val="hr-HR"/>
        </w:rPr>
      </w:pPr>
      <w:r w:rsidRPr="005D72BD">
        <w:rPr>
          <w:lang w:val="hr-HR"/>
        </w:rPr>
        <w:t xml:space="preserve">- U sklopu </w:t>
      </w:r>
      <w:r w:rsidRPr="005D72BD">
        <w:rPr>
          <w:b/>
          <w:i/>
          <w:lang w:val="hr-HR"/>
        </w:rPr>
        <w:t>Aktivnosti čišćenje javnih površina</w:t>
      </w:r>
      <w:r w:rsidRPr="005D72BD">
        <w:rPr>
          <w:lang w:val="hr-HR"/>
        </w:rPr>
        <w:t xml:space="preserve"> planirana su sredstva za redovno čišćenje grada, zimsku </w:t>
      </w:r>
      <w:r>
        <w:rPr>
          <w:lang w:val="hr-HR"/>
        </w:rPr>
        <w:t>službu čišćenja snijega</w:t>
      </w:r>
      <w:r w:rsidRPr="005D72BD">
        <w:rPr>
          <w:lang w:val="hr-HR"/>
        </w:rPr>
        <w:t xml:space="preserve"> </w:t>
      </w:r>
      <w:r>
        <w:rPr>
          <w:lang w:val="hr-HR"/>
        </w:rPr>
        <w:t xml:space="preserve">i </w:t>
      </w:r>
      <w:r w:rsidRPr="005D72BD">
        <w:rPr>
          <w:lang w:val="hr-HR"/>
        </w:rPr>
        <w:t>sanaciju divljih deponija</w:t>
      </w:r>
      <w:r w:rsidR="00ED4A73">
        <w:rPr>
          <w:lang w:val="hr-HR"/>
        </w:rPr>
        <w:t xml:space="preserve"> – ukupno </w:t>
      </w:r>
      <w:r w:rsidR="006770A2">
        <w:rPr>
          <w:lang w:val="hr-HR"/>
        </w:rPr>
        <w:t>198.830</w:t>
      </w:r>
      <w:r w:rsidR="00ED4A73">
        <w:rPr>
          <w:lang w:val="hr-HR"/>
        </w:rPr>
        <w:t>,00 €</w:t>
      </w:r>
      <w:r>
        <w:rPr>
          <w:lang w:val="hr-HR"/>
        </w:rPr>
        <w:t>.</w:t>
      </w:r>
      <w:r w:rsidR="0072612E">
        <w:rPr>
          <w:lang w:val="hr-HR"/>
        </w:rPr>
        <w:t xml:space="preserve"> </w:t>
      </w:r>
      <w:r w:rsidR="006770A2">
        <w:rPr>
          <w:lang w:val="hr-HR"/>
        </w:rPr>
        <w:t>Napominjem da očekujemo da će dio sredstava za zimsku službu čišćenja snijega osigurati Hrvatske ceste  - 85.630,00 €, a očekujemo i pomoć Fonda za zaštitu okoliša i energetsku učinkovitost s osnova sufinanciranja uklanjanja povećanih količina otpada uslijed migrantskih kretanja – 14.020,00 €.</w:t>
      </w:r>
    </w:p>
    <w:p w14:paraId="33C5EFEC" w14:textId="0FCF0EBF" w:rsidR="006F0CC2" w:rsidRDefault="006F0CC2" w:rsidP="006F0CC2">
      <w:pPr>
        <w:jc w:val="both"/>
        <w:rPr>
          <w:lang w:val="hr-HR"/>
        </w:rPr>
      </w:pPr>
      <w:r w:rsidRPr="005D72BD">
        <w:rPr>
          <w:lang w:val="hr-HR"/>
        </w:rPr>
        <w:t xml:space="preserve">- U sklopu </w:t>
      </w:r>
      <w:r w:rsidRPr="005D72BD">
        <w:rPr>
          <w:b/>
          <w:i/>
          <w:lang w:val="hr-HR"/>
        </w:rPr>
        <w:t>Aktivnosti održavanje javnih</w:t>
      </w:r>
      <w:r>
        <w:rPr>
          <w:b/>
          <w:i/>
          <w:lang w:val="hr-HR"/>
        </w:rPr>
        <w:t xml:space="preserve"> zelenih</w:t>
      </w:r>
      <w:r w:rsidRPr="005D72BD">
        <w:rPr>
          <w:b/>
          <w:i/>
          <w:lang w:val="hr-HR"/>
        </w:rPr>
        <w:t xml:space="preserve"> površina</w:t>
      </w:r>
      <w:r w:rsidRPr="005D72BD">
        <w:rPr>
          <w:lang w:val="hr-HR"/>
        </w:rPr>
        <w:t xml:space="preserve">, </w:t>
      </w:r>
      <w:r>
        <w:rPr>
          <w:lang w:val="hr-HR"/>
        </w:rPr>
        <w:t xml:space="preserve">planirana su sredstva za </w:t>
      </w:r>
      <w:r w:rsidRPr="005D72BD">
        <w:rPr>
          <w:lang w:val="hr-HR"/>
        </w:rPr>
        <w:t xml:space="preserve">troškove usluga održavanja javnih </w:t>
      </w:r>
      <w:r>
        <w:rPr>
          <w:lang w:val="hr-HR"/>
        </w:rPr>
        <w:t xml:space="preserve"> zelenih </w:t>
      </w:r>
      <w:r w:rsidRPr="005D72BD">
        <w:rPr>
          <w:lang w:val="hr-HR"/>
        </w:rPr>
        <w:t>površina (</w:t>
      </w:r>
      <w:r>
        <w:rPr>
          <w:lang w:val="hr-HR"/>
        </w:rPr>
        <w:t xml:space="preserve">uređenje javnih površina, </w:t>
      </w:r>
      <w:r w:rsidRPr="005D72BD">
        <w:rPr>
          <w:lang w:val="hr-HR"/>
        </w:rPr>
        <w:t>sadnja cvijeća, košnja</w:t>
      </w:r>
      <w:r>
        <w:rPr>
          <w:lang w:val="hr-HR"/>
        </w:rPr>
        <w:t xml:space="preserve">, orezivanje stabala i živica itd. </w:t>
      </w:r>
      <w:r w:rsidRPr="005D72BD">
        <w:rPr>
          <w:lang w:val="hr-HR"/>
        </w:rPr>
        <w:t>)</w:t>
      </w:r>
      <w:r>
        <w:rPr>
          <w:lang w:val="hr-HR"/>
        </w:rPr>
        <w:t>, hvatanja i zbrinjavanja napuštenih životinja te uklanjanja uginulih životinja s javnih površina, itd.</w:t>
      </w:r>
      <w:r w:rsidR="00CD3540">
        <w:rPr>
          <w:lang w:val="hr-HR"/>
        </w:rPr>
        <w:t xml:space="preserve"> </w:t>
      </w:r>
    </w:p>
    <w:p w14:paraId="4B91F0DF" w14:textId="39199118" w:rsidR="00CD3540" w:rsidRDefault="006F0CC2" w:rsidP="007D37E5">
      <w:pPr>
        <w:jc w:val="both"/>
        <w:rPr>
          <w:lang w:val="hr-HR"/>
        </w:rPr>
      </w:pPr>
      <w:r w:rsidRPr="005D72BD">
        <w:rPr>
          <w:lang w:val="hr-HR"/>
        </w:rPr>
        <w:t xml:space="preserve">- U sklopu </w:t>
      </w:r>
      <w:r w:rsidRPr="005D72BD">
        <w:rPr>
          <w:b/>
          <w:i/>
          <w:lang w:val="hr-HR"/>
        </w:rPr>
        <w:t>Aktivnosti Održavanje nerazvrstanih cesta</w:t>
      </w:r>
      <w:r w:rsidRPr="005D72BD">
        <w:rPr>
          <w:lang w:val="hr-HR"/>
        </w:rPr>
        <w:t xml:space="preserve">, </w:t>
      </w:r>
      <w:r>
        <w:rPr>
          <w:lang w:val="hr-HR"/>
        </w:rPr>
        <w:t xml:space="preserve">planirana su sredstva za tekuće i investicijsko održavanje nerazvrstanih cesta (cca </w:t>
      </w:r>
      <w:r w:rsidR="00DF0C5E">
        <w:rPr>
          <w:lang w:val="hr-HR"/>
        </w:rPr>
        <w:t>1.441.150</w:t>
      </w:r>
      <w:r w:rsidR="002039E7">
        <w:rPr>
          <w:lang w:val="hr-HR"/>
        </w:rPr>
        <w:t>,00 €</w:t>
      </w:r>
      <w:r>
        <w:rPr>
          <w:lang w:val="hr-HR"/>
        </w:rPr>
        <w:t xml:space="preserve">), sanaciju klizišta (cca </w:t>
      </w:r>
      <w:r w:rsidR="00DF0C5E">
        <w:rPr>
          <w:lang w:val="hr-HR"/>
        </w:rPr>
        <w:t>1</w:t>
      </w:r>
      <w:r w:rsidR="00C46272">
        <w:rPr>
          <w:lang w:val="hr-HR"/>
        </w:rPr>
        <w:t>0</w:t>
      </w:r>
      <w:r w:rsidR="002039E7">
        <w:rPr>
          <w:lang w:val="hr-HR"/>
        </w:rPr>
        <w:t>.000,00 €</w:t>
      </w:r>
      <w:r>
        <w:rPr>
          <w:lang w:val="hr-HR"/>
        </w:rPr>
        <w:t>),</w:t>
      </w:r>
      <w:r w:rsidR="005B45D0">
        <w:rPr>
          <w:lang w:val="hr-HR"/>
        </w:rPr>
        <w:t xml:space="preserve"> ostala održavanja (cca 1.000,00 €),</w:t>
      </w:r>
      <w:r>
        <w:rPr>
          <w:lang w:val="hr-HR"/>
        </w:rPr>
        <w:t xml:space="preserve"> tekuće i investicijsko održavanje mostova  (cca </w:t>
      </w:r>
      <w:r w:rsidR="00CD3540">
        <w:rPr>
          <w:lang w:val="hr-HR"/>
        </w:rPr>
        <w:t>5.000</w:t>
      </w:r>
      <w:r w:rsidR="002039E7">
        <w:rPr>
          <w:lang w:val="hr-HR"/>
        </w:rPr>
        <w:t>,00 €</w:t>
      </w:r>
      <w:r>
        <w:rPr>
          <w:lang w:val="hr-HR"/>
        </w:rPr>
        <w:t xml:space="preserve">), prometnu signalizaciju (cca </w:t>
      </w:r>
      <w:r w:rsidR="00DF0C5E">
        <w:rPr>
          <w:lang w:val="hr-HR"/>
        </w:rPr>
        <w:t>2</w:t>
      </w:r>
      <w:r w:rsidR="002039E7">
        <w:rPr>
          <w:lang w:val="hr-HR"/>
        </w:rPr>
        <w:t>0.000,00 €</w:t>
      </w:r>
      <w:r>
        <w:rPr>
          <w:lang w:val="hr-HR"/>
        </w:rPr>
        <w:t xml:space="preserve">), energiju za semafor (cca </w:t>
      </w:r>
      <w:r w:rsidR="002039E7">
        <w:rPr>
          <w:lang w:val="hr-HR"/>
        </w:rPr>
        <w:t>300,00 €</w:t>
      </w:r>
      <w:r>
        <w:rPr>
          <w:lang w:val="hr-HR"/>
        </w:rPr>
        <w:t xml:space="preserve">), </w:t>
      </w:r>
      <w:r w:rsidR="00A60679">
        <w:rPr>
          <w:lang w:val="hr-HR"/>
        </w:rPr>
        <w:t xml:space="preserve">te </w:t>
      </w:r>
      <w:r>
        <w:rPr>
          <w:lang w:val="hr-HR"/>
        </w:rPr>
        <w:t xml:space="preserve">izradu elaborata za nerazvrstane ceste (cca </w:t>
      </w:r>
      <w:r w:rsidR="00CD3540">
        <w:rPr>
          <w:lang w:val="hr-HR"/>
        </w:rPr>
        <w:t>1</w:t>
      </w:r>
      <w:r w:rsidR="00C46272">
        <w:rPr>
          <w:lang w:val="hr-HR"/>
        </w:rPr>
        <w:t>5</w:t>
      </w:r>
      <w:r w:rsidR="002039E7">
        <w:rPr>
          <w:lang w:val="hr-HR"/>
        </w:rPr>
        <w:t>.000,00 €</w:t>
      </w:r>
      <w:r>
        <w:rPr>
          <w:lang w:val="hr-HR"/>
        </w:rPr>
        <w:t>)</w:t>
      </w:r>
      <w:r w:rsidR="00A60679">
        <w:rPr>
          <w:lang w:val="hr-HR"/>
        </w:rPr>
        <w:t xml:space="preserve">. </w:t>
      </w:r>
    </w:p>
    <w:p w14:paraId="38D2876F" w14:textId="34264AB0" w:rsidR="006B2163" w:rsidRDefault="00CD3540" w:rsidP="007D37E5">
      <w:pPr>
        <w:jc w:val="both"/>
        <w:rPr>
          <w:lang w:val="hr-HR"/>
        </w:rPr>
      </w:pPr>
      <w:r>
        <w:rPr>
          <w:lang w:val="hr-HR"/>
        </w:rPr>
        <w:t>U okviru planiranih</w:t>
      </w:r>
      <w:r w:rsidR="00A60679">
        <w:rPr>
          <w:lang w:val="hr-HR"/>
        </w:rPr>
        <w:t xml:space="preserve"> sredstva za tekuće i investicijsko održavanje cesta</w:t>
      </w:r>
      <w:r w:rsidR="007D37E5">
        <w:rPr>
          <w:lang w:val="hr-HR"/>
        </w:rPr>
        <w:t xml:space="preserve">, </w:t>
      </w:r>
      <w:r>
        <w:rPr>
          <w:lang w:val="hr-HR"/>
        </w:rPr>
        <w:t xml:space="preserve">predviđeni su troškovi </w:t>
      </w:r>
      <w:r w:rsidR="00A60679">
        <w:rPr>
          <w:lang w:val="hr-HR"/>
        </w:rPr>
        <w:t>uređenja nerazvrstanih cesta po mjesnim odborima</w:t>
      </w:r>
      <w:r w:rsidR="007F6E39">
        <w:rPr>
          <w:lang w:val="hr-HR"/>
        </w:rPr>
        <w:t>, koji radovi su ugovoreni 202</w:t>
      </w:r>
      <w:r w:rsidR="00C46272">
        <w:rPr>
          <w:lang w:val="hr-HR"/>
        </w:rPr>
        <w:t>4</w:t>
      </w:r>
      <w:r w:rsidR="007F6E39">
        <w:rPr>
          <w:lang w:val="hr-HR"/>
        </w:rPr>
        <w:t>. godine, no</w:t>
      </w:r>
      <w:r w:rsidR="007D37E5">
        <w:rPr>
          <w:lang w:val="hr-HR"/>
        </w:rPr>
        <w:t xml:space="preserve"> u cijelosti </w:t>
      </w:r>
      <w:r w:rsidR="00DF0C5E">
        <w:rPr>
          <w:lang w:val="hr-HR"/>
        </w:rPr>
        <w:t>su</w:t>
      </w:r>
      <w:r w:rsidR="00C46272">
        <w:rPr>
          <w:lang w:val="hr-HR"/>
        </w:rPr>
        <w:t xml:space="preserve"> izvedeni</w:t>
      </w:r>
      <w:r w:rsidR="007D37E5">
        <w:rPr>
          <w:lang w:val="hr-HR"/>
        </w:rPr>
        <w:t xml:space="preserve"> u 202</w:t>
      </w:r>
      <w:r w:rsidR="00C46272">
        <w:rPr>
          <w:lang w:val="hr-HR"/>
        </w:rPr>
        <w:t>5</w:t>
      </w:r>
      <w:r w:rsidR="007D37E5">
        <w:rPr>
          <w:lang w:val="hr-HR"/>
        </w:rPr>
        <w:t>. godini (</w:t>
      </w:r>
      <w:r w:rsidR="00F441F7">
        <w:rPr>
          <w:lang w:val="hr-HR"/>
        </w:rPr>
        <w:t>567.503,04</w:t>
      </w:r>
      <w:r w:rsidR="007D37E5">
        <w:rPr>
          <w:lang w:val="hr-HR"/>
        </w:rPr>
        <w:t xml:space="preserve"> </w:t>
      </w:r>
      <w:r w:rsidR="007D37E5">
        <w:rPr>
          <w:rFonts w:ascii="Calibri" w:hAnsi="Calibri" w:cs="Calibri"/>
          <w:lang w:val="hr-HR"/>
        </w:rPr>
        <w:t>€</w:t>
      </w:r>
      <w:r w:rsidR="007D37E5">
        <w:rPr>
          <w:lang w:val="hr-HR"/>
        </w:rPr>
        <w:t xml:space="preserve">), </w:t>
      </w:r>
      <w:r w:rsidR="00C46272">
        <w:rPr>
          <w:lang w:val="hr-HR"/>
        </w:rPr>
        <w:t xml:space="preserve">nastavak </w:t>
      </w:r>
      <w:r w:rsidR="007D37E5">
        <w:rPr>
          <w:lang w:val="hr-HR"/>
        </w:rPr>
        <w:t>radov</w:t>
      </w:r>
      <w:r w:rsidR="00C46272">
        <w:rPr>
          <w:lang w:val="hr-HR"/>
        </w:rPr>
        <w:t>a na</w:t>
      </w:r>
      <w:r w:rsidR="007D37E5">
        <w:rPr>
          <w:lang w:val="hr-HR"/>
        </w:rPr>
        <w:t xml:space="preserve"> sanacij</w:t>
      </w:r>
      <w:r w:rsidR="00C46272">
        <w:rPr>
          <w:lang w:val="hr-HR"/>
        </w:rPr>
        <w:t>i</w:t>
      </w:r>
      <w:r w:rsidR="007D37E5">
        <w:rPr>
          <w:lang w:val="hr-HR"/>
        </w:rPr>
        <w:t xml:space="preserve"> kolnika NCG 255 Furjan-Kosa-</w:t>
      </w:r>
      <w:proofErr w:type="spellStart"/>
      <w:r w:rsidR="007D37E5">
        <w:rPr>
          <w:lang w:val="hr-HR"/>
        </w:rPr>
        <w:t>Zapoljak</w:t>
      </w:r>
      <w:proofErr w:type="spellEnd"/>
      <w:r w:rsidR="007D37E5">
        <w:rPr>
          <w:lang w:val="hr-HR"/>
        </w:rPr>
        <w:t xml:space="preserve"> (</w:t>
      </w:r>
      <w:r w:rsidR="006965C9">
        <w:rPr>
          <w:lang w:val="hr-HR"/>
        </w:rPr>
        <w:t>216.558,86</w:t>
      </w:r>
      <w:r w:rsidR="007D37E5">
        <w:rPr>
          <w:lang w:val="hr-HR"/>
        </w:rPr>
        <w:t xml:space="preserve"> </w:t>
      </w:r>
      <w:r w:rsidR="007D37E5" w:rsidRPr="007D37E5">
        <w:rPr>
          <w:lang w:val="hr-HR"/>
        </w:rPr>
        <w:t>€)</w:t>
      </w:r>
      <w:r w:rsidR="00E07021">
        <w:rPr>
          <w:lang w:val="hr-HR"/>
        </w:rPr>
        <w:t>, te sredstva za ostala održavanja gradskih ulica i cesta</w:t>
      </w:r>
      <w:r w:rsidR="007D37E5" w:rsidRPr="007D37E5">
        <w:rPr>
          <w:lang w:val="hr-HR"/>
        </w:rPr>
        <w:t xml:space="preserve">. </w:t>
      </w:r>
    </w:p>
    <w:p w14:paraId="7FA280CA" w14:textId="16227469" w:rsidR="007D37E5" w:rsidRDefault="007D37E5" w:rsidP="007D37E5">
      <w:pPr>
        <w:jc w:val="both"/>
        <w:rPr>
          <w:lang w:val="hr-HR"/>
        </w:rPr>
      </w:pPr>
      <w:r w:rsidRPr="007D37E5">
        <w:rPr>
          <w:lang w:val="hr-HR"/>
        </w:rPr>
        <w:t>Napominjem da za sanaciju kolnik</w:t>
      </w:r>
      <w:r>
        <w:rPr>
          <w:lang w:val="hr-HR"/>
        </w:rPr>
        <w:t>a NCG 255 Furjan-Kosa-</w:t>
      </w:r>
      <w:proofErr w:type="spellStart"/>
      <w:r>
        <w:rPr>
          <w:lang w:val="hr-HR"/>
        </w:rPr>
        <w:t>Zapoljak</w:t>
      </w:r>
      <w:proofErr w:type="spellEnd"/>
      <w:r w:rsidRPr="007D37E5">
        <w:rPr>
          <w:lang w:val="hr-HR"/>
        </w:rPr>
        <w:t xml:space="preserve"> </w:t>
      </w:r>
      <w:r>
        <w:rPr>
          <w:lang w:val="hr-HR"/>
        </w:rPr>
        <w:t>u potpunosti očekujemo financiranje od strane Županijske uprave za ceste Karlovačke županije</w:t>
      </w:r>
      <w:r w:rsidR="00C46272">
        <w:rPr>
          <w:lang w:val="hr-HR"/>
        </w:rPr>
        <w:t xml:space="preserve"> (</w:t>
      </w:r>
      <w:r w:rsidR="007B4351">
        <w:rPr>
          <w:lang w:val="hr-HR"/>
        </w:rPr>
        <w:t xml:space="preserve">očekujemo oko </w:t>
      </w:r>
      <w:r w:rsidR="006965C9">
        <w:rPr>
          <w:lang w:val="hr-HR"/>
        </w:rPr>
        <w:t>566.100</w:t>
      </w:r>
      <w:r w:rsidR="007B4351">
        <w:rPr>
          <w:lang w:val="hr-HR"/>
        </w:rPr>
        <w:t>,00 € za sve radove izvedene u 2024. i 2025. godini)</w:t>
      </w:r>
      <w:r w:rsidR="00E07021">
        <w:rPr>
          <w:lang w:val="hr-HR"/>
        </w:rPr>
        <w:t xml:space="preserve">, </w:t>
      </w:r>
      <w:r w:rsidR="003240C0">
        <w:rPr>
          <w:lang w:val="hr-HR"/>
        </w:rPr>
        <w:t xml:space="preserve">dok za uređenje nerazvrstanih cesta </w:t>
      </w:r>
      <w:r w:rsidR="007B4351">
        <w:rPr>
          <w:lang w:val="hr-HR"/>
        </w:rPr>
        <w:t xml:space="preserve">po mjesnim odborima očekujemo </w:t>
      </w:r>
      <w:r w:rsidR="003240C0">
        <w:rPr>
          <w:lang w:val="hr-HR"/>
        </w:rPr>
        <w:t xml:space="preserve"> sufinanciranje od Ministarstva regionalnog razvoja i fondova EU – </w:t>
      </w:r>
      <w:r w:rsidR="006965C9">
        <w:rPr>
          <w:lang w:val="hr-HR"/>
        </w:rPr>
        <w:t>50</w:t>
      </w:r>
      <w:r w:rsidR="003240C0">
        <w:rPr>
          <w:lang w:val="hr-HR"/>
        </w:rPr>
        <w:t xml:space="preserve">.000,00 €, te od Ministarstva prostornog uređenja, graditeljstva i državne imovine – </w:t>
      </w:r>
      <w:r w:rsidR="007B4351">
        <w:rPr>
          <w:lang w:val="hr-HR"/>
        </w:rPr>
        <w:t>46.400</w:t>
      </w:r>
      <w:r w:rsidR="003240C0">
        <w:rPr>
          <w:lang w:val="hr-HR"/>
        </w:rPr>
        <w:t>,00 €</w:t>
      </w:r>
      <w:r>
        <w:rPr>
          <w:lang w:val="hr-HR"/>
        </w:rPr>
        <w:t>.</w:t>
      </w:r>
    </w:p>
    <w:p w14:paraId="1833D2ED" w14:textId="32AE579F" w:rsidR="002039E7" w:rsidRDefault="006F0CC2" w:rsidP="006F0CC2">
      <w:pPr>
        <w:jc w:val="both"/>
        <w:rPr>
          <w:lang w:val="hr-HR"/>
        </w:rPr>
      </w:pPr>
      <w:r w:rsidRPr="005D72BD">
        <w:rPr>
          <w:lang w:val="hr-HR"/>
        </w:rPr>
        <w:lastRenderedPageBreak/>
        <w:t xml:space="preserve">- U sklopu </w:t>
      </w:r>
      <w:r w:rsidRPr="005D72BD">
        <w:rPr>
          <w:b/>
          <w:i/>
          <w:lang w:val="hr-HR"/>
        </w:rPr>
        <w:t>Aktivnosti Održavanj</w:t>
      </w:r>
      <w:r>
        <w:rPr>
          <w:b/>
          <w:i/>
          <w:lang w:val="hr-HR"/>
        </w:rPr>
        <w:t>e</w:t>
      </w:r>
      <w:r w:rsidRPr="005D72BD">
        <w:rPr>
          <w:b/>
          <w:i/>
          <w:lang w:val="hr-HR"/>
        </w:rPr>
        <w:t xml:space="preserve"> sustava javne rasvjete</w:t>
      </w:r>
      <w:r w:rsidRPr="005D72BD">
        <w:rPr>
          <w:lang w:val="hr-HR"/>
        </w:rPr>
        <w:t xml:space="preserve"> planiran</w:t>
      </w:r>
      <w:r w:rsidR="002039E7">
        <w:rPr>
          <w:lang w:val="hr-HR"/>
        </w:rPr>
        <w:t>a su sredstva</w:t>
      </w:r>
      <w:r w:rsidRPr="005D72BD">
        <w:rPr>
          <w:lang w:val="hr-HR"/>
        </w:rPr>
        <w:t xml:space="preserve"> za troškove električne energije za javnu rasvjetu</w:t>
      </w:r>
      <w:r w:rsidR="002039E7">
        <w:rPr>
          <w:lang w:val="hr-HR"/>
        </w:rPr>
        <w:t xml:space="preserve"> (cca </w:t>
      </w:r>
      <w:r w:rsidR="00D56E76">
        <w:rPr>
          <w:lang w:val="hr-HR"/>
        </w:rPr>
        <w:t>7</w:t>
      </w:r>
      <w:r w:rsidR="00AD2D37">
        <w:rPr>
          <w:lang w:val="hr-HR"/>
        </w:rPr>
        <w:t>5</w:t>
      </w:r>
      <w:r w:rsidR="002039E7">
        <w:rPr>
          <w:lang w:val="hr-HR"/>
        </w:rPr>
        <w:t>.000,00 €)</w:t>
      </w:r>
      <w:r>
        <w:rPr>
          <w:lang w:val="hr-HR"/>
        </w:rPr>
        <w:t xml:space="preserve">, </w:t>
      </w:r>
      <w:r w:rsidR="002039E7">
        <w:rPr>
          <w:lang w:val="hr-HR"/>
        </w:rPr>
        <w:t xml:space="preserve">te sredstva </w:t>
      </w:r>
      <w:r>
        <w:rPr>
          <w:lang w:val="hr-HR"/>
        </w:rPr>
        <w:t>za redovno održavanje javne rasvjete</w:t>
      </w:r>
      <w:r w:rsidR="002039E7">
        <w:rPr>
          <w:lang w:val="hr-HR"/>
        </w:rPr>
        <w:t xml:space="preserve"> (cca </w:t>
      </w:r>
      <w:r w:rsidR="007B4351">
        <w:rPr>
          <w:lang w:val="hr-HR"/>
        </w:rPr>
        <w:t>6</w:t>
      </w:r>
      <w:r w:rsidR="00AD2D37">
        <w:rPr>
          <w:lang w:val="hr-HR"/>
        </w:rPr>
        <w:t>0</w:t>
      </w:r>
      <w:r w:rsidR="002039E7">
        <w:rPr>
          <w:lang w:val="hr-HR"/>
        </w:rPr>
        <w:t>.000,00 €)</w:t>
      </w:r>
      <w:r>
        <w:rPr>
          <w:lang w:val="hr-HR"/>
        </w:rPr>
        <w:t>.</w:t>
      </w:r>
    </w:p>
    <w:p w14:paraId="306BA986" w14:textId="3D77A09F" w:rsidR="007B4351" w:rsidRDefault="007B4351" w:rsidP="007B4351">
      <w:pPr>
        <w:jc w:val="both"/>
        <w:rPr>
          <w:lang w:val="hr-HR"/>
        </w:rPr>
      </w:pPr>
      <w:r w:rsidRPr="005D72BD">
        <w:rPr>
          <w:lang w:val="hr-HR"/>
        </w:rPr>
        <w:t xml:space="preserve">- U sklopu </w:t>
      </w:r>
      <w:r w:rsidRPr="005D72BD">
        <w:rPr>
          <w:b/>
          <w:i/>
          <w:lang w:val="hr-HR"/>
        </w:rPr>
        <w:t>Aktivnosti Održavanje groblja</w:t>
      </w:r>
      <w:r>
        <w:rPr>
          <w:b/>
          <w:i/>
          <w:lang w:val="hr-HR"/>
        </w:rPr>
        <w:t xml:space="preserve"> i mrtvačnica</w:t>
      </w:r>
      <w:r w:rsidRPr="005D72BD">
        <w:rPr>
          <w:lang w:val="hr-HR"/>
        </w:rPr>
        <w:t xml:space="preserve">, </w:t>
      </w:r>
      <w:r>
        <w:rPr>
          <w:lang w:val="hr-HR"/>
        </w:rPr>
        <w:t xml:space="preserve">planirana su sredstva za troškove usluga održavanja mrtvačnica i groblja – 45.000,00 €. </w:t>
      </w:r>
    </w:p>
    <w:p w14:paraId="2D5350D3" w14:textId="5DB2B8CC" w:rsidR="007B4351" w:rsidRDefault="007B4351" w:rsidP="007B4351">
      <w:pPr>
        <w:jc w:val="both"/>
        <w:rPr>
          <w:lang w:val="hr-HR"/>
        </w:rPr>
      </w:pPr>
      <w:r w:rsidRPr="005D72BD">
        <w:rPr>
          <w:lang w:val="hr-HR"/>
        </w:rPr>
        <w:t xml:space="preserve">- U sklopu </w:t>
      </w:r>
      <w:r w:rsidRPr="005D72BD">
        <w:rPr>
          <w:b/>
          <w:i/>
          <w:lang w:val="hr-HR"/>
        </w:rPr>
        <w:t xml:space="preserve">Aktivnosti </w:t>
      </w:r>
      <w:r>
        <w:rPr>
          <w:b/>
          <w:i/>
          <w:lang w:val="hr-HR"/>
        </w:rPr>
        <w:t xml:space="preserve">Održavanje građevina javne odvodnje oborinskih voda </w:t>
      </w:r>
      <w:r w:rsidRPr="005D72BD">
        <w:rPr>
          <w:lang w:val="hr-HR"/>
        </w:rPr>
        <w:t xml:space="preserve"> planirana su sredstva za čišćenje slivnika</w:t>
      </w:r>
      <w:r>
        <w:rPr>
          <w:lang w:val="hr-HR"/>
        </w:rPr>
        <w:t xml:space="preserve"> – 5.000,00 €</w:t>
      </w:r>
      <w:r w:rsidRPr="005D72BD">
        <w:rPr>
          <w:lang w:val="hr-HR"/>
        </w:rPr>
        <w:t>.</w:t>
      </w:r>
    </w:p>
    <w:p w14:paraId="70506BA4" w14:textId="26E3FB08" w:rsidR="007B4351" w:rsidRDefault="007B4351" w:rsidP="007B4351">
      <w:pPr>
        <w:jc w:val="both"/>
        <w:rPr>
          <w:lang w:val="hr-HR"/>
        </w:rPr>
      </w:pPr>
      <w:r>
        <w:rPr>
          <w:lang w:val="hr-HR"/>
        </w:rPr>
        <w:t xml:space="preserve">- U okviru </w:t>
      </w:r>
      <w:r w:rsidRPr="00CA593A">
        <w:rPr>
          <w:b/>
          <w:i/>
          <w:lang w:val="hr-HR"/>
        </w:rPr>
        <w:t xml:space="preserve">Aktivnosti Održavanje građevina, </w:t>
      </w:r>
      <w:r>
        <w:rPr>
          <w:b/>
          <w:i/>
          <w:lang w:val="hr-HR"/>
        </w:rPr>
        <w:t>uređaja i predmeta javne namjene</w:t>
      </w:r>
      <w:r>
        <w:rPr>
          <w:lang w:val="hr-HR"/>
        </w:rPr>
        <w:t xml:space="preserve"> na </w:t>
      </w:r>
      <w:r w:rsidRPr="00EA7755">
        <w:rPr>
          <w:b/>
          <w:i/>
          <w:lang w:val="hr-HR"/>
        </w:rPr>
        <w:t>skupini 32</w:t>
      </w:r>
      <w:r>
        <w:rPr>
          <w:b/>
          <w:i/>
          <w:lang w:val="hr-HR"/>
        </w:rPr>
        <w:t xml:space="preserve"> Materijalni rashodi</w:t>
      </w:r>
      <w:r>
        <w:rPr>
          <w:lang w:val="hr-HR"/>
        </w:rPr>
        <w:t xml:space="preserve"> planirana su sredstva za održavanje javnih sanitarnih čvorova, komunalne opreme, dječjih igrališta, autobusnih čekaonica, oglasnih ploča, za prigodno ukrašavanje, najam kemijskih WC-a za vrijeme turističke sezone, te najam opreme za prigodno ukrašavanje – 99.000,00 €. </w:t>
      </w:r>
    </w:p>
    <w:p w14:paraId="583E6D3C" w14:textId="4581F694" w:rsidR="007B4351" w:rsidRDefault="007B4351" w:rsidP="007B4351">
      <w:pPr>
        <w:jc w:val="both"/>
        <w:rPr>
          <w:lang w:val="hr-HR"/>
        </w:rPr>
      </w:pPr>
      <w:r>
        <w:rPr>
          <w:lang w:val="hr-HR"/>
        </w:rPr>
        <w:t xml:space="preserve">Na </w:t>
      </w:r>
      <w:r w:rsidRPr="00EA7755">
        <w:rPr>
          <w:b/>
          <w:i/>
          <w:lang w:val="hr-HR"/>
        </w:rPr>
        <w:t>skupini 42</w:t>
      </w:r>
      <w:r>
        <w:rPr>
          <w:b/>
          <w:i/>
          <w:lang w:val="hr-HR"/>
        </w:rPr>
        <w:t xml:space="preserve"> Rashodi za nabavu proizvedene dugotrajne imovine</w:t>
      </w:r>
      <w:r>
        <w:rPr>
          <w:lang w:val="hr-HR"/>
        </w:rPr>
        <w:t xml:space="preserve"> planirano je 70.000,00 € za nabavku potrebne komunalne opreme (stolovi, klupe, koševi za smeće, štandovi, oprema za dječja igrališta, </w:t>
      </w:r>
      <w:proofErr w:type="spellStart"/>
      <w:r>
        <w:rPr>
          <w:lang w:val="hr-HR"/>
        </w:rPr>
        <w:t>kiće</w:t>
      </w:r>
      <w:proofErr w:type="spellEnd"/>
      <w:r>
        <w:rPr>
          <w:lang w:val="hr-HR"/>
        </w:rPr>
        <w:t xml:space="preserve"> za ukrašavanje grada, autobusne nadstrešnice i sl.)</w:t>
      </w:r>
    </w:p>
    <w:p w14:paraId="6DF17DF8" w14:textId="55556E9D" w:rsidR="007B4351" w:rsidRDefault="007B4351" w:rsidP="007B4351">
      <w:pPr>
        <w:jc w:val="both"/>
        <w:rPr>
          <w:lang w:val="hr-HR"/>
        </w:rPr>
      </w:pPr>
      <w:r>
        <w:rPr>
          <w:lang w:val="hr-HR"/>
        </w:rPr>
        <w:t xml:space="preserve">- U okviru </w:t>
      </w:r>
      <w:r w:rsidRPr="00CA593A">
        <w:rPr>
          <w:b/>
          <w:i/>
          <w:lang w:val="hr-HR"/>
        </w:rPr>
        <w:t xml:space="preserve">Aktivnosti Održavanje javnih površina na kojima </w:t>
      </w:r>
      <w:r>
        <w:rPr>
          <w:b/>
          <w:i/>
          <w:lang w:val="hr-HR"/>
        </w:rPr>
        <w:t>nije dopušten promet motornim vozilima</w:t>
      </w:r>
      <w:r>
        <w:rPr>
          <w:lang w:val="hr-HR"/>
        </w:rPr>
        <w:t xml:space="preserve"> planirana su sredstva za sanaciju </w:t>
      </w:r>
      <w:r w:rsidR="00A53CEE">
        <w:rPr>
          <w:lang w:val="hr-HR"/>
        </w:rPr>
        <w:t>i</w:t>
      </w:r>
      <w:r>
        <w:rPr>
          <w:lang w:val="hr-HR"/>
        </w:rPr>
        <w:t xml:space="preserve"> održavanja površina na kojima nema prometa u iznosu </w:t>
      </w:r>
      <w:r w:rsidR="006965C9">
        <w:rPr>
          <w:lang w:val="hr-HR"/>
        </w:rPr>
        <w:t>48.750</w:t>
      </w:r>
      <w:r>
        <w:rPr>
          <w:lang w:val="hr-HR"/>
        </w:rPr>
        <w:t>,00 €.</w:t>
      </w:r>
    </w:p>
    <w:p w14:paraId="7942C33E" w14:textId="377D2B40" w:rsidR="006965C9" w:rsidRDefault="006965C9" w:rsidP="007B4351">
      <w:pPr>
        <w:jc w:val="both"/>
        <w:rPr>
          <w:lang w:val="hr-HR"/>
        </w:rPr>
      </w:pPr>
      <w:r>
        <w:rPr>
          <w:lang w:val="hr-HR"/>
        </w:rPr>
        <w:t>Ovdje su planirana i sredstva za izradu projektne dokumentacije uređenja javnih zelenih površina – 30.000,00 €.</w:t>
      </w:r>
    </w:p>
    <w:p w14:paraId="2D1DC4DD" w14:textId="77777777" w:rsidR="007B4351" w:rsidRDefault="007B4351" w:rsidP="006F0CC2">
      <w:pPr>
        <w:jc w:val="both"/>
        <w:rPr>
          <w:lang w:val="hr-HR"/>
        </w:rPr>
      </w:pPr>
    </w:p>
    <w:p w14:paraId="0A136597" w14:textId="77777777" w:rsidR="006B2163" w:rsidRDefault="006B2163" w:rsidP="006F0CC2">
      <w:pPr>
        <w:jc w:val="both"/>
        <w:rPr>
          <w:b/>
          <w:lang w:val="hr-HR"/>
        </w:rPr>
      </w:pPr>
    </w:p>
    <w:p w14:paraId="252D124C" w14:textId="77777777" w:rsidR="006F0CC2" w:rsidRDefault="006F0CC2" w:rsidP="006F0CC2">
      <w:pPr>
        <w:jc w:val="both"/>
        <w:rPr>
          <w:b/>
          <w:lang w:val="hr-HR"/>
        </w:rPr>
      </w:pPr>
      <w:r w:rsidRPr="00827701">
        <w:rPr>
          <w:b/>
          <w:lang w:val="hr-HR"/>
        </w:rPr>
        <w:t xml:space="preserve">Program </w:t>
      </w:r>
      <w:r>
        <w:rPr>
          <w:b/>
          <w:lang w:val="hr-HR"/>
        </w:rPr>
        <w:t>10</w:t>
      </w:r>
      <w:r w:rsidRPr="00827701">
        <w:rPr>
          <w:b/>
          <w:lang w:val="hr-HR"/>
        </w:rPr>
        <w:t>22 Izgradnja komunalne infrastrukture</w:t>
      </w:r>
    </w:p>
    <w:p w14:paraId="557DAF24" w14:textId="77777777" w:rsidR="007B4351" w:rsidRDefault="007B4351" w:rsidP="007B4351">
      <w:pPr>
        <w:jc w:val="both"/>
        <w:rPr>
          <w:lang w:val="hr-HR"/>
        </w:rPr>
      </w:pPr>
      <w:r>
        <w:rPr>
          <w:b/>
          <w:lang w:val="hr-HR"/>
        </w:rPr>
        <w:t xml:space="preserve">- </w:t>
      </w:r>
      <w:r w:rsidRPr="00EF5E5D">
        <w:rPr>
          <w:b/>
          <w:i/>
          <w:lang w:val="hr-HR"/>
        </w:rPr>
        <w:t xml:space="preserve">Kapitalnim projektom </w:t>
      </w:r>
      <w:r>
        <w:rPr>
          <w:b/>
          <w:i/>
          <w:lang w:val="hr-HR"/>
        </w:rPr>
        <w:t>Uređenje šetnica</w:t>
      </w:r>
      <w:r>
        <w:rPr>
          <w:lang w:val="hr-HR"/>
        </w:rPr>
        <w:t xml:space="preserve">, planirana su sredstva za izradu projektne dokumentacije uređenja šetnice uz rijeku </w:t>
      </w:r>
      <w:proofErr w:type="spellStart"/>
      <w:r>
        <w:rPr>
          <w:lang w:val="hr-HR"/>
        </w:rPr>
        <w:t>Slunjčicu</w:t>
      </w:r>
      <w:proofErr w:type="spellEnd"/>
      <w:r>
        <w:rPr>
          <w:lang w:val="hr-HR"/>
        </w:rPr>
        <w:t xml:space="preserve"> – cca 20.000,00 €. </w:t>
      </w:r>
    </w:p>
    <w:p w14:paraId="51B4EA7E" w14:textId="781147D5" w:rsidR="007B4351" w:rsidRDefault="007B4351" w:rsidP="007B4351">
      <w:pPr>
        <w:jc w:val="both"/>
        <w:rPr>
          <w:lang w:val="hr-HR"/>
        </w:rPr>
      </w:pPr>
      <w:r>
        <w:rPr>
          <w:lang w:val="hr-HR"/>
        </w:rPr>
        <w:t xml:space="preserve">- </w:t>
      </w:r>
      <w:r>
        <w:rPr>
          <w:b/>
          <w:i/>
          <w:lang w:val="hr-HR"/>
        </w:rPr>
        <w:t>Kapitalni</w:t>
      </w:r>
      <w:r w:rsidRPr="00EC47B2">
        <w:rPr>
          <w:b/>
          <w:i/>
          <w:lang w:val="hr-HR"/>
        </w:rPr>
        <w:t xml:space="preserve"> projekt Izgradnja cestovne mreže</w:t>
      </w:r>
      <w:r>
        <w:rPr>
          <w:lang w:val="hr-HR"/>
        </w:rPr>
        <w:t xml:space="preserve"> planiran je u iznosu </w:t>
      </w:r>
      <w:r w:rsidR="00A53CEE">
        <w:rPr>
          <w:lang w:val="hr-HR"/>
        </w:rPr>
        <w:t>453.300</w:t>
      </w:r>
      <w:r>
        <w:rPr>
          <w:lang w:val="hr-HR"/>
        </w:rPr>
        <w:t>,00 €.</w:t>
      </w:r>
    </w:p>
    <w:p w14:paraId="2494CBA0" w14:textId="3CE09499" w:rsidR="007B4351" w:rsidRDefault="007B4351" w:rsidP="007B4351">
      <w:pPr>
        <w:jc w:val="both"/>
        <w:rPr>
          <w:lang w:val="hr-HR"/>
        </w:rPr>
      </w:pPr>
      <w:r>
        <w:rPr>
          <w:lang w:val="hr-HR"/>
        </w:rPr>
        <w:t xml:space="preserve">Na </w:t>
      </w:r>
      <w:r w:rsidRPr="002F3D43">
        <w:rPr>
          <w:b/>
          <w:i/>
          <w:lang w:val="hr-HR"/>
        </w:rPr>
        <w:t xml:space="preserve">skupini 41 </w:t>
      </w:r>
      <w:r w:rsidRPr="008821EC">
        <w:rPr>
          <w:b/>
          <w:i/>
          <w:lang w:val="hr-HR"/>
        </w:rPr>
        <w:t xml:space="preserve">Rashodi za nabavu </w:t>
      </w:r>
      <w:proofErr w:type="spellStart"/>
      <w:r w:rsidRPr="008821EC">
        <w:rPr>
          <w:b/>
          <w:i/>
          <w:lang w:val="hr-HR"/>
        </w:rPr>
        <w:t>neproizvedene</w:t>
      </w:r>
      <w:proofErr w:type="spellEnd"/>
      <w:r w:rsidRPr="008821EC">
        <w:rPr>
          <w:b/>
          <w:i/>
          <w:lang w:val="hr-HR"/>
        </w:rPr>
        <w:t xml:space="preserve"> dugotrajne imovine</w:t>
      </w:r>
      <w:r>
        <w:rPr>
          <w:b/>
          <w:i/>
          <w:lang w:val="hr-HR"/>
        </w:rPr>
        <w:t xml:space="preserve">, </w:t>
      </w:r>
      <w:r w:rsidRPr="005E1864">
        <w:rPr>
          <w:lang w:val="hr-HR"/>
        </w:rPr>
        <w:t>(izvor viškovi prihoda)</w:t>
      </w:r>
      <w:r>
        <w:rPr>
          <w:b/>
          <w:i/>
          <w:lang w:val="hr-HR"/>
        </w:rPr>
        <w:t xml:space="preserve"> </w:t>
      </w:r>
      <w:r>
        <w:rPr>
          <w:lang w:val="hr-HR"/>
        </w:rPr>
        <w:t>planirano je  50.000,00 € za otkup zemljišta za formiranje parcele spojne prometnice od državne ceste D1 do uređaja za pročišćavanje otpadnih voda.</w:t>
      </w:r>
    </w:p>
    <w:p w14:paraId="7B548985" w14:textId="06193C74" w:rsidR="007B4351" w:rsidRDefault="007B4351" w:rsidP="007B4351">
      <w:pPr>
        <w:jc w:val="both"/>
        <w:rPr>
          <w:lang w:val="hr-HR"/>
        </w:rPr>
      </w:pPr>
      <w:r>
        <w:rPr>
          <w:lang w:val="hr-HR"/>
        </w:rPr>
        <w:t xml:space="preserve">Na </w:t>
      </w:r>
      <w:r>
        <w:rPr>
          <w:b/>
          <w:i/>
          <w:lang w:val="hr-HR"/>
        </w:rPr>
        <w:t>skupini</w:t>
      </w:r>
      <w:r w:rsidRPr="006C4DC7">
        <w:rPr>
          <w:b/>
          <w:i/>
          <w:lang w:val="hr-HR"/>
        </w:rPr>
        <w:t xml:space="preserve"> 45 Dodatna ulaganja na </w:t>
      </w:r>
      <w:r>
        <w:rPr>
          <w:b/>
          <w:i/>
          <w:lang w:val="hr-HR"/>
        </w:rPr>
        <w:t>nefinancijskoj imovini</w:t>
      </w:r>
      <w:r>
        <w:rPr>
          <w:lang w:val="hr-HR"/>
        </w:rPr>
        <w:t xml:space="preserve"> planirana su sredstva u ukupnom iznosu od </w:t>
      </w:r>
      <w:r w:rsidR="00A53CEE">
        <w:rPr>
          <w:lang w:val="hr-HR"/>
        </w:rPr>
        <w:t>403.300</w:t>
      </w:r>
      <w:r>
        <w:rPr>
          <w:lang w:val="hr-HR"/>
        </w:rPr>
        <w:t>,00 €. Sredstva su planirana za</w:t>
      </w:r>
      <w:r w:rsidRPr="00670ABB">
        <w:rPr>
          <w:lang w:val="hr-HR"/>
        </w:rPr>
        <w:t xml:space="preserve"> </w:t>
      </w:r>
      <w:r>
        <w:rPr>
          <w:lang w:val="hr-HR"/>
        </w:rPr>
        <w:t xml:space="preserve">završetak izrade projektne dokumentacije modernizacije ulice u Donjem Taborištu na </w:t>
      </w:r>
      <w:proofErr w:type="spellStart"/>
      <w:r>
        <w:rPr>
          <w:lang w:val="hr-HR"/>
        </w:rPr>
        <w:t>k.č</w:t>
      </w:r>
      <w:proofErr w:type="spellEnd"/>
      <w:r>
        <w:rPr>
          <w:lang w:val="hr-HR"/>
        </w:rPr>
        <w:t xml:space="preserve">. 2176 – 3.300,00 €, izradu projektne dokumentacije izgradnje nastavka nogostupa od </w:t>
      </w:r>
      <w:proofErr w:type="spellStart"/>
      <w:r>
        <w:rPr>
          <w:lang w:val="hr-HR"/>
        </w:rPr>
        <w:t>Ladihovićeve</w:t>
      </w:r>
      <w:proofErr w:type="spellEnd"/>
      <w:r>
        <w:rPr>
          <w:lang w:val="hr-HR"/>
        </w:rPr>
        <w:t xml:space="preserve"> ulice kroz naselje Gornje Taborište – 10.000,00 €, izradu projektne dokumentacije i radove na rješavanju oborinske odvodnje sa prometnice u Ulici kralja Zvonimira – 10.000,00 €, izradu projektne dokumentacije spojne prometnice od državne ceste D1 do uređaja za pročišćavanje otpadnih voda – 30.000,00 €, te za same radove na izgradnji spojne prometnice od državne ceste D1 do uređaja za pročišćavanje otpadnih voda – 350.000,00 €. </w:t>
      </w:r>
    </w:p>
    <w:p w14:paraId="79C35076" w14:textId="5F82203F" w:rsidR="00834656" w:rsidRDefault="007B4351" w:rsidP="007B4351">
      <w:pPr>
        <w:jc w:val="both"/>
        <w:rPr>
          <w:lang w:val="hr-HR"/>
        </w:rPr>
      </w:pPr>
      <w:r>
        <w:rPr>
          <w:lang w:val="hr-HR"/>
        </w:rPr>
        <w:t xml:space="preserve">- U okviru </w:t>
      </w:r>
      <w:r w:rsidRPr="006B3CBF">
        <w:rPr>
          <w:b/>
          <w:i/>
          <w:lang w:val="hr-HR"/>
        </w:rPr>
        <w:t>Kapitaln</w:t>
      </w:r>
      <w:r>
        <w:rPr>
          <w:b/>
          <w:i/>
          <w:lang w:val="hr-HR"/>
        </w:rPr>
        <w:t>og</w:t>
      </w:r>
      <w:r w:rsidRPr="006B3CBF">
        <w:rPr>
          <w:b/>
          <w:i/>
          <w:lang w:val="hr-HR"/>
        </w:rPr>
        <w:t xml:space="preserve"> projekt</w:t>
      </w:r>
      <w:r>
        <w:rPr>
          <w:b/>
          <w:i/>
          <w:lang w:val="hr-HR"/>
        </w:rPr>
        <w:t>a</w:t>
      </w:r>
      <w:r w:rsidRPr="006B3CBF">
        <w:rPr>
          <w:b/>
          <w:i/>
          <w:lang w:val="hr-HR"/>
        </w:rPr>
        <w:t xml:space="preserve"> Uređenje gradskog kupališta</w:t>
      </w:r>
      <w:r>
        <w:rPr>
          <w:lang w:val="hr-HR"/>
        </w:rPr>
        <w:t xml:space="preserve"> </w:t>
      </w:r>
      <w:r w:rsidR="00A53CEE">
        <w:rPr>
          <w:lang w:val="hr-HR"/>
        </w:rPr>
        <w:t>na skupini</w:t>
      </w:r>
      <w:r w:rsidR="00834656">
        <w:rPr>
          <w:lang w:val="hr-HR"/>
        </w:rPr>
        <w:t xml:space="preserve"> </w:t>
      </w:r>
      <w:r w:rsidR="00834656" w:rsidRPr="00834656">
        <w:rPr>
          <w:b/>
          <w:bCs/>
          <w:i/>
          <w:iCs/>
          <w:lang w:val="hr-HR"/>
        </w:rPr>
        <w:t>42 Rashodi za nabavu proizvedene dugotrajne imovine</w:t>
      </w:r>
      <w:r w:rsidR="00834656">
        <w:rPr>
          <w:lang w:val="hr-HR"/>
        </w:rPr>
        <w:t xml:space="preserve"> planirana su sredstva za uređenje dijela platoa na gradskom kupalištu – cca 98.000,00 €, te sredstva za uređenje i opremanje dječjeg igrališta na gradskom kupalištu – cca 82.250,00 €.</w:t>
      </w:r>
      <w:r w:rsidR="00A53CEE">
        <w:rPr>
          <w:lang w:val="hr-HR"/>
        </w:rPr>
        <w:t xml:space="preserve"> </w:t>
      </w:r>
      <w:r w:rsidR="00834656">
        <w:rPr>
          <w:lang w:val="hr-HR"/>
        </w:rPr>
        <w:t xml:space="preserve">Na </w:t>
      </w:r>
      <w:r w:rsidR="00834656" w:rsidRPr="00834656">
        <w:rPr>
          <w:b/>
          <w:bCs/>
          <w:i/>
          <w:iCs/>
          <w:lang w:val="hr-HR"/>
        </w:rPr>
        <w:t xml:space="preserve">skupini </w:t>
      </w:r>
      <w:r w:rsidR="00A53CEE" w:rsidRPr="00834656">
        <w:rPr>
          <w:b/>
          <w:bCs/>
          <w:i/>
          <w:iCs/>
          <w:lang w:val="hr-HR"/>
        </w:rPr>
        <w:t>32 Materijalni rashodi</w:t>
      </w:r>
      <w:r w:rsidR="00A53CEE">
        <w:rPr>
          <w:lang w:val="hr-HR"/>
        </w:rPr>
        <w:t xml:space="preserve"> planirana su sredstva za promidžbu</w:t>
      </w:r>
      <w:r w:rsidR="00834656">
        <w:rPr>
          <w:lang w:val="hr-HR"/>
        </w:rPr>
        <w:t xml:space="preserve"> i vidljivost</w:t>
      </w:r>
      <w:r w:rsidR="00A53CEE">
        <w:rPr>
          <w:lang w:val="hr-HR"/>
        </w:rPr>
        <w:t xml:space="preserve"> projekta uređenja i opremanja dječjeg igrališta na gradskom kupalištu – 350,00 €. </w:t>
      </w:r>
    </w:p>
    <w:p w14:paraId="752CAFB2" w14:textId="54F2B6E7" w:rsidR="007B4351" w:rsidRDefault="00CF550C" w:rsidP="007B4351">
      <w:pPr>
        <w:jc w:val="both"/>
        <w:rPr>
          <w:lang w:val="hr-HR"/>
        </w:rPr>
      </w:pPr>
      <w:r>
        <w:rPr>
          <w:lang w:val="hr-HR"/>
        </w:rPr>
        <w:t>Napominjem da za opremanje dječjeg igrališta na kupalištu očekujemo sufinanciranje Ministarstva demografije i useljeništva sa 50.000,00 €.</w:t>
      </w:r>
      <w:r w:rsidR="007B4351">
        <w:rPr>
          <w:lang w:val="hr-HR"/>
        </w:rPr>
        <w:t xml:space="preserve"> </w:t>
      </w:r>
    </w:p>
    <w:p w14:paraId="4E5D2D95" w14:textId="34C92D6F" w:rsidR="007B4351" w:rsidRDefault="007B4351" w:rsidP="007B4351">
      <w:pPr>
        <w:jc w:val="both"/>
        <w:rPr>
          <w:lang w:val="hr-HR"/>
        </w:rPr>
      </w:pPr>
      <w:r>
        <w:rPr>
          <w:lang w:val="hr-HR"/>
        </w:rPr>
        <w:t xml:space="preserve">- </w:t>
      </w:r>
      <w:r w:rsidR="00834656">
        <w:rPr>
          <w:lang w:val="hr-HR"/>
        </w:rPr>
        <w:t xml:space="preserve">U potpunosti ukidamo planirana sredstva u okviru </w:t>
      </w:r>
      <w:r w:rsidRPr="0029014E">
        <w:rPr>
          <w:b/>
          <w:bCs/>
          <w:i/>
          <w:iCs/>
          <w:lang w:val="hr-HR"/>
        </w:rPr>
        <w:t>Kapitaln</w:t>
      </w:r>
      <w:r w:rsidR="00834656">
        <w:rPr>
          <w:b/>
          <w:bCs/>
          <w:i/>
          <w:iCs/>
          <w:lang w:val="hr-HR"/>
        </w:rPr>
        <w:t>og</w:t>
      </w:r>
      <w:r w:rsidRPr="0029014E">
        <w:rPr>
          <w:b/>
          <w:bCs/>
          <w:i/>
          <w:iCs/>
          <w:lang w:val="hr-HR"/>
        </w:rPr>
        <w:t xml:space="preserve"> projekt</w:t>
      </w:r>
      <w:r w:rsidR="00834656">
        <w:rPr>
          <w:b/>
          <w:bCs/>
          <w:i/>
          <w:iCs/>
          <w:lang w:val="hr-HR"/>
        </w:rPr>
        <w:t>a</w:t>
      </w:r>
      <w:r w:rsidRPr="0029014E">
        <w:rPr>
          <w:b/>
          <w:bCs/>
          <w:i/>
          <w:iCs/>
          <w:lang w:val="hr-HR"/>
        </w:rPr>
        <w:t xml:space="preserve"> Rekonstrukcija Ulice Radoslava </w:t>
      </w:r>
      <w:proofErr w:type="spellStart"/>
      <w:r w:rsidRPr="0029014E">
        <w:rPr>
          <w:b/>
          <w:bCs/>
          <w:i/>
          <w:iCs/>
          <w:lang w:val="hr-HR"/>
        </w:rPr>
        <w:t>Lopašića</w:t>
      </w:r>
      <w:proofErr w:type="spellEnd"/>
      <w:r>
        <w:rPr>
          <w:lang w:val="hr-HR"/>
        </w:rPr>
        <w:t xml:space="preserve"> </w:t>
      </w:r>
      <w:r w:rsidR="00834656">
        <w:rPr>
          <w:lang w:val="hr-HR"/>
        </w:rPr>
        <w:t>obzirom</w:t>
      </w:r>
      <w:r>
        <w:rPr>
          <w:lang w:val="hr-HR"/>
        </w:rPr>
        <w:t xml:space="preserve"> projekt </w:t>
      </w:r>
      <w:r w:rsidR="00834656">
        <w:rPr>
          <w:lang w:val="hr-HR"/>
        </w:rPr>
        <w:t>nije prošao</w:t>
      </w:r>
      <w:r>
        <w:rPr>
          <w:lang w:val="hr-HR"/>
        </w:rPr>
        <w:t xml:space="preserve"> na natječaj za dodjelu europskih sredstava.</w:t>
      </w:r>
    </w:p>
    <w:p w14:paraId="67AA98F3" w14:textId="77777777" w:rsidR="007B4351" w:rsidRDefault="007B4351" w:rsidP="007B4351">
      <w:pPr>
        <w:jc w:val="both"/>
        <w:rPr>
          <w:lang w:val="hr-HR"/>
        </w:rPr>
      </w:pPr>
      <w:r>
        <w:rPr>
          <w:b/>
          <w:i/>
          <w:lang w:val="hr-HR"/>
        </w:rPr>
        <w:lastRenderedPageBreak/>
        <w:t xml:space="preserve">- </w:t>
      </w:r>
      <w:r w:rsidRPr="00E45042">
        <w:rPr>
          <w:b/>
          <w:i/>
          <w:lang w:val="hr-HR"/>
        </w:rPr>
        <w:t>Kapitalnim projektom</w:t>
      </w:r>
      <w:r>
        <w:rPr>
          <w:lang w:val="hr-HR"/>
        </w:rPr>
        <w:t xml:space="preserve"> </w:t>
      </w:r>
      <w:r w:rsidRPr="00E45042">
        <w:rPr>
          <w:b/>
          <w:i/>
          <w:lang w:val="hr-HR"/>
        </w:rPr>
        <w:t>Modernizacija javne rasvjete</w:t>
      </w:r>
      <w:r>
        <w:rPr>
          <w:lang w:val="hr-HR"/>
        </w:rPr>
        <w:t xml:space="preserve"> planiramo 9.100,00 € za završetak izrade projektne dokumentacije javne rasvjete na nogostupima uz državnu cestu D1, te 10.000,00 € za daljnja proširenja mreže javne rasvjete i osiguranje dodatnih priključaka struje. </w:t>
      </w:r>
    </w:p>
    <w:p w14:paraId="16BA8ABB" w14:textId="585C2ABA" w:rsidR="007B4351" w:rsidRDefault="007B4351" w:rsidP="007B4351">
      <w:pPr>
        <w:jc w:val="both"/>
        <w:rPr>
          <w:lang w:val="hr-HR"/>
        </w:rPr>
      </w:pPr>
      <w:r>
        <w:rPr>
          <w:lang w:val="hr-HR"/>
        </w:rPr>
        <w:t xml:space="preserve">- U okviru </w:t>
      </w:r>
      <w:r w:rsidRPr="00AE4534">
        <w:rPr>
          <w:b/>
          <w:i/>
          <w:lang w:val="hr-HR"/>
        </w:rPr>
        <w:t>Kapitaln</w:t>
      </w:r>
      <w:r>
        <w:rPr>
          <w:b/>
          <w:i/>
          <w:lang w:val="hr-HR"/>
        </w:rPr>
        <w:t>og</w:t>
      </w:r>
      <w:r w:rsidRPr="00AE4534">
        <w:rPr>
          <w:b/>
          <w:i/>
          <w:lang w:val="hr-HR"/>
        </w:rPr>
        <w:t xml:space="preserve"> projekt</w:t>
      </w:r>
      <w:r>
        <w:rPr>
          <w:b/>
          <w:i/>
          <w:lang w:val="hr-HR"/>
        </w:rPr>
        <w:t>a</w:t>
      </w:r>
      <w:r w:rsidRPr="00AE4534">
        <w:rPr>
          <w:b/>
          <w:i/>
          <w:lang w:val="hr-HR"/>
        </w:rPr>
        <w:t xml:space="preserve"> Izgradnja pješačkog mosta „</w:t>
      </w:r>
      <w:proofErr w:type="spellStart"/>
      <w:r w:rsidRPr="00AE4534">
        <w:rPr>
          <w:b/>
          <w:i/>
          <w:lang w:val="hr-HR"/>
        </w:rPr>
        <w:t>Slovin</w:t>
      </w:r>
      <w:proofErr w:type="spellEnd"/>
      <w:r w:rsidRPr="00AE4534">
        <w:rPr>
          <w:b/>
          <w:i/>
          <w:lang w:val="hr-HR"/>
        </w:rPr>
        <w:t>“</w:t>
      </w:r>
      <w:r>
        <w:rPr>
          <w:lang w:val="hr-HR"/>
        </w:rPr>
        <w:t xml:space="preserve"> </w:t>
      </w:r>
      <w:r w:rsidR="00834656">
        <w:rPr>
          <w:lang w:val="hr-HR"/>
        </w:rPr>
        <w:t xml:space="preserve">u potpunosti ukidamo </w:t>
      </w:r>
      <w:r>
        <w:rPr>
          <w:lang w:val="hr-HR"/>
        </w:rPr>
        <w:t>planiran</w:t>
      </w:r>
      <w:r w:rsidR="00834656">
        <w:rPr>
          <w:lang w:val="hr-HR"/>
        </w:rPr>
        <w:t>ih 200.000,00 €</w:t>
      </w:r>
      <w:r>
        <w:rPr>
          <w:lang w:val="hr-HR"/>
        </w:rPr>
        <w:t xml:space="preserve"> za izradu projektne dokumentacije izgradnje pješačkog visećeg mosta</w:t>
      </w:r>
      <w:r w:rsidR="00834656">
        <w:rPr>
          <w:lang w:val="hr-HR"/>
        </w:rPr>
        <w:t>, obzirom nije bilo natječaja na koji bi projekt mogli prijaviti za sufinanciranje.</w:t>
      </w:r>
      <w:r>
        <w:rPr>
          <w:lang w:val="hr-HR"/>
        </w:rPr>
        <w:t xml:space="preserve"> </w:t>
      </w:r>
      <w:r w:rsidR="00834656">
        <w:rPr>
          <w:lang w:val="hr-HR"/>
        </w:rPr>
        <w:t>U planu ostaju</w:t>
      </w:r>
      <w:r>
        <w:rPr>
          <w:lang w:val="hr-HR"/>
        </w:rPr>
        <w:t xml:space="preserve"> sredstva za usluge vještačenja i geodetske usluge – 1.000,00 € (skupina 32), te sredstva za evidentiranje zemljišta koje bi trebalo biti darovano za potrebe formiranja parcele mosta– 200,00 € (skupina 41). </w:t>
      </w:r>
    </w:p>
    <w:p w14:paraId="0BE6CF1D" w14:textId="77777777" w:rsidR="007B4351" w:rsidRDefault="007B4351" w:rsidP="007B4351">
      <w:pPr>
        <w:jc w:val="both"/>
        <w:rPr>
          <w:lang w:val="hr-HR"/>
        </w:rPr>
      </w:pPr>
      <w:r>
        <w:rPr>
          <w:lang w:val="hr-HR"/>
        </w:rPr>
        <w:t xml:space="preserve">- </w:t>
      </w:r>
      <w:r w:rsidRPr="00883B33">
        <w:rPr>
          <w:b/>
          <w:i/>
          <w:lang w:val="hr-HR"/>
        </w:rPr>
        <w:t xml:space="preserve">Kapitalnim projektom </w:t>
      </w:r>
      <w:r>
        <w:rPr>
          <w:b/>
          <w:i/>
          <w:lang w:val="hr-HR"/>
        </w:rPr>
        <w:t>Prometni terminal</w:t>
      </w:r>
      <w:r>
        <w:rPr>
          <w:lang w:val="hr-HR"/>
        </w:rPr>
        <w:t xml:space="preserve"> planirano je 350.000,00 € za izradu glavnog i izvedbenog projekta uređenja prometnog terminala u centru grada (skupina 42), te 20.000,00 € za potrebe otkupa zemljišta za proširenje parcele prometnog terminala (skupina 41).</w:t>
      </w:r>
    </w:p>
    <w:p w14:paraId="3FDDE490" w14:textId="6CB48BA2" w:rsidR="00CF550C" w:rsidRDefault="00CF550C" w:rsidP="007B4351">
      <w:pPr>
        <w:jc w:val="both"/>
        <w:rPr>
          <w:lang w:val="hr-HR"/>
        </w:rPr>
      </w:pPr>
      <w:r>
        <w:rPr>
          <w:lang w:val="hr-HR"/>
        </w:rPr>
        <w:t>Za izradu projektne dokumentacije očekujemo sufinanciranje Karlovačke županije sa 20.000,00 €.</w:t>
      </w:r>
    </w:p>
    <w:p w14:paraId="486A6149" w14:textId="77777777" w:rsidR="00CF550C" w:rsidRDefault="007B4351" w:rsidP="007B4351">
      <w:pPr>
        <w:jc w:val="both"/>
        <w:rPr>
          <w:lang w:val="hr-HR"/>
        </w:rPr>
      </w:pPr>
      <w:r>
        <w:rPr>
          <w:lang w:val="hr-HR"/>
        </w:rPr>
        <w:t xml:space="preserve">- </w:t>
      </w:r>
      <w:r w:rsidRPr="00883B33">
        <w:rPr>
          <w:b/>
          <w:i/>
          <w:lang w:val="hr-HR"/>
        </w:rPr>
        <w:t xml:space="preserve">Kapitalnim projektom </w:t>
      </w:r>
      <w:r>
        <w:rPr>
          <w:b/>
          <w:i/>
          <w:lang w:val="hr-HR"/>
        </w:rPr>
        <w:t>Izgradnja i uređenje sportske infrastrukture</w:t>
      </w:r>
      <w:r>
        <w:rPr>
          <w:lang w:val="hr-HR"/>
        </w:rPr>
        <w:t xml:space="preserve"> </w:t>
      </w:r>
      <w:r w:rsidR="00CF550C">
        <w:rPr>
          <w:lang w:val="hr-HR"/>
        </w:rPr>
        <w:t xml:space="preserve">planirana su sredstva za </w:t>
      </w:r>
    </w:p>
    <w:p w14:paraId="3C4903D7" w14:textId="5A3FA4F5" w:rsidR="00CF550C" w:rsidRDefault="00CF550C" w:rsidP="007B4351">
      <w:pPr>
        <w:jc w:val="both"/>
        <w:rPr>
          <w:lang w:val="hr-HR"/>
        </w:rPr>
      </w:pPr>
      <w:r>
        <w:rPr>
          <w:lang w:val="hr-HR"/>
        </w:rPr>
        <w:t xml:space="preserve">izgradnju, uređenje i opremanje vježbališta uz </w:t>
      </w:r>
      <w:proofErr w:type="spellStart"/>
      <w:r>
        <w:rPr>
          <w:lang w:val="hr-HR"/>
        </w:rPr>
        <w:t>pumptrack</w:t>
      </w:r>
      <w:proofErr w:type="spellEnd"/>
      <w:r>
        <w:rPr>
          <w:lang w:val="hr-HR"/>
        </w:rPr>
        <w:t xml:space="preserve"> stazu – cca </w:t>
      </w:r>
      <w:r w:rsidR="00834656">
        <w:rPr>
          <w:lang w:val="hr-HR"/>
        </w:rPr>
        <w:t>108.400</w:t>
      </w:r>
      <w:r>
        <w:rPr>
          <w:lang w:val="hr-HR"/>
        </w:rPr>
        <w:t>,00 €, uređenje polivalentnog igrališta u Nikšiću</w:t>
      </w:r>
      <w:r w:rsidR="00552A0D">
        <w:rPr>
          <w:lang w:val="hr-HR"/>
        </w:rPr>
        <w:t xml:space="preserve"> – cca 75.</w:t>
      </w:r>
      <w:r w:rsidR="00B107F2">
        <w:rPr>
          <w:lang w:val="hr-HR"/>
        </w:rPr>
        <w:t>4</w:t>
      </w:r>
      <w:r w:rsidR="00552A0D">
        <w:rPr>
          <w:lang w:val="hr-HR"/>
        </w:rPr>
        <w:t xml:space="preserve">00,00 €, te sredstva za </w:t>
      </w:r>
      <w:r w:rsidR="00B107F2">
        <w:rPr>
          <w:lang w:val="hr-HR"/>
        </w:rPr>
        <w:t xml:space="preserve">izradu geomehaničkog elaborata i </w:t>
      </w:r>
      <w:r w:rsidR="00552A0D">
        <w:rPr>
          <w:lang w:val="hr-HR"/>
        </w:rPr>
        <w:t xml:space="preserve"> projektne dokumentacije uređenja nogometnog igrališta Zubac – cca </w:t>
      </w:r>
      <w:r w:rsidR="00B107F2">
        <w:rPr>
          <w:lang w:val="hr-HR"/>
        </w:rPr>
        <w:t>30</w:t>
      </w:r>
      <w:r w:rsidR="00552A0D">
        <w:rPr>
          <w:lang w:val="hr-HR"/>
        </w:rPr>
        <w:t>.000,00 €.</w:t>
      </w:r>
      <w:r>
        <w:rPr>
          <w:lang w:val="hr-HR"/>
        </w:rPr>
        <w:t xml:space="preserve"> </w:t>
      </w:r>
    </w:p>
    <w:p w14:paraId="30A42FBA" w14:textId="07F82430" w:rsidR="007B4351" w:rsidRDefault="00552A0D" w:rsidP="007B4351">
      <w:pPr>
        <w:jc w:val="both"/>
        <w:rPr>
          <w:lang w:val="hr-HR"/>
        </w:rPr>
      </w:pPr>
      <w:r>
        <w:rPr>
          <w:lang w:val="hr-HR"/>
        </w:rPr>
        <w:t>Napominjem da</w:t>
      </w:r>
      <w:r w:rsidR="007B4351">
        <w:rPr>
          <w:lang w:val="hr-HR"/>
        </w:rPr>
        <w:t xml:space="preserve"> za izgradnju, uređenje i opremanje vježbališta uz </w:t>
      </w:r>
      <w:proofErr w:type="spellStart"/>
      <w:r w:rsidR="007B4351">
        <w:rPr>
          <w:lang w:val="hr-HR"/>
        </w:rPr>
        <w:t>pumptrack</w:t>
      </w:r>
      <w:proofErr w:type="spellEnd"/>
      <w:r w:rsidR="007B4351">
        <w:rPr>
          <w:lang w:val="hr-HR"/>
        </w:rPr>
        <w:t xml:space="preserve"> stazu</w:t>
      </w:r>
      <w:r>
        <w:rPr>
          <w:lang w:val="hr-HR"/>
        </w:rPr>
        <w:t xml:space="preserve"> </w:t>
      </w:r>
      <w:r w:rsidR="006217EC">
        <w:rPr>
          <w:lang w:val="hr-HR"/>
        </w:rPr>
        <w:t>imamo</w:t>
      </w:r>
      <w:r>
        <w:rPr>
          <w:lang w:val="hr-HR"/>
        </w:rPr>
        <w:t xml:space="preserve"> sufinanciranje</w:t>
      </w:r>
      <w:r w:rsidR="007B4351">
        <w:rPr>
          <w:lang w:val="hr-HR"/>
        </w:rPr>
        <w:t xml:space="preserve"> Ministarstva turizma</w:t>
      </w:r>
      <w:r>
        <w:rPr>
          <w:lang w:val="hr-HR"/>
        </w:rPr>
        <w:t xml:space="preserve"> sa</w:t>
      </w:r>
      <w:r w:rsidR="007B4351">
        <w:rPr>
          <w:lang w:val="hr-HR"/>
        </w:rPr>
        <w:t xml:space="preserve"> 45.000,00 €.</w:t>
      </w:r>
    </w:p>
    <w:p w14:paraId="05758586" w14:textId="77777777" w:rsidR="009E5378" w:rsidRDefault="009E5378" w:rsidP="006F0CC2">
      <w:pPr>
        <w:jc w:val="both"/>
        <w:rPr>
          <w:b/>
          <w:lang w:val="hr-HR"/>
        </w:rPr>
      </w:pPr>
    </w:p>
    <w:p w14:paraId="1D104EF6" w14:textId="77777777" w:rsidR="006B2163" w:rsidRDefault="006B2163" w:rsidP="006F0CC2">
      <w:pPr>
        <w:jc w:val="both"/>
        <w:rPr>
          <w:b/>
          <w:lang w:val="hr-HR"/>
        </w:rPr>
      </w:pPr>
    </w:p>
    <w:p w14:paraId="15B1FA7A" w14:textId="77777777" w:rsidR="009E5378" w:rsidRDefault="000C0023" w:rsidP="006F0CC2">
      <w:pPr>
        <w:jc w:val="both"/>
        <w:rPr>
          <w:b/>
          <w:lang w:val="hr-HR"/>
        </w:rPr>
      </w:pPr>
      <w:r>
        <w:rPr>
          <w:b/>
          <w:lang w:val="hr-HR"/>
        </w:rPr>
        <w:t>Program 1023 Prostorno uređenje</w:t>
      </w:r>
    </w:p>
    <w:p w14:paraId="354237E2" w14:textId="77777777" w:rsidR="00552A0D" w:rsidRDefault="00552A0D" w:rsidP="00552A0D">
      <w:pPr>
        <w:jc w:val="both"/>
        <w:rPr>
          <w:lang w:val="hr-HR"/>
        </w:rPr>
      </w:pPr>
      <w:r>
        <w:rPr>
          <w:lang w:val="hr-HR"/>
        </w:rPr>
        <w:t xml:space="preserve">- U okviru </w:t>
      </w:r>
      <w:r w:rsidRPr="00082474">
        <w:rPr>
          <w:b/>
          <w:i/>
          <w:lang w:val="hr-HR"/>
        </w:rPr>
        <w:t>Aktivnosti izrada prostornih planova i studija</w:t>
      </w:r>
      <w:r>
        <w:rPr>
          <w:lang w:val="hr-HR"/>
        </w:rPr>
        <w:t xml:space="preserve"> planirana su sredstva za troškove izmjena Prostornog plana uređenja grada Slunja i Urbanističkog plana uređenja grada Slunja – 48.000,00 €. Sva potrebna sredstva osigurana</w:t>
      </w:r>
      <w:r w:rsidRPr="00DF2D22">
        <w:rPr>
          <w:lang w:val="hr-HR"/>
        </w:rPr>
        <w:t xml:space="preserve"> </w:t>
      </w:r>
      <w:r>
        <w:rPr>
          <w:lang w:val="hr-HR"/>
        </w:rPr>
        <w:t>su</w:t>
      </w:r>
      <w:r w:rsidRPr="00DF2D22">
        <w:rPr>
          <w:lang w:val="hr-HR"/>
        </w:rPr>
        <w:t xml:space="preserve"> </w:t>
      </w:r>
      <w:r>
        <w:rPr>
          <w:lang w:val="hr-HR"/>
        </w:rPr>
        <w:t>iz europskih pomoći.</w:t>
      </w:r>
    </w:p>
    <w:p w14:paraId="4866B5DD" w14:textId="2BB8698E" w:rsidR="00552A0D" w:rsidRDefault="00552A0D" w:rsidP="00552A0D">
      <w:pPr>
        <w:jc w:val="both"/>
        <w:rPr>
          <w:lang w:val="hr-HR"/>
        </w:rPr>
      </w:pPr>
      <w:r>
        <w:rPr>
          <w:lang w:val="hr-HR"/>
        </w:rPr>
        <w:t xml:space="preserve">- U okviru </w:t>
      </w:r>
      <w:r w:rsidRPr="00C86DB9">
        <w:rPr>
          <w:b/>
          <w:i/>
          <w:lang w:val="hr-HR"/>
        </w:rPr>
        <w:t>Kapitalnog projekta Nova katastarska izmjera</w:t>
      </w:r>
      <w:r>
        <w:rPr>
          <w:lang w:val="hr-HR"/>
        </w:rPr>
        <w:t xml:space="preserve"> planirano je </w:t>
      </w:r>
      <w:r w:rsidR="00B107F2">
        <w:rPr>
          <w:lang w:val="hr-HR"/>
        </w:rPr>
        <w:t>5</w:t>
      </w:r>
      <w:r>
        <w:rPr>
          <w:lang w:val="hr-HR"/>
        </w:rPr>
        <w:t xml:space="preserve">.000,00 € za troškove vezane uz provođenje nove katastarske izmjere za katastarsku općinu </w:t>
      </w:r>
      <w:r w:rsidR="00B107F2">
        <w:rPr>
          <w:lang w:val="hr-HR"/>
        </w:rPr>
        <w:t>Nikšić</w:t>
      </w:r>
      <w:r>
        <w:rPr>
          <w:lang w:val="hr-HR"/>
        </w:rPr>
        <w:t xml:space="preserve"> (geodetske usluge, naknade povjerenstvu i slično).</w:t>
      </w:r>
    </w:p>
    <w:p w14:paraId="41367F12" w14:textId="77777777" w:rsidR="00552A0D" w:rsidRDefault="00552A0D" w:rsidP="00552A0D">
      <w:pPr>
        <w:jc w:val="both"/>
        <w:rPr>
          <w:lang w:val="hr-HR"/>
        </w:rPr>
      </w:pPr>
    </w:p>
    <w:p w14:paraId="6CF6A65A" w14:textId="77777777" w:rsidR="00552A0D" w:rsidRDefault="00552A0D" w:rsidP="00552A0D">
      <w:pPr>
        <w:jc w:val="both"/>
        <w:rPr>
          <w:lang w:val="hr-HR"/>
        </w:rPr>
      </w:pPr>
    </w:p>
    <w:p w14:paraId="2B6D5CE6" w14:textId="77777777" w:rsidR="006F0CC2" w:rsidRDefault="006F0CC2" w:rsidP="006F0CC2">
      <w:pPr>
        <w:jc w:val="both"/>
        <w:rPr>
          <w:b/>
          <w:lang w:val="hr-HR"/>
        </w:rPr>
      </w:pPr>
      <w:r w:rsidRPr="004E3642">
        <w:rPr>
          <w:b/>
          <w:lang w:val="hr-HR"/>
        </w:rPr>
        <w:t xml:space="preserve">Program </w:t>
      </w:r>
      <w:r>
        <w:rPr>
          <w:b/>
          <w:lang w:val="hr-HR"/>
        </w:rPr>
        <w:t>10</w:t>
      </w:r>
      <w:r w:rsidRPr="004E3642">
        <w:rPr>
          <w:b/>
          <w:lang w:val="hr-HR"/>
        </w:rPr>
        <w:t>24 Zaštita okoliša</w:t>
      </w:r>
    </w:p>
    <w:p w14:paraId="320B572F" w14:textId="11D998DB" w:rsidR="00552A0D" w:rsidRDefault="00552A0D" w:rsidP="00552A0D">
      <w:pPr>
        <w:jc w:val="both"/>
        <w:rPr>
          <w:lang w:val="hr-HR"/>
        </w:rPr>
      </w:pPr>
      <w:r>
        <w:rPr>
          <w:lang w:val="hr-HR"/>
        </w:rPr>
        <w:t xml:space="preserve">- U okviru </w:t>
      </w:r>
      <w:r w:rsidRPr="00E003F2">
        <w:rPr>
          <w:b/>
          <w:i/>
          <w:lang w:val="hr-HR"/>
        </w:rPr>
        <w:t xml:space="preserve">Aktivnosti Centar za gospodarenje otpadom </w:t>
      </w:r>
      <w:proofErr w:type="spellStart"/>
      <w:r>
        <w:rPr>
          <w:b/>
          <w:i/>
          <w:lang w:val="hr-HR"/>
        </w:rPr>
        <w:t>Kodos</w:t>
      </w:r>
      <w:proofErr w:type="spellEnd"/>
      <w:r>
        <w:rPr>
          <w:b/>
          <w:i/>
          <w:lang w:val="hr-HR"/>
        </w:rPr>
        <w:t xml:space="preserve"> d.o.o., </w:t>
      </w:r>
      <w:r>
        <w:rPr>
          <w:lang w:val="hr-HR"/>
        </w:rPr>
        <w:t xml:space="preserve">planiraju se sredstva pomoći za redovan rad Centra za gospodarenje otpadom </w:t>
      </w:r>
      <w:proofErr w:type="spellStart"/>
      <w:r>
        <w:rPr>
          <w:lang w:val="hr-HR"/>
        </w:rPr>
        <w:t>Kodos</w:t>
      </w:r>
      <w:proofErr w:type="spellEnd"/>
      <w:r>
        <w:rPr>
          <w:lang w:val="hr-HR"/>
        </w:rPr>
        <w:t xml:space="preserve"> d.o.o. – 8.300,00 € (skupina 35), te sredstva pomoći za sufinanciranje izgradnje Centra za gospodarenje otpadom Babina Gora – 100.800,00 € (skupina 38). </w:t>
      </w:r>
    </w:p>
    <w:p w14:paraId="781C7738" w14:textId="77777777" w:rsidR="00552A0D" w:rsidRDefault="00552A0D" w:rsidP="00552A0D">
      <w:pPr>
        <w:jc w:val="both"/>
        <w:rPr>
          <w:lang w:val="hr-HR"/>
        </w:rPr>
      </w:pPr>
      <w:r>
        <w:rPr>
          <w:lang w:val="hr-HR"/>
        </w:rPr>
        <w:t xml:space="preserve">- U okviru </w:t>
      </w:r>
      <w:r w:rsidRPr="004846F0">
        <w:rPr>
          <w:b/>
          <w:i/>
          <w:lang w:val="hr-HR"/>
        </w:rPr>
        <w:t>Aktivnosti Gospodarenje otpadom</w:t>
      </w:r>
      <w:r>
        <w:rPr>
          <w:b/>
          <w:i/>
          <w:lang w:val="hr-HR"/>
        </w:rPr>
        <w:t xml:space="preserve"> </w:t>
      </w:r>
      <w:r>
        <w:rPr>
          <w:lang w:val="hr-HR"/>
        </w:rPr>
        <w:t>planiramo sredstva za troškove poticajne naknade za smanjenje količine miješanog komunalnog otpada, te sredstva  na ime naknade Općini Rakovica za odlaganje našeg komunalnog otpada na njihovom odlagalištu – ukupno 26.000,00 €.</w:t>
      </w:r>
    </w:p>
    <w:p w14:paraId="782D5F1D" w14:textId="39F14D26" w:rsidR="009804AE" w:rsidRDefault="00552A0D" w:rsidP="000C0023">
      <w:pPr>
        <w:jc w:val="both"/>
        <w:rPr>
          <w:lang w:val="hr-HR"/>
        </w:rPr>
      </w:pPr>
      <w:r>
        <w:rPr>
          <w:lang w:val="hr-HR"/>
        </w:rPr>
        <w:t xml:space="preserve">- U okviru </w:t>
      </w:r>
      <w:r w:rsidRPr="00E91443">
        <w:rPr>
          <w:b/>
          <w:i/>
          <w:lang w:val="hr-HR"/>
        </w:rPr>
        <w:t>Kapitaln</w:t>
      </w:r>
      <w:r>
        <w:rPr>
          <w:b/>
          <w:i/>
          <w:lang w:val="hr-HR"/>
        </w:rPr>
        <w:t>og</w:t>
      </w:r>
      <w:r w:rsidRPr="00E91443">
        <w:rPr>
          <w:b/>
          <w:i/>
          <w:lang w:val="hr-HR"/>
        </w:rPr>
        <w:t xml:space="preserve"> projekt</w:t>
      </w:r>
      <w:r>
        <w:rPr>
          <w:b/>
          <w:i/>
          <w:lang w:val="hr-HR"/>
        </w:rPr>
        <w:t>a</w:t>
      </w:r>
      <w:r w:rsidRPr="00E91443">
        <w:rPr>
          <w:b/>
          <w:i/>
          <w:lang w:val="hr-HR"/>
        </w:rPr>
        <w:t xml:space="preserve"> Uređenje odlagališta </w:t>
      </w:r>
      <w:r>
        <w:rPr>
          <w:b/>
          <w:i/>
          <w:lang w:val="hr-HR"/>
        </w:rPr>
        <w:t>otpada</w:t>
      </w:r>
      <w:r w:rsidRPr="00E91443">
        <w:rPr>
          <w:b/>
          <w:i/>
          <w:lang w:val="hr-HR"/>
        </w:rPr>
        <w:t xml:space="preserve"> Pavlovac</w:t>
      </w:r>
      <w:r>
        <w:rPr>
          <w:lang w:val="hr-HR"/>
        </w:rPr>
        <w:t xml:space="preserve"> predviđena su sredstva za radove na sanaciji odlagališta – 900.000,00 €, te sredstva za konzultantske usluge, promidžbu i vidljivost – 41.000,00 €</w:t>
      </w:r>
      <w:r w:rsidR="00B107F2">
        <w:rPr>
          <w:lang w:val="hr-HR"/>
        </w:rPr>
        <w:t xml:space="preserve">. </w:t>
      </w:r>
      <w:r>
        <w:rPr>
          <w:lang w:val="hr-HR"/>
        </w:rPr>
        <w:t>Što se tiče financiranja ovog projekta očekujemo sufinanciranje iz europskih sredstava i od Fonda za zaštitu okoliša i energetsku učinkovitost.</w:t>
      </w:r>
    </w:p>
    <w:p w14:paraId="7FA6DCB5" w14:textId="77777777" w:rsidR="00D422E5" w:rsidRDefault="00D422E5" w:rsidP="006F0CC2">
      <w:pPr>
        <w:jc w:val="both"/>
        <w:rPr>
          <w:lang w:val="hr-HR"/>
        </w:rPr>
      </w:pPr>
    </w:p>
    <w:p w14:paraId="3F6E11A7" w14:textId="77777777" w:rsidR="002E5616" w:rsidRDefault="002E5616" w:rsidP="006F0CC2">
      <w:pPr>
        <w:jc w:val="both"/>
        <w:rPr>
          <w:lang w:val="hr-HR"/>
        </w:rPr>
      </w:pPr>
    </w:p>
    <w:p w14:paraId="7CA7FDEB" w14:textId="77777777" w:rsidR="00D876CE" w:rsidRDefault="00D876CE" w:rsidP="00D876CE">
      <w:pPr>
        <w:jc w:val="both"/>
        <w:rPr>
          <w:b/>
          <w:lang w:val="hr-HR"/>
        </w:rPr>
      </w:pPr>
      <w:r w:rsidRPr="006F2434">
        <w:rPr>
          <w:b/>
          <w:lang w:val="hr-HR"/>
        </w:rPr>
        <w:t xml:space="preserve">Program 1025 Gospodarenje </w:t>
      </w:r>
      <w:r>
        <w:rPr>
          <w:b/>
          <w:lang w:val="hr-HR"/>
        </w:rPr>
        <w:t>imovinom</w:t>
      </w:r>
    </w:p>
    <w:p w14:paraId="7863E871" w14:textId="77777777" w:rsidR="00552A0D" w:rsidRPr="0022272D" w:rsidRDefault="00552A0D" w:rsidP="00552A0D">
      <w:pPr>
        <w:jc w:val="both"/>
        <w:rPr>
          <w:lang w:val="hr-HR"/>
        </w:rPr>
      </w:pPr>
      <w:r>
        <w:rPr>
          <w:b/>
          <w:lang w:val="hr-HR"/>
        </w:rPr>
        <w:t xml:space="preserve">- </w:t>
      </w:r>
      <w:r>
        <w:rPr>
          <w:lang w:val="hr-HR"/>
        </w:rPr>
        <w:t xml:space="preserve">U sklopu </w:t>
      </w:r>
      <w:r w:rsidRPr="0022272D">
        <w:rPr>
          <w:b/>
          <w:i/>
          <w:lang w:val="hr-HR"/>
        </w:rPr>
        <w:t>Aktivnosti Pričuva i drugi troškovi gradskih stanova</w:t>
      </w:r>
      <w:r>
        <w:rPr>
          <w:lang w:val="hr-HR"/>
        </w:rPr>
        <w:t xml:space="preserve"> planirana su sredstva za troškove električne energije, pričuve i održavanja gradskih stanova -  17.300,00 €.</w:t>
      </w:r>
    </w:p>
    <w:p w14:paraId="2BD9262C" w14:textId="04DC8D4A" w:rsidR="00552A0D" w:rsidRDefault="00552A0D" w:rsidP="00552A0D">
      <w:pPr>
        <w:jc w:val="both"/>
        <w:rPr>
          <w:lang w:val="hr-HR"/>
        </w:rPr>
      </w:pPr>
      <w:r>
        <w:rPr>
          <w:lang w:val="hr-HR"/>
        </w:rPr>
        <w:lastRenderedPageBreak/>
        <w:t xml:space="preserve">- U okviru </w:t>
      </w:r>
      <w:r>
        <w:rPr>
          <w:b/>
          <w:i/>
          <w:lang w:val="hr-HR"/>
        </w:rPr>
        <w:t>Aktivnosti Održavanje poslovnih prostora u vlasništvu Grada</w:t>
      </w:r>
      <w:r>
        <w:rPr>
          <w:lang w:val="hr-HR"/>
        </w:rPr>
        <w:t xml:space="preserve">, planirana su sredstva za troškove električne energije i vode za poslovne prostore koji su u vlasništvu Grada Slunja ili su mu dati na korištenje, troškove održavanja poslovnih prostora, te energetskog certificiranja poslovnih prostora – </w:t>
      </w:r>
      <w:r w:rsidR="00B107F2">
        <w:rPr>
          <w:lang w:val="hr-HR"/>
        </w:rPr>
        <w:t>17.400</w:t>
      </w:r>
      <w:r>
        <w:rPr>
          <w:lang w:val="hr-HR"/>
        </w:rPr>
        <w:t xml:space="preserve">,00 €.   </w:t>
      </w:r>
    </w:p>
    <w:p w14:paraId="449A27D9" w14:textId="77777777" w:rsidR="00552A0D" w:rsidRDefault="00552A0D" w:rsidP="00552A0D">
      <w:pPr>
        <w:jc w:val="both"/>
        <w:rPr>
          <w:lang w:val="hr-HR"/>
        </w:rPr>
      </w:pPr>
      <w:r>
        <w:rPr>
          <w:lang w:val="hr-HR"/>
        </w:rPr>
        <w:t xml:space="preserve">- U okviru </w:t>
      </w:r>
      <w:r w:rsidRPr="00E2762B">
        <w:rPr>
          <w:b/>
          <w:i/>
          <w:lang w:val="hr-HR"/>
        </w:rPr>
        <w:t>Aktivnosti Internet na javnim površinama</w:t>
      </w:r>
      <w:r>
        <w:rPr>
          <w:lang w:val="hr-HR"/>
        </w:rPr>
        <w:t xml:space="preserve"> planirano je 9.000,00 € za troškove interneta kojim građanima osiguravamo besplatno korištenje bežičnog interneta na javnim površinama u našem gradu. </w:t>
      </w:r>
    </w:p>
    <w:p w14:paraId="539CCAFB" w14:textId="322913BD" w:rsidR="00B107F2" w:rsidRDefault="00B107F2" w:rsidP="00552A0D">
      <w:pPr>
        <w:jc w:val="both"/>
        <w:rPr>
          <w:lang w:val="hr-HR"/>
        </w:rPr>
      </w:pPr>
      <w:r>
        <w:rPr>
          <w:lang w:val="hr-HR"/>
        </w:rPr>
        <w:t xml:space="preserve">- U okviru </w:t>
      </w:r>
      <w:r w:rsidRPr="00B107F2">
        <w:rPr>
          <w:b/>
          <w:bCs/>
          <w:i/>
          <w:iCs/>
          <w:lang w:val="hr-HR"/>
        </w:rPr>
        <w:t>Kapitalnog projekta Razvojni centar Slunj</w:t>
      </w:r>
      <w:r>
        <w:rPr>
          <w:lang w:val="hr-HR"/>
        </w:rPr>
        <w:t xml:space="preserve"> planirana su sredstva za završetak izrade projektne dokumentacije za poslovnu zgradu Razvojnog centra Slunj – 21.000,00 €.</w:t>
      </w:r>
    </w:p>
    <w:p w14:paraId="79781387" w14:textId="33312158" w:rsidR="00552A0D" w:rsidRPr="00DE6C76" w:rsidRDefault="00552A0D" w:rsidP="00552A0D">
      <w:pPr>
        <w:jc w:val="both"/>
        <w:rPr>
          <w:lang w:val="hr-HR"/>
        </w:rPr>
      </w:pPr>
      <w:r>
        <w:rPr>
          <w:lang w:val="hr-HR"/>
        </w:rPr>
        <w:t xml:space="preserve">- </w:t>
      </w:r>
      <w:r w:rsidR="00B107F2">
        <w:rPr>
          <w:lang w:val="hr-HR"/>
        </w:rPr>
        <w:t xml:space="preserve">U okviru </w:t>
      </w:r>
      <w:r w:rsidRPr="00CD0605">
        <w:rPr>
          <w:b/>
          <w:i/>
          <w:lang w:val="hr-HR"/>
        </w:rPr>
        <w:t>Kapitaln</w:t>
      </w:r>
      <w:r w:rsidR="00B107F2">
        <w:rPr>
          <w:b/>
          <w:i/>
          <w:lang w:val="hr-HR"/>
        </w:rPr>
        <w:t>og</w:t>
      </w:r>
      <w:r w:rsidRPr="00CD0605">
        <w:rPr>
          <w:b/>
          <w:i/>
          <w:lang w:val="hr-HR"/>
        </w:rPr>
        <w:t xml:space="preserve"> projekt</w:t>
      </w:r>
      <w:r w:rsidR="00B107F2">
        <w:rPr>
          <w:b/>
          <w:i/>
          <w:lang w:val="hr-HR"/>
        </w:rPr>
        <w:t>a</w:t>
      </w:r>
      <w:r w:rsidRPr="00CD0605">
        <w:rPr>
          <w:b/>
          <w:i/>
          <w:lang w:val="hr-HR"/>
        </w:rPr>
        <w:t xml:space="preserve"> Energetska obnova zgrade u Školskoj ulici br.1</w:t>
      </w:r>
      <w:r>
        <w:rPr>
          <w:lang w:val="hr-HR"/>
        </w:rPr>
        <w:t xml:space="preserve"> </w:t>
      </w:r>
      <w:r w:rsidR="002F2072">
        <w:rPr>
          <w:lang w:val="hr-HR"/>
        </w:rPr>
        <w:t xml:space="preserve">bila su </w:t>
      </w:r>
      <w:r>
        <w:rPr>
          <w:lang w:val="hr-HR"/>
        </w:rPr>
        <w:t xml:space="preserve">planirana sredstva za početak obnove zgrade u Školskoj ulici br. 1. </w:t>
      </w:r>
      <w:r w:rsidR="002F2072">
        <w:rPr>
          <w:lang w:val="hr-HR"/>
        </w:rPr>
        <w:t xml:space="preserve">Obzirom dosad nije bilo natječaja na koji bi mogli prijaviti sufinanciranje ovog projekta, sredstva smanjujemo na 4.000,00 €. Ova sredstva su predviđena za troškove prilagodbe projektne dokumentacije za prijavu na neki od očekivanih natječaja. </w:t>
      </w:r>
    </w:p>
    <w:p w14:paraId="0E9211D7" w14:textId="5E0C6BC8" w:rsidR="00552A0D" w:rsidRDefault="00552A0D" w:rsidP="00552A0D">
      <w:pPr>
        <w:jc w:val="both"/>
        <w:rPr>
          <w:lang w:val="hr-HR"/>
        </w:rPr>
      </w:pPr>
      <w:r>
        <w:rPr>
          <w:lang w:val="hr-HR"/>
        </w:rPr>
        <w:t xml:space="preserve">- U okviru </w:t>
      </w:r>
      <w:r>
        <w:rPr>
          <w:b/>
          <w:i/>
          <w:lang w:val="hr-HR"/>
        </w:rPr>
        <w:t>Kapitalnog</w:t>
      </w:r>
      <w:r w:rsidRPr="00287B50">
        <w:rPr>
          <w:b/>
          <w:i/>
          <w:lang w:val="hr-HR"/>
        </w:rPr>
        <w:t xml:space="preserve"> projekt</w:t>
      </w:r>
      <w:r>
        <w:rPr>
          <w:b/>
          <w:i/>
          <w:lang w:val="hr-HR"/>
        </w:rPr>
        <w:t>a</w:t>
      </w:r>
      <w:r w:rsidRPr="00287B50">
        <w:rPr>
          <w:b/>
          <w:i/>
          <w:lang w:val="hr-HR"/>
        </w:rPr>
        <w:t xml:space="preserve"> </w:t>
      </w:r>
      <w:r>
        <w:rPr>
          <w:b/>
          <w:i/>
          <w:lang w:val="hr-HR"/>
        </w:rPr>
        <w:t>Slunj Smart City</w:t>
      </w:r>
      <w:r>
        <w:rPr>
          <w:lang w:val="hr-HR"/>
        </w:rPr>
        <w:t xml:space="preserve"> predviđena su sredstva za daljnja ulaganja u projekt jedinstvenog digitalnog sustava grada Slunja, kao i sredstva za održavanje  uspostavljenog sustava naplate parkiranja i ulaza na novi most i šetnicu u Rastokama.  Na skupini 32 Materijalni rashodi i 34 Financijski rashodi planirana su sredstva za tekuće troškove projekta, od troškova održavanja, popravaka i nadzora Internet mreže – cca 1</w:t>
      </w:r>
      <w:r w:rsidR="00541A3E">
        <w:rPr>
          <w:lang w:val="hr-HR"/>
        </w:rPr>
        <w:t>5</w:t>
      </w:r>
      <w:r>
        <w:rPr>
          <w:lang w:val="hr-HR"/>
        </w:rPr>
        <w:t xml:space="preserve">.000,00 </w:t>
      </w:r>
      <w:r>
        <w:rPr>
          <w:rFonts w:ascii="Calibri" w:hAnsi="Calibri" w:cs="Calibri"/>
          <w:lang w:val="hr-HR"/>
        </w:rPr>
        <w:t>€</w:t>
      </w:r>
      <w:r>
        <w:rPr>
          <w:lang w:val="hr-HR"/>
        </w:rPr>
        <w:t xml:space="preserve">, troškova najma web kioska  za prodaju parkirnih karti i najma druge potrebne opreme – cca </w:t>
      </w:r>
      <w:r w:rsidR="00541A3E">
        <w:rPr>
          <w:lang w:val="hr-HR"/>
        </w:rPr>
        <w:t>3</w:t>
      </w:r>
      <w:r w:rsidR="00FE5592">
        <w:rPr>
          <w:lang w:val="hr-HR"/>
        </w:rPr>
        <w:t>7</w:t>
      </w:r>
      <w:r>
        <w:rPr>
          <w:lang w:val="hr-HR"/>
        </w:rPr>
        <w:t xml:space="preserve">.000,00 </w:t>
      </w:r>
      <w:r>
        <w:rPr>
          <w:rFonts w:ascii="Calibri" w:hAnsi="Calibri" w:cs="Calibri"/>
          <w:lang w:val="hr-HR"/>
        </w:rPr>
        <w:t>€</w:t>
      </w:r>
      <w:r>
        <w:rPr>
          <w:lang w:val="hr-HR"/>
        </w:rPr>
        <w:t xml:space="preserve">, troškova angažiranja radnika koji će raditi na kontroli sustava za vrijeme turističke sezone – cca 60.000,00 €,  računalne i ostale usluge – cca </w:t>
      </w:r>
      <w:r w:rsidR="00541A3E">
        <w:rPr>
          <w:lang w:val="hr-HR"/>
        </w:rPr>
        <w:t>31.000</w:t>
      </w:r>
      <w:r>
        <w:rPr>
          <w:lang w:val="hr-HR"/>
        </w:rPr>
        <w:t xml:space="preserve">,00 </w:t>
      </w:r>
      <w:r>
        <w:rPr>
          <w:rFonts w:ascii="Calibri" w:hAnsi="Calibri" w:cs="Calibri"/>
          <w:lang w:val="hr-HR"/>
        </w:rPr>
        <w:t>€</w:t>
      </w:r>
      <w:r>
        <w:rPr>
          <w:lang w:val="hr-HR"/>
        </w:rPr>
        <w:t>,</w:t>
      </w:r>
      <w:r w:rsidR="00541A3E">
        <w:rPr>
          <w:lang w:val="hr-HR"/>
        </w:rPr>
        <w:t xml:space="preserve"> premije osiguranja – cca </w:t>
      </w:r>
      <w:r w:rsidR="00FE5592">
        <w:rPr>
          <w:lang w:val="hr-HR"/>
        </w:rPr>
        <w:t>2</w:t>
      </w:r>
      <w:r w:rsidR="00541A3E">
        <w:rPr>
          <w:lang w:val="hr-HR"/>
        </w:rPr>
        <w:t>.000,00 €,</w:t>
      </w:r>
      <w:r>
        <w:rPr>
          <w:lang w:val="hr-HR"/>
        </w:rPr>
        <w:t xml:space="preserve"> te bankarske usluge – cca </w:t>
      </w:r>
      <w:r w:rsidR="00FE5592">
        <w:rPr>
          <w:lang w:val="hr-HR"/>
        </w:rPr>
        <w:t>8</w:t>
      </w:r>
      <w:r>
        <w:rPr>
          <w:lang w:val="hr-HR"/>
        </w:rPr>
        <w:t xml:space="preserve">.000,00 </w:t>
      </w:r>
      <w:r>
        <w:rPr>
          <w:rFonts w:ascii="Calibri" w:hAnsi="Calibri" w:cs="Calibri"/>
          <w:lang w:val="hr-HR"/>
        </w:rPr>
        <w:t>€</w:t>
      </w:r>
      <w:r>
        <w:rPr>
          <w:lang w:val="hr-HR"/>
        </w:rPr>
        <w:t>.</w:t>
      </w:r>
    </w:p>
    <w:p w14:paraId="14C318E2" w14:textId="03F67E8C" w:rsidR="00552A0D" w:rsidRDefault="00552A0D" w:rsidP="00552A0D">
      <w:pPr>
        <w:jc w:val="both"/>
        <w:rPr>
          <w:lang w:val="hr-HR"/>
        </w:rPr>
      </w:pPr>
      <w:r>
        <w:rPr>
          <w:lang w:val="hr-HR"/>
        </w:rPr>
        <w:t>Na skupini 42 Rashodi za nabavu proizvedene dugotrajne imovine planirana su sredstva za nabavu dodatne opreme za video nadzor – cca 3</w:t>
      </w:r>
      <w:r w:rsidR="00FE5592">
        <w:rPr>
          <w:lang w:val="hr-HR"/>
        </w:rPr>
        <w:t>2</w:t>
      </w:r>
      <w:r>
        <w:rPr>
          <w:lang w:val="hr-HR"/>
        </w:rPr>
        <w:t>.</w:t>
      </w:r>
      <w:r w:rsidR="00FE5592">
        <w:rPr>
          <w:lang w:val="hr-HR"/>
        </w:rPr>
        <w:t>6</w:t>
      </w:r>
      <w:r>
        <w:rPr>
          <w:lang w:val="hr-HR"/>
        </w:rPr>
        <w:t xml:space="preserve">00,00 </w:t>
      </w:r>
      <w:r>
        <w:rPr>
          <w:rFonts w:ascii="Calibri" w:hAnsi="Calibri" w:cs="Calibri"/>
          <w:lang w:val="hr-HR"/>
        </w:rPr>
        <w:t>€</w:t>
      </w:r>
      <w:r>
        <w:rPr>
          <w:lang w:val="hr-HR"/>
        </w:rPr>
        <w:t>, sredstva</w:t>
      </w:r>
      <w:r w:rsidR="00967665">
        <w:rPr>
          <w:lang w:val="hr-HR"/>
        </w:rPr>
        <w:t xml:space="preserve"> za nabavu opreme</w:t>
      </w:r>
      <w:r>
        <w:rPr>
          <w:lang w:val="hr-HR"/>
        </w:rPr>
        <w:t xml:space="preserve"> za daljnje poboljšanje kibernetičke sigurnosti – cca </w:t>
      </w:r>
      <w:r w:rsidR="00FE5592">
        <w:rPr>
          <w:lang w:val="hr-HR"/>
        </w:rPr>
        <w:t>11</w:t>
      </w:r>
      <w:r>
        <w:rPr>
          <w:lang w:val="hr-HR"/>
        </w:rPr>
        <w:t xml:space="preserve">.000,00 </w:t>
      </w:r>
      <w:r>
        <w:rPr>
          <w:rFonts w:ascii="Calibri" w:hAnsi="Calibri" w:cs="Calibri"/>
          <w:lang w:val="hr-HR"/>
        </w:rPr>
        <w:t>€</w:t>
      </w:r>
      <w:r w:rsidR="00967665">
        <w:rPr>
          <w:rFonts w:ascii="Calibri" w:hAnsi="Calibri" w:cs="Calibri"/>
          <w:lang w:val="hr-HR"/>
        </w:rPr>
        <w:t xml:space="preserve">, </w:t>
      </w:r>
      <w:r w:rsidR="00967665" w:rsidRPr="00967665">
        <w:rPr>
          <w:lang w:val="hr-HR"/>
        </w:rPr>
        <w:t xml:space="preserve">te sredstva za drugu opremu i računalne programe – cca </w:t>
      </w:r>
      <w:r w:rsidR="00FE5592">
        <w:rPr>
          <w:lang w:val="hr-HR"/>
        </w:rPr>
        <w:t>3.900</w:t>
      </w:r>
      <w:r w:rsidR="00967665" w:rsidRPr="00967665">
        <w:rPr>
          <w:lang w:val="hr-HR"/>
        </w:rPr>
        <w:t>,00 €</w:t>
      </w:r>
      <w:r>
        <w:rPr>
          <w:lang w:val="hr-HR"/>
        </w:rPr>
        <w:t xml:space="preserve">. Napominjem da </w:t>
      </w:r>
      <w:r w:rsidR="00FE5592">
        <w:rPr>
          <w:lang w:val="hr-HR"/>
        </w:rPr>
        <w:t xml:space="preserve">za </w:t>
      </w:r>
      <w:r>
        <w:rPr>
          <w:lang w:val="hr-HR"/>
        </w:rPr>
        <w:t>nabav</w:t>
      </w:r>
      <w:r w:rsidR="00FE5592">
        <w:rPr>
          <w:lang w:val="hr-HR"/>
        </w:rPr>
        <w:t>u</w:t>
      </w:r>
      <w:r>
        <w:rPr>
          <w:lang w:val="hr-HR"/>
        </w:rPr>
        <w:t xml:space="preserve"> opreme za video nadzor </w:t>
      </w:r>
      <w:r w:rsidR="00FE5592">
        <w:rPr>
          <w:lang w:val="hr-HR"/>
        </w:rPr>
        <w:t>očekujemo sufinanciranje</w:t>
      </w:r>
      <w:r>
        <w:rPr>
          <w:lang w:val="hr-HR"/>
        </w:rPr>
        <w:t xml:space="preserve"> Fonda za zaštitu okoliša i energetsku učinkovitost</w:t>
      </w:r>
      <w:r w:rsidR="00FE5592">
        <w:rPr>
          <w:lang w:val="hr-HR"/>
        </w:rPr>
        <w:t xml:space="preserve"> – cca 26.500,00 €.</w:t>
      </w:r>
    </w:p>
    <w:p w14:paraId="1B9E5D49" w14:textId="499686B3" w:rsidR="00552A0D" w:rsidRDefault="00552A0D" w:rsidP="00552A0D">
      <w:pPr>
        <w:jc w:val="both"/>
        <w:rPr>
          <w:lang w:val="hr-HR"/>
        </w:rPr>
      </w:pPr>
      <w:r>
        <w:rPr>
          <w:lang w:val="hr-HR"/>
        </w:rPr>
        <w:t xml:space="preserve">- U okviru </w:t>
      </w:r>
      <w:r w:rsidRPr="00535042">
        <w:rPr>
          <w:b/>
          <w:i/>
          <w:lang w:val="hr-HR"/>
        </w:rPr>
        <w:t>kapitalnog projekta Kupnja poslovnih prostora</w:t>
      </w:r>
      <w:r>
        <w:rPr>
          <w:b/>
          <w:i/>
          <w:lang w:val="hr-HR"/>
        </w:rPr>
        <w:t>,</w:t>
      </w:r>
      <w:r w:rsidRPr="00535042">
        <w:rPr>
          <w:b/>
          <w:i/>
          <w:lang w:val="hr-HR"/>
        </w:rPr>
        <w:t xml:space="preserve">  zemljišta</w:t>
      </w:r>
      <w:r>
        <w:rPr>
          <w:b/>
          <w:i/>
          <w:lang w:val="hr-HR"/>
        </w:rPr>
        <w:t xml:space="preserve"> i druge imovine</w:t>
      </w:r>
      <w:r>
        <w:rPr>
          <w:lang w:val="hr-HR"/>
        </w:rPr>
        <w:t xml:space="preserve"> </w:t>
      </w:r>
      <w:bookmarkStart w:id="1" w:name="_Hlk182391024"/>
      <w:r>
        <w:rPr>
          <w:lang w:val="hr-HR"/>
        </w:rPr>
        <w:t xml:space="preserve">planirana su sredstva  za </w:t>
      </w:r>
      <w:r w:rsidR="00967665">
        <w:rPr>
          <w:lang w:val="hr-HR"/>
        </w:rPr>
        <w:t xml:space="preserve">kupnju montažnog kioska i potrebne opreme za obavljanje uslužne djelatnosti – 57.000,00 €,  koji </w:t>
      </w:r>
      <w:r w:rsidR="00FE5592">
        <w:rPr>
          <w:lang w:val="hr-HR"/>
        </w:rPr>
        <w:t>je postavljen</w:t>
      </w:r>
      <w:r w:rsidR="00967665">
        <w:rPr>
          <w:lang w:val="hr-HR"/>
        </w:rPr>
        <w:t xml:space="preserve"> na gradskom kupalištu. Ovdje </w:t>
      </w:r>
      <w:r w:rsidR="00FE5592">
        <w:rPr>
          <w:lang w:val="hr-HR"/>
        </w:rPr>
        <w:t>imamo male promjene samo u izvorima financiranja.</w:t>
      </w:r>
    </w:p>
    <w:bookmarkEnd w:id="1"/>
    <w:p w14:paraId="256D826D" w14:textId="77777777" w:rsidR="00552A0D" w:rsidRDefault="00552A0D" w:rsidP="00552A0D">
      <w:pPr>
        <w:jc w:val="both"/>
        <w:rPr>
          <w:lang w:val="hr-HR"/>
        </w:rPr>
      </w:pPr>
      <w:r>
        <w:rPr>
          <w:b/>
          <w:lang w:val="hr-HR"/>
        </w:rPr>
        <w:t xml:space="preserve">- </w:t>
      </w:r>
      <w:r w:rsidRPr="00123053">
        <w:rPr>
          <w:b/>
          <w:i/>
          <w:lang w:val="hr-HR"/>
        </w:rPr>
        <w:t>Tekućim projektom Legalizacija poslovnih i stambenih objekata u vlasništvu Grada</w:t>
      </w:r>
      <w:r>
        <w:rPr>
          <w:b/>
          <w:lang w:val="hr-HR"/>
        </w:rPr>
        <w:t xml:space="preserve"> </w:t>
      </w:r>
      <w:r>
        <w:rPr>
          <w:lang w:val="hr-HR"/>
        </w:rPr>
        <w:t>planira se 2.600,00 € za troškove legalizacije poslovnih i stambenih objekata u vlasništvu Grada.</w:t>
      </w:r>
    </w:p>
    <w:p w14:paraId="42E9494C" w14:textId="6B54064E" w:rsidR="000D49B5" w:rsidRDefault="00552A0D" w:rsidP="006F0CC2">
      <w:pPr>
        <w:jc w:val="both"/>
        <w:rPr>
          <w:lang w:val="hr-HR"/>
        </w:rPr>
      </w:pPr>
      <w:r>
        <w:rPr>
          <w:lang w:val="hr-HR"/>
        </w:rPr>
        <w:t xml:space="preserve">- U okviru </w:t>
      </w:r>
      <w:r w:rsidRPr="004E2A92">
        <w:rPr>
          <w:b/>
          <w:i/>
          <w:lang w:val="hr-HR"/>
        </w:rPr>
        <w:t>Tekućeg projekta Provedba krovnog interpretacijskog plana</w:t>
      </w:r>
      <w:r>
        <w:rPr>
          <w:lang w:val="hr-HR"/>
        </w:rPr>
        <w:t xml:space="preserve">, </w:t>
      </w:r>
      <w:r w:rsidR="00FE5592">
        <w:rPr>
          <w:lang w:val="hr-HR"/>
        </w:rPr>
        <w:t>planirana sredstva</w:t>
      </w:r>
      <w:r>
        <w:rPr>
          <w:lang w:val="hr-HR"/>
        </w:rPr>
        <w:t xml:space="preserve"> za nabavu i postavljanje interpretacijskih alata</w:t>
      </w:r>
      <w:r w:rsidR="00FE5592">
        <w:rPr>
          <w:lang w:val="hr-HR"/>
        </w:rPr>
        <w:t xml:space="preserve"> svodimo na realizirane troškove – 13.000,00 €. </w:t>
      </w:r>
      <w:r>
        <w:rPr>
          <w:lang w:val="hr-HR"/>
        </w:rPr>
        <w:t xml:space="preserve"> Za ovaj projekt očekujemo sufinanciranje Karlovačke županije sa </w:t>
      </w:r>
      <w:r w:rsidR="00967665">
        <w:rPr>
          <w:lang w:val="hr-HR"/>
        </w:rPr>
        <w:t>6</w:t>
      </w:r>
      <w:r>
        <w:rPr>
          <w:lang w:val="hr-HR"/>
        </w:rPr>
        <w:t>.000,00 €.</w:t>
      </w:r>
    </w:p>
    <w:p w14:paraId="2CC87EB8" w14:textId="77777777" w:rsidR="00481C5F" w:rsidRDefault="00481C5F" w:rsidP="006F0CC2">
      <w:pPr>
        <w:jc w:val="both"/>
        <w:rPr>
          <w:b/>
          <w:bCs/>
          <w:lang w:val="hr-HR"/>
        </w:rPr>
      </w:pPr>
    </w:p>
    <w:p w14:paraId="63EE0A2E" w14:textId="77777777" w:rsidR="006A387F" w:rsidRDefault="006A387F" w:rsidP="006F0CC2">
      <w:pPr>
        <w:jc w:val="both"/>
        <w:rPr>
          <w:b/>
          <w:bCs/>
          <w:lang w:val="hr-HR"/>
        </w:rPr>
      </w:pPr>
    </w:p>
    <w:p w14:paraId="0AADC539" w14:textId="3827A4E7" w:rsidR="00B31B57" w:rsidRDefault="00A22107" w:rsidP="006F0CC2">
      <w:pPr>
        <w:jc w:val="both"/>
        <w:rPr>
          <w:b/>
          <w:bCs/>
          <w:lang w:val="hr-HR"/>
        </w:rPr>
      </w:pPr>
      <w:r w:rsidRPr="00A22107">
        <w:rPr>
          <w:b/>
          <w:bCs/>
          <w:lang w:val="hr-HR"/>
        </w:rPr>
        <w:t>Program 1026 Ostale potrebe komunalnog gospodarstva i stanovanja</w:t>
      </w:r>
    </w:p>
    <w:p w14:paraId="7FFCEF68" w14:textId="77777777" w:rsidR="00967665" w:rsidRDefault="00967665" w:rsidP="00967665">
      <w:pPr>
        <w:jc w:val="both"/>
        <w:rPr>
          <w:lang w:val="hr-HR"/>
        </w:rPr>
      </w:pPr>
      <w:r>
        <w:rPr>
          <w:lang w:val="hr-HR"/>
        </w:rPr>
        <w:t xml:space="preserve">- U sklopu </w:t>
      </w:r>
      <w:r w:rsidRPr="002B731E">
        <w:rPr>
          <w:b/>
          <w:i/>
          <w:lang w:val="hr-HR"/>
        </w:rPr>
        <w:t>Aktivnosti Osiguranje kvalitetne vode za piće</w:t>
      </w:r>
      <w:r>
        <w:rPr>
          <w:lang w:val="hr-HR"/>
        </w:rPr>
        <w:t xml:space="preserve"> osiguravamo sredstva za sufinanciranje 50% cijene prijevoza vode građanima na područjima gdje nema vodovodne mreže.</w:t>
      </w:r>
    </w:p>
    <w:p w14:paraId="25796756" w14:textId="77777777" w:rsidR="00967665" w:rsidRDefault="00967665" w:rsidP="00967665">
      <w:pPr>
        <w:jc w:val="both"/>
        <w:rPr>
          <w:lang w:val="hr-HR"/>
        </w:rPr>
      </w:pPr>
      <w:r>
        <w:rPr>
          <w:lang w:val="hr-HR"/>
        </w:rPr>
        <w:t xml:space="preserve">- U okviru </w:t>
      </w:r>
      <w:r w:rsidRPr="002800F6">
        <w:rPr>
          <w:b/>
          <w:i/>
          <w:lang w:val="hr-HR"/>
        </w:rPr>
        <w:t>Aktivnosti Sterilizacija pasa</w:t>
      </w:r>
      <w:r>
        <w:rPr>
          <w:b/>
          <w:i/>
          <w:lang w:val="hr-HR"/>
        </w:rPr>
        <w:t xml:space="preserve"> i mačaka</w:t>
      </w:r>
      <w:r>
        <w:rPr>
          <w:lang w:val="hr-HR"/>
        </w:rPr>
        <w:t xml:space="preserve"> planiramo 5.000,00 € za sufinanciranje troškova sterilizacije pasa i mačaka.</w:t>
      </w:r>
    </w:p>
    <w:p w14:paraId="5704014A" w14:textId="77777777" w:rsidR="006217EC" w:rsidRDefault="006217EC" w:rsidP="00967665">
      <w:pPr>
        <w:jc w:val="both"/>
        <w:rPr>
          <w:lang w:val="hr-HR"/>
        </w:rPr>
      </w:pPr>
    </w:p>
    <w:p w14:paraId="06510466" w14:textId="77777777" w:rsidR="006217EC" w:rsidRDefault="006217EC" w:rsidP="00967665">
      <w:pPr>
        <w:jc w:val="both"/>
        <w:rPr>
          <w:lang w:val="hr-HR"/>
        </w:rPr>
      </w:pPr>
    </w:p>
    <w:p w14:paraId="3D7E2024" w14:textId="4FB24D6C" w:rsidR="00967665" w:rsidRDefault="00967665" w:rsidP="00967665">
      <w:pPr>
        <w:jc w:val="both"/>
        <w:rPr>
          <w:lang w:val="hr-HR"/>
        </w:rPr>
      </w:pPr>
      <w:r>
        <w:rPr>
          <w:lang w:val="hr-HR"/>
        </w:rPr>
        <w:t xml:space="preserve">- U okviru </w:t>
      </w:r>
      <w:r w:rsidRPr="005B45D0">
        <w:rPr>
          <w:b/>
          <w:bCs/>
          <w:i/>
          <w:iCs/>
          <w:lang w:val="hr-HR"/>
        </w:rPr>
        <w:t>Kapitalnog projekta Dokapitalizacija komunalnog društva Lipa</w:t>
      </w:r>
      <w:r w:rsidR="005B45D0">
        <w:rPr>
          <w:lang w:val="hr-HR"/>
        </w:rPr>
        <w:t xml:space="preserve"> </w:t>
      </w:r>
      <w:r w:rsidR="005B45D0" w:rsidRPr="005B45D0">
        <w:rPr>
          <w:b/>
          <w:bCs/>
          <w:i/>
          <w:iCs/>
          <w:lang w:val="hr-HR"/>
        </w:rPr>
        <w:t>d.o.o. Slunj</w:t>
      </w:r>
      <w:r>
        <w:rPr>
          <w:lang w:val="hr-HR"/>
        </w:rPr>
        <w:t xml:space="preserve"> </w:t>
      </w:r>
      <w:r w:rsidR="00FE5592">
        <w:rPr>
          <w:lang w:val="hr-HR"/>
        </w:rPr>
        <w:t xml:space="preserve">povećavamo planirana sredstva </w:t>
      </w:r>
      <w:r w:rsidR="00725591">
        <w:rPr>
          <w:lang w:val="hr-HR"/>
        </w:rPr>
        <w:t xml:space="preserve"> za </w:t>
      </w:r>
      <w:r w:rsidR="00481C5F">
        <w:rPr>
          <w:lang w:val="hr-HR"/>
        </w:rPr>
        <w:t>povećanje temeljnog kapitala</w:t>
      </w:r>
      <w:r w:rsidR="00725591">
        <w:rPr>
          <w:lang w:val="hr-HR"/>
        </w:rPr>
        <w:t xml:space="preserve"> Lipe d.o.o. </w:t>
      </w:r>
      <w:r w:rsidR="00FE5592">
        <w:rPr>
          <w:lang w:val="hr-HR"/>
        </w:rPr>
        <w:t xml:space="preserve">na iznos 93.800,00 €. </w:t>
      </w:r>
      <w:r w:rsidR="00481C5F">
        <w:rPr>
          <w:lang w:val="hr-HR"/>
        </w:rPr>
        <w:t xml:space="preserve">Dokapitalizacija je nužna zbog </w:t>
      </w:r>
      <w:r w:rsidR="00725591">
        <w:rPr>
          <w:lang w:val="hr-HR"/>
        </w:rPr>
        <w:t>povećanih troškova poslovanja</w:t>
      </w:r>
      <w:r w:rsidR="00481C5F">
        <w:rPr>
          <w:lang w:val="hr-HR"/>
        </w:rPr>
        <w:t xml:space="preserve"> Lipe d.o.o.,</w:t>
      </w:r>
      <w:r w:rsidR="00725591">
        <w:rPr>
          <w:lang w:val="hr-HR"/>
        </w:rPr>
        <w:t xml:space="preserve"> uzrokovanih uvođenjem naknade za de</w:t>
      </w:r>
      <w:r w:rsidR="00481C5F">
        <w:rPr>
          <w:lang w:val="hr-HR"/>
        </w:rPr>
        <w:t>p</w:t>
      </w:r>
      <w:r w:rsidR="00725591">
        <w:rPr>
          <w:lang w:val="hr-HR"/>
        </w:rPr>
        <w:t>oniranje otpada</w:t>
      </w:r>
      <w:r w:rsidR="00481C5F">
        <w:rPr>
          <w:lang w:val="hr-HR"/>
        </w:rPr>
        <w:t>.</w:t>
      </w:r>
    </w:p>
    <w:p w14:paraId="68FCADF3" w14:textId="77777777" w:rsidR="00967665" w:rsidRDefault="00967665" w:rsidP="00967665">
      <w:pPr>
        <w:jc w:val="both"/>
        <w:rPr>
          <w:lang w:val="hr-HR"/>
        </w:rPr>
      </w:pPr>
      <w:r>
        <w:rPr>
          <w:lang w:val="hr-HR"/>
        </w:rPr>
        <w:t xml:space="preserve">- U okviru </w:t>
      </w:r>
      <w:r w:rsidRPr="001B728D">
        <w:rPr>
          <w:b/>
          <w:i/>
          <w:lang w:val="hr-HR"/>
        </w:rPr>
        <w:t>Kapitalnog projekta Očuvanje spomeničke baštine</w:t>
      </w:r>
      <w:r>
        <w:rPr>
          <w:lang w:val="hr-HR"/>
        </w:rPr>
        <w:t xml:space="preserve"> planirana su sredstva pomoći s osnova sufinanciranja obnove i uređenja građevina koje se smatraju kulturnim dobrom ili se nalaze unutar kulturno-povijesne jezgre grada Slunja. </w:t>
      </w:r>
    </w:p>
    <w:p w14:paraId="40AA3684" w14:textId="77777777" w:rsidR="00967665" w:rsidRDefault="00967665" w:rsidP="00967665">
      <w:pPr>
        <w:jc w:val="both"/>
        <w:rPr>
          <w:lang w:val="hr-HR"/>
        </w:rPr>
      </w:pPr>
      <w:r>
        <w:rPr>
          <w:lang w:val="hr-HR"/>
        </w:rPr>
        <w:t xml:space="preserve">- U okviru </w:t>
      </w:r>
      <w:r w:rsidRPr="007B2EDA">
        <w:rPr>
          <w:b/>
          <w:i/>
          <w:lang w:val="hr-HR"/>
        </w:rPr>
        <w:t>Aktivnosti Dom za starije i nemoćne – podružnica Slunj</w:t>
      </w:r>
      <w:r>
        <w:rPr>
          <w:lang w:val="hr-HR"/>
        </w:rPr>
        <w:t xml:space="preserve"> planirana su inicijalna sredstva pomoći Karlovačkoj županiji koja je nositelj projekta otvaranja podružnice doma za starije i nemoćne u Slunju.</w:t>
      </w:r>
    </w:p>
    <w:p w14:paraId="5CFA4DBA" w14:textId="77777777" w:rsidR="00967665" w:rsidRDefault="00967665" w:rsidP="00967665">
      <w:pPr>
        <w:jc w:val="both"/>
        <w:rPr>
          <w:lang w:val="hr-HR"/>
        </w:rPr>
      </w:pPr>
      <w:r>
        <w:rPr>
          <w:lang w:val="hr-HR"/>
        </w:rPr>
        <w:t xml:space="preserve">- U okviru </w:t>
      </w:r>
      <w:r w:rsidRPr="007B2EDA">
        <w:rPr>
          <w:b/>
          <w:i/>
          <w:lang w:val="hr-HR"/>
        </w:rPr>
        <w:t xml:space="preserve">Tekućeg projekta </w:t>
      </w:r>
      <w:r>
        <w:rPr>
          <w:b/>
          <w:i/>
          <w:lang w:val="hr-HR"/>
        </w:rPr>
        <w:t>Braniteljski</w:t>
      </w:r>
      <w:r w:rsidRPr="007B2EDA">
        <w:rPr>
          <w:b/>
          <w:i/>
          <w:lang w:val="hr-HR"/>
        </w:rPr>
        <w:t xml:space="preserve"> centar</w:t>
      </w:r>
      <w:r>
        <w:rPr>
          <w:lang w:val="hr-HR"/>
        </w:rPr>
        <w:t xml:space="preserve"> planirano je 20.000,00 € za troškove komunalnog doprinosa i osiguranja potrebne komunalne infrastrukture za budući objekt Braniteljskog centra u </w:t>
      </w:r>
      <w:proofErr w:type="spellStart"/>
      <w:r>
        <w:rPr>
          <w:lang w:val="hr-HR"/>
        </w:rPr>
        <w:t>Lađevcu</w:t>
      </w:r>
      <w:proofErr w:type="spellEnd"/>
      <w:r>
        <w:rPr>
          <w:lang w:val="hr-HR"/>
        </w:rPr>
        <w:t>. Napominjem da je Ministarstvo branitelja nositelj investicije, a Grad Slunj je u obvezi osigurati sredstva za komunalni doprinos i potrebnu komunalnu infrastrukturu.</w:t>
      </w:r>
    </w:p>
    <w:p w14:paraId="1C5CBD52" w14:textId="77777777" w:rsidR="00967665" w:rsidRDefault="00967665" w:rsidP="006F0CC2">
      <w:pPr>
        <w:jc w:val="both"/>
        <w:rPr>
          <w:b/>
          <w:bCs/>
          <w:lang w:val="hr-HR"/>
        </w:rPr>
      </w:pPr>
    </w:p>
    <w:p w14:paraId="0C429F6E" w14:textId="77777777" w:rsidR="006A387F" w:rsidRDefault="006A387F" w:rsidP="00587565">
      <w:pPr>
        <w:jc w:val="both"/>
        <w:rPr>
          <w:lang w:val="hr-HR"/>
        </w:rPr>
      </w:pPr>
    </w:p>
    <w:p w14:paraId="27B91947" w14:textId="77777777" w:rsidR="00175721" w:rsidRPr="000D5E37" w:rsidRDefault="000D5E37" w:rsidP="00587565">
      <w:pPr>
        <w:jc w:val="both"/>
        <w:rPr>
          <w:b/>
          <w:bCs/>
          <w:lang w:val="hr-HR"/>
        </w:rPr>
      </w:pPr>
      <w:r w:rsidRPr="000D5E37">
        <w:rPr>
          <w:b/>
          <w:bCs/>
          <w:lang w:val="hr-HR"/>
        </w:rPr>
        <w:t>Program 1027 Razvoj prometa</w:t>
      </w:r>
    </w:p>
    <w:p w14:paraId="20B2F958" w14:textId="3AC31353" w:rsidR="00481C5F" w:rsidRDefault="00481C5F" w:rsidP="00481C5F">
      <w:pPr>
        <w:jc w:val="both"/>
        <w:rPr>
          <w:lang w:val="hr-HR"/>
        </w:rPr>
      </w:pPr>
      <w:r>
        <w:rPr>
          <w:lang w:val="hr-HR"/>
        </w:rPr>
        <w:t xml:space="preserve">- </w:t>
      </w:r>
      <w:r w:rsidR="00FE5592">
        <w:rPr>
          <w:lang w:val="hr-HR"/>
        </w:rPr>
        <w:t>U potpunosti</w:t>
      </w:r>
      <w:r w:rsidR="009666A8">
        <w:rPr>
          <w:lang w:val="hr-HR"/>
        </w:rPr>
        <w:t xml:space="preserve"> ukidamo planirana sredstva u okviru</w:t>
      </w:r>
      <w:r>
        <w:rPr>
          <w:lang w:val="hr-HR"/>
        </w:rPr>
        <w:t xml:space="preserve"> </w:t>
      </w:r>
      <w:r w:rsidRPr="00332A9F">
        <w:rPr>
          <w:b/>
          <w:i/>
          <w:lang w:val="hr-HR"/>
        </w:rPr>
        <w:t xml:space="preserve">Aktivnosti Subvencioniranje </w:t>
      </w:r>
      <w:r>
        <w:rPr>
          <w:b/>
          <w:i/>
          <w:lang w:val="hr-HR"/>
        </w:rPr>
        <w:t>autobusn</w:t>
      </w:r>
      <w:r w:rsidR="009666A8">
        <w:rPr>
          <w:b/>
          <w:i/>
          <w:lang w:val="hr-HR"/>
        </w:rPr>
        <w:t>e</w:t>
      </w:r>
      <w:r>
        <w:rPr>
          <w:b/>
          <w:i/>
          <w:lang w:val="hr-HR"/>
        </w:rPr>
        <w:t xml:space="preserve"> linij</w:t>
      </w:r>
      <w:r w:rsidR="009666A8">
        <w:rPr>
          <w:b/>
          <w:i/>
          <w:lang w:val="hr-HR"/>
        </w:rPr>
        <w:t>e Slunj - Karlovac</w:t>
      </w:r>
      <w:r>
        <w:rPr>
          <w:lang w:val="hr-HR"/>
        </w:rPr>
        <w:t xml:space="preserve"> </w:t>
      </w:r>
      <w:r w:rsidR="009666A8">
        <w:rPr>
          <w:lang w:val="hr-HR"/>
        </w:rPr>
        <w:t>obzirom da nije bilo potrebe za uvođenjem dodatne autobusne linije Slunj – Karlovac</w:t>
      </w:r>
      <w:r>
        <w:rPr>
          <w:lang w:val="hr-HR"/>
        </w:rPr>
        <w:t>.</w:t>
      </w:r>
      <w:bookmarkStart w:id="2" w:name="_Hlk182392696"/>
    </w:p>
    <w:p w14:paraId="630A42A2" w14:textId="3A89D6EA" w:rsidR="00481C5F" w:rsidRDefault="00481C5F" w:rsidP="00481C5F">
      <w:pPr>
        <w:jc w:val="both"/>
        <w:rPr>
          <w:lang w:val="hr-HR"/>
        </w:rPr>
      </w:pPr>
      <w:r>
        <w:rPr>
          <w:lang w:val="hr-HR"/>
        </w:rPr>
        <w:t xml:space="preserve">- U okviru </w:t>
      </w:r>
      <w:r w:rsidRPr="00332A9F">
        <w:rPr>
          <w:b/>
          <w:i/>
          <w:lang w:val="hr-HR"/>
        </w:rPr>
        <w:t>Tekućeg projekta Plan održive prometne mobilnosti</w:t>
      </w:r>
      <w:r>
        <w:rPr>
          <w:lang w:val="hr-HR"/>
        </w:rPr>
        <w:t xml:space="preserve"> planirana su sredstva za izradu studije održive prometne mobilnosti.</w:t>
      </w:r>
      <w:bookmarkEnd w:id="2"/>
    </w:p>
    <w:p w14:paraId="12FF5691" w14:textId="77777777" w:rsidR="00481C5F" w:rsidRDefault="00481C5F" w:rsidP="00481C5F">
      <w:pPr>
        <w:jc w:val="both"/>
        <w:rPr>
          <w:lang w:val="hr-HR"/>
        </w:rPr>
      </w:pPr>
    </w:p>
    <w:p w14:paraId="3B6BF876" w14:textId="77777777" w:rsidR="006A387F" w:rsidRDefault="006A387F" w:rsidP="00481C5F">
      <w:pPr>
        <w:jc w:val="both"/>
        <w:rPr>
          <w:lang w:val="hr-HR"/>
        </w:rPr>
      </w:pPr>
    </w:p>
    <w:p w14:paraId="48763410" w14:textId="77777777" w:rsidR="00481C5F" w:rsidRDefault="00481C5F" w:rsidP="00481C5F">
      <w:pPr>
        <w:jc w:val="both"/>
        <w:rPr>
          <w:b/>
          <w:lang w:val="hr-HR"/>
        </w:rPr>
      </w:pPr>
      <w:r>
        <w:rPr>
          <w:b/>
          <w:lang w:val="hr-HR"/>
        </w:rPr>
        <w:t>Program 1028 Zaštita, očuvanje i unapređenje zdravlja</w:t>
      </w:r>
    </w:p>
    <w:p w14:paraId="68A8C46D" w14:textId="59CB880F" w:rsidR="00481C5F" w:rsidRDefault="00481C5F" w:rsidP="00481C5F">
      <w:pPr>
        <w:jc w:val="both"/>
        <w:rPr>
          <w:lang w:val="hr-HR"/>
        </w:rPr>
      </w:pPr>
      <w:r>
        <w:rPr>
          <w:b/>
          <w:lang w:val="hr-HR"/>
        </w:rPr>
        <w:t xml:space="preserve">- </w:t>
      </w:r>
      <w:r>
        <w:rPr>
          <w:lang w:val="hr-HR"/>
        </w:rPr>
        <w:t xml:space="preserve">U okviru </w:t>
      </w:r>
      <w:r w:rsidRPr="00FE2302">
        <w:rPr>
          <w:b/>
          <w:i/>
          <w:lang w:val="hr-HR"/>
        </w:rPr>
        <w:t xml:space="preserve">Aktivnosti Poliklinika </w:t>
      </w:r>
      <w:proofErr w:type="spellStart"/>
      <w:r w:rsidRPr="00FE2302">
        <w:rPr>
          <w:b/>
          <w:i/>
          <w:lang w:val="hr-HR"/>
        </w:rPr>
        <w:t>Suvag</w:t>
      </w:r>
      <w:proofErr w:type="spellEnd"/>
      <w:r w:rsidRPr="00FE2302">
        <w:rPr>
          <w:b/>
          <w:i/>
          <w:lang w:val="hr-HR"/>
        </w:rPr>
        <w:t xml:space="preserve"> Karlovac</w:t>
      </w:r>
      <w:r>
        <w:rPr>
          <w:lang w:val="hr-HR"/>
        </w:rPr>
        <w:t xml:space="preserve">, Grad Slunj osigurava 13.300,00 € za troškove organizacije rada stručnog </w:t>
      </w:r>
      <w:proofErr w:type="spellStart"/>
      <w:r>
        <w:rPr>
          <w:lang w:val="hr-HR"/>
        </w:rPr>
        <w:t>logopedskog</w:t>
      </w:r>
      <w:proofErr w:type="spellEnd"/>
      <w:r>
        <w:rPr>
          <w:lang w:val="hr-HR"/>
        </w:rPr>
        <w:t xml:space="preserve"> osoblja Poliklinike </w:t>
      </w:r>
      <w:proofErr w:type="spellStart"/>
      <w:r>
        <w:rPr>
          <w:lang w:val="hr-HR"/>
        </w:rPr>
        <w:t>Suvag</w:t>
      </w:r>
      <w:proofErr w:type="spellEnd"/>
      <w:r>
        <w:rPr>
          <w:lang w:val="hr-HR"/>
        </w:rPr>
        <w:t xml:space="preserve"> Karlovac u Slunju</w:t>
      </w:r>
    </w:p>
    <w:p w14:paraId="551ABBE5" w14:textId="77777777" w:rsidR="00F44DA1" w:rsidRDefault="00F44DA1" w:rsidP="00E20AAE">
      <w:pPr>
        <w:jc w:val="both"/>
        <w:rPr>
          <w:b/>
          <w:lang w:val="hr-HR"/>
        </w:rPr>
      </w:pPr>
    </w:p>
    <w:p w14:paraId="4A58C574" w14:textId="77777777" w:rsidR="00F03C35" w:rsidRDefault="00F03C35" w:rsidP="00E20AAE">
      <w:pPr>
        <w:jc w:val="both"/>
        <w:rPr>
          <w:b/>
          <w:lang w:val="hr-HR"/>
        </w:rPr>
      </w:pPr>
    </w:p>
    <w:p w14:paraId="7DA73287" w14:textId="0EBED75D" w:rsidR="00E20AAE" w:rsidRDefault="00E20AAE" w:rsidP="00E20AAE">
      <w:pPr>
        <w:jc w:val="both"/>
        <w:rPr>
          <w:b/>
          <w:lang w:val="hr-HR"/>
        </w:rPr>
      </w:pPr>
      <w:r w:rsidRPr="00BA1C8A">
        <w:rPr>
          <w:b/>
          <w:lang w:val="hr-HR"/>
        </w:rPr>
        <w:t>Program 1029 Razvoj i upravljanje sustava vodoopskrbe, odvodnje i zaštite voda</w:t>
      </w:r>
    </w:p>
    <w:p w14:paraId="39FA5FD1" w14:textId="3EB60CD6" w:rsidR="007F5E62" w:rsidRDefault="00E20AAE" w:rsidP="00E20AAE">
      <w:pPr>
        <w:jc w:val="both"/>
        <w:rPr>
          <w:lang w:val="hr-HR"/>
        </w:rPr>
      </w:pPr>
      <w:r>
        <w:rPr>
          <w:b/>
          <w:lang w:val="hr-HR"/>
        </w:rPr>
        <w:t xml:space="preserve">- </w:t>
      </w:r>
      <w:r>
        <w:rPr>
          <w:lang w:val="hr-HR"/>
        </w:rPr>
        <w:t xml:space="preserve">U sklopu </w:t>
      </w:r>
      <w:r w:rsidRPr="00B044EB">
        <w:rPr>
          <w:b/>
          <w:i/>
          <w:lang w:val="hr-HR"/>
        </w:rPr>
        <w:t>Kapitalnog projekta Izgradnja vodoopskrbnog sustava</w:t>
      </w:r>
      <w:r>
        <w:rPr>
          <w:lang w:val="hr-HR"/>
        </w:rPr>
        <w:t xml:space="preserve">, </w:t>
      </w:r>
      <w:r w:rsidR="007F5E62">
        <w:rPr>
          <w:lang w:val="hr-HR"/>
        </w:rPr>
        <w:t xml:space="preserve">na </w:t>
      </w:r>
      <w:r w:rsidR="007F5E62" w:rsidRPr="00BF391C">
        <w:rPr>
          <w:b/>
          <w:bCs/>
          <w:i/>
          <w:iCs/>
          <w:lang w:val="hr-HR"/>
        </w:rPr>
        <w:t xml:space="preserve">skupini </w:t>
      </w:r>
      <w:r w:rsidR="007F5E62" w:rsidRPr="007F5E62">
        <w:rPr>
          <w:b/>
          <w:bCs/>
          <w:i/>
          <w:iCs/>
          <w:lang w:val="hr-HR"/>
        </w:rPr>
        <w:t>32 Materijalni rashodi</w:t>
      </w:r>
      <w:r w:rsidR="007F5E62">
        <w:rPr>
          <w:lang w:val="hr-HR"/>
        </w:rPr>
        <w:t xml:space="preserve"> planirana su sredstva za izradu elaborata utvrđivanja zone sanitarne zaštite vodocrpilišta u Slunju</w:t>
      </w:r>
      <w:r w:rsidR="00BF391C">
        <w:rPr>
          <w:lang w:val="hr-HR"/>
        </w:rPr>
        <w:t xml:space="preserve"> – 20.000,00 €</w:t>
      </w:r>
      <w:r w:rsidR="007F5E62">
        <w:rPr>
          <w:lang w:val="hr-HR"/>
        </w:rPr>
        <w:t xml:space="preserve">. </w:t>
      </w:r>
    </w:p>
    <w:p w14:paraId="124A6C4B" w14:textId="199C8223" w:rsidR="00E20AAE" w:rsidRDefault="007F5E62" w:rsidP="00E20AAE">
      <w:pPr>
        <w:jc w:val="both"/>
        <w:rPr>
          <w:lang w:val="hr-HR"/>
        </w:rPr>
      </w:pPr>
      <w:r>
        <w:rPr>
          <w:lang w:val="hr-HR"/>
        </w:rPr>
        <w:t xml:space="preserve">Na </w:t>
      </w:r>
      <w:r w:rsidRPr="00BF391C">
        <w:rPr>
          <w:b/>
          <w:bCs/>
          <w:i/>
          <w:iCs/>
          <w:lang w:val="hr-HR"/>
        </w:rPr>
        <w:t>skupini 38 Rashodi za donacije, kazne, naknade šteta i kapitalne pomoći</w:t>
      </w:r>
      <w:r>
        <w:rPr>
          <w:lang w:val="hr-HR"/>
        </w:rPr>
        <w:t xml:space="preserve"> </w:t>
      </w:r>
      <w:r w:rsidR="00E20AAE">
        <w:rPr>
          <w:lang w:val="hr-HR"/>
        </w:rPr>
        <w:t xml:space="preserve">planirane su </w:t>
      </w:r>
      <w:r w:rsidR="00E20AAE" w:rsidRPr="00414DD0">
        <w:rPr>
          <w:lang w:val="hr-HR"/>
        </w:rPr>
        <w:t xml:space="preserve">kapitalne pomoći za </w:t>
      </w:r>
      <w:r w:rsidR="008336A3">
        <w:rPr>
          <w:lang w:val="hr-HR"/>
        </w:rPr>
        <w:t xml:space="preserve">izgradnju </w:t>
      </w:r>
      <w:r w:rsidR="00E20AAE" w:rsidRPr="00414DD0">
        <w:rPr>
          <w:lang w:val="hr-HR"/>
        </w:rPr>
        <w:t>vodovod</w:t>
      </w:r>
      <w:r w:rsidR="008336A3">
        <w:rPr>
          <w:lang w:val="hr-HR"/>
        </w:rPr>
        <w:t>a</w:t>
      </w:r>
      <w:r w:rsidR="00E20AAE" w:rsidRPr="00B044EB">
        <w:rPr>
          <w:b/>
          <w:i/>
          <w:lang w:val="hr-HR"/>
        </w:rPr>
        <w:t xml:space="preserve"> </w:t>
      </w:r>
      <w:r w:rsidR="00E20AAE">
        <w:rPr>
          <w:lang w:val="hr-HR"/>
        </w:rPr>
        <w:t xml:space="preserve">u iznosu  </w:t>
      </w:r>
      <w:r w:rsidR="00BF391C">
        <w:rPr>
          <w:lang w:val="hr-HR"/>
        </w:rPr>
        <w:t>109.550</w:t>
      </w:r>
      <w:r w:rsidR="008336A3">
        <w:rPr>
          <w:lang w:val="hr-HR"/>
        </w:rPr>
        <w:t>,00 €</w:t>
      </w:r>
      <w:r w:rsidR="00E20AAE">
        <w:rPr>
          <w:lang w:val="hr-HR"/>
        </w:rPr>
        <w:t xml:space="preserve">. </w:t>
      </w:r>
    </w:p>
    <w:p w14:paraId="2FEB85E5" w14:textId="5F10C989" w:rsidR="007F5E62" w:rsidRDefault="007F5E62" w:rsidP="007F5E62">
      <w:pPr>
        <w:jc w:val="both"/>
        <w:rPr>
          <w:lang w:val="hr-HR"/>
        </w:rPr>
      </w:pPr>
      <w:r>
        <w:rPr>
          <w:lang w:val="hr-HR"/>
        </w:rPr>
        <w:t>Grad u 100%-</w:t>
      </w:r>
      <w:proofErr w:type="spellStart"/>
      <w:r>
        <w:rPr>
          <w:lang w:val="hr-HR"/>
        </w:rPr>
        <w:t>tnom</w:t>
      </w:r>
      <w:proofErr w:type="spellEnd"/>
      <w:r>
        <w:rPr>
          <w:lang w:val="hr-HR"/>
        </w:rPr>
        <w:t xml:space="preserve"> iznosu osigurava sredstva za završetak izrade projektne dokumentacije vodoopskrbnog cjevovoda Grgić Križ – Dubrava – Salopek Luke – 2.400,00 €, izradu projektne dokumentacije za vodoopskrbni cjevovod </w:t>
      </w:r>
      <w:proofErr w:type="spellStart"/>
      <w:r>
        <w:rPr>
          <w:lang w:val="hr-HR"/>
        </w:rPr>
        <w:t>D.Taborište</w:t>
      </w:r>
      <w:proofErr w:type="spellEnd"/>
      <w:r>
        <w:rPr>
          <w:lang w:val="hr-HR"/>
        </w:rPr>
        <w:t xml:space="preserve"> – Nikšić – 7.632,00 €, izradu projektne dokumentacije za </w:t>
      </w:r>
      <w:proofErr w:type="spellStart"/>
      <w:r>
        <w:rPr>
          <w:lang w:val="hr-HR"/>
        </w:rPr>
        <w:t>hidrostanicu</w:t>
      </w:r>
      <w:proofErr w:type="spellEnd"/>
      <w:r>
        <w:rPr>
          <w:lang w:val="hr-HR"/>
        </w:rPr>
        <w:t xml:space="preserve"> Gornja Glina – 4.660,00 €, izmjene idejnih i glavnih projekata za izmjenu lokacijskih i građevinskih dozvola za projekte vodoopskrbe – 9.650,00 €, te sredstva za nabavu materijala za izgradnju cjevovoda u Veljunu zbog spajanj</w:t>
      </w:r>
      <w:r w:rsidR="00966854">
        <w:rPr>
          <w:lang w:val="hr-HR"/>
        </w:rPr>
        <w:t>a</w:t>
      </w:r>
      <w:r>
        <w:rPr>
          <w:lang w:val="hr-HR"/>
        </w:rPr>
        <w:t xml:space="preserve"> na vodoopskrbu – 1.348,00 € </w:t>
      </w:r>
    </w:p>
    <w:p w14:paraId="6A3C2ED7" w14:textId="77777777" w:rsidR="006217EC" w:rsidRDefault="007F5E62" w:rsidP="007F5E62">
      <w:pPr>
        <w:jc w:val="both"/>
        <w:rPr>
          <w:lang w:val="hr-HR"/>
        </w:rPr>
      </w:pPr>
      <w:r>
        <w:rPr>
          <w:lang w:val="hr-HR"/>
        </w:rPr>
        <w:t xml:space="preserve">U sklopu programa smanjenja gubitaka vode utvrđenih koncepcijskim rješenjem vodoopskrbnog sustava grada Slunja, Grad osigurava i 31.300,00 € za projektiranje i izvođenje radova optimizacije tlakova na mreži i rekonstrukcije vodoopskrbnog cjevovoda u naselju </w:t>
      </w:r>
      <w:proofErr w:type="spellStart"/>
      <w:r>
        <w:rPr>
          <w:lang w:val="hr-HR"/>
        </w:rPr>
        <w:t>Cvitović</w:t>
      </w:r>
      <w:proofErr w:type="spellEnd"/>
      <w:r>
        <w:rPr>
          <w:lang w:val="hr-HR"/>
        </w:rPr>
        <w:t xml:space="preserve">. </w:t>
      </w:r>
    </w:p>
    <w:p w14:paraId="5A8C89BA" w14:textId="77777777" w:rsidR="00C04F4F" w:rsidRDefault="00C04F4F" w:rsidP="007F5E62">
      <w:pPr>
        <w:jc w:val="both"/>
        <w:rPr>
          <w:lang w:val="hr-HR"/>
        </w:rPr>
      </w:pPr>
    </w:p>
    <w:p w14:paraId="797C5DE8" w14:textId="2B07852B" w:rsidR="007F5E62" w:rsidRDefault="00BF391C" w:rsidP="007F5E62">
      <w:pPr>
        <w:jc w:val="both"/>
        <w:rPr>
          <w:lang w:val="hr-HR"/>
        </w:rPr>
      </w:pPr>
      <w:r>
        <w:rPr>
          <w:lang w:val="hr-HR"/>
        </w:rPr>
        <w:lastRenderedPageBreak/>
        <w:t>Osigurana su i sredstva</w:t>
      </w:r>
      <w:r w:rsidR="007F5E62">
        <w:rPr>
          <w:lang w:val="hr-HR"/>
        </w:rPr>
        <w:t xml:space="preserve"> za</w:t>
      </w:r>
      <w:r>
        <w:rPr>
          <w:lang w:val="hr-HR"/>
        </w:rPr>
        <w:t xml:space="preserve"> sufinanciranje</w:t>
      </w:r>
      <w:r w:rsidR="007F5E62">
        <w:rPr>
          <w:lang w:val="hr-HR"/>
        </w:rPr>
        <w:t xml:space="preserve"> završet</w:t>
      </w:r>
      <w:r>
        <w:rPr>
          <w:lang w:val="hr-HR"/>
        </w:rPr>
        <w:t>ka</w:t>
      </w:r>
      <w:r w:rsidR="007F5E62">
        <w:rPr>
          <w:lang w:val="hr-HR"/>
        </w:rPr>
        <w:t xml:space="preserve"> izgradnje vodoopskrbnog cjevovoda za odlagalište komunalnog otpada Pavlovac – 1.260,00 €, te završet</w:t>
      </w:r>
      <w:r>
        <w:rPr>
          <w:lang w:val="hr-HR"/>
        </w:rPr>
        <w:t>ka</w:t>
      </w:r>
      <w:r w:rsidR="007F5E62">
        <w:rPr>
          <w:lang w:val="hr-HR"/>
        </w:rPr>
        <w:t xml:space="preserve"> rekonstrukcije vodoopskrbnog cjevovoda u dijelu Ulice Ivana Gorana Kovačića – 11.100,00 €. </w:t>
      </w:r>
      <w:r>
        <w:rPr>
          <w:lang w:val="hr-HR"/>
        </w:rPr>
        <w:t xml:space="preserve">Ovdje </w:t>
      </w:r>
      <w:r w:rsidR="00966854">
        <w:rPr>
          <w:lang w:val="hr-HR"/>
        </w:rPr>
        <w:t>naše učešće iznosi</w:t>
      </w:r>
      <w:r>
        <w:rPr>
          <w:lang w:val="hr-HR"/>
        </w:rPr>
        <w:t xml:space="preserve"> 20% potrebnih sredstava.</w:t>
      </w:r>
    </w:p>
    <w:p w14:paraId="332B8491" w14:textId="77777777" w:rsidR="007F5E62" w:rsidRDefault="007F5E62" w:rsidP="007F5E62">
      <w:pPr>
        <w:jc w:val="both"/>
        <w:rPr>
          <w:lang w:val="hr-HR"/>
        </w:rPr>
      </w:pPr>
      <w:r>
        <w:rPr>
          <w:lang w:val="hr-HR"/>
        </w:rPr>
        <w:t xml:space="preserve">Osigurana su i sredstva za sufinanciranje radova na izgradnji vodoopskrbne mreže dijela naselja Donje Taborište – 40.200,00 </w:t>
      </w:r>
      <w:r>
        <w:rPr>
          <w:rFonts w:ascii="Calibri" w:hAnsi="Calibri" w:cs="Calibri"/>
          <w:lang w:val="hr-HR"/>
        </w:rPr>
        <w:t>€</w:t>
      </w:r>
      <w:r>
        <w:rPr>
          <w:lang w:val="hr-HR"/>
        </w:rPr>
        <w:t xml:space="preserve">. Podsjećam da je ovaj projekt odobren za sufinanciranje iz sredstava Nacionalnog plana oporavka i otpornosti i pomoći Hrvatskih voda sa 90% potrebnih sredstava, te Grad Slunj ovdje osigurava preostalih 10%. </w:t>
      </w:r>
    </w:p>
    <w:p w14:paraId="1F88B506" w14:textId="5FFF5582" w:rsidR="00115F1F" w:rsidRDefault="00115F1F" w:rsidP="00115F1F">
      <w:pPr>
        <w:jc w:val="both"/>
        <w:rPr>
          <w:lang w:val="hr-HR"/>
        </w:rPr>
      </w:pPr>
      <w:r>
        <w:rPr>
          <w:lang w:val="hr-HR"/>
        </w:rPr>
        <w:t xml:space="preserve">- U sklopu </w:t>
      </w:r>
      <w:r w:rsidRPr="005653F9">
        <w:rPr>
          <w:b/>
          <w:i/>
          <w:lang w:val="hr-HR"/>
        </w:rPr>
        <w:t xml:space="preserve">Kapitalnog projekta Izgradnja sustava </w:t>
      </w:r>
      <w:r>
        <w:rPr>
          <w:b/>
          <w:i/>
          <w:lang w:val="hr-HR"/>
        </w:rPr>
        <w:t>odvodnje</w:t>
      </w:r>
      <w:r>
        <w:rPr>
          <w:lang w:val="hr-HR"/>
        </w:rPr>
        <w:t xml:space="preserve"> planirane su kapitalne pomoći za izgradnju kanalizacije u iznosu </w:t>
      </w:r>
      <w:r w:rsidR="009666A8">
        <w:rPr>
          <w:lang w:val="hr-HR"/>
        </w:rPr>
        <w:t>283.400</w:t>
      </w:r>
      <w:r>
        <w:rPr>
          <w:lang w:val="hr-HR"/>
        </w:rPr>
        <w:t xml:space="preserve">,00 €. </w:t>
      </w:r>
    </w:p>
    <w:p w14:paraId="3ACDF0E4" w14:textId="2387C7C5" w:rsidR="006217EC" w:rsidRDefault="006217EC" w:rsidP="00115F1F">
      <w:pPr>
        <w:jc w:val="both"/>
        <w:rPr>
          <w:lang w:val="hr-HR"/>
        </w:rPr>
      </w:pPr>
      <w:r>
        <w:rPr>
          <w:lang w:val="hr-HR"/>
        </w:rPr>
        <w:t xml:space="preserve">Grad osigurava sredstva s osnova sufinanciranja izgradnje uređaja za pročišćavanje otpadnih voda – 257.900,00 </w:t>
      </w:r>
      <w:r w:rsidRPr="0017461C">
        <w:rPr>
          <w:lang w:val="hr-HR"/>
        </w:rPr>
        <w:t>€</w:t>
      </w:r>
      <w:r>
        <w:rPr>
          <w:lang w:val="hr-HR"/>
        </w:rPr>
        <w:t xml:space="preserve">, sufinanciranja završetka rekonstrukcije i izgradnje odvodnje u dijelu Ulice Ivana Gorana Kovačića – 1.200,00 </w:t>
      </w:r>
      <w:r>
        <w:rPr>
          <w:rFonts w:ascii="Calibri" w:hAnsi="Calibri" w:cs="Calibri"/>
          <w:lang w:val="hr-HR"/>
        </w:rPr>
        <w:t xml:space="preserve">€, </w:t>
      </w:r>
      <w:r>
        <w:rPr>
          <w:lang w:val="hr-HR"/>
        </w:rPr>
        <w:t>te sredstva za izradu projektne i natječajne dokumentacije te aplikacijskog paketa za razvoj vodno-komunalne infrastrukture –8.250,00 €.</w:t>
      </w:r>
    </w:p>
    <w:p w14:paraId="1E81682D" w14:textId="39A90093" w:rsidR="009666A8" w:rsidRDefault="007F5E62" w:rsidP="007F5E62">
      <w:pPr>
        <w:jc w:val="both"/>
        <w:rPr>
          <w:lang w:val="hr-HR"/>
        </w:rPr>
      </w:pPr>
      <w:r>
        <w:rPr>
          <w:lang w:val="hr-HR"/>
        </w:rPr>
        <w:t xml:space="preserve">Planirana su </w:t>
      </w:r>
      <w:r w:rsidR="00C04F4F">
        <w:rPr>
          <w:lang w:val="hr-HR"/>
        </w:rPr>
        <w:t xml:space="preserve">i </w:t>
      </w:r>
      <w:r>
        <w:rPr>
          <w:lang w:val="hr-HR"/>
        </w:rPr>
        <w:t>sredstva s osnova</w:t>
      </w:r>
      <w:r w:rsidR="00BF391C">
        <w:rPr>
          <w:lang w:val="hr-HR"/>
        </w:rPr>
        <w:t xml:space="preserve"> financiranja usluge pregleda i ocjene ponuda za postupak javne nabave za izgradnju uređaja za pročišćavanje otpadnih voda – 10.000,00 €,</w:t>
      </w:r>
      <w:r w:rsidR="009666A8">
        <w:rPr>
          <w:lang w:val="hr-HR"/>
        </w:rPr>
        <w:t xml:space="preserve"> usluge pravnog praćenja Ugovora za izgradnju uređaja za pročišćavanje otpadnih voda – 2.550,00 €, te usluge podrške u pripremi projektnog zadatka i natječajne dokumentacije na projektu Razvoj sustava vodoopskrbe i proširenje sustava odvodnje – 3.500,00 €. </w:t>
      </w:r>
    </w:p>
    <w:p w14:paraId="2F19ECD3" w14:textId="77777777" w:rsidR="008336A3" w:rsidRDefault="008336A3" w:rsidP="000748A2">
      <w:pPr>
        <w:jc w:val="both"/>
        <w:rPr>
          <w:lang w:val="hr-HR"/>
        </w:rPr>
      </w:pPr>
    </w:p>
    <w:p w14:paraId="109F2B81" w14:textId="77777777" w:rsidR="000D49B5" w:rsidRDefault="000D49B5" w:rsidP="000748A2">
      <w:pPr>
        <w:jc w:val="both"/>
        <w:rPr>
          <w:lang w:val="hr-HR"/>
        </w:rPr>
      </w:pPr>
    </w:p>
    <w:p w14:paraId="17051ADC" w14:textId="77777777" w:rsidR="00C04F4F" w:rsidRDefault="00C04F4F" w:rsidP="000748A2">
      <w:pPr>
        <w:jc w:val="both"/>
        <w:rPr>
          <w:lang w:val="hr-HR"/>
        </w:rPr>
      </w:pPr>
    </w:p>
    <w:p w14:paraId="4554A6F7" w14:textId="77777777" w:rsidR="001370AA" w:rsidRPr="001370AA" w:rsidRDefault="001370AA" w:rsidP="000748A2">
      <w:pPr>
        <w:jc w:val="both"/>
        <w:rPr>
          <w:b/>
          <w:bCs/>
          <w:lang w:val="hr-HR"/>
        </w:rPr>
      </w:pPr>
      <w:r w:rsidRPr="001370AA">
        <w:rPr>
          <w:b/>
          <w:bCs/>
          <w:lang w:val="hr-HR"/>
        </w:rPr>
        <w:t>Program 1030 Demografske mjere</w:t>
      </w:r>
    </w:p>
    <w:p w14:paraId="575E1BFB" w14:textId="06E102CE" w:rsidR="00F03C35" w:rsidRDefault="001370AA" w:rsidP="000748A2">
      <w:pPr>
        <w:jc w:val="both"/>
        <w:rPr>
          <w:lang w:val="hr-HR"/>
        </w:rPr>
      </w:pPr>
      <w:r>
        <w:rPr>
          <w:lang w:val="hr-HR"/>
        </w:rPr>
        <w:t xml:space="preserve">- U okviru </w:t>
      </w:r>
      <w:r w:rsidRPr="001370AA">
        <w:rPr>
          <w:b/>
          <w:bCs/>
          <w:i/>
          <w:iCs/>
          <w:lang w:val="hr-HR"/>
        </w:rPr>
        <w:t>Aktivnosti Stambeno zbrinjavanje mladih obitelji</w:t>
      </w:r>
      <w:r>
        <w:rPr>
          <w:lang w:val="hr-HR"/>
        </w:rPr>
        <w:t xml:space="preserve"> planirana su sredstva financijskih potpora mladim obiteljima za stambeno zbrinjavanje. </w:t>
      </w:r>
      <w:r w:rsidR="00524629">
        <w:rPr>
          <w:lang w:val="hr-HR"/>
        </w:rPr>
        <w:t xml:space="preserve">Pomoći za stambeno zbrinjavanje </w:t>
      </w:r>
      <w:r w:rsidR="006A387F">
        <w:rPr>
          <w:lang w:val="hr-HR"/>
        </w:rPr>
        <w:t>koje će se odobriti</w:t>
      </w:r>
      <w:r w:rsidR="006A387F" w:rsidRPr="006A387F">
        <w:rPr>
          <w:lang w:val="hr-HR"/>
        </w:rPr>
        <w:t xml:space="preserve"> </w:t>
      </w:r>
      <w:r w:rsidR="006A387F">
        <w:rPr>
          <w:lang w:val="hr-HR"/>
        </w:rPr>
        <w:t xml:space="preserve">iz gradskih sredstava </w:t>
      </w:r>
      <w:r w:rsidR="00524629">
        <w:rPr>
          <w:lang w:val="hr-HR"/>
        </w:rPr>
        <w:t xml:space="preserve">u 2025. godini planirane su u iznosu </w:t>
      </w:r>
      <w:r w:rsidR="00AB7E8B">
        <w:rPr>
          <w:lang w:val="hr-HR"/>
        </w:rPr>
        <w:t>33.300</w:t>
      </w:r>
      <w:r w:rsidR="00524629">
        <w:rPr>
          <w:lang w:val="hr-HR"/>
        </w:rPr>
        <w:t>,00 € (izvor viškovi prihoda)</w:t>
      </w:r>
      <w:r w:rsidR="006A387F">
        <w:rPr>
          <w:lang w:val="hr-HR"/>
        </w:rPr>
        <w:t xml:space="preserve">. </w:t>
      </w:r>
    </w:p>
    <w:p w14:paraId="35855BD2" w14:textId="14C8A34C" w:rsidR="00F03C35" w:rsidRDefault="006A387F" w:rsidP="000748A2">
      <w:pPr>
        <w:jc w:val="both"/>
        <w:rPr>
          <w:lang w:val="hr-HR"/>
        </w:rPr>
      </w:pPr>
      <w:r>
        <w:rPr>
          <w:lang w:val="hr-HR"/>
        </w:rPr>
        <w:t xml:space="preserve">Ministarstvo poljoprivrede također potiče stambeno zbrinjavanje mladih obitelji, pogotovo obitelji koje imaju poljoprivredna gospodarstva, na način da svoja sredstva veže na odobrene gradske potpore, te tu planiramo i </w:t>
      </w:r>
      <w:r w:rsidR="00AB7E8B">
        <w:rPr>
          <w:lang w:val="hr-HR"/>
        </w:rPr>
        <w:t>28.500</w:t>
      </w:r>
      <w:r>
        <w:rPr>
          <w:lang w:val="hr-HR"/>
        </w:rPr>
        <w:t xml:space="preserve">,00 € potpora iz njihovih sredstava. </w:t>
      </w:r>
    </w:p>
    <w:p w14:paraId="5B9626EC" w14:textId="50645E60" w:rsidR="001370AA" w:rsidRDefault="006A387F" w:rsidP="000748A2">
      <w:pPr>
        <w:jc w:val="both"/>
        <w:rPr>
          <w:lang w:val="hr-HR"/>
        </w:rPr>
      </w:pPr>
      <w:r>
        <w:rPr>
          <w:lang w:val="hr-HR"/>
        </w:rPr>
        <w:t>Napominjem da je pod izvorom viškovi prihoda planiran i prijenos potpore Ministarstva poljoprivrede mladoj obitelji koja je gradska sredstva potpore ostvarila prošle godine</w:t>
      </w:r>
      <w:r w:rsidR="00F03C35">
        <w:rPr>
          <w:lang w:val="hr-HR"/>
        </w:rPr>
        <w:t xml:space="preserve"> – 5.000,00 €. </w:t>
      </w:r>
    </w:p>
    <w:p w14:paraId="4676ECD0" w14:textId="77777777" w:rsidR="00B853E6" w:rsidRDefault="00B853E6" w:rsidP="000748A2">
      <w:pPr>
        <w:jc w:val="both"/>
        <w:rPr>
          <w:b/>
          <w:lang w:val="hr-HR"/>
        </w:rPr>
      </w:pPr>
    </w:p>
    <w:p w14:paraId="0BCA782C" w14:textId="77777777" w:rsidR="00F44DA1" w:rsidRDefault="00F44DA1" w:rsidP="000748A2">
      <w:pPr>
        <w:jc w:val="both"/>
        <w:rPr>
          <w:b/>
          <w:lang w:val="hr-HR"/>
        </w:rPr>
      </w:pPr>
    </w:p>
    <w:p w14:paraId="00C132CA" w14:textId="77777777" w:rsidR="00C04F4F" w:rsidRDefault="00C04F4F" w:rsidP="000748A2">
      <w:pPr>
        <w:jc w:val="both"/>
        <w:rPr>
          <w:b/>
          <w:lang w:val="hr-HR"/>
        </w:rPr>
      </w:pPr>
    </w:p>
    <w:p w14:paraId="61B88927" w14:textId="77777777" w:rsidR="00C04F4F" w:rsidRDefault="00C04F4F" w:rsidP="000748A2">
      <w:pPr>
        <w:jc w:val="both"/>
        <w:rPr>
          <w:b/>
          <w:lang w:val="hr-HR"/>
        </w:rPr>
      </w:pPr>
    </w:p>
    <w:p w14:paraId="7170DF7C" w14:textId="77777777" w:rsidR="00DA24F1" w:rsidRPr="003F6498" w:rsidRDefault="00DA24F1" w:rsidP="000748A2">
      <w:pPr>
        <w:jc w:val="both"/>
        <w:rPr>
          <w:b/>
          <w:lang w:val="hr-HR"/>
        </w:rPr>
      </w:pPr>
      <w:r w:rsidRPr="003F6498">
        <w:rPr>
          <w:b/>
          <w:lang w:val="hr-HR"/>
        </w:rPr>
        <w:t>Glava 02. Dječji vrtić Slunj</w:t>
      </w:r>
    </w:p>
    <w:p w14:paraId="123A9E65" w14:textId="77777777" w:rsidR="00DA24F1" w:rsidRDefault="00DA24F1" w:rsidP="000748A2">
      <w:pPr>
        <w:jc w:val="both"/>
        <w:rPr>
          <w:b/>
          <w:lang w:val="hr-HR"/>
        </w:rPr>
      </w:pPr>
      <w:r w:rsidRPr="003F6498">
        <w:rPr>
          <w:b/>
          <w:lang w:val="hr-HR"/>
        </w:rPr>
        <w:t>Program 1017 Predškolski odgoj</w:t>
      </w:r>
    </w:p>
    <w:p w14:paraId="11FB8C1D" w14:textId="59A78155" w:rsidR="004E02C9" w:rsidRPr="004E02C9" w:rsidRDefault="004E02C9" w:rsidP="000748A2">
      <w:pPr>
        <w:jc w:val="both"/>
        <w:rPr>
          <w:bCs/>
          <w:lang w:val="hr-HR"/>
        </w:rPr>
      </w:pPr>
      <w:r>
        <w:rPr>
          <w:b/>
          <w:lang w:val="hr-HR"/>
        </w:rPr>
        <w:t xml:space="preserve">- </w:t>
      </w:r>
      <w:r>
        <w:rPr>
          <w:bCs/>
          <w:lang w:val="hr-HR"/>
        </w:rPr>
        <w:t xml:space="preserve">U okviru </w:t>
      </w:r>
      <w:r w:rsidRPr="004E02C9">
        <w:rPr>
          <w:b/>
          <w:i/>
          <w:iCs/>
          <w:lang w:val="hr-HR"/>
        </w:rPr>
        <w:t>Kapitalnog projekta Opremanje Dječjeg vrtića Slunj</w:t>
      </w:r>
      <w:r>
        <w:rPr>
          <w:bCs/>
          <w:lang w:val="hr-HR"/>
        </w:rPr>
        <w:t xml:space="preserve"> planirana su sredstva za opremanje objekta i dvorišta Dječjeg vrtića Slunj sportskom i drugom potrebnom opremom</w:t>
      </w:r>
      <w:r w:rsidR="00966854">
        <w:rPr>
          <w:bCs/>
          <w:lang w:val="hr-HR"/>
        </w:rPr>
        <w:t xml:space="preserve"> – </w:t>
      </w:r>
      <w:r w:rsidR="00AB7E8B">
        <w:rPr>
          <w:bCs/>
          <w:lang w:val="hr-HR"/>
        </w:rPr>
        <w:t>52.000</w:t>
      </w:r>
      <w:r w:rsidR="00966854">
        <w:rPr>
          <w:bCs/>
          <w:lang w:val="hr-HR"/>
        </w:rPr>
        <w:t>,00 €</w:t>
      </w:r>
      <w:r>
        <w:rPr>
          <w:bCs/>
          <w:lang w:val="hr-HR"/>
        </w:rPr>
        <w:t>. Projekt je odobren za sufinanciranje od strane Ministarstva demografije i useljeništva sa 40.000,00 €.</w:t>
      </w:r>
    </w:p>
    <w:p w14:paraId="6DDB5664" w14:textId="0E706066" w:rsidR="00785F74" w:rsidRPr="00134D64" w:rsidRDefault="00134D64" w:rsidP="000748A2">
      <w:pPr>
        <w:jc w:val="both"/>
        <w:rPr>
          <w:lang w:val="hr-HR"/>
        </w:rPr>
      </w:pPr>
      <w:r>
        <w:rPr>
          <w:b/>
          <w:lang w:val="hr-HR"/>
        </w:rPr>
        <w:t xml:space="preserve">- </w:t>
      </w:r>
      <w:r w:rsidRPr="00134D64">
        <w:rPr>
          <w:lang w:val="hr-HR"/>
        </w:rPr>
        <w:t>U okviru</w:t>
      </w:r>
      <w:r>
        <w:rPr>
          <w:b/>
          <w:lang w:val="hr-HR"/>
        </w:rPr>
        <w:t xml:space="preserve"> </w:t>
      </w:r>
      <w:r w:rsidRPr="00134D64">
        <w:rPr>
          <w:b/>
          <w:i/>
          <w:lang w:val="hr-HR"/>
        </w:rPr>
        <w:t>Kapitalnog projekta Dogradnja Dječjeg vrtića Slunj</w:t>
      </w:r>
      <w:r w:rsidR="003848FA">
        <w:rPr>
          <w:b/>
          <w:i/>
          <w:lang w:val="hr-HR"/>
        </w:rPr>
        <w:t xml:space="preserve">, </w:t>
      </w:r>
      <w:r w:rsidR="003848FA">
        <w:rPr>
          <w:bCs/>
          <w:iCs/>
          <w:lang w:val="hr-HR"/>
        </w:rPr>
        <w:t xml:space="preserve"> </w:t>
      </w:r>
      <w:r>
        <w:rPr>
          <w:lang w:val="hr-HR"/>
        </w:rPr>
        <w:t xml:space="preserve">planirana </w:t>
      </w:r>
      <w:r w:rsidR="003848FA">
        <w:rPr>
          <w:lang w:val="hr-HR"/>
        </w:rPr>
        <w:t xml:space="preserve">su </w:t>
      </w:r>
      <w:r>
        <w:rPr>
          <w:lang w:val="hr-HR"/>
        </w:rPr>
        <w:t xml:space="preserve">sredstva za </w:t>
      </w:r>
      <w:r w:rsidR="004E02C9">
        <w:rPr>
          <w:lang w:val="hr-HR"/>
        </w:rPr>
        <w:t xml:space="preserve">postavljanje </w:t>
      </w:r>
      <w:proofErr w:type="spellStart"/>
      <w:r w:rsidR="004E02C9">
        <w:rPr>
          <w:lang w:val="hr-HR"/>
        </w:rPr>
        <w:t>bukobrana</w:t>
      </w:r>
      <w:proofErr w:type="spellEnd"/>
      <w:r w:rsidR="004E02C9">
        <w:rPr>
          <w:lang w:val="hr-HR"/>
        </w:rPr>
        <w:t xml:space="preserve"> na objektu vrtića</w:t>
      </w:r>
      <w:r>
        <w:rPr>
          <w:lang w:val="hr-HR"/>
        </w:rPr>
        <w:t xml:space="preserve"> </w:t>
      </w:r>
      <w:r w:rsidR="003848FA">
        <w:rPr>
          <w:lang w:val="hr-HR"/>
        </w:rPr>
        <w:t xml:space="preserve">– </w:t>
      </w:r>
      <w:r w:rsidR="00AB7E8B">
        <w:rPr>
          <w:lang w:val="hr-HR"/>
        </w:rPr>
        <w:t>6</w:t>
      </w:r>
      <w:r w:rsidR="004E02C9">
        <w:rPr>
          <w:lang w:val="hr-HR"/>
        </w:rPr>
        <w:t>.000</w:t>
      </w:r>
      <w:r w:rsidR="003848FA">
        <w:rPr>
          <w:lang w:val="hr-HR"/>
        </w:rPr>
        <w:t xml:space="preserve">,00 </w:t>
      </w:r>
      <w:r w:rsidR="003848FA">
        <w:rPr>
          <w:rFonts w:ascii="Calibri" w:hAnsi="Calibri" w:cs="Calibri"/>
          <w:lang w:val="hr-HR"/>
        </w:rPr>
        <w:t>€</w:t>
      </w:r>
      <w:r>
        <w:rPr>
          <w:lang w:val="hr-HR"/>
        </w:rPr>
        <w:t xml:space="preserve">. </w:t>
      </w:r>
      <w:r w:rsidR="003848FA">
        <w:rPr>
          <w:lang w:val="hr-HR"/>
        </w:rPr>
        <w:t xml:space="preserve"> </w:t>
      </w:r>
    </w:p>
    <w:p w14:paraId="451C1C25" w14:textId="77777777" w:rsidR="004E02C9" w:rsidRPr="004E02C9" w:rsidRDefault="004E02C9" w:rsidP="000748A2">
      <w:pPr>
        <w:jc w:val="both"/>
        <w:rPr>
          <w:bCs/>
          <w:lang w:val="hr-HR"/>
        </w:rPr>
      </w:pPr>
    </w:p>
    <w:p w14:paraId="71BC4F5D" w14:textId="77777777" w:rsidR="00B853E6" w:rsidRDefault="00B853E6" w:rsidP="000748A2">
      <w:pPr>
        <w:jc w:val="both"/>
        <w:rPr>
          <w:b/>
          <w:lang w:val="hr-HR"/>
        </w:rPr>
      </w:pPr>
    </w:p>
    <w:p w14:paraId="6A838D49" w14:textId="77777777" w:rsidR="00C04F4F" w:rsidRDefault="00C04F4F" w:rsidP="000748A2">
      <w:pPr>
        <w:jc w:val="both"/>
        <w:rPr>
          <w:b/>
          <w:lang w:val="hr-HR"/>
        </w:rPr>
      </w:pPr>
    </w:p>
    <w:p w14:paraId="73DD6FE0" w14:textId="77777777" w:rsidR="00C04F4F" w:rsidRDefault="00C04F4F" w:rsidP="000748A2">
      <w:pPr>
        <w:jc w:val="both"/>
        <w:rPr>
          <w:b/>
          <w:lang w:val="hr-HR"/>
        </w:rPr>
      </w:pPr>
    </w:p>
    <w:p w14:paraId="603DA768" w14:textId="77777777" w:rsidR="000748A2" w:rsidRPr="009007B2" w:rsidRDefault="000748A2" w:rsidP="000748A2">
      <w:pPr>
        <w:jc w:val="both"/>
        <w:rPr>
          <w:b/>
          <w:lang w:val="hr-HR"/>
        </w:rPr>
      </w:pPr>
      <w:r w:rsidRPr="009007B2">
        <w:rPr>
          <w:b/>
          <w:lang w:val="hr-HR"/>
        </w:rPr>
        <w:lastRenderedPageBreak/>
        <w:t>Proračunski korisnik 27556 Dječji vrtić Slunj</w:t>
      </w:r>
    </w:p>
    <w:p w14:paraId="384C2E1A" w14:textId="77777777" w:rsidR="000748A2" w:rsidRDefault="000748A2" w:rsidP="000748A2">
      <w:pPr>
        <w:jc w:val="both"/>
        <w:rPr>
          <w:b/>
          <w:lang w:val="hr-HR"/>
        </w:rPr>
      </w:pPr>
      <w:r w:rsidRPr="009007B2">
        <w:rPr>
          <w:b/>
          <w:lang w:val="hr-HR"/>
        </w:rPr>
        <w:t xml:space="preserve">Program </w:t>
      </w:r>
      <w:r>
        <w:rPr>
          <w:b/>
          <w:lang w:val="hr-HR"/>
        </w:rPr>
        <w:t>10</w:t>
      </w:r>
      <w:r w:rsidRPr="009007B2">
        <w:rPr>
          <w:b/>
          <w:lang w:val="hr-HR"/>
        </w:rPr>
        <w:t>17 Predškolski odgoj</w:t>
      </w:r>
    </w:p>
    <w:p w14:paraId="5D9175CF" w14:textId="5BB2B27D" w:rsidR="00293A5C" w:rsidRDefault="000748A2" w:rsidP="00804361">
      <w:pPr>
        <w:jc w:val="both"/>
        <w:rPr>
          <w:lang w:val="hr-HR"/>
        </w:rPr>
      </w:pPr>
      <w:r>
        <w:rPr>
          <w:lang w:val="hr-HR"/>
        </w:rPr>
        <w:t xml:space="preserve">Kroz Program Predškolski odgoj iskazan je cjelokupni financijski plan Dječjeg vrtića Slunj u iznosu </w:t>
      </w:r>
      <w:r w:rsidR="00AB7E8B">
        <w:rPr>
          <w:lang w:val="hr-HR"/>
        </w:rPr>
        <w:t>1.284.428</w:t>
      </w:r>
      <w:r w:rsidR="00444EAF">
        <w:rPr>
          <w:lang w:val="hr-HR"/>
        </w:rPr>
        <w:t>,00</w:t>
      </w:r>
      <w:r w:rsidR="00293A5C">
        <w:rPr>
          <w:lang w:val="hr-HR"/>
        </w:rPr>
        <w:t xml:space="preserve"> €</w:t>
      </w:r>
      <w:r>
        <w:rPr>
          <w:lang w:val="hr-HR"/>
        </w:rPr>
        <w:t>.</w:t>
      </w:r>
      <w:r w:rsidR="00CE4CFE">
        <w:rPr>
          <w:lang w:val="hr-HR"/>
        </w:rPr>
        <w:t xml:space="preserve"> </w:t>
      </w:r>
      <w:r>
        <w:rPr>
          <w:lang w:val="hr-HR"/>
        </w:rPr>
        <w:t xml:space="preserve">Grad Slunj za </w:t>
      </w:r>
      <w:r w:rsidR="00293A5C">
        <w:rPr>
          <w:lang w:val="hr-HR"/>
        </w:rPr>
        <w:t xml:space="preserve">redovan </w:t>
      </w:r>
      <w:r>
        <w:rPr>
          <w:lang w:val="hr-HR"/>
        </w:rPr>
        <w:t xml:space="preserve">rad Dječjeg vrtića osigurava ukupno </w:t>
      </w:r>
      <w:r w:rsidR="00444EAF">
        <w:rPr>
          <w:lang w:val="hr-HR"/>
        </w:rPr>
        <w:t>708.500</w:t>
      </w:r>
      <w:r w:rsidR="003848FA">
        <w:rPr>
          <w:lang w:val="hr-HR"/>
        </w:rPr>
        <w:t>,00</w:t>
      </w:r>
      <w:r w:rsidR="00293A5C">
        <w:rPr>
          <w:lang w:val="hr-HR"/>
        </w:rPr>
        <w:t xml:space="preserve"> €</w:t>
      </w:r>
      <w:r>
        <w:rPr>
          <w:lang w:val="hr-HR"/>
        </w:rPr>
        <w:t xml:space="preserve">, dok razliku od </w:t>
      </w:r>
      <w:r w:rsidR="00AB7E8B">
        <w:rPr>
          <w:lang w:val="hr-HR"/>
        </w:rPr>
        <w:t>575.928</w:t>
      </w:r>
      <w:r w:rsidR="00444EAF">
        <w:rPr>
          <w:lang w:val="hr-HR"/>
        </w:rPr>
        <w:t>,00</w:t>
      </w:r>
      <w:r w:rsidR="00293A5C">
        <w:rPr>
          <w:lang w:val="hr-HR"/>
        </w:rPr>
        <w:t xml:space="preserve"> €</w:t>
      </w:r>
      <w:r>
        <w:rPr>
          <w:lang w:val="hr-HR"/>
        </w:rPr>
        <w:t xml:space="preserve"> osigurava Dječji vrtić Slunj iz svojih vlastitih prihoda</w:t>
      </w:r>
      <w:r w:rsidR="00F90343">
        <w:rPr>
          <w:lang w:val="hr-HR"/>
        </w:rPr>
        <w:t>,</w:t>
      </w:r>
      <w:r>
        <w:rPr>
          <w:lang w:val="hr-HR"/>
        </w:rPr>
        <w:t xml:space="preserve"> viškova prihoda</w:t>
      </w:r>
      <w:r w:rsidR="00F90343">
        <w:rPr>
          <w:lang w:val="hr-HR"/>
        </w:rPr>
        <w:t xml:space="preserve"> i pomoći</w:t>
      </w:r>
      <w:r>
        <w:rPr>
          <w:lang w:val="hr-HR"/>
        </w:rPr>
        <w:t xml:space="preserve">. </w:t>
      </w:r>
    </w:p>
    <w:p w14:paraId="3061624A" w14:textId="7F4C2F37" w:rsidR="00367ADC" w:rsidRDefault="000748A2" w:rsidP="000748A2">
      <w:pPr>
        <w:jc w:val="both"/>
        <w:rPr>
          <w:lang w:val="hr-HR"/>
        </w:rPr>
      </w:pPr>
      <w:r>
        <w:rPr>
          <w:lang w:val="hr-HR"/>
        </w:rPr>
        <w:t xml:space="preserve">- U sklopu </w:t>
      </w:r>
      <w:r w:rsidRPr="009007B2">
        <w:rPr>
          <w:b/>
          <w:i/>
          <w:lang w:val="hr-HR"/>
        </w:rPr>
        <w:t>Aktivnosti Odgojno, administrativno i tehničko osoblje</w:t>
      </w:r>
      <w:r>
        <w:rPr>
          <w:lang w:val="hr-HR"/>
        </w:rPr>
        <w:t xml:space="preserve">, </w:t>
      </w:r>
      <w:r w:rsidR="00293A5C">
        <w:rPr>
          <w:lang w:val="hr-HR"/>
        </w:rPr>
        <w:t>planirana su sredstva za</w:t>
      </w:r>
      <w:r w:rsidR="001E3B44">
        <w:rPr>
          <w:lang w:val="hr-HR"/>
        </w:rPr>
        <w:t xml:space="preserve"> redovan rad vrtića u Slunju. Osigurana su sredstva za</w:t>
      </w:r>
      <w:r w:rsidR="00293A5C">
        <w:rPr>
          <w:lang w:val="hr-HR"/>
        </w:rPr>
        <w:t xml:space="preserve"> plaće i materijalna prava zaposlenih – </w:t>
      </w:r>
      <w:r w:rsidR="00444EAF">
        <w:rPr>
          <w:lang w:val="hr-HR"/>
        </w:rPr>
        <w:t>746.206,00</w:t>
      </w:r>
      <w:r w:rsidR="00293A5C">
        <w:rPr>
          <w:lang w:val="hr-HR"/>
        </w:rPr>
        <w:t xml:space="preserve"> € (skupina 31), </w:t>
      </w:r>
      <w:r w:rsidR="00444EAF">
        <w:rPr>
          <w:lang w:val="hr-HR"/>
        </w:rPr>
        <w:t xml:space="preserve">te </w:t>
      </w:r>
      <w:r w:rsidR="00293A5C">
        <w:rPr>
          <w:lang w:val="hr-HR"/>
        </w:rPr>
        <w:t>materijaln</w:t>
      </w:r>
      <w:r w:rsidR="001E3B44">
        <w:rPr>
          <w:lang w:val="hr-HR"/>
        </w:rPr>
        <w:t>e</w:t>
      </w:r>
      <w:r w:rsidR="00293A5C">
        <w:rPr>
          <w:lang w:val="hr-HR"/>
        </w:rPr>
        <w:t xml:space="preserve"> rashod</w:t>
      </w:r>
      <w:r w:rsidR="008B07D6">
        <w:rPr>
          <w:lang w:val="hr-HR"/>
        </w:rPr>
        <w:t>e</w:t>
      </w:r>
      <w:r w:rsidR="00293A5C">
        <w:rPr>
          <w:lang w:val="hr-HR"/>
        </w:rPr>
        <w:t xml:space="preserve"> koji uključuju troškove energije, nabavke materijala </w:t>
      </w:r>
      <w:r w:rsidR="001E3B44">
        <w:rPr>
          <w:lang w:val="hr-HR"/>
        </w:rPr>
        <w:t xml:space="preserve">i namirnica, didaktički materijal, usluge održavanja objekta,  zdravstvene preglede zaposlenih, komunalne usluge, usluge telefona, pošte, računalne usluge i slično – </w:t>
      </w:r>
      <w:r w:rsidR="00444EAF">
        <w:rPr>
          <w:lang w:val="hr-HR"/>
        </w:rPr>
        <w:t>147.743</w:t>
      </w:r>
      <w:r w:rsidR="005626D0">
        <w:rPr>
          <w:lang w:val="hr-HR"/>
        </w:rPr>
        <w:t>,00</w:t>
      </w:r>
      <w:r w:rsidR="00804361">
        <w:rPr>
          <w:lang w:val="hr-HR"/>
        </w:rPr>
        <w:t xml:space="preserve"> </w:t>
      </w:r>
      <w:r w:rsidR="001E3B44">
        <w:rPr>
          <w:lang w:val="hr-HR"/>
        </w:rPr>
        <w:t>€ (skupina 32)</w:t>
      </w:r>
      <w:r w:rsidR="00444EAF">
        <w:rPr>
          <w:lang w:val="hr-HR"/>
        </w:rPr>
        <w:t>.</w:t>
      </w:r>
    </w:p>
    <w:p w14:paraId="23046D6D" w14:textId="194BC428" w:rsidR="005626D0" w:rsidRDefault="00444EAF" w:rsidP="000748A2">
      <w:pPr>
        <w:jc w:val="both"/>
        <w:rPr>
          <w:lang w:val="hr-HR"/>
        </w:rPr>
      </w:pPr>
      <w:r>
        <w:rPr>
          <w:lang w:val="hr-HR"/>
        </w:rPr>
        <w:t xml:space="preserve">Grad Slunj za ovu aktivnost osigurava </w:t>
      </w:r>
      <w:r w:rsidR="00ED59D6">
        <w:rPr>
          <w:lang w:val="hr-HR"/>
        </w:rPr>
        <w:t>636.500,00 €</w:t>
      </w:r>
      <w:r w:rsidR="00AB7E8B">
        <w:rPr>
          <w:lang w:val="hr-HR"/>
        </w:rPr>
        <w:t xml:space="preserve">. </w:t>
      </w:r>
    </w:p>
    <w:p w14:paraId="7BE6BF71" w14:textId="39FB4B80" w:rsidR="000748A2" w:rsidRDefault="000748A2" w:rsidP="000748A2">
      <w:pPr>
        <w:jc w:val="both"/>
        <w:rPr>
          <w:lang w:val="hr-HR"/>
        </w:rPr>
      </w:pPr>
      <w:r>
        <w:rPr>
          <w:lang w:val="hr-HR"/>
        </w:rPr>
        <w:t xml:space="preserve">- U okviru </w:t>
      </w:r>
      <w:r w:rsidRPr="00B97C5F">
        <w:rPr>
          <w:b/>
          <w:i/>
          <w:lang w:val="hr-HR"/>
        </w:rPr>
        <w:t>Aktivnosti Područno odjeljenje dječjeg vrtića u Rakovici</w:t>
      </w:r>
      <w:r>
        <w:rPr>
          <w:lang w:val="hr-HR"/>
        </w:rPr>
        <w:t xml:space="preserve"> planirana su sredstva za rad područnog odjeljenja vrtića u Rakovici, pri čemu su potrebna sredstva osigurana kroz sufinanciranje roditelja</w:t>
      </w:r>
      <w:r w:rsidRPr="00B97C5F">
        <w:rPr>
          <w:lang w:val="hr-HR"/>
        </w:rPr>
        <w:t xml:space="preserve"> </w:t>
      </w:r>
      <w:r>
        <w:rPr>
          <w:lang w:val="hr-HR"/>
        </w:rPr>
        <w:t>za uslugu smještaja djece u područnom odjeljenju vrtića u Rakovici (</w:t>
      </w:r>
      <w:r w:rsidR="005626D0">
        <w:rPr>
          <w:lang w:val="hr-HR"/>
        </w:rPr>
        <w:t>50.000,00</w:t>
      </w:r>
      <w:r w:rsidR="001E3B44">
        <w:rPr>
          <w:lang w:val="hr-HR"/>
        </w:rPr>
        <w:t xml:space="preserve"> €</w:t>
      </w:r>
      <w:r>
        <w:rPr>
          <w:lang w:val="hr-HR"/>
        </w:rPr>
        <w:t>), pomoći Općine Rakovica (</w:t>
      </w:r>
      <w:r w:rsidR="00AB7E8B">
        <w:rPr>
          <w:lang w:val="hr-HR"/>
        </w:rPr>
        <w:t>247.927</w:t>
      </w:r>
      <w:r w:rsidR="001E3B44">
        <w:rPr>
          <w:lang w:val="hr-HR"/>
        </w:rPr>
        <w:t>,00 €</w:t>
      </w:r>
      <w:r>
        <w:rPr>
          <w:lang w:val="hr-HR"/>
        </w:rPr>
        <w:t>), viškove iz prethodnih godina koja sadrže namjenska neutrošena sredstva pomoći Općine Rakovica i uplata roditelja iz Rakovice iz prethodne godine (</w:t>
      </w:r>
      <w:r w:rsidR="00ED59D6">
        <w:rPr>
          <w:lang w:val="hr-HR"/>
        </w:rPr>
        <w:t>18.052</w:t>
      </w:r>
      <w:r w:rsidR="001E3B44">
        <w:rPr>
          <w:lang w:val="hr-HR"/>
        </w:rPr>
        <w:t>,00 €</w:t>
      </w:r>
      <w:r>
        <w:rPr>
          <w:lang w:val="hr-HR"/>
        </w:rPr>
        <w:t>)</w:t>
      </w:r>
      <w:r w:rsidR="00437284">
        <w:rPr>
          <w:lang w:val="hr-HR"/>
        </w:rPr>
        <w:t xml:space="preserve">, </w:t>
      </w:r>
      <w:r w:rsidR="005626D0">
        <w:rPr>
          <w:lang w:val="hr-HR"/>
        </w:rPr>
        <w:t xml:space="preserve">donacija (500,00 </w:t>
      </w:r>
      <w:r w:rsidR="005626D0">
        <w:rPr>
          <w:rFonts w:ascii="Calibri" w:hAnsi="Calibri" w:cs="Calibri"/>
          <w:lang w:val="hr-HR"/>
        </w:rPr>
        <w:t>€</w:t>
      </w:r>
      <w:r w:rsidR="005626D0">
        <w:rPr>
          <w:lang w:val="hr-HR"/>
        </w:rPr>
        <w:t xml:space="preserve">), </w:t>
      </w:r>
      <w:r w:rsidR="00437284">
        <w:rPr>
          <w:lang w:val="hr-HR"/>
        </w:rPr>
        <w:t>te iz</w:t>
      </w:r>
      <w:r w:rsidR="000214E1">
        <w:rPr>
          <w:lang w:val="hr-HR"/>
        </w:rPr>
        <w:t xml:space="preserve"> tekućih državnih</w:t>
      </w:r>
      <w:r w:rsidR="00437284">
        <w:rPr>
          <w:lang w:val="hr-HR"/>
        </w:rPr>
        <w:t xml:space="preserve"> pomoći koje Grad Slunj ostvaruje za fiskalnu održivost dječjih vrtića (</w:t>
      </w:r>
      <w:r w:rsidR="005626D0">
        <w:rPr>
          <w:lang w:val="hr-HR"/>
        </w:rPr>
        <w:t>7</w:t>
      </w:r>
      <w:r w:rsidR="00ED59D6">
        <w:rPr>
          <w:lang w:val="hr-HR"/>
        </w:rPr>
        <w:t>2</w:t>
      </w:r>
      <w:r w:rsidR="005626D0">
        <w:rPr>
          <w:lang w:val="hr-HR"/>
        </w:rPr>
        <w:t>.000</w:t>
      </w:r>
      <w:r w:rsidR="00437284">
        <w:rPr>
          <w:lang w:val="hr-HR"/>
        </w:rPr>
        <w:t>,00 €)</w:t>
      </w:r>
      <w:r>
        <w:rPr>
          <w:lang w:val="hr-HR"/>
        </w:rPr>
        <w:t>.</w:t>
      </w:r>
    </w:p>
    <w:p w14:paraId="5E4B51E0" w14:textId="558D40BA" w:rsidR="000748A2" w:rsidRDefault="000748A2" w:rsidP="000748A2">
      <w:pPr>
        <w:jc w:val="both"/>
        <w:rPr>
          <w:lang w:val="hr-HR"/>
        </w:rPr>
      </w:pPr>
      <w:r>
        <w:rPr>
          <w:lang w:val="hr-HR"/>
        </w:rPr>
        <w:t xml:space="preserve">- </w:t>
      </w:r>
      <w:r w:rsidRPr="000405EF">
        <w:rPr>
          <w:b/>
          <w:i/>
          <w:lang w:val="hr-HR"/>
        </w:rPr>
        <w:t>Kapitalnim projektom Opremanje Dječjeg vrtića Slunj</w:t>
      </w:r>
      <w:r>
        <w:rPr>
          <w:lang w:val="hr-HR"/>
        </w:rPr>
        <w:t xml:space="preserve"> planirano je </w:t>
      </w:r>
      <w:r w:rsidR="00ED59D6">
        <w:rPr>
          <w:lang w:val="hr-HR"/>
        </w:rPr>
        <w:t>1.000,00</w:t>
      </w:r>
      <w:r w:rsidR="001E3B44">
        <w:rPr>
          <w:lang w:val="hr-HR"/>
        </w:rPr>
        <w:t xml:space="preserve"> €</w:t>
      </w:r>
      <w:r>
        <w:rPr>
          <w:lang w:val="hr-HR"/>
        </w:rPr>
        <w:t xml:space="preserve"> za ulaganja u opremu u objektu vrtića u Slunju.</w:t>
      </w:r>
    </w:p>
    <w:p w14:paraId="0A90FA16" w14:textId="4D3C3011" w:rsidR="000748A2" w:rsidRDefault="000748A2" w:rsidP="000748A2">
      <w:pPr>
        <w:jc w:val="both"/>
        <w:rPr>
          <w:lang w:val="hr-HR"/>
        </w:rPr>
      </w:pPr>
      <w:r>
        <w:rPr>
          <w:lang w:val="hr-HR"/>
        </w:rPr>
        <w:t xml:space="preserve">- </w:t>
      </w:r>
      <w:r w:rsidRPr="00DE6BA6">
        <w:rPr>
          <w:b/>
          <w:i/>
          <w:lang w:val="hr-HR"/>
        </w:rPr>
        <w:t>Kapitalnim projektom Opremanje Dječjeg vrtića u Rakovici</w:t>
      </w:r>
      <w:r>
        <w:rPr>
          <w:lang w:val="hr-HR"/>
        </w:rPr>
        <w:t xml:space="preserve"> planira se </w:t>
      </w:r>
      <w:r w:rsidR="00ED59D6">
        <w:rPr>
          <w:lang w:val="hr-HR"/>
        </w:rPr>
        <w:t>1.000,00</w:t>
      </w:r>
      <w:r w:rsidR="009C0D03">
        <w:rPr>
          <w:lang w:val="hr-HR"/>
        </w:rPr>
        <w:t xml:space="preserve"> €</w:t>
      </w:r>
      <w:r>
        <w:rPr>
          <w:lang w:val="hr-HR"/>
        </w:rPr>
        <w:t xml:space="preserve"> za ulaganja u postrojenja i opremu u objektu vrtića u Rakovici. </w:t>
      </w:r>
    </w:p>
    <w:p w14:paraId="4FFF0866" w14:textId="77777777" w:rsidR="00B853E6" w:rsidRDefault="00B853E6" w:rsidP="00587565">
      <w:pPr>
        <w:jc w:val="both"/>
        <w:rPr>
          <w:lang w:val="hr-HR"/>
        </w:rPr>
      </w:pPr>
    </w:p>
    <w:p w14:paraId="2951944A" w14:textId="77777777" w:rsidR="00C04F4F" w:rsidRDefault="00C04F4F" w:rsidP="00587565">
      <w:pPr>
        <w:jc w:val="both"/>
        <w:rPr>
          <w:lang w:val="hr-HR"/>
        </w:rPr>
      </w:pPr>
    </w:p>
    <w:p w14:paraId="16BADB2B" w14:textId="77777777" w:rsidR="00C04F4F" w:rsidRDefault="00C04F4F" w:rsidP="00587565">
      <w:pPr>
        <w:jc w:val="both"/>
        <w:rPr>
          <w:lang w:val="hr-HR"/>
        </w:rPr>
      </w:pPr>
    </w:p>
    <w:p w14:paraId="05F21743" w14:textId="77777777" w:rsidR="00804361" w:rsidRPr="000D49B5" w:rsidRDefault="000D49B5" w:rsidP="00587565">
      <w:pPr>
        <w:jc w:val="both"/>
        <w:rPr>
          <w:b/>
          <w:bCs/>
          <w:lang w:val="hr-HR"/>
        </w:rPr>
      </w:pPr>
      <w:r w:rsidRPr="000D49B5">
        <w:rPr>
          <w:b/>
          <w:bCs/>
          <w:lang w:val="hr-HR"/>
        </w:rPr>
        <w:t>Glava 3. Pučko otvoreno učilište Slunj</w:t>
      </w:r>
    </w:p>
    <w:p w14:paraId="33730F87" w14:textId="77777777" w:rsidR="00587565" w:rsidRPr="009007B2" w:rsidRDefault="00587565" w:rsidP="00587565">
      <w:pPr>
        <w:jc w:val="both"/>
        <w:rPr>
          <w:b/>
          <w:lang w:val="hr-HR"/>
        </w:rPr>
      </w:pPr>
      <w:r w:rsidRPr="009007B2">
        <w:rPr>
          <w:b/>
          <w:lang w:val="hr-HR"/>
        </w:rPr>
        <w:t>Proračunski korisnik 27564 Pučko otvoreno učilište Slunj</w:t>
      </w:r>
    </w:p>
    <w:p w14:paraId="60276BA2" w14:textId="77777777" w:rsidR="00587565" w:rsidRDefault="00587565" w:rsidP="00587565">
      <w:pPr>
        <w:jc w:val="both"/>
        <w:rPr>
          <w:b/>
          <w:lang w:val="hr-HR"/>
        </w:rPr>
      </w:pPr>
      <w:r w:rsidRPr="009007B2">
        <w:rPr>
          <w:b/>
          <w:lang w:val="hr-HR"/>
        </w:rPr>
        <w:t xml:space="preserve">Program </w:t>
      </w:r>
      <w:r>
        <w:rPr>
          <w:b/>
          <w:lang w:val="hr-HR"/>
        </w:rPr>
        <w:t>10</w:t>
      </w:r>
      <w:r w:rsidRPr="009007B2">
        <w:rPr>
          <w:b/>
          <w:lang w:val="hr-HR"/>
        </w:rPr>
        <w:t>19 Redovna djelatnost Pučkog otvorenog učilišta Slunj</w:t>
      </w:r>
    </w:p>
    <w:p w14:paraId="6A1C2689" w14:textId="157DA70F" w:rsidR="00B853E6" w:rsidRDefault="001B2795" w:rsidP="00B93481">
      <w:pPr>
        <w:jc w:val="both"/>
        <w:rPr>
          <w:lang w:val="hr-HR"/>
        </w:rPr>
      </w:pPr>
      <w:r>
        <w:rPr>
          <w:lang w:val="hr-HR"/>
        </w:rPr>
        <w:t>Financijski plan</w:t>
      </w:r>
      <w:r w:rsidR="00B93481">
        <w:rPr>
          <w:lang w:val="hr-HR"/>
        </w:rPr>
        <w:t xml:space="preserve"> Pučkog otvorenog učilišta Slunj </w:t>
      </w:r>
      <w:r w:rsidR="00565E39">
        <w:rPr>
          <w:lang w:val="hr-HR"/>
        </w:rPr>
        <w:t xml:space="preserve">iznosi </w:t>
      </w:r>
      <w:r>
        <w:rPr>
          <w:lang w:val="hr-HR"/>
        </w:rPr>
        <w:t xml:space="preserve"> </w:t>
      </w:r>
      <w:r w:rsidR="0061766C">
        <w:rPr>
          <w:lang w:val="hr-HR"/>
        </w:rPr>
        <w:t>237.915,04</w:t>
      </w:r>
      <w:r w:rsidR="00EA4D88">
        <w:rPr>
          <w:lang w:val="hr-HR"/>
        </w:rPr>
        <w:t xml:space="preserve"> €</w:t>
      </w:r>
      <w:r w:rsidR="00D40F84">
        <w:rPr>
          <w:lang w:val="hr-HR"/>
        </w:rPr>
        <w:t xml:space="preserve">. </w:t>
      </w:r>
      <w:r w:rsidR="00B93481">
        <w:rPr>
          <w:lang w:val="hr-HR"/>
        </w:rPr>
        <w:t>Grad Slunj za rad Pučkog otvorenog učilišta osigura</w:t>
      </w:r>
      <w:r>
        <w:rPr>
          <w:lang w:val="hr-HR"/>
        </w:rPr>
        <w:t>va</w:t>
      </w:r>
      <w:r w:rsidR="00B93481">
        <w:rPr>
          <w:lang w:val="hr-HR"/>
        </w:rPr>
        <w:t xml:space="preserve"> </w:t>
      </w:r>
      <w:r w:rsidR="00A943D2">
        <w:rPr>
          <w:lang w:val="hr-HR"/>
        </w:rPr>
        <w:t>158.600,00</w:t>
      </w:r>
      <w:r w:rsidR="00EA4D88">
        <w:rPr>
          <w:lang w:val="hr-HR"/>
        </w:rPr>
        <w:t xml:space="preserve"> €</w:t>
      </w:r>
      <w:r w:rsidR="00D41BD6">
        <w:rPr>
          <w:lang w:val="hr-HR"/>
        </w:rPr>
        <w:t>, dok</w:t>
      </w:r>
      <w:r w:rsidR="00F71EBD">
        <w:rPr>
          <w:lang w:val="hr-HR"/>
        </w:rPr>
        <w:t xml:space="preserve"> Pučko iz svojih </w:t>
      </w:r>
      <w:r w:rsidR="00D41BD6">
        <w:rPr>
          <w:lang w:val="hr-HR"/>
        </w:rPr>
        <w:t xml:space="preserve">vlastitih sredstava </w:t>
      </w:r>
      <w:r w:rsidR="00F15A28">
        <w:rPr>
          <w:lang w:val="hr-HR"/>
        </w:rPr>
        <w:t>i pomoći</w:t>
      </w:r>
      <w:r w:rsidR="00F71EBD">
        <w:rPr>
          <w:lang w:val="hr-HR"/>
        </w:rPr>
        <w:t xml:space="preserve"> osigurava </w:t>
      </w:r>
      <w:r w:rsidR="00A943D2">
        <w:rPr>
          <w:lang w:val="hr-HR"/>
        </w:rPr>
        <w:t>79.315,04</w:t>
      </w:r>
      <w:r w:rsidR="00EA4D88">
        <w:rPr>
          <w:lang w:val="hr-HR"/>
        </w:rPr>
        <w:t xml:space="preserve"> €</w:t>
      </w:r>
      <w:r w:rsidR="00F71EBD">
        <w:rPr>
          <w:lang w:val="hr-HR"/>
        </w:rPr>
        <w:t>.</w:t>
      </w:r>
      <w:r w:rsidR="00EA4D88">
        <w:rPr>
          <w:lang w:val="hr-HR"/>
        </w:rPr>
        <w:t xml:space="preserve"> </w:t>
      </w:r>
    </w:p>
    <w:p w14:paraId="54FF5692" w14:textId="4C590127" w:rsidR="00587565" w:rsidRDefault="00587565" w:rsidP="008F42E4">
      <w:pPr>
        <w:jc w:val="both"/>
        <w:rPr>
          <w:lang w:val="hr-HR"/>
        </w:rPr>
      </w:pPr>
      <w:r>
        <w:rPr>
          <w:lang w:val="hr-HR"/>
        </w:rPr>
        <w:t xml:space="preserve">- U sklopu </w:t>
      </w:r>
      <w:r w:rsidRPr="00957C99">
        <w:rPr>
          <w:b/>
          <w:i/>
          <w:lang w:val="hr-HR"/>
        </w:rPr>
        <w:t>Aktivnosti Stručno, administrativno i tehničko osoblje</w:t>
      </w:r>
      <w:r>
        <w:rPr>
          <w:lang w:val="hr-HR"/>
        </w:rPr>
        <w:t xml:space="preserve">, </w:t>
      </w:r>
      <w:bookmarkStart w:id="3" w:name="_Hlk118711002"/>
      <w:r w:rsidR="00EA4D88">
        <w:rPr>
          <w:lang w:val="hr-HR"/>
        </w:rPr>
        <w:t>o</w:t>
      </w:r>
      <w:r w:rsidR="00EA4D88" w:rsidRPr="00EA4D88">
        <w:rPr>
          <w:lang w:val="hr-HR"/>
        </w:rPr>
        <w:t xml:space="preserve">sigurana su sredstva za plaće i materijalna prava zaposlenih – </w:t>
      </w:r>
      <w:r w:rsidR="00F6086E">
        <w:rPr>
          <w:lang w:val="hr-HR"/>
        </w:rPr>
        <w:t>61.</w:t>
      </w:r>
      <w:r w:rsidR="00A943D2">
        <w:rPr>
          <w:lang w:val="hr-HR"/>
        </w:rPr>
        <w:t>7</w:t>
      </w:r>
      <w:r w:rsidR="00F6086E">
        <w:rPr>
          <w:lang w:val="hr-HR"/>
        </w:rPr>
        <w:t>00</w:t>
      </w:r>
      <w:r w:rsidR="005A1746">
        <w:rPr>
          <w:lang w:val="hr-HR"/>
        </w:rPr>
        <w:t>,00</w:t>
      </w:r>
      <w:r w:rsidR="00EA4D88" w:rsidRPr="00EA4D88">
        <w:rPr>
          <w:lang w:val="hr-HR"/>
        </w:rPr>
        <w:t xml:space="preserve"> € (skupina 31), materijalne rashodi koji uključuju troškove energije, nabavke </w:t>
      </w:r>
      <w:r w:rsidR="008F42E4">
        <w:rPr>
          <w:lang w:val="hr-HR"/>
        </w:rPr>
        <w:t>uredskog materijala</w:t>
      </w:r>
      <w:r w:rsidR="00EA4D88" w:rsidRPr="00EA4D88">
        <w:rPr>
          <w:lang w:val="hr-HR"/>
        </w:rPr>
        <w:t>, usluge održavanja objekta</w:t>
      </w:r>
      <w:r w:rsidR="008F42E4">
        <w:rPr>
          <w:lang w:val="hr-HR"/>
        </w:rPr>
        <w:t xml:space="preserve"> i opreme</w:t>
      </w:r>
      <w:r w:rsidR="00EA4D88" w:rsidRPr="00EA4D88">
        <w:rPr>
          <w:lang w:val="hr-HR"/>
        </w:rPr>
        <w:t xml:space="preserve">,  komunalne usluge, usluge telefona, pošte, računalne usluge i slično – </w:t>
      </w:r>
      <w:r w:rsidR="00A943D2">
        <w:rPr>
          <w:lang w:val="hr-HR"/>
        </w:rPr>
        <w:t>31.474</w:t>
      </w:r>
      <w:r w:rsidR="009D1930">
        <w:rPr>
          <w:lang w:val="hr-HR"/>
        </w:rPr>
        <w:t>,00</w:t>
      </w:r>
      <w:r w:rsidR="008F42E4">
        <w:rPr>
          <w:lang w:val="hr-HR"/>
        </w:rPr>
        <w:t xml:space="preserve"> </w:t>
      </w:r>
      <w:r w:rsidR="00EA4D88" w:rsidRPr="00EA4D88">
        <w:rPr>
          <w:lang w:val="hr-HR"/>
        </w:rPr>
        <w:t>€ (skupina 32), te ostale financijske usluge  -</w:t>
      </w:r>
      <w:r w:rsidR="009D1930">
        <w:rPr>
          <w:lang w:val="hr-HR"/>
        </w:rPr>
        <w:t>230</w:t>
      </w:r>
      <w:r w:rsidR="00EA4D88" w:rsidRPr="00EA4D88">
        <w:rPr>
          <w:lang w:val="hr-HR"/>
        </w:rPr>
        <w:t>,00 € (skupina 34).</w:t>
      </w:r>
      <w:r>
        <w:rPr>
          <w:lang w:val="hr-HR"/>
        </w:rPr>
        <w:t xml:space="preserve"> </w:t>
      </w:r>
      <w:bookmarkEnd w:id="3"/>
    </w:p>
    <w:p w14:paraId="478B1F94" w14:textId="767DACAC" w:rsidR="009D1930" w:rsidRDefault="009D1930" w:rsidP="009D1930">
      <w:pPr>
        <w:jc w:val="both"/>
        <w:rPr>
          <w:lang w:val="hr-HR"/>
        </w:rPr>
      </w:pPr>
      <w:r>
        <w:rPr>
          <w:lang w:val="hr-HR"/>
        </w:rPr>
        <w:t xml:space="preserve">- U okviru </w:t>
      </w:r>
      <w:r w:rsidRPr="009B1A0A">
        <w:rPr>
          <w:b/>
          <w:i/>
          <w:lang w:val="hr-HR"/>
        </w:rPr>
        <w:t xml:space="preserve">Aktivnosti </w:t>
      </w:r>
      <w:r>
        <w:rPr>
          <w:b/>
          <w:i/>
          <w:lang w:val="hr-HR"/>
        </w:rPr>
        <w:t>Dani Grada Slunja</w:t>
      </w:r>
      <w:r>
        <w:rPr>
          <w:lang w:val="hr-HR"/>
        </w:rPr>
        <w:t xml:space="preserve">, </w:t>
      </w:r>
      <w:r w:rsidR="00A943D2">
        <w:rPr>
          <w:lang w:val="hr-HR"/>
        </w:rPr>
        <w:t>planirana sredstva</w:t>
      </w:r>
      <w:r>
        <w:rPr>
          <w:lang w:val="hr-HR"/>
        </w:rPr>
        <w:t xml:space="preserve"> za troškove organizacije manifestacije Dani Grada Slunja 2025. godine</w:t>
      </w:r>
      <w:r w:rsidR="00A943D2">
        <w:rPr>
          <w:lang w:val="hr-HR"/>
        </w:rPr>
        <w:t xml:space="preserve"> svode se na realizirane troškove – 44.794,90 €</w:t>
      </w:r>
      <w:r>
        <w:rPr>
          <w:lang w:val="hr-HR"/>
        </w:rPr>
        <w:t xml:space="preserve">. Osigurana su sredstva za troškove glazbenih izvođača, zaštitarsku službu, najam razglasa i rasvjete, troškove dopreme i slaganja bine, reprezentaciju, naknadu ZAMP-u i slično. </w:t>
      </w:r>
    </w:p>
    <w:p w14:paraId="3F473DB8" w14:textId="77777777" w:rsidR="009D1930" w:rsidRDefault="009D1930" w:rsidP="009D1930">
      <w:pPr>
        <w:jc w:val="both"/>
        <w:rPr>
          <w:lang w:val="hr-HR"/>
        </w:rPr>
      </w:pPr>
      <w:r>
        <w:rPr>
          <w:lang w:val="hr-HR"/>
        </w:rPr>
        <w:t xml:space="preserve">- U okviru </w:t>
      </w:r>
      <w:r>
        <w:rPr>
          <w:b/>
          <w:i/>
          <w:lang w:val="hr-HR"/>
        </w:rPr>
        <w:t>A</w:t>
      </w:r>
      <w:r w:rsidRPr="00E03E29">
        <w:rPr>
          <w:b/>
          <w:i/>
          <w:lang w:val="hr-HR"/>
        </w:rPr>
        <w:t>ktivnost</w:t>
      </w:r>
      <w:r>
        <w:rPr>
          <w:b/>
          <w:i/>
          <w:lang w:val="hr-HR"/>
        </w:rPr>
        <w:t>i</w:t>
      </w:r>
      <w:r w:rsidRPr="00E03E29">
        <w:rPr>
          <w:b/>
          <w:i/>
          <w:lang w:val="hr-HR"/>
        </w:rPr>
        <w:t xml:space="preserve"> Slunjske mažoretkinje</w:t>
      </w:r>
      <w:r>
        <w:rPr>
          <w:lang w:val="hr-HR"/>
        </w:rPr>
        <w:t xml:space="preserve">, osigurana su sredstva za naknadu voditeljici mažoretkinja, nabavu potrebne opreme za mažoretkinje, troškove članarina i kotizacija, te reprezentaciju. </w:t>
      </w:r>
    </w:p>
    <w:p w14:paraId="2B17843A" w14:textId="77777777" w:rsidR="009D1930" w:rsidRDefault="009D1930" w:rsidP="009D1930">
      <w:pPr>
        <w:jc w:val="both"/>
        <w:rPr>
          <w:lang w:val="hr-HR"/>
        </w:rPr>
      </w:pPr>
      <w:r>
        <w:rPr>
          <w:lang w:val="hr-HR"/>
        </w:rPr>
        <w:t xml:space="preserve">- U okviru </w:t>
      </w:r>
      <w:r w:rsidRPr="0063636D">
        <w:rPr>
          <w:b/>
          <w:i/>
          <w:lang w:val="hr-HR"/>
        </w:rPr>
        <w:t>Aktivnost</w:t>
      </w:r>
      <w:r>
        <w:rPr>
          <w:b/>
          <w:i/>
          <w:lang w:val="hr-HR"/>
        </w:rPr>
        <w:t>i</w:t>
      </w:r>
      <w:r w:rsidRPr="0063636D">
        <w:rPr>
          <w:b/>
          <w:i/>
          <w:lang w:val="hr-HR"/>
        </w:rPr>
        <w:t xml:space="preserve"> Izložbe</w:t>
      </w:r>
      <w:r>
        <w:rPr>
          <w:b/>
          <w:i/>
          <w:lang w:val="hr-HR"/>
        </w:rPr>
        <w:t xml:space="preserve"> i izdavaštvo </w:t>
      </w:r>
      <w:r>
        <w:rPr>
          <w:lang w:val="hr-HR"/>
        </w:rPr>
        <w:t xml:space="preserve"> planirano je 1.700,00 € za troškove postavljanja izložbi.  </w:t>
      </w:r>
    </w:p>
    <w:p w14:paraId="40386A61" w14:textId="03D9FF3E" w:rsidR="009D1930" w:rsidRDefault="009D1930" w:rsidP="009D1930">
      <w:pPr>
        <w:jc w:val="both"/>
        <w:rPr>
          <w:lang w:val="hr-HR"/>
        </w:rPr>
      </w:pPr>
      <w:r>
        <w:rPr>
          <w:lang w:val="hr-HR"/>
        </w:rPr>
        <w:lastRenderedPageBreak/>
        <w:t xml:space="preserve">- Sredstva za </w:t>
      </w:r>
      <w:r w:rsidRPr="0063636D">
        <w:rPr>
          <w:b/>
          <w:i/>
          <w:lang w:val="hr-HR"/>
        </w:rPr>
        <w:t>Aktivnost Dječji maskenbal</w:t>
      </w:r>
      <w:r>
        <w:rPr>
          <w:lang w:val="hr-HR"/>
        </w:rPr>
        <w:t xml:space="preserve">  </w:t>
      </w:r>
      <w:r w:rsidR="00A943D2">
        <w:rPr>
          <w:lang w:val="hr-HR"/>
        </w:rPr>
        <w:t>planirana su u iznosu</w:t>
      </w:r>
      <w:r>
        <w:rPr>
          <w:lang w:val="hr-HR"/>
        </w:rPr>
        <w:t xml:space="preserve"> 800,00 €. Tu su osigurana sredstva za troškove nagrada za najbolje maske, troškove angažiranja animatora, troškove  reprezentacije i slično.</w:t>
      </w:r>
    </w:p>
    <w:p w14:paraId="4F55E5C0" w14:textId="77777777" w:rsidR="009D1930" w:rsidRDefault="009D1930" w:rsidP="009D1930">
      <w:pPr>
        <w:jc w:val="both"/>
        <w:rPr>
          <w:lang w:val="hr-HR"/>
        </w:rPr>
      </w:pPr>
      <w:r>
        <w:rPr>
          <w:lang w:val="hr-HR"/>
        </w:rPr>
        <w:t xml:space="preserve">- U okviru </w:t>
      </w:r>
      <w:r w:rsidRPr="00251E29">
        <w:rPr>
          <w:b/>
          <w:i/>
          <w:lang w:val="hr-HR"/>
        </w:rPr>
        <w:t>Aktivnosti Fotografski susreti „Nikola Živčić“</w:t>
      </w:r>
      <w:r>
        <w:rPr>
          <w:lang w:val="hr-HR"/>
        </w:rPr>
        <w:t xml:space="preserve"> planirano je 3.300,00 € za organizaciju spomenute manifestacije, a osigurana su sredstva za tisak pozivnica, plakata, programske knjižice i fotografija u velikim formatima, isplatu nagrada fotografima i reprezentaciju.</w:t>
      </w:r>
    </w:p>
    <w:p w14:paraId="2D5BE0C6" w14:textId="387E4B3C" w:rsidR="009D1930" w:rsidRDefault="009D1930" w:rsidP="009D1930">
      <w:pPr>
        <w:jc w:val="both"/>
        <w:rPr>
          <w:lang w:val="hr-HR"/>
        </w:rPr>
      </w:pPr>
      <w:r>
        <w:rPr>
          <w:lang w:val="hr-HR"/>
        </w:rPr>
        <w:t xml:space="preserve">- U okviru </w:t>
      </w:r>
      <w:r w:rsidRPr="00E85DAD">
        <w:rPr>
          <w:b/>
          <w:i/>
          <w:lang w:val="hr-HR"/>
        </w:rPr>
        <w:t>Aktivnosti Glazbeno-scenski događaji</w:t>
      </w:r>
      <w:r>
        <w:rPr>
          <w:lang w:val="hr-HR"/>
        </w:rPr>
        <w:t xml:space="preserve"> </w:t>
      </w:r>
      <w:r w:rsidR="00A943D2">
        <w:rPr>
          <w:lang w:val="hr-HR"/>
        </w:rPr>
        <w:t>povećavamo planirana sredstva na</w:t>
      </w:r>
      <w:r>
        <w:rPr>
          <w:lang w:val="hr-HR"/>
        </w:rPr>
        <w:t xml:space="preserve"> </w:t>
      </w:r>
      <w:r w:rsidR="00A943D2">
        <w:rPr>
          <w:lang w:val="hr-HR"/>
        </w:rPr>
        <w:t>16.160</w:t>
      </w:r>
      <w:r>
        <w:rPr>
          <w:lang w:val="hr-HR"/>
        </w:rPr>
        <w:t>,00 €</w:t>
      </w:r>
      <w:r w:rsidR="00A943D2">
        <w:rPr>
          <w:lang w:val="hr-HR"/>
        </w:rPr>
        <w:t>. Osigurana su sredstva</w:t>
      </w:r>
      <w:r>
        <w:rPr>
          <w:lang w:val="hr-HR"/>
        </w:rPr>
        <w:t xml:space="preserve"> za troškove organizacije nekoliko glazbeno-poetskih večeri, organizacije Folklornih susreta, manifestacije Mostovi plešu</w:t>
      </w:r>
      <w:r w:rsidR="00A943D2">
        <w:rPr>
          <w:lang w:val="hr-HR"/>
        </w:rPr>
        <w:t xml:space="preserve">, događanja za advent </w:t>
      </w:r>
      <w:r>
        <w:rPr>
          <w:lang w:val="hr-HR"/>
        </w:rPr>
        <w:t xml:space="preserve"> i slično. Osigurana su sredstva za nastup izvođača, najam razglasa i rasvjete, uslugu zaštitarske službe, uslugu slaganja bine, te reprezentaciju.  </w:t>
      </w:r>
    </w:p>
    <w:p w14:paraId="38CAE698" w14:textId="77777777" w:rsidR="009D1930" w:rsidRDefault="009D1930" w:rsidP="009D1930">
      <w:pPr>
        <w:jc w:val="both"/>
        <w:rPr>
          <w:lang w:val="hr-HR"/>
        </w:rPr>
      </w:pPr>
      <w:r>
        <w:rPr>
          <w:lang w:val="hr-HR"/>
        </w:rPr>
        <w:t xml:space="preserve">- Kroz </w:t>
      </w:r>
      <w:r w:rsidRPr="00E85DAD">
        <w:rPr>
          <w:b/>
          <w:i/>
          <w:lang w:val="hr-HR"/>
        </w:rPr>
        <w:t>Aktivnost Kazališne predstave</w:t>
      </w:r>
      <w:r>
        <w:rPr>
          <w:b/>
          <w:i/>
          <w:lang w:val="hr-HR"/>
        </w:rPr>
        <w:t xml:space="preserve"> i kino projekcije</w:t>
      </w:r>
      <w:r>
        <w:rPr>
          <w:lang w:val="hr-HR"/>
        </w:rPr>
        <w:t xml:space="preserve"> planirano je 9.600,00 € za troškove gostovanja hrvatskih kazališta sa predstavama, te prikazivanja kino projekcija. </w:t>
      </w:r>
    </w:p>
    <w:p w14:paraId="5AFD26D0" w14:textId="600A1390" w:rsidR="009D1930" w:rsidRDefault="009D1930" w:rsidP="009D1930">
      <w:pPr>
        <w:jc w:val="both"/>
        <w:rPr>
          <w:lang w:val="hr-HR"/>
        </w:rPr>
      </w:pPr>
      <w:r>
        <w:rPr>
          <w:lang w:val="hr-HR"/>
        </w:rPr>
        <w:t xml:space="preserve">- U okviru </w:t>
      </w:r>
      <w:r w:rsidRPr="00715130">
        <w:rPr>
          <w:b/>
          <w:bCs/>
          <w:i/>
          <w:iCs/>
          <w:lang w:val="hr-HR"/>
        </w:rPr>
        <w:t>Kapitalnog projekta Ulaganja u zgradu Pučkog otvorenog učilišta</w:t>
      </w:r>
      <w:r>
        <w:rPr>
          <w:lang w:val="hr-HR"/>
        </w:rPr>
        <w:t xml:space="preserve"> planirano je 6</w:t>
      </w:r>
      <w:r w:rsidR="0036722B">
        <w:rPr>
          <w:lang w:val="hr-HR"/>
        </w:rPr>
        <w:t>1</w:t>
      </w:r>
      <w:r>
        <w:rPr>
          <w:lang w:val="hr-HR"/>
        </w:rPr>
        <w:t xml:space="preserve">.706,14 </w:t>
      </w:r>
      <w:r>
        <w:rPr>
          <w:rFonts w:ascii="Calibri" w:hAnsi="Calibri" w:cs="Calibri"/>
          <w:lang w:val="hr-HR"/>
        </w:rPr>
        <w:t>€</w:t>
      </w:r>
      <w:r>
        <w:rPr>
          <w:lang w:val="hr-HR"/>
        </w:rPr>
        <w:t xml:space="preserve"> za zamjenu krovišta na prednjoj strani zgrade. </w:t>
      </w:r>
      <w:r w:rsidR="0036722B">
        <w:rPr>
          <w:lang w:val="hr-HR"/>
        </w:rPr>
        <w:t>Podsjećam</w:t>
      </w:r>
      <w:r>
        <w:rPr>
          <w:lang w:val="hr-HR"/>
        </w:rPr>
        <w:t xml:space="preserve"> da se za ovaj projekt očekuje sufinanciranje Ministarstva kulture i medija sa 40.000,00 €.</w:t>
      </w:r>
    </w:p>
    <w:p w14:paraId="3CC6F259" w14:textId="1525425F" w:rsidR="009D1930" w:rsidRDefault="009D1930" w:rsidP="009D1930">
      <w:pPr>
        <w:jc w:val="both"/>
        <w:rPr>
          <w:lang w:val="hr-HR"/>
        </w:rPr>
      </w:pPr>
      <w:r>
        <w:rPr>
          <w:lang w:val="hr-HR"/>
        </w:rPr>
        <w:t xml:space="preserve">- U okviru </w:t>
      </w:r>
      <w:r w:rsidRPr="00697CF0">
        <w:rPr>
          <w:b/>
          <w:i/>
          <w:lang w:val="hr-HR"/>
        </w:rPr>
        <w:t>Kapitalnog projekta Opremanje Pučkog otvorenog učilišta</w:t>
      </w:r>
      <w:r>
        <w:rPr>
          <w:lang w:val="hr-HR"/>
        </w:rPr>
        <w:t xml:space="preserve"> planirana su sredstva za nabavu potrebne opreme (klima uređaj</w:t>
      </w:r>
      <w:r w:rsidR="0036722B">
        <w:rPr>
          <w:lang w:val="hr-HR"/>
        </w:rPr>
        <w:t xml:space="preserve"> i  prijenosni bežični bluetooth zvučnik za mažoretkinje</w:t>
      </w:r>
      <w:r>
        <w:rPr>
          <w:lang w:val="hr-HR"/>
        </w:rPr>
        <w:t xml:space="preserve">). </w:t>
      </w:r>
    </w:p>
    <w:p w14:paraId="7C517FC6" w14:textId="77777777" w:rsidR="004966A0" w:rsidRDefault="004966A0" w:rsidP="00587565">
      <w:pPr>
        <w:jc w:val="both"/>
        <w:rPr>
          <w:lang w:val="hr-HR"/>
        </w:rPr>
      </w:pPr>
    </w:p>
    <w:p w14:paraId="5D9FBECC" w14:textId="77777777" w:rsidR="00FC51FC" w:rsidRDefault="00FC51FC" w:rsidP="00587565">
      <w:pPr>
        <w:jc w:val="both"/>
        <w:rPr>
          <w:lang w:val="hr-HR"/>
        </w:rPr>
      </w:pPr>
    </w:p>
    <w:p w14:paraId="0A03B2E0" w14:textId="77777777" w:rsidR="00625070" w:rsidRDefault="00625070" w:rsidP="00587565">
      <w:pPr>
        <w:jc w:val="both"/>
        <w:rPr>
          <w:lang w:val="hr-HR"/>
        </w:rPr>
      </w:pPr>
    </w:p>
    <w:p w14:paraId="5467794A" w14:textId="77777777" w:rsidR="00432EA6" w:rsidRPr="000D49B5" w:rsidRDefault="000D49B5" w:rsidP="00587565">
      <w:pPr>
        <w:jc w:val="both"/>
        <w:rPr>
          <w:b/>
          <w:bCs/>
          <w:lang w:val="hr-HR"/>
        </w:rPr>
      </w:pPr>
      <w:r w:rsidRPr="000D49B5">
        <w:rPr>
          <w:b/>
          <w:bCs/>
          <w:lang w:val="hr-HR"/>
        </w:rPr>
        <w:t>Glava 4. Knjižnica i čitaonica Slunj</w:t>
      </w:r>
    </w:p>
    <w:p w14:paraId="20A4FC47" w14:textId="77777777" w:rsidR="00587565" w:rsidRPr="00A43FE2" w:rsidRDefault="00587565" w:rsidP="00587565">
      <w:pPr>
        <w:jc w:val="both"/>
        <w:rPr>
          <w:lang w:val="hr-HR"/>
        </w:rPr>
      </w:pPr>
      <w:r w:rsidRPr="00A968E7">
        <w:rPr>
          <w:b/>
          <w:lang w:val="hr-HR"/>
        </w:rPr>
        <w:t>Proračunski korisnik 42627 Knjižnica i čitaonica Slunj</w:t>
      </w:r>
    </w:p>
    <w:p w14:paraId="746EF4F3" w14:textId="77777777" w:rsidR="00587565" w:rsidRDefault="00587565" w:rsidP="00587565">
      <w:pPr>
        <w:jc w:val="both"/>
        <w:rPr>
          <w:b/>
          <w:lang w:val="hr-HR"/>
        </w:rPr>
      </w:pPr>
      <w:r w:rsidRPr="00A968E7">
        <w:rPr>
          <w:b/>
          <w:lang w:val="hr-HR"/>
        </w:rPr>
        <w:t xml:space="preserve">Program </w:t>
      </w:r>
      <w:r>
        <w:rPr>
          <w:b/>
          <w:lang w:val="hr-HR"/>
        </w:rPr>
        <w:t>10</w:t>
      </w:r>
      <w:r w:rsidRPr="00A968E7">
        <w:rPr>
          <w:b/>
          <w:lang w:val="hr-HR"/>
        </w:rPr>
        <w:t>18 Redovna djelatnost Knjižnice i čitaonice Slunj</w:t>
      </w:r>
    </w:p>
    <w:p w14:paraId="5FB80137" w14:textId="5018E23D" w:rsidR="007D0B1A" w:rsidRPr="007321FF" w:rsidRDefault="00E85DAD" w:rsidP="00DE6E07">
      <w:pPr>
        <w:jc w:val="both"/>
        <w:rPr>
          <w:lang w:val="hr-HR"/>
        </w:rPr>
      </w:pPr>
      <w:r>
        <w:rPr>
          <w:lang w:val="hr-HR"/>
        </w:rPr>
        <w:t>Kroz Program Redovna djelatnost Knjižnice i čitaonice Slunj iskazan je cjelokupni financijski plan Knjižnice i čitaonice Slunj</w:t>
      </w:r>
      <w:r w:rsidR="001C3618">
        <w:rPr>
          <w:lang w:val="hr-HR"/>
        </w:rPr>
        <w:t xml:space="preserve"> u iznosu </w:t>
      </w:r>
      <w:r w:rsidR="0036722B">
        <w:rPr>
          <w:lang w:val="hr-HR"/>
        </w:rPr>
        <w:t>42.743,68</w:t>
      </w:r>
      <w:r w:rsidR="000E5C63">
        <w:rPr>
          <w:lang w:val="hr-HR"/>
        </w:rPr>
        <w:t xml:space="preserve"> €</w:t>
      </w:r>
      <w:r>
        <w:rPr>
          <w:lang w:val="hr-HR"/>
        </w:rPr>
        <w:t xml:space="preserve">. Grad Slunj je za rad Knjižnice osigurao </w:t>
      </w:r>
      <w:r w:rsidR="0036722B">
        <w:rPr>
          <w:lang w:val="hr-HR"/>
        </w:rPr>
        <w:t>33</w:t>
      </w:r>
      <w:r w:rsidR="009D1930">
        <w:rPr>
          <w:lang w:val="hr-HR"/>
        </w:rPr>
        <w:t>.139,00</w:t>
      </w:r>
      <w:r w:rsidR="000E5C63">
        <w:rPr>
          <w:lang w:val="hr-HR"/>
        </w:rPr>
        <w:t xml:space="preserve"> €</w:t>
      </w:r>
      <w:r w:rsidR="00CD4D2F">
        <w:rPr>
          <w:lang w:val="hr-HR"/>
        </w:rPr>
        <w:t>.</w:t>
      </w:r>
      <w:r>
        <w:rPr>
          <w:lang w:val="hr-HR"/>
        </w:rPr>
        <w:t xml:space="preserve"> </w:t>
      </w:r>
      <w:r w:rsidR="00493952">
        <w:rPr>
          <w:lang w:val="hr-HR"/>
        </w:rPr>
        <w:t xml:space="preserve">Knjižnica i čitaonica </w:t>
      </w:r>
      <w:r w:rsidR="00697CF0">
        <w:rPr>
          <w:lang w:val="hr-HR"/>
        </w:rPr>
        <w:t>iz svojih vlastitih sredstava i pomoći</w:t>
      </w:r>
      <w:r w:rsidR="000125E7">
        <w:rPr>
          <w:lang w:val="hr-HR"/>
        </w:rPr>
        <w:t xml:space="preserve"> osigurava </w:t>
      </w:r>
      <w:r w:rsidR="009D1930">
        <w:rPr>
          <w:lang w:val="hr-HR"/>
        </w:rPr>
        <w:t>9.</w:t>
      </w:r>
      <w:r w:rsidR="00D51BF7">
        <w:rPr>
          <w:lang w:val="hr-HR"/>
        </w:rPr>
        <w:t>6</w:t>
      </w:r>
      <w:r w:rsidR="009D1930">
        <w:rPr>
          <w:lang w:val="hr-HR"/>
        </w:rPr>
        <w:t>04,68</w:t>
      </w:r>
      <w:r w:rsidR="000E5C63">
        <w:rPr>
          <w:lang w:val="hr-HR"/>
        </w:rPr>
        <w:t xml:space="preserve"> €</w:t>
      </w:r>
      <w:r w:rsidR="000125E7">
        <w:rPr>
          <w:lang w:val="hr-HR"/>
        </w:rPr>
        <w:t>.</w:t>
      </w:r>
      <w:r w:rsidR="007D0B1A">
        <w:rPr>
          <w:lang w:val="hr-HR"/>
        </w:rPr>
        <w:t xml:space="preserve"> </w:t>
      </w:r>
    </w:p>
    <w:p w14:paraId="7F2005FB" w14:textId="77777777" w:rsidR="0036722B" w:rsidRDefault="00587565" w:rsidP="00587565">
      <w:pPr>
        <w:jc w:val="both"/>
        <w:rPr>
          <w:lang w:val="hr-HR"/>
        </w:rPr>
      </w:pPr>
      <w:r>
        <w:rPr>
          <w:lang w:val="hr-HR"/>
        </w:rPr>
        <w:t xml:space="preserve">- U sklopu </w:t>
      </w:r>
      <w:r w:rsidRPr="00A968E7">
        <w:rPr>
          <w:b/>
          <w:i/>
          <w:lang w:val="hr-HR"/>
        </w:rPr>
        <w:t>Aktivnosti Stručno, administrativno i tehničko osoblje</w:t>
      </w:r>
      <w:r>
        <w:rPr>
          <w:b/>
          <w:i/>
          <w:lang w:val="hr-HR"/>
        </w:rPr>
        <w:t>,</w:t>
      </w:r>
      <w:r>
        <w:rPr>
          <w:lang w:val="hr-HR"/>
        </w:rPr>
        <w:t xml:space="preserve"> </w:t>
      </w:r>
      <w:r w:rsidR="000E5C63" w:rsidRPr="000E5C63">
        <w:rPr>
          <w:lang w:val="hr-HR"/>
        </w:rPr>
        <w:t xml:space="preserve">osigurana su sredstva za plaće i materijalna prava zaposlenih – </w:t>
      </w:r>
      <w:r w:rsidR="0036722B">
        <w:rPr>
          <w:lang w:val="hr-HR"/>
        </w:rPr>
        <w:t>17.200</w:t>
      </w:r>
      <w:r w:rsidR="000E5C63">
        <w:rPr>
          <w:lang w:val="hr-HR"/>
        </w:rPr>
        <w:t>,00 €</w:t>
      </w:r>
      <w:r w:rsidR="000E5C63" w:rsidRPr="000E5C63">
        <w:rPr>
          <w:lang w:val="hr-HR"/>
        </w:rPr>
        <w:t xml:space="preserve"> (skupina 31), materijalne rashod</w:t>
      </w:r>
      <w:r w:rsidR="0036722B">
        <w:rPr>
          <w:lang w:val="hr-HR"/>
        </w:rPr>
        <w:t>e</w:t>
      </w:r>
      <w:r w:rsidR="000E5C63" w:rsidRPr="000E5C63">
        <w:rPr>
          <w:lang w:val="hr-HR"/>
        </w:rPr>
        <w:t xml:space="preserve"> koji uključuju troškove </w:t>
      </w:r>
      <w:r w:rsidR="000E5C63">
        <w:rPr>
          <w:lang w:val="hr-HR"/>
        </w:rPr>
        <w:t xml:space="preserve">naknade v.d. ravnatelju, uslugu student servisa radi zamjene za godišnji odmor pomoćnog knjižničara, </w:t>
      </w:r>
      <w:r w:rsidR="000E5C63" w:rsidRPr="000E5C63">
        <w:rPr>
          <w:lang w:val="hr-HR"/>
        </w:rPr>
        <w:t xml:space="preserve">nabavke uredskog materijala, usluge održavanja opreme,  usluge telefona, pošte, računalne usluge i slično – </w:t>
      </w:r>
      <w:r w:rsidR="0036722B">
        <w:rPr>
          <w:lang w:val="hr-HR"/>
        </w:rPr>
        <w:t>12.624</w:t>
      </w:r>
      <w:r w:rsidR="00625070">
        <w:rPr>
          <w:lang w:val="hr-HR"/>
        </w:rPr>
        <w:t>,68</w:t>
      </w:r>
      <w:r w:rsidR="000E5C63" w:rsidRPr="000E5C63">
        <w:rPr>
          <w:lang w:val="hr-HR"/>
        </w:rPr>
        <w:t xml:space="preserve"> € (skupina 32), te ostale financijske </w:t>
      </w:r>
      <w:r w:rsidR="0036722B">
        <w:rPr>
          <w:lang w:val="hr-HR"/>
        </w:rPr>
        <w:t>rashode</w:t>
      </w:r>
      <w:r w:rsidR="000E5C63" w:rsidRPr="000E5C63">
        <w:rPr>
          <w:lang w:val="hr-HR"/>
        </w:rPr>
        <w:t xml:space="preserve">  -</w:t>
      </w:r>
      <w:r w:rsidR="00DE6E07">
        <w:rPr>
          <w:lang w:val="hr-HR"/>
        </w:rPr>
        <w:t xml:space="preserve"> </w:t>
      </w:r>
      <w:r w:rsidR="0036722B">
        <w:rPr>
          <w:lang w:val="hr-HR"/>
        </w:rPr>
        <w:t>125</w:t>
      </w:r>
      <w:r w:rsidR="000E5C63" w:rsidRPr="000E5C63">
        <w:rPr>
          <w:lang w:val="hr-HR"/>
        </w:rPr>
        <w:t>,00 € (skupina 34).</w:t>
      </w:r>
      <w:r w:rsidR="0036722B">
        <w:rPr>
          <w:lang w:val="hr-HR"/>
        </w:rPr>
        <w:t xml:space="preserve"> </w:t>
      </w:r>
    </w:p>
    <w:p w14:paraId="31138D66" w14:textId="2E86A977" w:rsidR="00ED72E8" w:rsidRDefault="0036722B" w:rsidP="00587565">
      <w:pPr>
        <w:jc w:val="both"/>
        <w:rPr>
          <w:lang w:val="hr-HR"/>
        </w:rPr>
      </w:pPr>
      <w:r>
        <w:rPr>
          <w:lang w:val="hr-HR"/>
        </w:rPr>
        <w:t>Sredstva za zaposlene na skupini 31 smanjuju se obzirom je nova knjižničarka zaposlena na pola radnog vremena.</w:t>
      </w:r>
    </w:p>
    <w:p w14:paraId="08CAF8FB" w14:textId="77777777" w:rsidR="00625070" w:rsidRDefault="00625070" w:rsidP="00625070">
      <w:pPr>
        <w:jc w:val="both"/>
        <w:rPr>
          <w:lang w:val="hr-HR"/>
        </w:rPr>
      </w:pPr>
      <w:r>
        <w:rPr>
          <w:lang w:val="hr-HR"/>
        </w:rPr>
        <w:t xml:space="preserve">- U sklopu </w:t>
      </w:r>
      <w:r w:rsidRPr="00A968E7">
        <w:rPr>
          <w:b/>
          <w:i/>
          <w:lang w:val="hr-HR"/>
        </w:rPr>
        <w:t>Aktivnosti Kulturna događanja</w:t>
      </w:r>
      <w:r>
        <w:rPr>
          <w:lang w:val="hr-HR"/>
        </w:rPr>
        <w:t xml:space="preserve">, planira se 2.900,00 € za troškove obilježavanja Noći knjige, Mjeseca hrvatske knjige, predstavljanja novih književnih djela, organiziranja radionica za djecu i slično. </w:t>
      </w:r>
    </w:p>
    <w:p w14:paraId="6DBE7B2A" w14:textId="713C2412" w:rsidR="00625070" w:rsidRDefault="00625070" w:rsidP="00625070">
      <w:pPr>
        <w:jc w:val="both"/>
        <w:rPr>
          <w:lang w:val="hr-HR"/>
        </w:rPr>
      </w:pPr>
      <w:r>
        <w:rPr>
          <w:lang w:val="hr-HR"/>
        </w:rPr>
        <w:t xml:space="preserve">- </w:t>
      </w:r>
      <w:r w:rsidRPr="00FF4336">
        <w:rPr>
          <w:b/>
          <w:i/>
          <w:lang w:val="hr-HR"/>
        </w:rPr>
        <w:t>Kapitalnim projektom Opremanje knjižnice</w:t>
      </w:r>
      <w:r>
        <w:rPr>
          <w:lang w:val="hr-HR"/>
        </w:rPr>
        <w:t xml:space="preserve"> planirano je 9.</w:t>
      </w:r>
      <w:r w:rsidR="0036722B">
        <w:rPr>
          <w:lang w:val="hr-HR"/>
        </w:rPr>
        <w:t>159</w:t>
      </w:r>
      <w:r>
        <w:rPr>
          <w:lang w:val="hr-HR"/>
        </w:rPr>
        <w:t xml:space="preserve">,00 € za nabavku novih knjiga, te </w:t>
      </w:r>
      <w:r w:rsidR="0036722B">
        <w:rPr>
          <w:lang w:val="hr-HR"/>
        </w:rPr>
        <w:t>735</w:t>
      </w:r>
      <w:r>
        <w:rPr>
          <w:lang w:val="hr-HR"/>
        </w:rPr>
        <w:t xml:space="preserve">,00 € za nabavu potrebne uredske opreme. </w:t>
      </w:r>
    </w:p>
    <w:p w14:paraId="483FFBE5" w14:textId="77777777" w:rsidR="00FD38CD" w:rsidRDefault="00FD38CD" w:rsidP="004748B2">
      <w:pPr>
        <w:jc w:val="both"/>
        <w:rPr>
          <w:lang w:val="hr-HR"/>
        </w:rPr>
      </w:pPr>
    </w:p>
    <w:p w14:paraId="0154436B" w14:textId="77777777" w:rsidR="00B853E6" w:rsidRDefault="00B853E6" w:rsidP="004748B2">
      <w:pPr>
        <w:jc w:val="both"/>
        <w:rPr>
          <w:lang w:val="hr-HR"/>
        </w:rPr>
      </w:pPr>
    </w:p>
    <w:p w14:paraId="18AB1F6A" w14:textId="23D39825" w:rsidR="00F47061" w:rsidRPr="00E9321E" w:rsidRDefault="00F47061" w:rsidP="004748B2">
      <w:pPr>
        <w:jc w:val="both"/>
        <w:rPr>
          <w:b/>
          <w:bCs/>
          <w:lang w:val="hr-HR"/>
        </w:rPr>
      </w:pPr>
    </w:p>
    <w:sectPr w:rsidR="00F47061" w:rsidRPr="00E9321E" w:rsidSect="00B75AB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C0026" w14:textId="77777777" w:rsidR="00D16D9A" w:rsidRDefault="00D16D9A" w:rsidP="00557231">
      <w:r>
        <w:separator/>
      </w:r>
    </w:p>
  </w:endnote>
  <w:endnote w:type="continuationSeparator" w:id="0">
    <w:p w14:paraId="2FDBAB34" w14:textId="77777777" w:rsidR="00D16D9A" w:rsidRDefault="00D16D9A" w:rsidP="00557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85953"/>
      <w:docPartObj>
        <w:docPartGallery w:val="Page Numbers (Bottom of Page)"/>
        <w:docPartUnique/>
      </w:docPartObj>
    </w:sdtPr>
    <w:sdtContent>
      <w:p w14:paraId="228A4FC2" w14:textId="0F46CD09" w:rsidR="0007625E" w:rsidRDefault="0007625E">
        <w:pPr>
          <w:pStyle w:val="Podnoje"/>
          <w:jc w:val="center"/>
        </w:pPr>
        <w:r>
          <w:fldChar w:fldCharType="begin"/>
        </w:r>
        <w:r>
          <w:instrText xml:space="preserve"> PAGE   \* MERGEFORMAT </w:instrText>
        </w:r>
        <w:r>
          <w:fldChar w:fldCharType="separate"/>
        </w:r>
        <w:r w:rsidR="00244B80">
          <w:rPr>
            <w:noProof/>
          </w:rPr>
          <w:t>14</w:t>
        </w:r>
        <w:r>
          <w:rPr>
            <w:noProof/>
          </w:rPr>
          <w:fldChar w:fldCharType="end"/>
        </w:r>
      </w:p>
    </w:sdtContent>
  </w:sdt>
  <w:p w14:paraId="2F229C2C" w14:textId="77777777" w:rsidR="0007625E" w:rsidRDefault="0007625E">
    <w:pPr>
      <w:pStyle w:val="Podnoje"/>
    </w:pPr>
  </w:p>
  <w:p w14:paraId="5DCE1488" w14:textId="77777777" w:rsidR="0007625E" w:rsidRDefault="0007625E"/>
  <w:p w14:paraId="45F6895C" w14:textId="77777777" w:rsidR="0007625E" w:rsidRDefault="000762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6AE4" w14:textId="77777777" w:rsidR="00D16D9A" w:rsidRDefault="00D16D9A" w:rsidP="00557231">
      <w:r>
        <w:separator/>
      </w:r>
    </w:p>
  </w:footnote>
  <w:footnote w:type="continuationSeparator" w:id="0">
    <w:p w14:paraId="039D6A4A" w14:textId="77777777" w:rsidR="00D16D9A" w:rsidRDefault="00D16D9A" w:rsidP="005572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A4BC5"/>
    <w:multiLevelType w:val="hybridMultilevel"/>
    <w:tmpl w:val="11902958"/>
    <w:lvl w:ilvl="0" w:tplc="52781ECE">
      <w:start w:val="1"/>
      <w:numFmt w:val="bullet"/>
      <w:lvlText w:val="-"/>
      <w:lvlJc w:val="left"/>
      <w:pPr>
        <w:ind w:left="927" w:hanging="360"/>
      </w:pPr>
      <w:rPr>
        <w:rFonts w:ascii="Arial" w:eastAsia="Calibri"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 w15:restartNumberingAfterBreak="0">
    <w:nsid w:val="3D18735B"/>
    <w:multiLevelType w:val="hybridMultilevel"/>
    <w:tmpl w:val="E672380E"/>
    <w:lvl w:ilvl="0" w:tplc="99C0DC5A">
      <w:numFmt w:val="bullet"/>
      <w:lvlText w:val="-"/>
      <w:lvlJc w:val="left"/>
      <w:pPr>
        <w:ind w:left="644"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E5F7D31"/>
    <w:multiLevelType w:val="hybridMultilevel"/>
    <w:tmpl w:val="E84EB6F6"/>
    <w:lvl w:ilvl="0" w:tplc="E3861B5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40A6E51"/>
    <w:multiLevelType w:val="hybridMultilevel"/>
    <w:tmpl w:val="65EC9B52"/>
    <w:lvl w:ilvl="0" w:tplc="9A52E29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60560F8A"/>
    <w:multiLevelType w:val="hybridMultilevel"/>
    <w:tmpl w:val="E98C276C"/>
    <w:lvl w:ilvl="0" w:tplc="8E10A87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113479208">
    <w:abstractNumId w:val="2"/>
  </w:num>
  <w:num w:numId="2" w16cid:durableId="1406761389">
    <w:abstractNumId w:val="3"/>
  </w:num>
  <w:num w:numId="3" w16cid:durableId="34811900">
    <w:abstractNumId w:val="1"/>
  </w:num>
  <w:num w:numId="4" w16cid:durableId="973219524">
    <w:abstractNumId w:val="0"/>
  </w:num>
  <w:num w:numId="5" w16cid:durableId="18803598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31340"/>
    <w:rsid w:val="000029B0"/>
    <w:rsid w:val="00002A9B"/>
    <w:rsid w:val="000056AC"/>
    <w:rsid w:val="00006448"/>
    <w:rsid w:val="00006971"/>
    <w:rsid w:val="00006FBB"/>
    <w:rsid w:val="0000722B"/>
    <w:rsid w:val="00007912"/>
    <w:rsid w:val="00007FCE"/>
    <w:rsid w:val="0001049A"/>
    <w:rsid w:val="000109CE"/>
    <w:rsid w:val="000125E7"/>
    <w:rsid w:val="00013645"/>
    <w:rsid w:val="0001690D"/>
    <w:rsid w:val="00017F78"/>
    <w:rsid w:val="000214E1"/>
    <w:rsid w:val="0002481B"/>
    <w:rsid w:val="00030135"/>
    <w:rsid w:val="000313EE"/>
    <w:rsid w:val="000317F9"/>
    <w:rsid w:val="00031F00"/>
    <w:rsid w:val="00034674"/>
    <w:rsid w:val="00035D41"/>
    <w:rsid w:val="00036974"/>
    <w:rsid w:val="00037515"/>
    <w:rsid w:val="000376F8"/>
    <w:rsid w:val="000405EF"/>
    <w:rsid w:val="00040A7D"/>
    <w:rsid w:val="0004172E"/>
    <w:rsid w:val="0004234B"/>
    <w:rsid w:val="0004440A"/>
    <w:rsid w:val="0004596E"/>
    <w:rsid w:val="000504BC"/>
    <w:rsid w:val="0005360C"/>
    <w:rsid w:val="00054C45"/>
    <w:rsid w:val="000555BC"/>
    <w:rsid w:val="000556CE"/>
    <w:rsid w:val="00055A5B"/>
    <w:rsid w:val="00060F2E"/>
    <w:rsid w:val="00064A4E"/>
    <w:rsid w:val="00070211"/>
    <w:rsid w:val="00071A11"/>
    <w:rsid w:val="00072A30"/>
    <w:rsid w:val="00072A36"/>
    <w:rsid w:val="000742D0"/>
    <w:rsid w:val="00074765"/>
    <w:rsid w:val="000748A2"/>
    <w:rsid w:val="00074A69"/>
    <w:rsid w:val="0007625E"/>
    <w:rsid w:val="00077109"/>
    <w:rsid w:val="000777EE"/>
    <w:rsid w:val="00080173"/>
    <w:rsid w:val="000801ED"/>
    <w:rsid w:val="00080C30"/>
    <w:rsid w:val="00080C33"/>
    <w:rsid w:val="000820A3"/>
    <w:rsid w:val="00082474"/>
    <w:rsid w:val="00085518"/>
    <w:rsid w:val="00086E5A"/>
    <w:rsid w:val="00090688"/>
    <w:rsid w:val="00091F2D"/>
    <w:rsid w:val="00092E3F"/>
    <w:rsid w:val="000932B6"/>
    <w:rsid w:val="000965EA"/>
    <w:rsid w:val="000A117A"/>
    <w:rsid w:val="000A1D05"/>
    <w:rsid w:val="000A6BF6"/>
    <w:rsid w:val="000A7EC4"/>
    <w:rsid w:val="000B1AD2"/>
    <w:rsid w:val="000B1E6B"/>
    <w:rsid w:val="000B413D"/>
    <w:rsid w:val="000B563B"/>
    <w:rsid w:val="000C0023"/>
    <w:rsid w:val="000C0E99"/>
    <w:rsid w:val="000C1C54"/>
    <w:rsid w:val="000C251F"/>
    <w:rsid w:val="000C60A8"/>
    <w:rsid w:val="000C63BB"/>
    <w:rsid w:val="000C6D4C"/>
    <w:rsid w:val="000C7FAA"/>
    <w:rsid w:val="000D2F6B"/>
    <w:rsid w:val="000D49B5"/>
    <w:rsid w:val="000D5E37"/>
    <w:rsid w:val="000E1644"/>
    <w:rsid w:val="000E3BB1"/>
    <w:rsid w:val="000E5C63"/>
    <w:rsid w:val="000E68C4"/>
    <w:rsid w:val="000F4448"/>
    <w:rsid w:val="000F6B56"/>
    <w:rsid w:val="000F74D9"/>
    <w:rsid w:val="0010011C"/>
    <w:rsid w:val="0010108B"/>
    <w:rsid w:val="00101E78"/>
    <w:rsid w:val="00102785"/>
    <w:rsid w:val="00103025"/>
    <w:rsid w:val="00103C43"/>
    <w:rsid w:val="0010513A"/>
    <w:rsid w:val="00107F30"/>
    <w:rsid w:val="00112B46"/>
    <w:rsid w:val="00113E21"/>
    <w:rsid w:val="00115F1F"/>
    <w:rsid w:val="00116082"/>
    <w:rsid w:val="00116900"/>
    <w:rsid w:val="001206F3"/>
    <w:rsid w:val="00120E67"/>
    <w:rsid w:val="00123319"/>
    <w:rsid w:val="00124587"/>
    <w:rsid w:val="001251D7"/>
    <w:rsid w:val="001279A0"/>
    <w:rsid w:val="00130BCE"/>
    <w:rsid w:val="001328AB"/>
    <w:rsid w:val="00132AA1"/>
    <w:rsid w:val="00132E5D"/>
    <w:rsid w:val="00134D64"/>
    <w:rsid w:val="00134FC2"/>
    <w:rsid w:val="001350D8"/>
    <w:rsid w:val="001370AA"/>
    <w:rsid w:val="00137C9E"/>
    <w:rsid w:val="001401A6"/>
    <w:rsid w:val="0014178D"/>
    <w:rsid w:val="001423A5"/>
    <w:rsid w:val="00144B75"/>
    <w:rsid w:val="00145539"/>
    <w:rsid w:val="00151A1A"/>
    <w:rsid w:val="00151AC1"/>
    <w:rsid w:val="00152268"/>
    <w:rsid w:val="00152D0B"/>
    <w:rsid w:val="00154673"/>
    <w:rsid w:val="0015774A"/>
    <w:rsid w:val="001577AF"/>
    <w:rsid w:val="00160EEB"/>
    <w:rsid w:val="00167684"/>
    <w:rsid w:val="00167A92"/>
    <w:rsid w:val="001704B6"/>
    <w:rsid w:val="00173936"/>
    <w:rsid w:val="001751C8"/>
    <w:rsid w:val="00175721"/>
    <w:rsid w:val="00175E58"/>
    <w:rsid w:val="0017683A"/>
    <w:rsid w:val="0018333B"/>
    <w:rsid w:val="00183E84"/>
    <w:rsid w:val="001856AF"/>
    <w:rsid w:val="00185B55"/>
    <w:rsid w:val="001876C9"/>
    <w:rsid w:val="001900FB"/>
    <w:rsid w:val="00190F9A"/>
    <w:rsid w:val="00191694"/>
    <w:rsid w:val="001930AE"/>
    <w:rsid w:val="00195231"/>
    <w:rsid w:val="00195554"/>
    <w:rsid w:val="001A105D"/>
    <w:rsid w:val="001A176F"/>
    <w:rsid w:val="001A36C5"/>
    <w:rsid w:val="001A4CDD"/>
    <w:rsid w:val="001A743D"/>
    <w:rsid w:val="001B26A5"/>
    <w:rsid w:val="001B2795"/>
    <w:rsid w:val="001B38BA"/>
    <w:rsid w:val="001B61C4"/>
    <w:rsid w:val="001B65D3"/>
    <w:rsid w:val="001B728D"/>
    <w:rsid w:val="001C1333"/>
    <w:rsid w:val="001C1BDC"/>
    <w:rsid w:val="001C2421"/>
    <w:rsid w:val="001C3618"/>
    <w:rsid w:val="001C6386"/>
    <w:rsid w:val="001C67DE"/>
    <w:rsid w:val="001C6F64"/>
    <w:rsid w:val="001C7905"/>
    <w:rsid w:val="001D0337"/>
    <w:rsid w:val="001D0E12"/>
    <w:rsid w:val="001D255E"/>
    <w:rsid w:val="001D2B67"/>
    <w:rsid w:val="001D7A7B"/>
    <w:rsid w:val="001E0816"/>
    <w:rsid w:val="001E1027"/>
    <w:rsid w:val="001E324E"/>
    <w:rsid w:val="001E3B44"/>
    <w:rsid w:val="001E4219"/>
    <w:rsid w:val="001E58AC"/>
    <w:rsid w:val="001E6819"/>
    <w:rsid w:val="001F0BB0"/>
    <w:rsid w:val="001F21EE"/>
    <w:rsid w:val="001F461F"/>
    <w:rsid w:val="001F571E"/>
    <w:rsid w:val="001F627E"/>
    <w:rsid w:val="001F75D5"/>
    <w:rsid w:val="002002B5"/>
    <w:rsid w:val="002039E7"/>
    <w:rsid w:val="00203AB9"/>
    <w:rsid w:val="00203D21"/>
    <w:rsid w:val="00204785"/>
    <w:rsid w:val="00205065"/>
    <w:rsid w:val="00207081"/>
    <w:rsid w:val="002075BA"/>
    <w:rsid w:val="002104D3"/>
    <w:rsid w:val="00211A62"/>
    <w:rsid w:val="00212041"/>
    <w:rsid w:val="0022204C"/>
    <w:rsid w:val="00224268"/>
    <w:rsid w:val="002266E8"/>
    <w:rsid w:val="00232C59"/>
    <w:rsid w:val="002339F9"/>
    <w:rsid w:val="002432F5"/>
    <w:rsid w:val="00244B80"/>
    <w:rsid w:val="00247C00"/>
    <w:rsid w:val="00251DB0"/>
    <w:rsid w:val="00251E29"/>
    <w:rsid w:val="0026436D"/>
    <w:rsid w:val="00265E7C"/>
    <w:rsid w:val="00267B5E"/>
    <w:rsid w:val="00270848"/>
    <w:rsid w:val="00270BEC"/>
    <w:rsid w:val="00275DF5"/>
    <w:rsid w:val="002775F1"/>
    <w:rsid w:val="002800F6"/>
    <w:rsid w:val="00281454"/>
    <w:rsid w:val="00281C7E"/>
    <w:rsid w:val="0028302E"/>
    <w:rsid w:val="00283078"/>
    <w:rsid w:val="00285C7A"/>
    <w:rsid w:val="00287B50"/>
    <w:rsid w:val="002911BD"/>
    <w:rsid w:val="0029265C"/>
    <w:rsid w:val="00293A5C"/>
    <w:rsid w:val="00296061"/>
    <w:rsid w:val="0029606F"/>
    <w:rsid w:val="002A078B"/>
    <w:rsid w:val="002A0E79"/>
    <w:rsid w:val="002A2B9E"/>
    <w:rsid w:val="002A3D1B"/>
    <w:rsid w:val="002A3FD5"/>
    <w:rsid w:val="002A5A0D"/>
    <w:rsid w:val="002A7410"/>
    <w:rsid w:val="002A7D9B"/>
    <w:rsid w:val="002B132F"/>
    <w:rsid w:val="002B2567"/>
    <w:rsid w:val="002B2696"/>
    <w:rsid w:val="002B2A7E"/>
    <w:rsid w:val="002B3361"/>
    <w:rsid w:val="002B3BC6"/>
    <w:rsid w:val="002C044D"/>
    <w:rsid w:val="002C0818"/>
    <w:rsid w:val="002C1DA2"/>
    <w:rsid w:val="002C395E"/>
    <w:rsid w:val="002C4BB5"/>
    <w:rsid w:val="002C52D9"/>
    <w:rsid w:val="002C5A87"/>
    <w:rsid w:val="002C6356"/>
    <w:rsid w:val="002D096A"/>
    <w:rsid w:val="002D1D9E"/>
    <w:rsid w:val="002D55EB"/>
    <w:rsid w:val="002D5966"/>
    <w:rsid w:val="002E0B34"/>
    <w:rsid w:val="002E0F1A"/>
    <w:rsid w:val="002E5616"/>
    <w:rsid w:val="002E6457"/>
    <w:rsid w:val="002E7823"/>
    <w:rsid w:val="002F035B"/>
    <w:rsid w:val="002F04CE"/>
    <w:rsid w:val="002F0567"/>
    <w:rsid w:val="002F2072"/>
    <w:rsid w:val="002F2A8F"/>
    <w:rsid w:val="002F3D43"/>
    <w:rsid w:val="002F57AF"/>
    <w:rsid w:val="00302942"/>
    <w:rsid w:val="00302A25"/>
    <w:rsid w:val="00302C4E"/>
    <w:rsid w:val="00302E0B"/>
    <w:rsid w:val="0030380B"/>
    <w:rsid w:val="00310078"/>
    <w:rsid w:val="00310538"/>
    <w:rsid w:val="00311B00"/>
    <w:rsid w:val="0031772C"/>
    <w:rsid w:val="0032195E"/>
    <w:rsid w:val="00322849"/>
    <w:rsid w:val="00322CC6"/>
    <w:rsid w:val="003240C0"/>
    <w:rsid w:val="003249D5"/>
    <w:rsid w:val="00326301"/>
    <w:rsid w:val="003268E3"/>
    <w:rsid w:val="00326B01"/>
    <w:rsid w:val="00326C28"/>
    <w:rsid w:val="00330463"/>
    <w:rsid w:val="00334CB8"/>
    <w:rsid w:val="003353AB"/>
    <w:rsid w:val="0033550E"/>
    <w:rsid w:val="00335C6F"/>
    <w:rsid w:val="00335DEE"/>
    <w:rsid w:val="00340666"/>
    <w:rsid w:val="0034169A"/>
    <w:rsid w:val="00345360"/>
    <w:rsid w:val="00347828"/>
    <w:rsid w:val="003519A1"/>
    <w:rsid w:val="0035226E"/>
    <w:rsid w:val="0036448D"/>
    <w:rsid w:val="003662AB"/>
    <w:rsid w:val="0036722B"/>
    <w:rsid w:val="00367ADC"/>
    <w:rsid w:val="00370DCB"/>
    <w:rsid w:val="00372467"/>
    <w:rsid w:val="00373BE7"/>
    <w:rsid w:val="00373D05"/>
    <w:rsid w:val="0037485B"/>
    <w:rsid w:val="00376276"/>
    <w:rsid w:val="00377394"/>
    <w:rsid w:val="00382595"/>
    <w:rsid w:val="003848FA"/>
    <w:rsid w:val="003867A5"/>
    <w:rsid w:val="00391073"/>
    <w:rsid w:val="00391F42"/>
    <w:rsid w:val="003928B3"/>
    <w:rsid w:val="003936E3"/>
    <w:rsid w:val="003955FB"/>
    <w:rsid w:val="003A0C37"/>
    <w:rsid w:val="003B0E98"/>
    <w:rsid w:val="003B1F07"/>
    <w:rsid w:val="003B3FB9"/>
    <w:rsid w:val="003B72D5"/>
    <w:rsid w:val="003B7838"/>
    <w:rsid w:val="003D01ED"/>
    <w:rsid w:val="003D0CBF"/>
    <w:rsid w:val="003D1A6C"/>
    <w:rsid w:val="003E0F13"/>
    <w:rsid w:val="003E4D8B"/>
    <w:rsid w:val="003E54F8"/>
    <w:rsid w:val="003E659D"/>
    <w:rsid w:val="003E74A7"/>
    <w:rsid w:val="003F005A"/>
    <w:rsid w:val="003F19B6"/>
    <w:rsid w:val="003F23ED"/>
    <w:rsid w:val="003F5B87"/>
    <w:rsid w:val="003F6498"/>
    <w:rsid w:val="003F73E7"/>
    <w:rsid w:val="003F7582"/>
    <w:rsid w:val="0040107A"/>
    <w:rsid w:val="0040121D"/>
    <w:rsid w:val="00401B75"/>
    <w:rsid w:val="004023CC"/>
    <w:rsid w:val="00402B62"/>
    <w:rsid w:val="00402DB1"/>
    <w:rsid w:val="00403DDB"/>
    <w:rsid w:val="004043E9"/>
    <w:rsid w:val="00405C67"/>
    <w:rsid w:val="00407A45"/>
    <w:rsid w:val="00411B64"/>
    <w:rsid w:val="00411BB4"/>
    <w:rsid w:val="00411C8F"/>
    <w:rsid w:val="0041454F"/>
    <w:rsid w:val="004151DA"/>
    <w:rsid w:val="00416CB9"/>
    <w:rsid w:val="004171E9"/>
    <w:rsid w:val="00417472"/>
    <w:rsid w:val="004201C6"/>
    <w:rsid w:val="00421F26"/>
    <w:rsid w:val="00422F37"/>
    <w:rsid w:val="004249B2"/>
    <w:rsid w:val="00431C89"/>
    <w:rsid w:val="00432EA6"/>
    <w:rsid w:val="00433D73"/>
    <w:rsid w:val="0043563D"/>
    <w:rsid w:val="004363D0"/>
    <w:rsid w:val="00437284"/>
    <w:rsid w:val="004406E7"/>
    <w:rsid w:val="00444EAF"/>
    <w:rsid w:val="00445622"/>
    <w:rsid w:val="004457BB"/>
    <w:rsid w:val="0044718C"/>
    <w:rsid w:val="004507F1"/>
    <w:rsid w:val="00452706"/>
    <w:rsid w:val="00453F22"/>
    <w:rsid w:val="004548F9"/>
    <w:rsid w:val="004568AC"/>
    <w:rsid w:val="0045761C"/>
    <w:rsid w:val="00460918"/>
    <w:rsid w:val="004628DC"/>
    <w:rsid w:val="00464BA6"/>
    <w:rsid w:val="00465E42"/>
    <w:rsid w:val="004675AD"/>
    <w:rsid w:val="00472E01"/>
    <w:rsid w:val="004748B2"/>
    <w:rsid w:val="00474EAA"/>
    <w:rsid w:val="004768BA"/>
    <w:rsid w:val="00477FBC"/>
    <w:rsid w:val="00480585"/>
    <w:rsid w:val="00481C5F"/>
    <w:rsid w:val="0048287D"/>
    <w:rsid w:val="004846F0"/>
    <w:rsid w:val="00487B96"/>
    <w:rsid w:val="00487F16"/>
    <w:rsid w:val="004911F9"/>
    <w:rsid w:val="00493259"/>
    <w:rsid w:val="00493952"/>
    <w:rsid w:val="00495BC7"/>
    <w:rsid w:val="004966A0"/>
    <w:rsid w:val="00497EBF"/>
    <w:rsid w:val="004A1156"/>
    <w:rsid w:val="004A1B69"/>
    <w:rsid w:val="004A3BAE"/>
    <w:rsid w:val="004A4B01"/>
    <w:rsid w:val="004A51EA"/>
    <w:rsid w:val="004A67E4"/>
    <w:rsid w:val="004A7BBB"/>
    <w:rsid w:val="004B1AB6"/>
    <w:rsid w:val="004B2F96"/>
    <w:rsid w:val="004B6060"/>
    <w:rsid w:val="004B6F60"/>
    <w:rsid w:val="004B7BD9"/>
    <w:rsid w:val="004C027F"/>
    <w:rsid w:val="004C02C8"/>
    <w:rsid w:val="004C14BE"/>
    <w:rsid w:val="004C583F"/>
    <w:rsid w:val="004C5B14"/>
    <w:rsid w:val="004C64B9"/>
    <w:rsid w:val="004C710E"/>
    <w:rsid w:val="004D0DAD"/>
    <w:rsid w:val="004D1BB1"/>
    <w:rsid w:val="004D1D4F"/>
    <w:rsid w:val="004D238D"/>
    <w:rsid w:val="004D4449"/>
    <w:rsid w:val="004D462C"/>
    <w:rsid w:val="004D46B9"/>
    <w:rsid w:val="004D490E"/>
    <w:rsid w:val="004D7A50"/>
    <w:rsid w:val="004E02C9"/>
    <w:rsid w:val="004E1181"/>
    <w:rsid w:val="004E1AFE"/>
    <w:rsid w:val="004E239E"/>
    <w:rsid w:val="004E4BAF"/>
    <w:rsid w:val="004E744B"/>
    <w:rsid w:val="004E795B"/>
    <w:rsid w:val="004F31A1"/>
    <w:rsid w:val="004F55E1"/>
    <w:rsid w:val="005010EB"/>
    <w:rsid w:val="00502C5B"/>
    <w:rsid w:val="005031C8"/>
    <w:rsid w:val="00513A9E"/>
    <w:rsid w:val="00520679"/>
    <w:rsid w:val="00522CED"/>
    <w:rsid w:val="00523145"/>
    <w:rsid w:val="0052386A"/>
    <w:rsid w:val="00524375"/>
    <w:rsid w:val="00524629"/>
    <w:rsid w:val="005254A8"/>
    <w:rsid w:val="00526E1E"/>
    <w:rsid w:val="005347BA"/>
    <w:rsid w:val="0053571C"/>
    <w:rsid w:val="00541A3E"/>
    <w:rsid w:val="0054485A"/>
    <w:rsid w:val="0054549E"/>
    <w:rsid w:val="00550BAA"/>
    <w:rsid w:val="00552A0D"/>
    <w:rsid w:val="00552F58"/>
    <w:rsid w:val="005531C0"/>
    <w:rsid w:val="0055490F"/>
    <w:rsid w:val="0055505D"/>
    <w:rsid w:val="00557231"/>
    <w:rsid w:val="005626D0"/>
    <w:rsid w:val="005639B1"/>
    <w:rsid w:val="00565E39"/>
    <w:rsid w:val="005672B0"/>
    <w:rsid w:val="0057381D"/>
    <w:rsid w:val="00576FE4"/>
    <w:rsid w:val="00577B32"/>
    <w:rsid w:val="00581FD7"/>
    <w:rsid w:val="00583636"/>
    <w:rsid w:val="005837AA"/>
    <w:rsid w:val="00584213"/>
    <w:rsid w:val="00584EF0"/>
    <w:rsid w:val="00585C8E"/>
    <w:rsid w:val="00587565"/>
    <w:rsid w:val="00587CD7"/>
    <w:rsid w:val="00590AF3"/>
    <w:rsid w:val="005930A1"/>
    <w:rsid w:val="0059382D"/>
    <w:rsid w:val="00593A5B"/>
    <w:rsid w:val="00596526"/>
    <w:rsid w:val="00597EEB"/>
    <w:rsid w:val="00597FBE"/>
    <w:rsid w:val="005A0BBC"/>
    <w:rsid w:val="005A1746"/>
    <w:rsid w:val="005A1E75"/>
    <w:rsid w:val="005A348B"/>
    <w:rsid w:val="005A6763"/>
    <w:rsid w:val="005A7AA0"/>
    <w:rsid w:val="005A7C88"/>
    <w:rsid w:val="005B1EF8"/>
    <w:rsid w:val="005B3176"/>
    <w:rsid w:val="005B3395"/>
    <w:rsid w:val="005B33A2"/>
    <w:rsid w:val="005B45D0"/>
    <w:rsid w:val="005B4E14"/>
    <w:rsid w:val="005B736D"/>
    <w:rsid w:val="005C024F"/>
    <w:rsid w:val="005C0A4D"/>
    <w:rsid w:val="005C0D82"/>
    <w:rsid w:val="005C18A8"/>
    <w:rsid w:val="005C2209"/>
    <w:rsid w:val="005C2790"/>
    <w:rsid w:val="005C2B8D"/>
    <w:rsid w:val="005C2D5E"/>
    <w:rsid w:val="005C349D"/>
    <w:rsid w:val="005C437A"/>
    <w:rsid w:val="005C4D63"/>
    <w:rsid w:val="005C565C"/>
    <w:rsid w:val="005C6A78"/>
    <w:rsid w:val="005D1362"/>
    <w:rsid w:val="005D1A07"/>
    <w:rsid w:val="005D2723"/>
    <w:rsid w:val="005D3119"/>
    <w:rsid w:val="005D3C23"/>
    <w:rsid w:val="005D3EF6"/>
    <w:rsid w:val="005D46FE"/>
    <w:rsid w:val="005D4ABB"/>
    <w:rsid w:val="005D511C"/>
    <w:rsid w:val="005D76B4"/>
    <w:rsid w:val="005E0455"/>
    <w:rsid w:val="005E0E7B"/>
    <w:rsid w:val="005E54C1"/>
    <w:rsid w:val="005E7E90"/>
    <w:rsid w:val="005F1E25"/>
    <w:rsid w:val="005F3794"/>
    <w:rsid w:val="006043DD"/>
    <w:rsid w:val="006048C7"/>
    <w:rsid w:val="00604CA5"/>
    <w:rsid w:val="006061D7"/>
    <w:rsid w:val="00612C1A"/>
    <w:rsid w:val="00613772"/>
    <w:rsid w:val="0061627C"/>
    <w:rsid w:val="0061653D"/>
    <w:rsid w:val="0061766C"/>
    <w:rsid w:val="006217EC"/>
    <w:rsid w:val="00625070"/>
    <w:rsid w:val="00630962"/>
    <w:rsid w:val="00631D59"/>
    <w:rsid w:val="00632E75"/>
    <w:rsid w:val="00633F15"/>
    <w:rsid w:val="0063480A"/>
    <w:rsid w:val="006352FC"/>
    <w:rsid w:val="00635544"/>
    <w:rsid w:val="0063636D"/>
    <w:rsid w:val="00642EA6"/>
    <w:rsid w:val="0064458B"/>
    <w:rsid w:val="006452A5"/>
    <w:rsid w:val="006505DA"/>
    <w:rsid w:val="00650CE8"/>
    <w:rsid w:val="0065722C"/>
    <w:rsid w:val="006578B7"/>
    <w:rsid w:val="0066447D"/>
    <w:rsid w:val="006646FF"/>
    <w:rsid w:val="00664F35"/>
    <w:rsid w:val="006651B1"/>
    <w:rsid w:val="00667542"/>
    <w:rsid w:val="00670ABB"/>
    <w:rsid w:val="006712A4"/>
    <w:rsid w:val="006717A1"/>
    <w:rsid w:val="00675069"/>
    <w:rsid w:val="0067516A"/>
    <w:rsid w:val="0067584D"/>
    <w:rsid w:val="006770A2"/>
    <w:rsid w:val="0068111B"/>
    <w:rsid w:val="006812A8"/>
    <w:rsid w:val="006846D4"/>
    <w:rsid w:val="006860A7"/>
    <w:rsid w:val="00690009"/>
    <w:rsid w:val="00690F07"/>
    <w:rsid w:val="006910B6"/>
    <w:rsid w:val="006912F1"/>
    <w:rsid w:val="006922BC"/>
    <w:rsid w:val="00693626"/>
    <w:rsid w:val="00693A1B"/>
    <w:rsid w:val="00695406"/>
    <w:rsid w:val="006965C9"/>
    <w:rsid w:val="006970ED"/>
    <w:rsid w:val="00697CF0"/>
    <w:rsid w:val="006A127F"/>
    <w:rsid w:val="006A1E21"/>
    <w:rsid w:val="006A387F"/>
    <w:rsid w:val="006A4442"/>
    <w:rsid w:val="006A7DE5"/>
    <w:rsid w:val="006B12F1"/>
    <w:rsid w:val="006B2163"/>
    <w:rsid w:val="006B2638"/>
    <w:rsid w:val="006B3CBF"/>
    <w:rsid w:val="006B4EE2"/>
    <w:rsid w:val="006C21B3"/>
    <w:rsid w:val="006C3BA5"/>
    <w:rsid w:val="006C4814"/>
    <w:rsid w:val="006C78F6"/>
    <w:rsid w:val="006D2C34"/>
    <w:rsid w:val="006D3C87"/>
    <w:rsid w:val="006D5999"/>
    <w:rsid w:val="006D664B"/>
    <w:rsid w:val="006D6A4A"/>
    <w:rsid w:val="006D7D64"/>
    <w:rsid w:val="006E1398"/>
    <w:rsid w:val="006E2EE8"/>
    <w:rsid w:val="006E6FBF"/>
    <w:rsid w:val="006F0CC2"/>
    <w:rsid w:val="006F19BF"/>
    <w:rsid w:val="006F7056"/>
    <w:rsid w:val="0070296C"/>
    <w:rsid w:val="00703D0E"/>
    <w:rsid w:val="00707BD2"/>
    <w:rsid w:val="00710DC0"/>
    <w:rsid w:val="007113E5"/>
    <w:rsid w:val="00713014"/>
    <w:rsid w:val="00714020"/>
    <w:rsid w:val="007167F4"/>
    <w:rsid w:val="00717EA1"/>
    <w:rsid w:val="0072443B"/>
    <w:rsid w:val="007249F8"/>
    <w:rsid w:val="00725591"/>
    <w:rsid w:val="0072576C"/>
    <w:rsid w:val="00725CF7"/>
    <w:rsid w:val="0072612E"/>
    <w:rsid w:val="00726B97"/>
    <w:rsid w:val="00727F0E"/>
    <w:rsid w:val="00730106"/>
    <w:rsid w:val="007321FF"/>
    <w:rsid w:val="0073406A"/>
    <w:rsid w:val="00735EB2"/>
    <w:rsid w:val="00736A3B"/>
    <w:rsid w:val="007371F0"/>
    <w:rsid w:val="007409B2"/>
    <w:rsid w:val="00742A1F"/>
    <w:rsid w:val="00746A26"/>
    <w:rsid w:val="007479E2"/>
    <w:rsid w:val="0075015A"/>
    <w:rsid w:val="00750218"/>
    <w:rsid w:val="00752ABD"/>
    <w:rsid w:val="00752C0E"/>
    <w:rsid w:val="007536A0"/>
    <w:rsid w:val="007539ED"/>
    <w:rsid w:val="007541E7"/>
    <w:rsid w:val="007574BA"/>
    <w:rsid w:val="00760A58"/>
    <w:rsid w:val="00761FF3"/>
    <w:rsid w:val="00762E26"/>
    <w:rsid w:val="00763A85"/>
    <w:rsid w:val="00764975"/>
    <w:rsid w:val="00764EBA"/>
    <w:rsid w:val="0076751D"/>
    <w:rsid w:val="007720E9"/>
    <w:rsid w:val="007738BB"/>
    <w:rsid w:val="00775818"/>
    <w:rsid w:val="0077671F"/>
    <w:rsid w:val="00783A15"/>
    <w:rsid w:val="00785F74"/>
    <w:rsid w:val="00794CE8"/>
    <w:rsid w:val="00796DE5"/>
    <w:rsid w:val="007972A6"/>
    <w:rsid w:val="00797F98"/>
    <w:rsid w:val="007B032B"/>
    <w:rsid w:val="007B27FE"/>
    <w:rsid w:val="007B2EF2"/>
    <w:rsid w:val="007B369B"/>
    <w:rsid w:val="007B37B5"/>
    <w:rsid w:val="007B3AF6"/>
    <w:rsid w:val="007B4351"/>
    <w:rsid w:val="007C17F1"/>
    <w:rsid w:val="007C1C2F"/>
    <w:rsid w:val="007C377F"/>
    <w:rsid w:val="007C3A47"/>
    <w:rsid w:val="007C4BF9"/>
    <w:rsid w:val="007C54E0"/>
    <w:rsid w:val="007C5B25"/>
    <w:rsid w:val="007C7A3F"/>
    <w:rsid w:val="007D0B1A"/>
    <w:rsid w:val="007D0F41"/>
    <w:rsid w:val="007D37E5"/>
    <w:rsid w:val="007D3AE9"/>
    <w:rsid w:val="007D6E97"/>
    <w:rsid w:val="007E0A4E"/>
    <w:rsid w:val="007E1C2E"/>
    <w:rsid w:val="007E3C7C"/>
    <w:rsid w:val="007E4327"/>
    <w:rsid w:val="007E60F1"/>
    <w:rsid w:val="007F5252"/>
    <w:rsid w:val="007F5E62"/>
    <w:rsid w:val="007F6E39"/>
    <w:rsid w:val="00801CAD"/>
    <w:rsid w:val="0080275B"/>
    <w:rsid w:val="00804361"/>
    <w:rsid w:val="0080600B"/>
    <w:rsid w:val="00806024"/>
    <w:rsid w:val="008071E5"/>
    <w:rsid w:val="00814473"/>
    <w:rsid w:val="008168B6"/>
    <w:rsid w:val="0081781B"/>
    <w:rsid w:val="00824148"/>
    <w:rsid w:val="008252AC"/>
    <w:rsid w:val="00825D92"/>
    <w:rsid w:val="00825E85"/>
    <w:rsid w:val="00825F91"/>
    <w:rsid w:val="00832D68"/>
    <w:rsid w:val="00832F66"/>
    <w:rsid w:val="008336A3"/>
    <w:rsid w:val="00833F77"/>
    <w:rsid w:val="00834656"/>
    <w:rsid w:val="00834C3C"/>
    <w:rsid w:val="00836144"/>
    <w:rsid w:val="0083685C"/>
    <w:rsid w:val="00836F31"/>
    <w:rsid w:val="00840706"/>
    <w:rsid w:val="0084090E"/>
    <w:rsid w:val="00840EDF"/>
    <w:rsid w:val="00841039"/>
    <w:rsid w:val="00850ACB"/>
    <w:rsid w:val="00851C1D"/>
    <w:rsid w:val="008525A9"/>
    <w:rsid w:val="00853441"/>
    <w:rsid w:val="00854192"/>
    <w:rsid w:val="00857F33"/>
    <w:rsid w:val="00864615"/>
    <w:rsid w:val="008647B3"/>
    <w:rsid w:val="00864B87"/>
    <w:rsid w:val="00864F46"/>
    <w:rsid w:val="0086538B"/>
    <w:rsid w:val="00865993"/>
    <w:rsid w:val="00865F0E"/>
    <w:rsid w:val="008708D6"/>
    <w:rsid w:val="008721A7"/>
    <w:rsid w:val="0087313E"/>
    <w:rsid w:val="008737E7"/>
    <w:rsid w:val="008768F8"/>
    <w:rsid w:val="00881AF7"/>
    <w:rsid w:val="008821EC"/>
    <w:rsid w:val="008836DE"/>
    <w:rsid w:val="00883B33"/>
    <w:rsid w:val="00885849"/>
    <w:rsid w:val="008858CC"/>
    <w:rsid w:val="00885B87"/>
    <w:rsid w:val="00893108"/>
    <w:rsid w:val="00895A4E"/>
    <w:rsid w:val="008A0436"/>
    <w:rsid w:val="008A0CB9"/>
    <w:rsid w:val="008A1AB7"/>
    <w:rsid w:val="008A5C3E"/>
    <w:rsid w:val="008A622C"/>
    <w:rsid w:val="008B07D6"/>
    <w:rsid w:val="008B307B"/>
    <w:rsid w:val="008B4A50"/>
    <w:rsid w:val="008B5515"/>
    <w:rsid w:val="008C02AB"/>
    <w:rsid w:val="008C1868"/>
    <w:rsid w:val="008C22AD"/>
    <w:rsid w:val="008C23A1"/>
    <w:rsid w:val="008C3051"/>
    <w:rsid w:val="008C30C8"/>
    <w:rsid w:val="008C553C"/>
    <w:rsid w:val="008C6733"/>
    <w:rsid w:val="008C754A"/>
    <w:rsid w:val="008C7D06"/>
    <w:rsid w:val="008D2933"/>
    <w:rsid w:val="008D34E1"/>
    <w:rsid w:val="008D537B"/>
    <w:rsid w:val="008D6370"/>
    <w:rsid w:val="008E1F80"/>
    <w:rsid w:val="008E27FB"/>
    <w:rsid w:val="008E2BE7"/>
    <w:rsid w:val="008F42E4"/>
    <w:rsid w:val="008F5AC8"/>
    <w:rsid w:val="00903F07"/>
    <w:rsid w:val="00904D7C"/>
    <w:rsid w:val="009050DB"/>
    <w:rsid w:val="00906086"/>
    <w:rsid w:val="0090799F"/>
    <w:rsid w:val="00912416"/>
    <w:rsid w:val="00913D01"/>
    <w:rsid w:val="00915005"/>
    <w:rsid w:val="009158FA"/>
    <w:rsid w:val="009162A2"/>
    <w:rsid w:val="00916FC1"/>
    <w:rsid w:val="0092087F"/>
    <w:rsid w:val="00921765"/>
    <w:rsid w:val="0092389A"/>
    <w:rsid w:val="00926EDD"/>
    <w:rsid w:val="00927531"/>
    <w:rsid w:val="00930571"/>
    <w:rsid w:val="00934732"/>
    <w:rsid w:val="009415C4"/>
    <w:rsid w:val="00942ACD"/>
    <w:rsid w:val="00944141"/>
    <w:rsid w:val="009467F8"/>
    <w:rsid w:val="009476FA"/>
    <w:rsid w:val="00947D47"/>
    <w:rsid w:val="0095260A"/>
    <w:rsid w:val="0095308D"/>
    <w:rsid w:val="009533F5"/>
    <w:rsid w:val="00954E59"/>
    <w:rsid w:val="0096323A"/>
    <w:rsid w:val="0096600C"/>
    <w:rsid w:val="009666A8"/>
    <w:rsid w:val="00966854"/>
    <w:rsid w:val="00967665"/>
    <w:rsid w:val="00970FFF"/>
    <w:rsid w:val="00971168"/>
    <w:rsid w:val="00974BCD"/>
    <w:rsid w:val="00975421"/>
    <w:rsid w:val="00977681"/>
    <w:rsid w:val="00980196"/>
    <w:rsid w:val="00980449"/>
    <w:rsid w:val="009804AE"/>
    <w:rsid w:val="0098133E"/>
    <w:rsid w:val="00982487"/>
    <w:rsid w:val="00984A4D"/>
    <w:rsid w:val="00986463"/>
    <w:rsid w:val="009905BE"/>
    <w:rsid w:val="00990A91"/>
    <w:rsid w:val="00991908"/>
    <w:rsid w:val="00991C8A"/>
    <w:rsid w:val="00994F4F"/>
    <w:rsid w:val="00995634"/>
    <w:rsid w:val="009A0A00"/>
    <w:rsid w:val="009A1246"/>
    <w:rsid w:val="009A3115"/>
    <w:rsid w:val="009A4C7F"/>
    <w:rsid w:val="009A6FDE"/>
    <w:rsid w:val="009B27B5"/>
    <w:rsid w:val="009B3DF3"/>
    <w:rsid w:val="009B4473"/>
    <w:rsid w:val="009B628C"/>
    <w:rsid w:val="009B63CA"/>
    <w:rsid w:val="009B6B60"/>
    <w:rsid w:val="009B6F56"/>
    <w:rsid w:val="009B790D"/>
    <w:rsid w:val="009B7F50"/>
    <w:rsid w:val="009C0D03"/>
    <w:rsid w:val="009C1CDD"/>
    <w:rsid w:val="009C1FF8"/>
    <w:rsid w:val="009C729B"/>
    <w:rsid w:val="009C780B"/>
    <w:rsid w:val="009D16AC"/>
    <w:rsid w:val="009D1930"/>
    <w:rsid w:val="009D1DED"/>
    <w:rsid w:val="009D49E9"/>
    <w:rsid w:val="009D557F"/>
    <w:rsid w:val="009D791B"/>
    <w:rsid w:val="009E016B"/>
    <w:rsid w:val="009E07A8"/>
    <w:rsid w:val="009E12E9"/>
    <w:rsid w:val="009E3534"/>
    <w:rsid w:val="009E45EB"/>
    <w:rsid w:val="009E5378"/>
    <w:rsid w:val="009E57D2"/>
    <w:rsid w:val="009E69C3"/>
    <w:rsid w:val="009E758A"/>
    <w:rsid w:val="009F0FF4"/>
    <w:rsid w:val="009F59DC"/>
    <w:rsid w:val="009F7C0F"/>
    <w:rsid w:val="00A02F56"/>
    <w:rsid w:val="00A045CB"/>
    <w:rsid w:val="00A0461A"/>
    <w:rsid w:val="00A07861"/>
    <w:rsid w:val="00A07B91"/>
    <w:rsid w:val="00A07C75"/>
    <w:rsid w:val="00A10F84"/>
    <w:rsid w:val="00A11ED4"/>
    <w:rsid w:val="00A15553"/>
    <w:rsid w:val="00A160D3"/>
    <w:rsid w:val="00A17C7E"/>
    <w:rsid w:val="00A2047B"/>
    <w:rsid w:val="00A22107"/>
    <w:rsid w:val="00A22777"/>
    <w:rsid w:val="00A23C99"/>
    <w:rsid w:val="00A23FFC"/>
    <w:rsid w:val="00A250EE"/>
    <w:rsid w:val="00A2794F"/>
    <w:rsid w:val="00A30781"/>
    <w:rsid w:val="00A32FE2"/>
    <w:rsid w:val="00A341CA"/>
    <w:rsid w:val="00A3674A"/>
    <w:rsid w:val="00A403E7"/>
    <w:rsid w:val="00A406AB"/>
    <w:rsid w:val="00A423E2"/>
    <w:rsid w:val="00A42432"/>
    <w:rsid w:val="00A43FE2"/>
    <w:rsid w:val="00A44603"/>
    <w:rsid w:val="00A44ED9"/>
    <w:rsid w:val="00A450EC"/>
    <w:rsid w:val="00A456B2"/>
    <w:rsid w:val="00A46BC8"/>
    <w:rsid w:val="00A5304D"/>
    <w:rsid w:val="00A53CEE"/>
    <w:rsid w:val="00A540F1"/>
    <w:rsid w:val="00A55037"/>
    <w:rsid w:val="00A55306"/>
    <w:rsid w:val="00A56BD0"/>
    <w:rsid w:val="00A60679"/>
    <w:rsid w:val="00A622EB"/>
    <w:rsid w:val="00A63C2E"/>
    <w:rsid w:val="00A64014"/>
    <w:rsid w:val="00A64C31"/>
    <w:rsid w:val="00A73623"/>
    <w:rsid w:val="00A75B45"/>
    <w:rsid w:val="00A7670D"/>
    <w:rsid w:val="00A8015B"/>
    <w:rsid w:val="00A82B73"/>
    <w:rsid w:val="00A82C06"/>
    <w:rsid w:val="00A85C3A"/>
    <w:rsid w:val="00A927D5"/>
    <w:rsid w:val="00A93EA3"/>
    <w:rsid w:val="00A943D2"/>
    <w:rsid w:val="00AA1679"/>
    <w:rsid w:val="00AA2EB2"/>
    <w:rsid w:val="00AA40BC"/>
    <w:rsid w:val="00AA5095"/>
    <w:rsid w:val="00AB2A5D"/>
    <w:rsid w:val="00AB2BFB"/>
    <w:rsid w:val="00AB33D0"/>
    <w:rsid w:val="00AB348C"/>
    <w:rsid w:val="00AB633E"/>
    <w:rsid w:val="00AB7E8B"/>
    <w:rsid w:val="00AC02D4"/>
    <w:rsid w:val="00AC0690"/>
    <w:rsid w:val="00AC3933"/>
    <w:rsid w:val="00AC4330"/>
    <w:rsid w:val="00AC4FC4"/>
    <w:rsid w:val="00AC53A4"/>
    <w:rsid w:val="00AC5554"/>
    <w:rsid w:val="00AC61DF"/>
    <w:rsid w:val="00AC677E"/>
    <w:rsid w:val="00AD0582"/>
    <w:rsid w:val="00AD2D37"/>
    <w:rsid w:val="00AE0941"/>
    <w:rsid w:val="00AE2B5A"/>
    <w:rsid w:val="00AE37AC"/>
    <w:rsid w:val="00AE3C29"/>
    <w:rsid w:val="00AE438E"/>
    <w:rsid w:val="00AF041F"/>
    <w:rsid w:val="00AF28D7"/>
    <w:rsid w:val="00AF31D2"/>
    <w:rsid w:val="00AF3A8E"/>
    <w:rsid w:val="00B01398"/>
    <w:rsid w:val="00B03206"/>
    <w:rsid w:val="00B107F2"/>
    <w:rsid w:val="00B10A8F"/>
    <w:rsid w:val="00B130CF"/>
    <w:rsid w:val="00B147FC"/>
    <w:rsid w:val="00B15594"/>
    <w:rsid w:val="00B15904"/>
    <w:rsid w:val="00B2477D"/>
    <w:rsid w:val="00B2487B"/>
    <w:rsid w:val="00B25317"/>
    <w:rsid w:val="00B256D0"/>
    <w:rsid w:val="00B2678F"/>
    <w:rsid w:val="00B3104A"/>
    <w:rsid w:val="00B311E4"/>
    <w:rsid w:val="00B31B57"/>
    <w:rsid w:val="00B323F8"/>
    <w:rsid w:val="00B3394E"/>
    <w:rsid w:val="00B34371"/>
    <w:rsid w:val="00B344C3"/>
    <w:rsid w:val="00B349D3"/>
    <w:rsid w:val="00B35941"/>
    <w:rsid w:val="00B45530"/>
    <w:rsid w:val="00B47090"/>
    <w:rsid w:val="00B50D46"/>
    <w:rsid w:val="00B52526"/>
    <w:rsid w:val="00B5363E"/>
    <w:rsid w:val="00B540BF"/>
    <w:rsid w:val="00B5772D"/>
    <w:rsid w:val="00B57F47"/>
    <w:rsid w:val="00B60031"/>
    <w:rsid w:val="00B6053E"/>
    <w:rsid w:val="00B62E9B"/>
    <w:rsid w:val="00B66A68"/>
    <w:rsid w:val="00B66E4B"/>
    <w:rsid w:val="00B67BDD"/>
    <w:rsid w:val="00B728A0"/>
    <w:rsid w:val="00B740F3"/>
    <w:rsid w:val="00B75ABF"/>
    <w:rsid w:val="00B76702"/>
    <w:rsid w:val="00B80483"/>
    <w:rsid w:val="00B853E6"/>
    <w:rsid w:val="00B86DA1"/>
    <w:rsid w:val="00B91869"/>
    <w:rsid w:val="00B93481"/>
    <w:rsid w:val="00B94530"/>
    <w:rsid w:val="00B9548C"/>
    <w:rsid w:val="00B97C5F"/>
    <w:rsid w:val="00BA0AE0"/>
    <w:rsid w:val="00BA1C8A"/>
    <w:rsid w:val="00BA3C90"/>
    <w:rsid w:val="00BA4379"/>
    <w:rsid w:val="00BA4841"/>
    <w:rsid w:val="00BB08C6"/>
    <w:rsid w:val="00BB3068"/>
    <w:rsid w:val="00BB6F0F"/>
    <w:rsid w:val="00BC1906"/>
    <w:rsid w:val="00BC50A2"/>
    <w:rsid w:val="00BC6974"/>
    <w:rsid w:val="00BC6ECB"/>
    <w:rsid w:val="00BD0D76"/>
    <w:rsid w:val="00BD0E1A"/>
    <w:rsid w:val="00BD1C3E"/>
    <w:rsid w:val="00BD2E95"/>
    <w:rsid w:val="00BD41F0"/>
    <w:rsid w:val="00BD4256"/>
    <w:rsid w:val="00BD461A"/>
    <w:rsid w:val="00BD4D7F"/>
    <w:rsid w:val="00BD75D6"/>
    <w:rsid w:val="00BE0051"/>
    <w:rsid w:val="00BE6576"/>
    <w:rsid w:val="00BF0104"/>
    <w:rsid w:val="00BF391C"/>
    <w:rsid w:val="00C01138"/>
    <w:rsid w:val="00C0199D"/>
    <w:rsid w:val="00C02045"/>
    <w:rsid w:val="00C02158"/>
    <w:rsid w:val="00C04F4F"/>
    <w:rsid w:val="00C10508"/>
    <w:rsid w:val="00C10838"/>
    <w:rsid w:val="00C10B3F"/>
    <w:rsid w:val="00C14447"/>
    <w:rsid w:val="00C1623F"/>
    <w:rsid w:val="00C20278"/>
    <w:rsid w:val="00C20D22"/>
    <w:rsid w:val="00C21DCB"/>
    <w:rsid w:val="00C2514D"/>
    <w:rsid w:val="00C25DCA"/>
    <w:rsid w:val="00C2661B"/>
    <w:rsid w:val="00C31340"/>
    <w:rsid w:val="00C3231A"/>
    <w:rsid w:val="00C34E6D"/>
    <w:rsid w:val="00C37007"/>
    <w:rsid w:val="00C4120F"/>
    <w:rsid w:val="00C41C68"/>
    <w:rsid w:val="00C41D02"/>
    <w:rsid w:val="00C45FAF"/>
    <w:rsid w:val="00C46272"/>
    <w:rsid w:val="00C4655D"/>
    <w:rsid w:val="00C46661"/>
    <w:rsid w:val="00C473F8"/>
    <w:rsid w:val="00C475B0"/>
    <w:rsid w:val="00C47BDB"/>
    <w:rsid w:val="00C5051D"/>
    <w:rsid w:val="00C52324"/>
    <w:rsid w:val="00C62375"/>
    <w:rsid w:val="00C657A7"/>
    <w:rsid w:val="00C67E41"/>
    <w:rsid w:val="00C7159B"/>
    <w:rsid w:val="00C755A3"/>
    <w:rsid w:val="00C759AB"/>
    <w:rsid w:val="00C80644"/>
    <w:rsid w:val="00C8070C"/>
    <w:rsid w:val="00C80B35"/>
    <w:rsid w:val="00C82118"/>
    <w:rsid w:val="00C8595B"/>
    <w:rsid w:val="00C869B1"/>
    <w:rsid w:val="00C873D9"/>
    <w:rsid w:val="00C9039C"/>
    <w:rsid w:val="00C90BF9"/>
    <w:rsid w:val="00C90C73"/>
    <w:rsid w:val="00C93F91"/>
    <w:rsid w:val="00C944DF"/>
    <w:rsid w:val="00C9625D"/>
    <w:rsid w:val="00C96FCF"/>
    <w:rsid w:val="00C97176"/>
    <w:rsid w:val="00C97ACB"/>
    <w:rsid w:val="00CA0F84"/>
    <w:rsid w:val="00CA2924"/>
    <w:rsid w:val="00CA40D2"/>
    <w:rsid w:val="00CA41C1"/>
    <w:rsid w:val="00CA50AD"/>
    <w:rsid w:val="00CA593A"/>
    <w:rsid w:val="00CA6C27"/>
    <w:rsid w:val="00CA6F5A"/>
    <w:rsid w:val="00CB0F79"/>
    <w:rsid w:val="00CB115B"/>
    <w:rsid w:val="00CB16A4"/>
    <w:rsid w:val="00CB672B"/>
    <w:rsid w:val="00CC11E6"/>
    <w:rsid w:val="00CC4009"/>
    <w:rsid w:val="00CC5180"/>
    <w:rsid w:val="00CC7826"/>
    <w:rsid w:val="00CD0605"/>
    <w:rsid w:val="00CD2C82"/>
    <w:rsid w:val="00CD3540"/>
    <w:rsid w:val="00CD397E"/>
    <w:rsid w:val="00CD3BE4"/>
    <w:rsid w:val="00CD3C8F"/>
    <w:rsid w:val="00CD417A"/>
    <w:rsid w:val="00CD4D2F"/>
    <w:rsid w:val="00CD6C0C"/>
    <w:rsid w:val="00CE2529"/>
    <w:rsid w:val="00CE2B3E"/>
    <w:rsid w:val="00CE4CFE"/>
    <w:rsid w:val="00CE67F3"/>
    <w:rsid w:val="00CE7482"/>
    <w:rsid w:val="00CF0812"/>
    <w:rsid w:val="00CF09EF"/>
    <w:rsid w:val="00CF1839"/>
    <w:rsid w:val="00CF527D"/>
    <w:rsid w:val="00CF550C"/>
    <w:rsid w:val="00D0176B"/>
    <w:rsid w:val="00D01785"/>
    <w:rsid w:val="00D07413"/>
    <w:rsid w:val="00D12059"/>
    <w:rsid w:val="00D1450E"/>
    <w:rsid w:val="00D16D9A"/>
    <w:rsid w:val="00D21D1A"/>
    <w:rsid w:val="00D26C37"/>
    <w:rsid w:val="00D3179F"/>
    <w:rsid w:val="00D33DF9"/>
    <w:rsid w:val="00D37624"/>
    <w:rsid w:val="00D37ABD"/>
    <w:rsid w:val="00D40F84"/>
    <w:rsid w:val="00D40FA0"/>
    <w:rsid w:val="00D41524"/>
    <w:rsid w:val="00D41BD6"/>
    <w:rsid w:val="00D420B5"/>
    <w:rsid w:val="00D422E5"/>
    <w:rsid w:val="00D424B7"/>
    <w:rsid w:val="00D442D7"/>
    <w:rsid w:val="00D51181"/>
    <w:rsid w:val="00D511D6"/>
    <w:rsid w:val="00D5181D"/>
    <w:rsid w:val="00D51BF7"/>
    <w:rsid w:val="00D52377"/>
    <w:rsid w:val="00D53C57"/>
    <w:rsid w:val="00D56625"/>
    <w:rsid w:val="00D568F6"/>
    <w:rsid w:val="00D56E76"/>
    <w:rsid w:val="00D62276"/>
    <w:rsid w:val="00D6327B"/>
    <w:rsid w:val="00D67FF8"/>
    <w:rsid w:val="00D74875"/>
    <w:rsid w:val="00D7517E"/>
    <w:rsid w:val="00D75336"/>
    <w:rsid w:val="00D75568"/>
    <w:rsid w:val="00D766BD"/>
    <w:rsid w:val="00D76E77"/>
    <w:rsid w:val="00D82C27"/>
    <w:rsid w:val="00D85006"/>
    <w:rsid w:val="00D85246"/>
    <w:rsid w:val="00D876CE"/>
    <w:rsid w:val="00D96AE6"/>
    <w:rsid w:val="00DA0F0E"/>
    <w:rsid w:val="00DA24F1"/>
    <w:rsid w:val="00DA26BC"/>
    <w:rsid w:val="00DA37FC"/>
    <w:rsid w:val="00DA684D"/>
    <w:rsid w:val="00DA6856"/>
    <w:rsid w:val="00DA70F1"/>
    <w:rsid w:val="00DA7807"/>
    <w:rsid w:val="00DB2050"/>
    <w:rsid w:val="00DB25BE"/>
    <w:rsid w:val="00DB309C"/>
    <w:rsid w:val="00DB3107"/>
    <w:rsid w:val="00DB495F"/>
    <w:rsid w:val="00DC1501"/>
    <w:rsid w:val="00DC39BD"/>
    <w:rsid w:val="00DC5A91"/>
    <w:rsid w:val="00DC5B71"/>
    <w:rsid w:val="00DD13D1"/>
    <w:rsid w:val="00DD15E2"/>
    <w:rsid w:val="00DD3ACF"/>
    <w:rsid w:val="00DD424C"/>
    <w:rsid w:val="00DD5AEA"/>
    <w:rsid w:val="00DD706A"/>
    <w:rsid w:val="00DD74CD"/>
    <w:rsid w:val="00DE0230"/>
    <w:rsid w:val="00DE121F"/>
    <w:rsid w:val="00DE129B"/>
    <w:rsid w:val="00DE4D3C"/>
    <w:rsid w:val="00DE5089"/>
    <w:rsid w:val="00DE6BA6"/>
    <w:rsid w:val="00DE6C50"/>
    <w:rsid w:val="00DE6C76"/>
    <w:rsid w:val="00DE6E07"/>
    <w:rsid w:val="00DF0C5E"/>
    <w:rsid w:val="00DF1C82"/>
    <w:rsid w:val="00DF2933"/>
    <w:rsid w:val="00DF4A72"/>
    <w:rsid w:val="00DF7471"/>
    <w:rsid w:val="00DF75B2"/>
    <w:rsid w:val="00DF761E"/>
    <w:rsid w:val="00E01ECF"/>
    <w:rsid w:val="00E03ED2"/>
    <w:rsid w:val="00E07021"/>
    <w:rsid w:val="00E07892"/>
    <w:rsid w:val="00E139BD"/>
    <w:rsid w:val="00E13FD4"/>
    <w:rsid w:val="00E15318"/>
    <w:rsid w:val="00E206ED"/>
    <w:rsid w:val="00E20AAE"/>
    <w:rsid w:val="00E20EFF"/>
    <w:rsid w:val="00E25113"/>
    <w:rsid w:val="00E2762B"/>
    <w:rsid w:val="00E30332"/>
    <w:rsid w:val="00E324FF"/>
    <w:rsid w:val="00E32615"/>
    <w:rsid w:val="00E341D7"/>
    <w:rsid w:val="00E35510"/>
    <w:rsid w:val="00E363F4"/>
    <w:rsid w:val="00E43C7A"/>
    <w:rsid w:val="00E45042"/>
    <w:rsid w:val="00E5343D"/>
    <w:rsid w:val="00E5475E"/>
    <w:rsid w:val="00E557F8"/>
    <w:rsid w:val="00E5708F"/>
    <w:rsid w:val="00E613A4"/>
    <w:rsid w:val="00E61AA3"/>
    <w:rsid w:val="00E61E91"/>
    <w:rsid w:val="00E62E89"/>
    <w:rsid w:val="00E64A2A"/>
    <w:rsid w:val="00E668D2"/>
    <w:rsid w:val="00E66958"/>
    <w:rsid w:val="00E66B12"/>
    <w:rsid w:val="00E71292"/>
    <w:rsid w:val="00E7213D"/>
    <w:rsid w:val="00E73F99"/>
    <w:rsid w:val="00E74A91"/>
    <w:rsid w:val="00E763DF"/>
    <w:rsid w:val="00E80C64"/>
    <w:rsid w:val="00E82BFF"/>
    <w:rsid w:val="00E83749"/>
    <w:rsid w:val="00E84A81"/>
    <w:rsid w:val="00E84EBF"/>
    <w:rsid w:val="00E856F4"/>
    <w:rsid w:val="00E85DAD"/>
    <w:rsid w:val="00E9094E"/>
    <w:rsid w:val="00E91443"/>
    <w:rsid w:val="00E91B1F"/>
    <w:rsid w:val="00E9321E"/>
    <w:rsid w:val="00E937B5"/>
    <w:rsid w:val="00E95B0C"/>
    <w:rsid w:val="00E9696B"/>
    <w:rsid w:val="00E96CB5"/>
    <w:rsid w:val="00EA0BB6"/>
    <w:rsid w:val="00EA1C76"/>
    <w:rsid w:val="00EA1F2E"/>
    <w:rsid w:val="00EA3EE5"/>
    <w:rsid w:val="00EA4D88"/>
    <w:rsid w:val="00EA7755"/>
    <w:rsid w:val="00EB116D"/>
    <w:rsid w:val="00EB35C9"/>
    <w:rsid w:val="00EB5D76"/>
    <w:rsid w:val="00EC2D6A"/>
    <w:rsid w:val="00EC4638"/>
    <w:rsid w:val="00EC4AEA"/>
    <w:rsid w:val="00EC4E80"/>
    <w:rsid w:val="00EC51BD"/>
    <w:rsid w:val="00ED25E6"/>
    <w:rsid w:val="00ED27B4"/>
    <w:rsid w:val="00ED4A73"/>
    <w:rsid w:val="00ED59D6"/>
    <w:rsid w:val="00ED5B74"/>
    <w:rsid w:val="00ED7160"/>
    <w:rsid w:val="00ED72E8"/>
    <w:rsid w:val="00EE168C"/>
    <w:rsid w:val="00EE4523"/>
    <w:rsid w:val="00EE4DF8"/>
    <w:rsid w:val="00EE4E67"/>
    <w:rsid w:val="00EE7E57"/>
    <w:rsid w:val="00EF01E7"/>
    <w:rsid w:val="00EF0B0C"/>
    <w:rsid w:val="00EF519C"/>
    <w:rsid w:val="00EF5E5D"/>
    <w:rsid w:val="00F01BE5"/>
    <w:rsid w:val="00F01BEC"/>
    <w:rsid w:val="00F02F6D"/>
    <w:rsid w:val="00F03C35"/>
    <w:rsid w:val="00F04FA6"/>
    <w:rsid w:val="00F0507B"/>
    <w:rsid w:val="00F05974"/>
    <w:rsid w:val="00F068CF"/>
    <w:rsid w:val="00F078A6"/>
    <w:rsid w:val="00F117E7"/>
    <w:rsid w:val="00F11E62"/>
    <w:rsid w:val="00F12D6B"/>
    <w:rsid w:val="00F13E63"/>
    <w:rsid w:val="00F15981"/>
    <w:rsid w:val="00F15A28"/>
    <w:rsid w:val="00F15CC2"/>
    <w:rsid w:val="00F1788A"/>
    <w:rsid w:val="00F17F65"/>
    <w:rsid w:val="00F20BEF"/>
    <w:rsid w:val="00F21854"/>
    <w:rsid w:val="00F266F5"/>
    <w:rsid w:val="00F26EC8"/>
    <w:rsid w:val="00F300B7"/>
    <w:rsid w:val="00F308D9"/>
    <w:rsid w:val="00F31DBE"/>
    <w:rsid w:val="00F339ED"/>
    <w:rsid w:val="00F3433C"/>
    <w:rsid w:val="00F35E86"/>
    <w:rsid w:val="00F41F9E"/>
    <w:rsid w:val="00F41FD1"/>
    <w:rsid w:val="00F42CC5"/>
    <w:rsid w:val="00F441F7"/>
    <w:rsid w:val="00F44AC7"/>
    <w:rsid w:val="00F44DA1"/>
    <w:rsid w:val="00F4524F"/>
    <w:rsid w:val="00F47061"/>
    <w:rsid w:val="00F47F9B"/>
    <w:rsid w:val="00F504D9"/>
    <w:rsid w:val="00F551EE"/>
    <w:rsid w:val="00F5620F"/>
    <w:rsid w:val="00F56285"/>
    <w:rsid w:val="00F563A9"/>
    <w:rsid w:val="00F56F27"/>
    <w:rsid w:val="00F6086E"/>
    <w:rsid w:val="00F621A1"/>
    <w:rsid w:val="00F6530A"/>
    <w:rsid w:val="00F67D60"/>
    <w:rsid w:val="00F7168D"/>
    <w:rsid w:val="00F71775"/>
    <w:rsid w:val="00F71EBD"/>
    <w:rsid w:val="00F7545B"/>
    <w:rsid w:val="00F762D7"/>
    <w:rsid w:val="00F773F0"/>
    <w:rsid w:val="00F77951"/>
    <w:rsid w:val="00F81D43"/>
    <w:rsid w:val="00F81FAC"/>
    <w:rsid w:val="00F84061"/>
    <w:rsid w:val="00F849AC"/>
    <w:rsid w:val="00F8563B"/>
    <w:rsid w:val="00F85874"/>
    <w:rsid w:val="00F858B8"/>
    <w:rsid w:val="00F90343"/>
    <w:rsid w:val="00F90D15"/>
    <w:rsid w:val="00F910DA"/>
    <w:rsid w:val="00F95FD7"/>
    <w:rsid w:val="00F97EB3"/>
    <w:rsid w:val="00FA10C0"/>
    <w:rsid w:val="00FA250B"/>
    <w:rsid w:val="00FA27C4"/>
    <w:rsid w:val="00FA2D48"/>
    <w:rsid w:val="00FA3033"/>
    <w:rsid w:val="00FA3C2B"/>
    <w:rsid w:val="00FA523A"/>
    <w:rsid w:val="00FB000B"/>
    <w:rsid w:val="00FB032C"/>
    <w:rsid w:val="00FB141D"/>
    <w:rsid w:val="00FB2D48"/>
    <w:rsid w:val="00FB3FAA"/>
    <w:rsid w:val="00FB575A"/>
    <w:rsid w:val="00FB6260"/>
    <w:rsid w:val="00FC2484"/>
    <w:rsid w:val="00FC318F"/>
    <w:rsid w:val="00FC4183"/>
    <w:rsid w:val="00FC4831"/>
    <w:rsid w:val="00FC51FC"/>
    <w:rsid w:val="00FC55F7"/>
    <w:rsid w:val="00FC6574"/>
    <w:rsid w:val="00FC72A3"/>
    <w:rsid w:val="00FD00A7"/>
    <w:rsid w:val="00FD019A"/>
    <w:rsid w:val="00FD0483"/>
    <w:rsid w:val="00FD0CFF"/>
    <w:rsid w:val="00FD1C7E"/>
    <w:rsid w:val="00FD2418"/>
    <w:rsid w:val="00FD38CD"/>
    <w:rsid w:val="00FD4292"/>
    <w:rsid w:val="00FD48E9"/>
    <w:rsid w:val="00FD76BE"/>
    <w:rsid w:val="00FE2302"/>
    <w:rsid w:val="00FE280A"/>
    <w:rsid w:val="00FE3623"/>
    <w:rsid w:val="00FE5592"/>
    <w:rsid w:val="00FF181A"/>
    <w:rsid w:val="00FF2ABE"/>
    <w:rsid w:val="00FF5117"/>
    <w:rsid w:val="00FF6022"/>
    <w:rsid w:val="00FF79B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61CF2"/>
  <w15:docId w15:val="{FAC9473E-FE95-456A-AD8D-B010EA1A4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340"/>
    <w:pPr>
      <w:spacing w:after="0" w:line="240" w:lineRule="auto"/>
    </w:pPr>
    <w:rPr>
      <w:rFonts w:ascii="Times New Roman" w:eastAsia="Times New Roman" w:hAnsi="Times New Roman" w:cs="Times New Roman"/>
      <w:sz w:val="24"/>
      <w:szCs w:val="24"/>
      <w:lang w:val="en-GB"/>
    </w:rPr>
  </w:style>
  <w:style w:type="paragraph" w:styleId="Naslov1">
    <w:name w:val="heading 1"/>
    <w:basedOn w:val="Normal"/>
    <w:next w:val="Normal"/>
    <w:link w:val="Naslov1Char"/>
    <w:qFormat/>
    <w:rsid w:val="00C31340"/>
    <w:pPr>
      <w:keepNext/>
      <w:outlineLvl w:val="0"/>
    </w:pPr>
    <w:rPr>
      <w:b/>
      <w:szCs w:val="20"/>
      <w:lang w:val="hr-HR"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C31340"/>
    <w:rPr>
      <w:rFonts w:ascii="Times New Roman" w:eastAsia="Times New Roman" w:hAnsi="Times New Roman" w:cs="Times New Roman"/>
      <w:b/>
      <w:sz w:val="24"/>
      <w:szCs w:val="20"/>
      <w:lang w:eastAsia="hr-HR"/>
    </w:rPr>
  </w:style>
  <w:style w:type="paragraph" w:styleId="Naslov">
    <w:name w:val="Title"/>
    <w:basedOn w:val="Normal"/>
    <w:link w:val="NaslovChar"/>
    <w:qFormat/>
    <w:rsid w:val="00C31340"/>
    <w:pPr>
      <w:jc w:val="center"/>
    </w:pPr>
    <w:rPr>
      <w:b/>
      <w:bCs/>
      <w:szCs w:val="20"/>
      <w:lang w:val="hr-HR" w:eastAsia="hr-HR"/>
    </w:rPr>
  </w:style>
  <w:style w:type="character" w:customStyle="1" w:styleId="NaslovChar">
    <w:name w:val="Naslov Char"/>
    <w:basedOn w:val="Zadanifontodlomka"/>
    <w:link w:val="Naslov"/>
    <w:rsid w:val="00C31340"/>
    <w:rPr>
      <w:rFonts w:ascii="Times New Roman" w:eastAsia="Times New Roman" w:hAnsi="Times New Roman" w:cs="Times New Roman"/>
      <w:b/>
      <w:bCs/>
      <w:sz w:val="24"/>
      <w:szCs w:val="20"/>
      <w:lang w:eastAsia="hr-HR"/>
    </w:rPr>
  </w:style>
  <w:style w:type="paragraph" w:styleId="Odlomakpopisa">
    <w:name w:val="List Paragraph"/>
    <w:basedOn w:val="Normal"/>
    <w:uiPriority w:val="34"/>
    <w:qFormat/>
    <w:rsid w:val="00195554"/>
    <w:pPr>
      <w:ind w:left="720"/>
      <w:contextualSpacing/>
    </w:pPr>
  </w:style>
  <w:style w:type="paragraph" w:styleId="Zaglavlje">
    <w:name w:val="header"/>
    <w:basedOn w:val="Normal"/>
    <w:link w:val="ZaglavljeChar"/>
    <w:uiPriority w:val="99"/>
    <w:semiHidden/>
    <w:unhideWhenUsed/>
    <w:rsid w:val="00557231"/>
    <w:pPr>
      <w:tabs>
        <w:tab w:val="center" w:pos="4536"/>
        <w:tab w:val="right" w:pos="9072"/>
      </w:tabs>
    </w:pPr>
  </w:style>
  <w:style w:type="character" w:customStyle="1" w:styleId="ZaglavljeChar">
    <w:name w:val="Zaglavlje Char"/>
    <w:basedOn w:val="Zadanifontodlomka"/>
    <w:link w:val="Zaglavlje"/>
    <w:uiPriority w:val="99"/>
    <w:semiHidden/>
    <w:rsid w:val="00557231"/>
    <w:rPr>
      <w:rFonts w:ascii="Times New Roman" w:eastAsia="Times New Roman" w:hAnsi="Times New Roman" w:cs="Times New Roman"/>
      <w:sz w:val="24"/>
      <w:szCs w:val="24"/>
      <w:lang w:val="en-GB"/>
    </w:rPr>
  </w:style>
  <w:style w:type="paragraph" w:styleId="Podnoje">
    <w:name w:val="footer"/>
    <w:basedOn w:val="Normal"/>
    <w:link w:val="PodnojeChar"/>
    <w:uiPriority w:val="99"/>
    <w:unhideWhenUsed/>
    <w:rsid w:val="00557231"/>
    <w:pPr>
      <w:tabs>
        <w:tab w:val="center" w:pos="4536"/>
        <w:tab w:val="right" w:pos="9072"/>
      </w:tabs>
    </w:pPr>
  </w:style>
  <w:style w:type="character" w:customStyle="1" w:styleId="PodnojeChar">
    <w:name w:val="Podnožje Char"/>
    <w:basedOn w:val="Zadanifontodlomka"/>
    <w:link w:val="Podnoje"/>
    <w:uiPriority w:val="99"/>
    <w:rsid w:val="00557231"/>
    <w:rPr>
      <w:rFonts w:ascii="Times New Roman" w:eastAsia="Times New Roman" w:hAnsi="Times New Roman" w:cs="Times New Roman"/>
      <w:sz w:val="24"/>
      <w:szCs w:val="24"/>
      <w:lang w:val="en-GB"/>
    </w:rPr>
  </w:style>
  <w:style w:type="table" w:styleId="Reetkatablice">
    <w:name w:val="Table Grid"/>
    <w:basedOn w:val="Obinatablica"/>
    <w:rsid w:val="00F059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007197">
      <w:bodyDiv w:val="1"/>
      <w:marLeft w:val="0"/>
      <w:marRight w:val="0"/>
      <w:marTop w:val="0"/>
      <w:marBottom w:val="0"/>
      <w:divBdr>
        <w:top w:val="none" w:sz="0" w:space="0" w:color="auto"/>
        <w:left w:val="none" w:sz="0" w:space="0" w:color="auto"/>
        <w:bottom w:val="none" w:sz="0" w:space="0" w:color="auto"/>
        <w:right w:val="none" w:sz="0" w:space="0" w:color="auto"/>
      </w:divBdr>
    </w:div>
    <w:div w:id="279118372">
      <w:bodyDiv w:val="1"/>
      <w:marLeft w:val="0"/>
      <w:marRight w:val="0"/>
      <w:marTop w:val="0"/>
      <w:marBottom w:val="0"/>
      <w:divBdr>
        <w:top w:val="none" w:sz="0" w:space="0" w:color="auto"/>
        <w:left w:val="none" w:sz="0" w:space="0" w:color="auto"/>
        <w:bottom w:val="none" w:sz="0" w:space="0" w:color="auto"/>
        <w:right w:val="none" w:sz="0" w:space="0" w:color="auto"/>
      </w:divBdr>
    </w:div>
    <w:div w:id="558831975">
      <w:bodyDiv w:val="1"/>
      <w:marLeft w:val="0"/>
      <w:marRight w:val="0"/>
      <w:marTop w:val="0"/>
      <w:marBottom w:val="0"/>
      <w:divBdr>
        <w:top w:val="none" w:sz="0" w:space="0" w:color="auto"/>
        <w:left w:val="none" w:sz="0" w:space="0" w:color="auto"/>
        <w:bottom w:val="none" w:sz="0" w:space="0" w:color="auto"/>
        <w:right w:val="none" w:sz="0" w:space="0" w:color="auto"/>
      </w:divBdr>
    </w:div>
    <w:div w:id="577862031">
      <w:bodyDiv w:val="1"/>
      <w:marLeft w:val="0"/>
      <w:marRight w:val="0"/>
      <w:marTop w:val="0"/>
      <w:marBottom w:val="0"/>
      <w:divBdr>
        <w:top w:val="none" w:sz="0" w:space="0" w:color="auto"/>
        <w:left w:val="none" w:sz="0" w:space="0" w:color="auto"/>
        <w:bottom w:val="none" w:sz="0" w:space="0" w:color="auto"/>
        <w:right w:val="none" w:sz="0" w:space="0" w:color="auto"/>
      </w:divBdr>
    </w:div>
    <w:div w:id="672143048">
      <w:bodyDiv w:val="1"/>
      <w:marLeft w:val="0"/>
      <w:marRight w:val="0"/>
      <w:marTop w:val="0"/>
      <w:marBottom w:val="0"/>
      <w:divBdr>
        <w:top w:val="none" w:sz="0" w:space="0" w:color="auto"/>
        <w:left w:val="none" w:sz="0" w:space="0" w:color="auto"/>
        <w:bottom w:val="none" w:sz="0" w:space="0" w:color="auto"/>
        <w:right w:val="none" w:sz="0" w:space="0" w:color="auto"/>
      </w:divBdr>
    </w:div>
    <w:div w:id="834415406">
      <w:bodyDiv w:val="1"/>
      <w:marLeft w:val="0"/>
      <w:marRight w:val="0"/>
      <w:marTop w:val="0"/>
      <w:marBottom w:val="0"/>
      <w:divBdr>
        <w:top w:val="none" w:sz="0" w:space="0" w:color="auto"/>
        <w:left w:val="none" w:sz="0" w:space="0" w:color="auto"/>
        <w:bottom w:val="none" w:sz="0" w:space="0" w:color="auto"/>
        <w:right w:val="none" w:sz="0" w:space="0" w:color="auto"/>
      </w:divBdr>
    </w:div>
    <w:div w:id="1025714091">
      <w:bodyDiv w:val="1"/>
      <w:marLeft w:val="0"/>
      <w:marRight w:val="0"/>
      <w:marTop w:val="0"/>
      <w:marBottom w:val="0"/>
      <w:divBdr>
        <w:top w:val="none" w:sz="0" w:space="0" w:color="auto"/>
        <w:left w:val="none" w:sz="0" w:space="0" w:color="auto"/>
        <w:bottom w:val="none" w:sz="0" w:space="0" w:color="auto"/>
        <w:right w:val="none" w:sz="0" w:space="0" w:color="auto"/>
      </w:divBdr>
    </w:div>
    <w:div w:id="190159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58EB30-3F10-41A3-BB91-A9CB1AF0F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2784</TotalTime>
  <Pages>21</Pages>
  <Words>10391</Words>
  <Characters>59230</Characters>
  <Application>Microsoft Office Word</Application>
  <DocSecurity>0</DocSecurity>
  <Lines>493</Lines>
  <Paragraphs>138</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69483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mvukosic</dc:creator>
  <cp:lastModifiedBy>Irena Mateša</cp:lastModifiedBy>
  <cp:revision>72</cp:revision>
  <cp:lastPrinted>2023-06-09T07:04:00Z</cp:lastPrinted>
  <dcterms:created xsi:type="dcterms:W3CDTF">2023-11-13T15:01:00Z</dcterms:created>
  <dcterms:modified xsi:type="dcterms:W3CDTF">2025-11-11T10:53:00Z</dcterms:modified>
</cp:coreProperties>
</file>