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D1496" w14:textId="59B9B1F8" w:rsidR="00C279A2" w:rsidRDefault="00C279A2" w:rsidP="007550AE">
      <w:pPr>
        <w:pStyle w:val="Bezproreda"/>
        <w:tabs>
          <w:tab w:val="left" w:pos="8280"/>
        </w:tabs>
        <w:jc w:val="left"/>
      </w:pPr>
      <w:r>
        <w:t xml:space="preserve">           </w:t>
      </w:r>
      <w:r w:rsidR="007550AE">
        <w:rPr>
          <w:rFonts w:cs="Calibri"/>
          <w:noProof/>
          <w:lang w:eastAsia="hr-HR"/>
        </w:rPr>
        <w:drawing>
          <wp:inline distT="0" distB="0" distL="0" distR="0" wp14:anchorId="1DA84BCA" wp14:editId="43ED64DD">
            <wp:extent cx="542925" cy="638175"/>
            <wp:effectExtent l="0" t="0" r="9525" b="9525"/>
            <wp:docPr id="1650539002" name="Slika 1" descr="A red and white checkered emblem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0539002" name="Slika 1" descr="A red and white checkered emblem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50AE">
        <w:tab/>
      </w:r>
    </w:p>
    <w:p w14:paraId="796BB061" w14:textId="50566951" w:rsidR="00C279A2" w:rsidRDefault="00BE6C38" w:rsidP="00C279A2">
      <w:pPr>
        <w:pStyle w:val="Bezproreda"/>
        <w:jc w:val="left"/>
      </w:pPr>
      <w:r>
        <w:t xml:space="preserve">  REPUBLIKA </w:t>
      </w:r>
      <w:r w:rsidR="00C279A2">
        <w:t>HRVATSKA</w:t>
      </w:r>
    </w:p>
    <w:p w14:paraId="335A7D0A" w14:textId="6118E539" w:rsidR="00C279A2" w:rsidRDefault="00BE6C38" w:rsidP="00C279A2">
      <w:pPr>
        <w:pStyle w:val="Bezproreda"/>
        <w:jc w:val="left"/>
      </w:pPr>
      <w:r>
        <w:t xml:space="preserve">KARLOVAČKA </w:t>
      </w:r>
      <w:r w:rsidR="00C279A2">
        <w:t>ŽUPANIJA</w:t>
      </w:r>
    </w:p>
    <w:p w14:paraId="317BAF97" w14:textId="77777777" w:rsidR="00C279A2" w:rsidRDefault="00C279A2" w:rsidP="00C279A2">
      <w:pPr>
        <w:pStyle w:val="Bezproreda"/>
        <w:jc w:val="left"/>
      </w:pPr>
      <w:r>
        <w:t xml:space="preserve">         GRAD SLUNJ</w:t>
      </w:r>
    </w:p>
    <w:p w14:paraId="710C0E37" w14:textId="77777777" w:rsidR="00C279A2" w:rsidRPr="009A1C3B" w:rsidRDefault="00C279A2" w:rsidP="00C279A2">
      <w:pPr>
        <w:pStyle w:val="Bezproreda"/>
        <w:jc w:val="left"/>
      </w:pPr>
      <w:r w:rsidRPr="009A1C3B">
        <w:t xml:space="preserve">     GRADSKO VIJEĆE</w:t>
      </w:r>
    </w:p>
    <w:p w14:paraId="5F507616" w14:textId="77777777" w:rsidR="007550AE" w:rsidRPr="009A1C3B" w:rsidRDefault="007550AE" w:rsidP="00C279A2">
      <w:pPr>
        <w:pStyle w:val="Bezproreda"/>
        <w:jc w:val="left"/>
      </w:pPr>
    </w:p>
    <w:p w14:paraId="768A566D" w14:textId="5A497132" w:rsidR="00C279A2" w:rsidRPr="009A1C3B" w:rsidRDefault="00C279A2" w:rsidP="00C279A2">
      <w:pPr>
        <w:pStyle w:val="Bezproreda"/>
        <w:jc w:val="left"/>
      </w:pPr>
      <w:r w:rsidRPr="009A1C3B">
        <w:t>KLASA: 61</w:t>
      </w:r>
      <w:r w:rsidR="00694EE1" w:rsidRPr="009A1C3B">
        <w:t>2</w:t>
      </w:r>
      <w:r w:rsidRPr="009A1C3B">
        <w:t>-0</w:t>
      </w:r>
      <w:r w:rsidR="00694EE1" w:rsidRPr="009A1C3B">
        <w:t>3</w:t>
      </w:r>
      <w:r w:rsidRPr="009A1C3B">
        <w:t>/2</w:t>
      </w:r>
      <w:r w:rsidR="00694EE1" w:rsidRPr="009A1C3B">
        <w:t>5</w:t>
      </w:r>
      <w:r w:rsidRPr="009A1C3B">
        <w:t>-01/</w:t>
      </w:r>
      <w:r w:rsidR="00786615">
        <w:t>03</w:t>
      </w:r>
      <w:r w:rsidRPr="009A1C3B">
        <w:tab/>
      </w:r>
      <w:r w:rsidRPr="009A1C3B">
        <w:tab/>
      </w:r>
      <w:r w:rsidRPr="009A1C3B">
        <w:tab/>
      </w:r>
      <w:r w:rsidRPr="009A1C3B">
        <w:tab/>
      </w:r>
      <w:r w:rsidRPr="009A1C3B">
        <w:tab/>
      </w:r>
      <w:r w:rsidRPr="009A1C3B">
        <w:tab/>
      </w:r>
      <w:r w:rsidR="002F0DD7" w:rsidRPr="009A1C3B">
        <w:tab/>
      </w:r>
    </w:p>
    <w:p w14:paraId="34229CF1" w14:textId="159733E0" w:rsidR="00C279A2" w:rsidRPr="009A1C3B" w:rsidRDefault="00C279A2" w:rsidP="00C279A2">
      <w:pPr>
        <w:pStyle w:val="Bezproreda"/>
        <w:jc w:val="left"/>
      </w:pPr>
      <w:r w:rsidRPr="009A1C3B">
        <w:t>URBROJ: 2133-04-03-02/01-2</w:t>
      </w:r>
      <w:r w:rsidR="00694EE1" w:rsidRPr="009A1C3B">
        <w:t>5</w:t>
      </w:r>
      <w:r w:rsidRPr="009A1C3B">
        <w:t xml:space="preserve">-1 </w:t>
      </w:r>
    </w:p>
    <w:p w14:paraId="2EEBA171" w14:textId="7B976EAC" w:rsidR="00C279A2" w:rsidRPr="009A1C3B" w:rsidRDefault="00C279A2" w:rsidP="00C279A2">
      <w:pPr>
        <w:pStyle w:val="Bezproreda"/>
        <w:jc w:val="left"/>
      </w:pPr>
      <w:r w:rsidRPr="009A1C3B">
        <w:t xml:space="preserve">Slunj, </w:t>
      </w:r>
      <w:r w:rsidR="00BE6C38" w:rsidRPr="009A1C3B">
        <w:t>__________</w:t>
      </w:r>
      <w:r w:rsidRPr="009A1C3B">
        <w:t xml:space="preserve"> 202</w:t>
      </w:r>
      <w:r w:rsidR="00694EE1" w:rsidRPr="009A1C3B">
        <w:t>5</w:t>
      </w:r>
      <w:r w:rsidRPr="009A1C3B">
        <w:t>. g.</w:t>
      </w:r>
    </w:p>
    <w:p w14:paraId="209D485D" w14:textId="77777777" w:rsidR="00C279A2" w:rsidRPr="009A1C3B" w:rsidRDefault="00C279A2" w:rsidP="00C279A2">
      <w:pPr>
        <w:pStyle w:val="Bezproreda"/>
      </w:pPr>
    </w:p>
    <w:p w14:paraId="4CEDE93B" w14:textId="21EA7B9E" w:rsidR="00C279A2" w:rsidRPr="009A1C3B" w:rsidRDefault="00C279A2" w:rsidP="00C279A2">
      <w:pPr>
        <w:pStyle w:val="Bezproreda"/>
        <w:jc w:val="both"/>
        <w:rPr>
          <w:bCs w:val="0"/>
        </w:rPr>
      </w:pPr>
      <w:r w:rsidRPr="009A1C3B">
        <w:rPr>
          <w:bCs w:val="0"/>
        </w:rPr>
        <w:t xml:space="preserve">Na temelju </w:t>
      </w:r>
      <w:r w:rsidRPr="009A1C3B">
        <w:t xml:space="preserve">članka 25. stavka 1. podstavak 18. Statuta Grada Slunja ("Glasnik Karlovačke županije" 20/09 i 06/13, 15/13 i 03/15 i „Službeni glasnik Grada Slunja“ 1/18, </w:t>
      </w:r>
      <w:r w:rsidRPr="009A1C3B">
        <w:rPr>
          <w:bCs w:val="0"/>
        </w:rPr>
        <w:t xml:space="preserve">2/20 i 6/20-pročišćeni tekst, 3/21 i </w:t>
      </w:r>
      <w:r w:rsidRPr="009A1C3B">
        <w:t>5/21-pročišćeni tekst)</w:t>
      </w:r>
      <w:r w:rsidRPr="009A1C3B">
        <w:rPr>
          <w:bCs w:val="0"/>
        </w:rPr>
        <w:t>, Gradsko vijeće Grada Slunja na ___. sjednici održanoj dana _________ 202</w:t>
      </w:r>
      <w:r w:rsidR="00694EE1" w:rsidRPr="009A1C3B">
        <w:rPr>
          <w:bCs w:val="0"/>
        </w:rPr>
        <w:t>5</w:t>
      </w:r>
      <w:r w:rsidRPr="009A1C3B">
        <w:rPr>
          <w:bCs w:val="0"/>
        </w:rPr>
        <w:t>. godine, donosi</w:t>
      </w:r>
    </w:p>
    <w:p w14:paraId="5E196748" w14:textId="77777777" w:rsidR="00C279A2" w:rsidRPr="009A1C3B" w:rsidRDefault="00C279A2" w:rsidP="00C279A2">
      <w:pPr>
        <w:pStyle w:val="Bezproreda"/>
        <w:jc w:val="both"/>
        <w:rPr>
          <w:bCs w:val="0"/>
        </w:rPr>
      </w:pPr>
    </w:p>
    <w:p w14:paraId="0F9C0FBF" w14:textId="5573F4A7" w:rsidR="00C279A2" w:rsidRPr="009A1C3B" w:rsidRDefault="00C279A2" w:rsidP="00C279A2">
      <w:pPr>
        <w:pStyle w:val="Bezproreda"/>
        <w:rPr>
          <w:b/>
        </w:rPr>
      </w:pPr>
      <w:r w:rsidRPr="009A1C3B">
        <w:rPr>
          <w:b/>
        </w:rPr>
        <w:t>ODLUKU o izmjenama</w:t>
      </w:r>
      <w:r w:rsidR="00694EE1" w:rsidRPr="009A1C3B">
        <w:rPr>
          <w:b/>
        </w:rPr>
        <w:t xml:space="preserve"> i dopunama </w:t>
      </w:r>
      <w:r w:rsidRPr="009A1C3B">
        <w:rPr>
          <w:b/>
        </w:rPr>
        <w:t xml:space="preserve">Programa javnih potreba u kulturi </w:t>
      </w:r>
    </w:p>
    <w:p w14:paraId="7114DD03" w14:textId="59A6FA7D" w:rsidR="00C279A2" w:rsidRPr="009A1C3B" w:rsidRDefault="00C279A2" w:rsidP="00C279A2">
      <w:pPr>
        <w:pStyle w:val="Bezproreda"/>
        <w:rPr>
          <w:b/>
        </w:rPr>
      </w:pPr>
      <w:r w:rsidRPr="009A1C3B">
        <w:rPr>
          <w:b/>
        </w:rPr>
        <w:t>Grada Slunja za 202</w:t>
      </w:r>
      <w:r w:rsidR="00694EE1" w:rsidRPr="009A1C3B">
        <w:rPr>
          <w:b/>
        </w:rPr>
        <w:t>5</w:t>
      </w:r>
      <w:r w:rsidRPr="009A1C3B">
        <w:rPr>
          <w:b/>
        </w:rPr>
        <w:t>. godinu</w:t>
      </w:r>
    </w:p>
    <w:p w14:paraId="486FB8FF" w14:textId="77777777" w:rsidR="00C279A2" w:rsidRPr="009A1C3B" w:rsidRDefault="00C279A2" w:rsidP="00C279A2">
      <w:pPr>
        <w:pStyle w:val="Bezproreda"/>
      </w:pPr>
    </w:p>
    <w:p w14:paraId="0118E0B0" w14:textId="77777777" w:rsidR="00C279A2" w:rsidRPr="009A1C3B" w:rsidRDefault="00C279A2" w:rsidP="00C279A2">
      <w:pPr>
        <w:pStyle w:val="Bezproreda"/>
        <w:rPr>
          <w:b/>
        </w:rPr>
      </w:pPr>
      <w:r w:rsidRPr="009A1C3B">
        <w:rPr>
          <w:b/>
        </w:rPr>
        <w:t>I.</w:t>
      </w:r>
    </w:p>
    <w:p w14:paraId="32706F71" w14:textId="3D0247C8" w:rsidR="00C279A2" w:rsidRPr="009A1C3B" w:rsidRDefault="00C279A2" w:rsidP="00C279A2">
      <w:pPr>
        <w:pStyle w:val="Bezproreda"/>
        <w:jc w:val="both"/>
      </w:pPr>
      <w:r w:rsidRPr="009A1C3B">
        <w:t>Ovom Odlukom mijenja se Program javnih potreba u kulturi Grada Slunja za 202</w:t>
      </w:r>
      <w:r w:rsidR="00694EE1" w:rsidRPr="009A1C3B">
        <w:t>5</w:t>
      </w:r>
      <w:r w:rsidRPr="009A1C3B">
        <w:t>. godinu („Službeni glasnik Grada Slunja“ br. 1</w:t>
      </w:r>
      <w:r w:rsidR="00694EE1" w:rsidRPr="009A1C3B">
        <w:t>2</w:t>
      </w:r>
      <w:r w:rsidRPr="009A1C3B">
        <w:t>/2</w:t>
      </w:r>
      <w:r w:rsidR="00694EE1" w:rsidRPr="009A1C3B">
        <w:t>4</w:t>
      </w:r>
      <w:r w:rsidRPr="009A1C3B">
        <w:t>), u nastavku: Program.</w:t>
      </w:r>
    </w:p>
    <w:p w14:paraId="1E70220A" w14:textId="77777777" w:rsidR="00C279A2" w:rsidRPr="009A1C3B" w:rsidRDefault="00C279A2" w:rsidP="00C279A2">
      <w:pPr>
        <w:pStyle w:val="Bezproreda"/>
        <w:jc w:val="both"/>
      </w:pPr>
    </w:p>
    <w:p w14:paraId="4ED68C65" w14:textId="77777777" w:rsidR="00C279A2" w:rsidRPr="009A1C3B" w:rsidRDefault="00C279A2" w:rsidP="00C279A2">
      <w:pPr>
        <w:pStyle w:val="Bezproreda"/>
        <w:jc w:val="both"/>
      </w:pPr>
    </w:p>
    <w:p w14:paraId="17D4EE13" w14:textId="77777777" w:rsidR="00C279A2" w:rsidRPr="009A1C3B" w:rsidRDefault="00C279A2" w:rsidP="00C279A2">
      <w:pPr>
        <w:pStyle w:val="Bezproreda"/>
        <w:rPr>
          <w:b/>
        </w:rPr>
      </w:pPr>
      <w:r w:rsidRPr="009A1C3B">
        <w:rPr>
          <w:b/>
        </w:rPr>
        <w:t>II.</w:t>
      </w:r>
    </w:p>
    <w:p w14:paraId="5EBE15EF" w14:textId="627F2946" w:rsidR="00C279A2" w:rsidRPr="009A1C3B" w:rsidRDefault="00C279A2" w:rsidP="00C279A2">
      <w:pPr>
        <w:pStyle w:val="Bezproreda"/>
        <w:jc w:val="both"/>
      </w:pPr>
      <w:r w:rsidRPr="009A1C3B">
        <w:t>Plan rasporeda sredstava za javne potrebe u kulturi u 202</w:t>
      </w:r>
      <w:r w:rsidR="00694EE1" w:rsidRPr="009A1C3B">
        <w:t>5</w:t>
      </w:r>
      <w:r w:rsidRPr="009A1C3B">
        <w:t xml:space="preserve">. godini Programa mijenja </w:t>
      </w:r>
      <w:r w:rsidR="002F0DD7" w:rsidRPr="009A1C3B">
        <w:t xml:space="preserve">se i </w:t>
      </w:r>
      <w:r w:rsidRPr="009A1C3B">
        <w:t>glasi:</w:t>
      </w:r>
    </w:p>
    <w:p w14:paraId="3D5C5328" w14:textId="77777777" w:rsidR="00C279A2" w:rsidRPr="009A1C3B" w:rsidRDefault="00C279A2" w:rsidP="00C279A2">
      <w:pPr>
        <w:pStyle w:val="Bezproreda"/>
        <w:rPr>
          <w:lang w:val="pt-BR"/>
        </w:rPr>
      </w:pPr>
    </w:p>
    <w:p w14:paraId="19EEFD80" w14:textId="7E067CE8" w:rsidR="00C279A2" w:rsidRPr="009A1C3B" w:rsidRDefault="00C279A2" w:rsidP="00C279A2">
      <w:pPr>
        <w:pStyle w:val="Bezproreda"/>
      </w:pPr>
      <w:r w:rsidRPr="009A1C3B">
        <w:t>PLAN RASPOREDA SREDSTAVA ZA JAVNE PO</w:t>
      </w:r>
      <w:r w:rsidR="009A1C3B">
        <w:t>T</w:t>
      </w:r>
      <w:r w:rsidRPr="009A1C3B">
        <w:t>REBE</w:t>
      </w:r>
    </w:p>
    <w:p w14:paraId="007FD46C" w14:textId="06DF7F28" w:rsidR="00C279A2" w:rsidRPr="009A1C3B" w:rsidRDefault="00C279A2" w:rsidP="00C279A2">
      <w:pPr>
        <w:pStyle w:val="Bezproreda"/>
      </w:pPr>
      <w:r w:rsidRPr="009A1C3B">
        <w:t>U KULTURI U 202</w:t>
      </w:r>
      <w:r w:rsidR="007550AE" w:rsidRPr="009A1C3B">
        <w:t>5</w:t>
      </w:r>
      <w:r w:rsidRPr="009A1C3B">
        <w:t>. GODINI</w:t>
      </w:r>
    </w:p>
    <w:p w14:paraId="4304DA32" w14:textId="77777777" w:rsidR="00C279A2" w:rsidRPr="009A1C3B" w:rsidRDefault="00C279A2" w:rsidP="00C279A2">
      <w:pPr>
        <w:pStyle w:val="Bezproreda"/>
      </w:pPr>
    </w:p>
    <w:tbl>
      <w:tblPr>
        <w:tblW w:w="9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53"/>
        <w:gridCol w:w="5597"/>
        <w:gridCol w:w="2167"/>
      </w:tblGrid>
      <w:tr w:rsidR="00C279A2" w:rsidRPr="009A1C3B" w14:paraId="2710ADEF" w14:textId="77777777" w:rsidTr="00C279A2">
        <w:trPr>
          <w:trHeight w:val="795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39B64" w14:textId="77777777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>REDNI BROJ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D077F" w14:textId="77777777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 xml:space="preserve"> PROGRAM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56783" w14:textId="679CF9CF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>PLAN SREDSTAVA U 202</w:t>
            </w:r>
            <w:r w:rsidR="00694EE1" w:rsidRPr="009A1C3B">
              <w:rPr>
                <w:kern w:val="2"/>
                <w14:ligatures w14:val="standardContextual"/>
              </w:rPr>
              <w:t>5</w:t>
            </w:r>
            <w:r w:rsidRPr="009A1C3B">
              <w:rPr>
                <w:kern w:val="2"/>
                <w14:ligatures w14:val="standardContextual"/>
              </w:rPr>
              <w:t xml:space="preserve">. </w:t>
            </w:r>
            <w:r w:rsidR="009A1C3B">
              <w:rPr>
                <w:kern w:val="2"/>
                <w14:ligatures w14:val="standardContextual"/>
              </w:rPr>
              <w:t xml:space="preserve">godini   </w:t>
            </w:r>
            <w:r w:rsidRPr="009A1C3B">
              <w:rPr>
                <w:kern w:val="2"/>
                <w14:ligatures w14:val="standardContextual"/>
              </w:rPr>
              <w:t xml:space="preserve"> (u EUR)</w:t>
            </w:r>
          </w:p>
        </w:tc>
      </w:tr>
      <w:tr w:rsidR="00C279A2" w:rsidRPr="009A1C3B" w14:paraId="6B601152" w14:textId="77777777" w:rsidTr="00C279A2">
        <w:trPr>
          <w:trHeight w:val="260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D7D25" w14:textId="77777777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>1.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6CDAE" w14:textId="77777777" w:rsidR="00C279A2" w:rsidRPr="009A1C3B" w:rsidRDefault="00C279A2">
            <w:pPr>
              <w:pStyle w:val="Bezproreda"/>
              <w:spacing w:line="256" w:lineRule="auto"/>
              <w:rPr>
                <w:kern w:val="2"/>
                <w:u w:val="single"/>
                <w14:ligatures w14:val="standardContextual"/>
              </w:rPr>
            </w:pPr>
            <w:r w:rsidRPr="009A1C3B">
              <w:rPr>
                <w:kern w:val="2"/>
                <w:u w:val="single"/>
                <w14:ligatures w14:val="standardContextual"/>
              </w:rPr>
              <w:t>Knjižnica i čitaonica Slunj</w:t>
            </w:r>
          </w:p>
          <w:p w14:paraId="2B6D72DD" w14:textId="77777777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>Stručno, administrativno i tehničko osoblje</w:t>
            </w:r>
          </w:p>
          <w:p w14:paraId="20DC5C48" w14:textId="77777777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>Kulturna događanja</w:t>
            </w:r>
          </w:p>
          <w:p w14:paraId="40CD0162" w14:textId="77777777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>Opremanje knjižnice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AF488" w14:textId="6B8199E4" w:rsidR="00C279A2" w:rsidRPr="009A1C3B" w:rsidRDefault="00C279A2">
            <w:pPr>
              <w:pStyle w:val="Bezproreda"/>
              <w:spacing w:line="256" w:lineRule="auto"/>
              <w:rPr>
                <w:kern w:val="2"/>
                <w:u w:val="single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 xml:space="preserve">             </w:t>
            </w:r>
            <w:r w:rsidR="009211F0" w:rsidRPr="009A1C3B">
              <w:rPr>
                <w:kern w:val="2"/>
                <w:u w:val="single"/>
                <w14:ligatures w14:val="standardContextual"/>
              </w:rPr>
              <w:t>58</w:t>
            </w:r>
            <w:r w:rsidRPr="009A1C3B">
              <w:rPr>
                <w:kern w:val="2"/>
                <w:u w:val="single"/>
                <w14:ligatures w14:val="standardContextual"/>
              </w:rPr>
              <w:t>.</w:t>
            </w:r>
            <w:r w:rsidR="009211F0" w:rsidRPr="009A1C3B">
              <w:rPr>
                <w:kern w:val="2"/>
                <w:u w:val="single"/>
                <w14:ligatures w14:val="standardContextual"/>
              </w:rPr>
              <w:t>743</w:t>
            </w:r>
            <w:r w:rsidRPr="009A1C3B">
              <w:rPr>
                <w:kern w:val="2"/>
                <w:u w:val="single"/>
                <w14:ligatures w14:val="standardContextual"/>
              </w:rPr>
              <w:t>,</w:t>
            </w:r>
            <w:r w:rsidR="009211F0" w:rsidRPr="009A1C3B">
              <w:rPr>
                <w:kern w:val="2"/>
                <w:u w:val="single"/>
                <w14:ligatures w14:val="standardContextual"/>
              </w:rPr>
              <w:t>68</w:t>
            </w:r>
          </w:p>
          <w:p w14:paraId="0643B66A" w14:textId="0495B33F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 xml:space="preserve">             </w:t>
            </w:r>
            <w:r w:rsidR="00694EE1" w:rsidRPr="009A1C3B">
              <w:rPr>
                <w:kern w:val="2"/>
                <w14:ligatures w14:val="standardContextual"/>
              </w:rPr>
              <w:t>4</w:t>
            </w:r>
            <w:r w:rsidR="009211F0" w:rsidRPr="009A1C3B">
              <w:rPr>
                <w:kern w:val="2"/>
                <w14:ligatures w14:val="standardContextual"/>
              </w:rPr>
              <w:t>6</w:t>
            </w:r>
            <w:r w:rsidRPr="009A1C3B">
              <w:rPr>
                <w:kern w:val="2"/>
                <w14:ligatures w14:val="standardContextual"/>
              </w:rPr>
              <w:t>.</w:t>
            </w:r>
            <w:r w:rsidR="009211F0" w:rsidRPr="009A1C3B">
              <w:rPr>
                <w:kern w:val="2"/>
                <w14:ligatures w14:val="standardContextual"/>
              </w:rPr>
              <w:t>184</w:t>
            </w:r>
            <w:r w:rsidRPr="009A1C3B">
              <w:rPr>
                <w:kern w:val="2"/>
                <w14:ligatures w14:val="standardContextual"/>
              </w:rPr>
              <w:t>,</w:t>
            </w:r>
            <w:r w:rsidR="009211F0" w:rsidRPr="009A1C3B">
              <w:rPr>
                <w:kern w:val="2"/>
                <w14:ligatures w14:val="standardContextual"/>
              </w:rPr>
              <w:t>68</w:t>
            </w:r>
          </w:p>
          <w:p w14:paraId="6EB9AC0A" w14:textId="015F95B2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 xml:space="preserve">              2.</w:t>
            </w:r>
            <w:r w:rsidR="00694EE1" w:rsidRPr="009A1C3B">
              <w:rPr>
                <w:kern w:val="2"/>
                <w14:ligatures w14:val="standardContextual"/>
              </w:rPr>
              <w:t>900</w:t>
            </w:r>
            <w:r w:rsidRPr="009A1C3B">
              <w:rPr>
                <w:kern w:val="2"/>
                <w14:ligatures w14:val="standardContextual"/>
              </w:rPr>
              <w:t>,00</w:t>
            </w:r>
          </w:p>
          <w:p w14:paraId="6409E9ED" w14:textId="0196F807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 xml:space="preserve">             </w:t>
            </w:r>
            <w:r w:rsidR="00694EE1" w:rsidRPr="009A1C3B">
              <w:rPr>
                <w:kern w:val="2"/>
                <w14:ligatures w14:val="standardContextual"/>
              </w:rPr>
              <w:t xml:space="preserve"> 9</w:t>
            </w:r>
            <w:r w:rsidRPr="009A1C3B">
              <w:rPr>
                <w:kern w:val="2"/>
                <w14:ligatures w14:val="standardContextual"/>
              </w:rPr>
              <w:t>.</w:t>
            </w:r>
            <w:r w:rsidR="00694EE1" w:rsidRPr="009A1C3B">
              <w:rPr>
                <w:kern w:val="2"/>
                <w14:ligatures w14:val="standardContextual"/>
              </w:rPr>
              <w:t>659,00</w:t>
            </w:r>
            <w:r w:rsidRPr="009A1C3B">
              <w:rPr>
                <w:kern w:val="2"/>
                <w14:ligatures w14:val="standardContextual"/>
              </w:rPr>
              <w:t xml:space="preserve">      </w:t>
            </w:r>
          </w:p>
        </w:tc>
      </w:tr>
      <w:tr w:rsidR="00C279A2" w:rsidRPr="009A1C3B" w14:paraId="5589CB7F" w14:textId="77777777" w:rsidTr="00C279A2">
        <w:trPr>
          <w:trHeight w:val="260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56A07" w14:textId="77777777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>2.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17679" w14:textId="77777777" w:rsidR="00C279A2" w:rsidRPr="009A1C3B" w:rsidRDefault="00C279A2">
            <w:pPr>
              <w:pStyle w:val="Bezproreda"/>
              <w:spacing w:line="256" w:lineRule="auto"/>
              <w:rPr>
                <w:kern w:val="2"/>
                <w:u w:val="single"/>
                <w14:ligatures w14:val="standardContextual"/>
              </w:rPr>
            </w:pPr>
            <w:r w:rsidRPr="009A1C3B">
              <w:rPr>
                <w:kern w:val="2"/>
                <w:u w:val="single"/>
                <w14:ligatures w14:val="standardContextual"/>
              </w:rPr>
              <w:t>Pučko otvoreno učilište</w:t>
            </w:r>
          </w:p>
          <w:p w14:paraId="166AB0F7" w14:textId="77777777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>Stručno, administrativno i tehničko osoblje</w:t>
            </w:r>
          </w:p>
          <w:p w14:paraId="16139F44" w14:textId="0BDFC7F7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>Dani Grada Slunja 202</w:t>
            </w:r>
            <w:r w:rsidR="00694EE1" w:rsidRPr="009A1C3B">
              <w:rPr>
                <w:kern w:val="2"/>
                <w14:ligatures w14:val="standardContextual"/>
              </w:rPr>
              <w:t>5</w:t>
            </w:r>
            <w:r w:rsidRPr="009A1C3B">
              <w:rPr>
                <w:kern w:val="2"/>
                <w14:ligatures w14:val="standardContextual"/>
              </w:rPr>
              <w:t>.</w:t>
            </w:r>
          </w:p>
          <w:p w14:paraId="09D1BBA3" w14:textId="77777777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>Slunjske mažoretkinje</w:t>
            </w:r>
          </w:p>
          <w:p w14:paraId="4E181E14" w14:textId="77777777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>Izložbe i izdavaštvo</w:t>
            </w:r>
          </w:p>
          <w:p w14:paraId="0E46B225" w14:textId="77777777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>Dječji maskenbal</w:t>
            </w:r>
          </w:p>
          <w:p w14:paraId="492CF6DB" w14:textId="77777777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>Fotografski susreti „Nikola Živčić“</w:t>
            </w:r>
          </w:p>
          <w:p w14:paraId="5D06F8FD" w14:textId="77777777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>Glazbeno scenski događaji</w:t>
            </w:r>
          </w:p>
          <w:p w14:paraId="6F8ADC0C" w14:textId="77777777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>Kazališne predstave i kino projekcije</w:t>
            </w:r>
          </w:p>
          <w:p w14:paraId="3D28A5E8" w14:textId="77777777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>Ulaganja u zgradu Pučkog otvorenog učilišta Slunj</w:t>
            </w:r>
          </w:p>
          <w:p w14:paraId="5B717E56" w14:textId="77777777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>Opremanje Pučkog otvorenog učilišta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886E7" w14:textId="097BA605" w:rsidR="00C279A2" w:rsidRPr="009A1C3B" w:rsidRDefault="00C279A2">
            <w:pPr>
              <w:pStyle w:val="Bezproreda"/>
              <w:spacing w:line="256" w:lineRule="auto"/>
              <w:rPr>
                <w:kern w:val="2"/>
                <w:u w:val="single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 xml:space="preserve">           </w:t>
            </w:r>
            <w:r w:rsidR="00681007" w:rsidRPr="009A1C3B">
              <w:rPr>
                <w:kern w:val="2"/>
                <w:u w:val="single"/>
                <w14:ligatures w14:val="standardContextual"/>
              </w:rPr>
              <w:t>2</w:t>
            </w:r>
            <w:r w:rsidR="00694EE1" w:rsidRPr="009A1C3B">
              <w:rPr>
                <w:kern w:val="2"/>
                <w:u w:val="single"/>
                <w14:ligatures w14:val="standardContextual"/>
              </w:rPr>
              <w:t>4</w:t>
            </w:r>
            <w:r w:rsidR="009211F0" w:rsidRPr="009A1C3B">
              <w:rPr>
                <w:kern w:val="2"/>
                <w:u w:val="single"/>
                <w14:ligatures w14:val="standardContextual"/>
              </w:rPr>
              <w:t>0</w:t>
            </w:r>
            <w:r w:rsidRPr="009A1C3B">
              <w:rPr>
                <w:kern w:val="2"/>
                <w:u w:val="single"/>
                <w14:ligatures w14:val="standardContextual"/>
              </w:rPr>
              <w:t>.</w:t>
            </w:r>
            <w:r w:rsidR="009211F0" w:rsidRPr="009A1C3B">
              <w:rPr>
                <w:kern w:val="2"/>
                <w:u w:val="single"/>
                <w14:ligatures w14:val="standardContextual"/>
              </w:rPr>
              <w:t>285</w:t>
            </w:r>
            <w:r w:rsidRPr="009A1C3B">
              <w:rPr>
                <w:kern w:val="2"/>
                <w:u w:val="single"/>
                <w14:ligatures w14:val="standardContextual"/>
              </w:rPr>
              <w:t>,</w:t>
            </w:r>
            <w:r w:rsidR="009211F0" w:rsidRPr="009A1C3B">
              <w:rPr>
                <w:kern w:val="2"/>
                <w:u w:val="single"/>
                <w14:ligatures w14:val="standardContextual"/>
              </w:rPr>
              <w:t>14</w:t>
            </w:r>
            <w:r w:rsidRPr="009A1C3B">
              <w:rPr>
                <w:kern w:val="2"/>
                <w:u w:val="single"/>
                <w14:ligatures w14:val="standardContextual"/>
              </w:rPr>
              <w:t xml:space="preserve"> </w:t>
            </w:r>
          </w:p>
          <w:p w14:paraId="5E2C27B4" w14:textId="7AB0C823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 xml:space="preserve">           </w:t>
            </w:r>
            <w:r w:rsidR="009211F0" w:rsidRPr="009A1C3B">
              <w:rPr>
                <w:kern w:val="2"/>
                <w14:ligatures w14:val="standardContextual"/>
              </w:rPr>
              <w:t xml:space="preserve"> 92</w:t>
            </w:r>
            <w:r w:rsidRPr="009A1C3B">
              <w:rPr>
                <w:kern w:val="2"/>
                <w14:ligatures w14:val="standardContextual"/>
              </w:rPr>
              <w:t>.</w:t>
            </w:r>
            <w:r w:rsidR="009211F0" w:rsidRPr="009A1C3B">
              <w:rPr>
                <w:kern w:val="2"/>
                <w14:ligatures w14:val="standardContextual"/>
              </w:rPr>
              <w:t>199</w:t>
            </w:r>
            <w:r w:rsidRPr="009A1C3B">
              <w:rPr>
                <w:kern w:val="2"/>
                <w14:ligatures w14:val="standardContextual"/>
              </w:rPr>
              <w:t>,</w:t>
            </w:r>
            <w:r w:rsidR="009211F0" w:rsidRPr="009A1C3B">
              <w:rPr>
                <w:kern w:val="2"/>
                <w14:ligatures w14:val="standardContextual"/>
              </w:rPr>
              <w:t>00</w:t>
            </w:r>
          </w:p>
          <w:p w14:paraId="5EFC11C9" w14:textId="3437D130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 xml:space="preserve">            </w:t>
            </w:r>
            <w:r w:rsidR="00694EE1" w:rsidRPr="009A1C3B">
              <w:rPr>
                <w:kern w:val="2"/>
                <w14:ligatures w14:val="standardContextual"/>
              </w:rPr>
              <w:t>4</w:t>
            </w:r>
            <w:r w:rsidR="009211F0" w:rsidRPr="009A1C3B">
              <w:rPr>
                <w:kern w:val="2"/>
                <w14:ligatures w14:val="standardContextual"/>
              </w:rPr>
              <w:t>8</w:t>
            </w:r>
            <w:r w:rsidR="00BE6C38" w:rsidRPr="009A1C3B">
              <w:rPr>
                <w:kern w:val="2"/>
                <w14:ligatures w14:val="standardContextual"/>
              </w:rPr>
              <w:t>.</w:t>
            </w:r>
            <w:r w:rsidR="00694EE1" w:rsidRPr="009A1C3B">
              <w:rPr>
                <w:kern w:val="2"/>
                <w14:ligatures w14:val="standardContextual"/>
              </w:rPr>
              <w:t>920</w:t>
            </w:r>
            <w:r w:rsidRPr="009A1C3B">
              <w:rPr>
                <w:kern w:val="2"/>
                <w14:ligatures w14:val="standardContextual"/>
              </w:rPr>
              <w:t>,</w:t>
            </w:r>
            <w:r w:rsidR="00694EE1" w:rsidRPr="009A1C3B">
              <w:rPr>
                <w:kern w:val="2"/>
                <w14:ligatures w14:val="standardContextual"/>
              </w:rPr>
              <w:t>00</w:t>
            </w:r>
          </w:p>
          <w:p w14:paraId="07432D5B" w14:textId="6DFA5DF2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 xml:space="preserve">              </w:t>
            </w:r>
            <w:r w:rsidR="00752DB6" w:rsidRPr="009A1C3B">
              <w:rPr>
                <w:kern w:val="2"/>
                <w14:ligatures w14:val="standardContextual"/>
              </w:rPr>
              <w:t>4</w:t>
            </w:r>
            <w:r w:rsidRPr="009A1C3B">
              <w:rPr>
                <w:kern w:val="2"/>
                <w14:ligatures w14:val="standardContextual"/>
              </w:rPr>
              <w:t>.</w:t>
            </w:r>
            <w:r w:rsidR="00694EE1" w:rsidRPr="009A1C3B">
              <w:rPr>
                <w:kern w:val="2"/>
                <w14:ligatures w14:val="standardContextual"/>
              </w:rPr>
              <w:t>230</w:t>
            </w:r>
            <w:r w:rsidRPr="009A1C3B">
              <w:rPr>
                <w:kern w:val="2"/>
                <w14:ligatures w14:val="standardContextual"/>
              </w:rPr>
              <w:t>,00</w:t>
            </w:r>
          </w:p>
          <w:p w14:paraId="372FADA9" w14:textId="743F34FD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 xml:space="preserve">              </w:t>
            </w:r>
            <w:r w:rsidR="00694EE1" w:rsidRPr="009A1C3B">
              <w:rPr>
                <w:kern w:val="2"/>
                <w14:ligatures w14:val="standardContextual"/>
              </w:rPr>
              <w:t>1.700,</w:t>
            </w:r>
            <w:r w:rsidRPr="009A1C3B">
              <w:rPr>
                <w:kern w:val="2"/>
                <w14:ligatures w14:val="standardContextual"/>
              </w:rPr>
              <w:t>00</w:t>
            </w:r>
          </w:p>
          <w:p w14:paraId="3B260FAD" w14:textId="463061A1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 xml:space="preserve">                 8</w:t>
            </w:r>
            <w:r w:rsidR="00694EE1" w:rsidRPr="009A1C3B">
              <w:rPr>
                <w:kern w:val="2"/>
                <w14:ligatures w14:val="standardContextual"/>
              </w:rPr>
              <w:t>0</w:t>
            </w:r>
            <w:r w:rsidR="00A95504" w:rsidRPr="009A1C3B">
              <w:rPr>
                <w:kern w:val="2"/>
                <w14:ligatures w14:val="standardContextual"/>
              </w:rPr>
              <w:t>0</w:t>
            </w:r>
            <w:r w:rsidRPr="009A1C3B">
              <w:rPr>
                <w:kern w:val="2"/>
                <w14:ligatures w14:val="standardContextual"/>
              </w:rPr>
              <w:t>,00</w:t>
            </w:r>
          </w:p>
          <w:p w14:paraId="3E342D2D" w14:textId="501DB7CF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 xml:space="preserve">              </w:t>
            </w:r>
            <w:r w:rsidR="00694EE1" w:rsidRPr="009A1C3B">
              <w:rPr>
                <w:kern w:val="2"/>
                <w14:ligatures w14:val="standardContextual"/>
              </w:rPr>
              <w:t>3</w:t>
            </w:r>
            <w:r w:rsidRPr="009A1C3B">
              <w:rPr>
                <w:kern w:val="2"/>
                <w14:ligatures w14:val="standardContextual"/>
              </w:rPr>
              <w:t>.</w:t>
            </w:r>
            <w:r w:rsidR="00694EE1" w:rsidRPr="009A1C3B">
              <w:rPr>
                <w:kern w:val="2"/>
                <w14:ligatures w14:val="standardContextual"/>
              </w:rPr>
              <w:t>300</w:t>
            </w:r>
            <w:r w:rsidRPr="009A1C3B">
              <w:rPr>
                <w:kern w:val="2"/>
                <w14:ligatures w14:val="standardContextual"/>
              </w:rPr>
              <w:t>,00</w:t>
            </w:r>
          </w:p>
          <w:p w14:paraId="72B5DC34" w14:textId="465BB013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 xml:space="preserve">             </w:t>
            </w:r>
            <w:r w:rsidR="00BE6C38" w:rsidRPr="009A1C3B">
              <w:rPr>
                <w:kern w:val="2"/>
                <w14:ligatures w14:val="standardContextual"/>
              </w:rPr>
              <w:t>1</w:t>
            </w:r>
            <w:r w:rsidR="00694EE1" w:rsidRPr="009A1C3B">
              <w:rPr>
                <w:kern w:val="2"/>
                <w14:ligatures w14:val="standardContextual"/>
              </w:rPr>
              <w:t>1</w:t>
            </w:r>
            <w:r w:rsidRPr="009A1C3B">
              <w:rPr>
                <w:kern w:val="2"/>
                <w14:ligatures w14:val="standardContextual"/>
              </w:rPr>
              <w:t>.</w:t>
            </w:r>
            <w:r w:rsidR="00694EE1" w:rsidRPr="009A1C3B">
              <w:rPr>
                <w:kern w:val="2"/>
                <w14:ligatures w14:val="standardContextual"/>
              </w:rPr>
              <w:t>930</w:t>
            </w:r>
            <w:r w:rsidRPr="009A1C3B">
              <w:rPr>
                <w:kern w:val="2"/>
                <w14:ligatures w14:val="standardContextual"/>
              </w:rPr>
              <w:t>,</w:t>
            </w:r>
            <w:r w:rsidR="00A95504" w:rsidRPr="009A1C3B">
              <w:rPr>
                <w:kern w:val="2"/>
                <w14:ligatures w14:val="standardContextual"/>
              </w:rPr>
              <w:t>00</w:t>
            </w:r>
          </w:p>
          <w:p w14:paraId="45CDB452" w14:textId="44D66CBC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 xml:space="preserve">              </w:t>
            </w:r>
            <w:r w:rsidR="00A95504" w:rsidRPr="009A1C3B">
              <w:rPr>
                <w:kern w:val="2"/>
                <w14:ligatures w14:val="standardContextual"/>
              </w:rPr>
              <w:t>9</w:t>
            </w:r>
            <w:r w:rsidRPr="009A1C3B">
              <w:rPr>
                <w:kern w:val="2"/>
                <w14:ligatures w14:val="standardContextual"/>
              </w:rPr>
              <w:t>.</w:t>
            </w:r>
            <w:r w:rsidR="00694EE1" w:rsidRPr="009A1C3B">
              <w:rPr>
                <w:kern w:val="2"/>
                <w14:ligatures w14:val="standardContextual"/>
              </w:rPr>
              <w:t>600</w:t>
            </w:r>
            <w:r w:rsidRPr="009A1C3B">
              <w:rPr>
                <w:kern w:val="2"/>
                <w14:ligatures w14:val="standardContextual"/>
              </w:rPr>
              <w:t>,00</w:t>
            </w:r>
          </w:p>
          <w:p w14:paraId="7F8B8A52" w14:textId="18AF6EA1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 xml:space="preserve">            </w:t>
            </w:r>
            <w:r w:rsidR="00A95504" w:rsidRPr="009A1C3B">
              <w:rPr>
                <w:kern w:val="2"/>
                <w14:ligatures w14:val="standardContextual"/>
              </w:rPr>
              <w:t>6</w:t>
            </w:r>
            <w:r w:rsidR="00694EE1" w:rsidRPr="009A1C3B">
              <w:rPr>
                <w:kern w:val="2"/>
                <w14:ligatures w14:val="standardContextual"/>
              </w:rPr>
              <w:t>5</w:t>
            </w:r>
            <w:r w:rsidRPr="009A1C3B">
              <w:rPr>
                <w:kern w:val="2"/>
                <w14:ligatures w14:val="standardContextual"/>
              </w:rPr>
              <w:t>.</w:t>
            </w:r>
            <w:r w:rsidR="00694EE1" w:rsidRPr="009A1C3B">
              <w:rPr>
                <w:kern w:val="2"/>
                <w14:ligatures w14:val="standardContextual"/>
              </w:rPr>
              <w:t>706</w:t>
            </w:r>
            <w:r w:rsidRPr="009A1C3B">
              <w:rPr>
                <w:kern w:val="2"/>
                <w14:ligatures w14:val="standardContextual"/>
              </w:rPr>
              <w:t>,</w:t>
            </w:r>
            <w:r w:rsidR="00694EE1" w:rsidRPr="009A1C3B">
              <w:rPr>
                <w:kern w:val="2"/>
                <w14:ligatures w14:val="standardContextual"/>
              </w:rPr>
              <w:t>14</w:t>
            </w:r>
          </w:p>
          <w:p w14:paraId="27467882" w14:textId="75613DE5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 xml:space="preserve">            </w:t>
            </w:r>
            <w:r w:rsidR="00A95504" w:rsidRPr="009A1C3B">
              <w:rPr>
                <w:kern w:val="2"/>
                <w14:ligatures w14:val="standardContextual"/>
              </w:rPr>
              <w:t xml:space="preserve"> </w:t>
            </w:r>
            <w:r w:rsidR="00694EE1" w:rsidRPr="009A1C3B">
              <w:rPr>
                <w:kern w:val="2"/>
                <w14:ligatures w14:val="standardContextual"/>
              </w:rPr>
              <w:t xml:space="preserve"> 1</w:t>
            </w:r>
            <w:r w:rsidRPr="009A1C3B">
              <w:rPr>
                <w:kern w:val="2"/>
                <w14:ligatures w14:val="standardContextual"/>
              </w:rPr>
              <w:t>.</w:t>
            </w:r>
            <w:r w:rsidR="00694EE1" w:rsidRPr="009A1C3B">
              <w:rPr>
                <w:kern w:val="2"/>
                <w14:ligatures w14:val="standardContextual"/>
              </w:rPr>
              <w:t>900</w:t>
            </w:r>
            <w:r w:rsidRPr="009A1C3B">
              <w:rPr>
                <w:kern w:val="2"/>
                <w14:ligatures w14:val="standardContextual"/>
              </w:rPr>
              <w:t>,</w:t>
            </w:r>
            <w:r w:rsidR="00694EE1" w:rsidRPr="009A1C3B">
              <w:rPr>
                <w:kern w:val="2"/>
                <w14:ligatures w14:val="standardContextual"/>
              </w:rPr>
              <w:t>00</w:t>
            </w:r>
          </w:p>
        </w:tc>
      </w:tr>
      <w:tr w:rsidR="00C279A2" w:rsidRPr="009A1C3B" w14:paraId="064B9B8F" w14:textId="77777777" w:rsidTr="00C279A2">
        <w:trPr>
          <w:trHeight w:val="260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0B0CA" w14:textId="77777777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>3.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AED35" w14:textId="78A07E1D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:u w:val="single"/>
                <w14:ligatures w14:val="standardContextual"/>
              </w:rPr>
              <w:t>Program „Dani Grada Slunja“</w:t>
            </w:r>
            <w:r w:rsidRPr="009A1C3B">
              <w:rPr>
                <w:kern w:val="2"/>
                <w14:ligatures w14:val="standardContextual"/>
              </w:rPr>
              <w:t xml:space="preserve"> </w:t>
            </w:r>
          </w:p>
          <w:p w14:paraId="3A9B8F07" w14:textId="4C0949D8" w:rsidR="00F56C37" w:rsidRPr="009A1C3B" w:rsidRDefault="00F56C37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 xml:space="preserve">Usluge prijevoza </w:t>
            </w:r>
          </w:p>
          <w:p w14:paraId="2E8ACA18" w14:textId="1BF5AA86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>Zakupnine i najamnine</w:t>
            </w:r>
          </w:p>
          <w:p w14:paraId="1D77CB45" w14:textId="77777777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 xml:space="preserve">Intelektualne i osobne usluge </w:t>
            </w:r>
          </w:p>
          <w:p w14:paraId="17BDD3A9" w14:textId="77777777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lastRenderedPageBreak/>
              <w:t xml:space="preserve">Ostale usluge </w:t>
            </w:r>
          </w:p>
          <w:p w14:paraId="686DB9B5" w14:textId="727ADA84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>Reprezentacija (kupnja i tisak majica,</w:t>
            </w:r>
            <w:r w:rsidR="0074733D" w:rsidRPr="009A1C3B">
              <w:rPr>
                <w:kern w:val="2"/>
                <w14:ligatures w14:val="standardContextual"/>
              </w:rPr>
              <w:t xml:space="preserve"> zastava,</w:t>
            </w:r>
            <w:r w:rsidRPr="009A1C3B">
              <w:rPr>
                <w:kern w:val="2"/>
                <w14:ligatures w14:val="standardContextual"/>
              </w:rPr>
              <w:t xml:space="preserve"> domjenak uz svečanu sjednicu, smještaj gostiju)</w:t>
            </w:r>
          </w:p>
          <w:p w14:paraId="547A4140" w14:textId="77777777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>Pristojbe i naknade</w:t>
            </w:r>
          </w:p>
          <w:p w14:paraId="71260EB0" w14:textId="77777777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 xml:space="preserve">Ostali nespomenuti rashodi poslovanja 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E58FE" w14:textId="530DEFBD" w:rsidR="00C279A2" w:rsidRPr="009A1C3B" w:rsidRDefault="00C279A2">
            <w:pPr>
              <w:pStyle w:val="Bezproreda"/>
              <w:spacing w:line="256" w:lineRule="auto"/>
              <w:rPr>
                <w:kern w:val="2"/>
                <w:u w:val="single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lastRenderedPageBreak/>
              <w:t xml:space="preserve">             </w:t>
            </w:r>
            <w:r w:rsidR="00F56C37" w:rsidRPr="009A1C3B">
              <w:rPr>
                <w:kern w:val="2"/>
                <w:u w:val="single"/>
                <w14:ligatures w14:val="standardContextual"/>
              </w:rPr>
              <w:t>24</w:t>
            </w:r>
            <w:r w:rsidRPr="009A1C3B">
              <w:rPr>
                <w:kern w:val="2"/>
                <w:u w:val="single"/>
                <w14:ligatures w14:val="standardContextual"/>
              </w:rPr>
              <w:t>.</w:t>
            </w:r>
            <w:r w:rsidR="00F56C37" w:rsidRPr="009A1C3B">
              <w:rPr>
                <w:kern w:val="2"/>
                <w:u w:val="single"/>
                <w14:ligatures w14:val="standardContextual"/>
              </w:rPr>
              <w:t>650</w:t>
            </w:r>
            <w:r w:rsidRPr="009A1C3B">
              <w:rPr>
                <w:kern w:val="2"/>
                <w:u w:val="single"/>
                <w14:ligatures w14:val="standardContextual"/>
              </w:rPr>
              <w:t>,00</w:t>
            </w:r>
          </w:p>
          <w:p w14:paraId="2D78E736" w14:textId="2C113825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 xml:space="preserve">              </w:t>
            </w:r>
            <w:r w:rsidR="00F56C37" w:rsidRPr="009A1C3B">
              <w:rPr>
                <w:kern w:val="2"/>
                <w14:ligatures w14:val="standardContextual"/>
              </w:rPr>
              <w:t>1.000,00</w:t>
            </w:r>
          </w:p>
          <w:p w14:paraId="124ABB6A" w14:textId="15EDD428" w:rsidR="00C279A2" w:rsidRPr="009A1C3B" w:rsidRDefault="00C279A2" w:rsidP="00F56C37">
            <w:pPr>
              <w:pStyle w:val="Bezproreda"/>
              <w:spacing w:line="256" w:lineRule="auto"/>
              <w:jc w:val="right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 xml:space="preserve">             </w:t>
            </w:r>
            <w:r w:rsidR="00F56C37" w:rsidRPr="009A1C3B">
              <w:rPr>
                <w:kern w:val="2"/>
                <w14:ligatures w14:val="standardContextual"/>
              </w:rPr>
              <w:t>10.500,00</w:t>
            </w:r>
            <w:r w:rsidRPr="009A1C3B">
              <w:rPr>
                <w:kern w:val="2"/>
                <w14:ligatures w14:val="standardContextual"/>
              </w:rPr>
              <w:t xml:space="preserve">   </w:t>
            </w:r>
            <w:r w:rsidR="00F56C37" w:rsidRPr="009A1C3B">
              <w:rPr>
                <w:kern w:val="2"/>
                <w14:ligatures w14:val="standardContextual"/>
              </w:rPr>
              <w:t xml:space="preserve">        5</w:t>
            </w:r>
            <w:r w:rsidR="00A95504" w:rsidRPr="009A1C3B">
              <w:rPr>
                <w:kern w:val="2"/>
                <w14:ligatures w14:val="standardContextual"/>
              </w:rPr>
              <w:t>0</w:t>
            </w:r>
            <w:r w:rsidRPr="009A1C3B">
              <w:rPr>
                <w:kern w:val="2"/>
                <w14:ligatures w14:val="standardContextual"/>
              </w:rPr>
              <w:t>0,00</w:t>
            </w:r>
          </w:p>
          <w:p w14:paraId="58049F35" w14:textId="1E09E679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lastRenderedPageBreak/>
              <w:t xml:space="preserve">              </w:t>
            </w:r>
            <w:r w:rsidR="00F56C37" w:rsidRPr="009A1C3B">
              <w:rPr>
                <w:kern w:val="2"/>
                <w14:ligatures w14:val="standardContextual"/>
              </w:rPr>
              <w:t>1.500,00</w:t>
            </w:r>
            <w:r w:rsidRPr="009A1C3B">
              <w:rPr>
                <w:kern w:val="2"/>
                <w14:ligatures w14:val="standardContextual"/>
              </w:rPr>
              <w:t xml:space="preserve">  </w:t>
            </w:r>
          </w:p>
          <w:p w14:paraId="445C9BF4" w14:textId="0C67B29D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 xml:space="preserve">             </w:t>
            </w:r>
            <w:r w:rsidR="00A95504" w:rsidRPr="009A1C3B">
              <w:rPr>
                <w:kern w:val="2"/>
                <w14:ligatures w14:val="standardContextual"/>
              </w:rPr>
              <w:t>1</w:t>
            </w:r>
            <w:r w:rsidR="00F56C37" w:rsidRPr="009A1C3B">
              <w:rPr>
                <w:kern w:val="2"/>
                <w14:ligatures w14:val="standardContextual"/>
              </w:rPr>
              <w:t>0</w:t>
            </w:r>
            <w:r w:rsidRPr="009A1C3B">
              <w:rPr>
                <w:kern w:val="2"/>
                <w14:ligatures w14:val="standardContextual"/>
              </w:rPr>
              <w:t>.000,00</w:t>
            </w:r>
          </w:p>
          <w:p w14:paraId="2FD7C877" w14:textId="77777777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 xml:space="preserve">           </w:t>
            </w:r>
          </w:p>
          <w:p w14:paraId="04325B7F" w14:textId="493F254A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 xml:space="preserve">                 1</w:t>
            </w:r>
            <w:r w:rsidR="00A95504" w:rsidRPr="009A1C3B">
              <w:rPr>
                <w:kern w:val="2"/>
                <w14:ligatures w14:val="standardContextual"/>
              </w:rPr>
              <w:t>5</w:t>
            </w:r>
            <w:r w:rsidRPr="009A1C3B">
              <w:rPr>
                <w:kern w:val="2"/>
                <w14:ligatures w14:val="standardContextual"/>
              </w:rPr>
              <w:t>0,00</w:t>
            </w:r>
          </w:p>
          <w:p w14:paraId="1AECB795" w14:textId="2E18DC58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 xml:space="preserve">              </w:t>
            </w:r>
            <w:r w:rsidR="00F56C37" w:rsidRPr="009A1C3B">
              <w:rPr>
                <w:kern w:val="2"/>
                <w14:ligatures w14:val="standardContextual"/>
              </w:rPr>
              <w:t>1.000,00</w:t>
            </w:r>
          </w:p>
        </w:tc>
      </w:tr>
      <w:tr w:rsidR="00C279A2" w:rsidRPr="009A1C3B" w14:paraId="2AF70A3E" w14:textId="77777777" w:rsidTr="00C279A2">
        <w:trPr>
          <w:trHeight w:val="260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B7AEB" w14:textId="77777777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lastRenderedPageBreak/>
              <w:t xml:space="preserve">4. 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74529" w14:textId="77777777" w:rsidR="00C279A2" w:rsidRPr="009A1C3B" w:rsidRDefault="00C279A2">
            <w:pPr>
              <w:pStyle w:val="Bezproreda"/>
              <w:spacing w:line="256" w:lineRule="auto"/>
              <w:rPr>
                <w:kern w:val="2"/>
                <w:u w:val="single"/>
                <w14:ligatures w14:val="standardContextual"/>
              </w:rPr>
            </w:pPr>
            <w:r w:rsidRPr="009A1C3B">
              <w:rPr>
                <w:kern w:val="2"/>
                <w:u w:val="single"/>
                <w14:ligatures w14:val="standardContextual"/>
              </w:rPr>
              <w:t>Program „Dan sjećanja na progonstvo“</w:t>
            </w:r>
          </w:p>
          <w:p w14:paraId="27B53427" w14:textId="77777777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 xml:space="preserve">Intelektualne i osobne </w:t>
            </w:r>
          </w:p>
          <w:p w14:paraId="6D9E7230" w14:textId="77777777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>Ostale usluge (tisak pozivnica i plakata)</w:t>
            </w:r>
          </w:p>
          <w:p w14:paraId="728F9A37" w14:textId="77777777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>Reprezentacija (svečani domjenak)</w:t>
            </w:r>
          </w:p>
          <w:p w14:paraId="0A1C16B6" w14:textId="77777777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>Zakupnine i najamnine</w:t>
            </w:r>
          </w:p>
          <w:p w14:paraId="729FF8CA" w14:textId="77777777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>Pristojbe i naknade</w:t>
            </w:r>
          </w:p>
          <w:p w14:paraId="7E1851D1" w14:textId="77777777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>Ostali nespomenuti rashodi poslovanja (vijenci, lampioni)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7C99F" w14:textId="230474AD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 xml:space="preserve">              </w:t>
            </w:r>
            <w:r w:rsidR="00F56C37" w:rsidRPr="009A1C3B">
              <w:rPr>
                <w:kern w:val="2"/>
                <w:u w:val="single"/>
                <w14:ligatures w14:val="standardContextual"/>
              </w:rPr>
              <w:t>8</w:t>
            </w:r>
            <w:r w:rsidRPr="009A1C3B">
              <w:rPr>
                <w:kern w:val="2"/>
                <w:u w:val="single"/>
                <w14:ligatures w14:val="standardContextual"/>
              </w:rPr>
              <w:t>.</w:t>
            </w:r>
            <w:r w:rsidR="00F56C37" w:rsidRPr="009A1C3B">
              <w:rPr>
                <w:kern w:val="2"/>
                <w:u w:val="single"/>
                <w14:ligatures w14:val="standardContextual"/>
              </w:rPr>
              <w:t>050</w:t>
            </w:r>
            <w:r w:rsidRPr="009A1C3B">
              <w:rPr>
                <w:kern w:val="2"/>
                <w:u w:val="single"/>
                <w14:ligatures w14:val="standardContextual"/>
              </w:rPr>
              <w:t>,00</w:t>
            </w:r>
          </w:p>
          <w:p w14:paraId="73CE94A0" w14:textId="0C76C29D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 xml:space="preserve">                 </w:t>
            </w:r>
            <w:r w:rsidR="00F56C37" w:rsidRPr="009A1C3B">
              <w:rPr>
                <w:kern w:val="2"/>
                <w14:ligatures w14:val="standardContextual"/>
              </w:rPr>
              <w:t>5</w:t>
            </w:r>
            <w:r w:rsidR="00A95504" w:rsidRPr="009A1C3B">
              <w:rPr>
                <w:kern w:val="2"/>
                <w14:ligatures w14:val="standardContextual"/>
              </w:rPr>
              <w:t>0</w:t>
            </w:r>
            <w:r w:rsidRPr="009A1C3B">
              <w:rPr>
                <w:kern w:val="2"/>
                <w14:ligatures w14:val="standardContextual"/>
              </w:rPr>
              <w:t>0,00</w:t>
            </w:r>
          </w:p>
          <w:p w14:paraId="5728C359" w14:textId="0EF8B943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 xml:space="preserve">                 </w:t>
            </w:r>
            <w:r w:rsidR="00F56C37" w:rsidRPr="009A1C3B">
              <w:rPr>
                <w:kern w:val="2"/>
                <w14:ligatures w14:val="standardContextual"/>
              </w:rPr>
              <w:t>4</w:t>
            </w:r>
            <w:r w:rsidR="00A95504" w:rsidRPr="009A1C3B">
              <w:rPr>
                <w:kern w:val="2"/>
                <w14:ligatures w14:val="standardContextual"/>
              </w:rPr>
              <w:t>0</w:t>
            </w:r>
            <w:r w:rsidRPr="009A1C3B">
              <w:rPr>
                <w:kern w:val="2"/>
                <w14:ligatures w14:val="standardContextual"/>
              </w:rPr>
              <w:t>0,00</w:t>
            </w:r>
          </w:p>
          <w:p w14:paraId="51DB05AC" w14:textId="08D79D7B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 xml:space="preserve">              </w:t>
            </w:r>
            <w:r w:rsidR="00BE6C38" w:rsidRPr="009A1C3B">
              <w:rPr>
                <w:kern w:val="2"/>
                <w14:ligatures w14:val="standardContextual"/>
              </w:rPr>
              <w:t>5</w:t>
            </w:r>
            <w:r w:rsidRPr="009A1C3B">
              <w:rPr>
                <w:kern w:val="2"/>
                <w14:ligatures w14:val="standardContextual"/>
              </w:rPr>
              <w:t>.000,00</w:t>
            </w:r>
          </w:p>
          <w:p w14:paraId="5A75773E" w14:textId="3CCDE894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 xml:space="preserve">                 </w:t>
            </w:r>
            <w:r w:rsidR="00F56C37" w:rsidRPr="009A1C3B">
              <w:rPr>
                <w:kern w:val="2"/>
                <w14:ligatures w14:val="standardContextual"/>
              </w:rPr>
              <w:t>50</w:t>
            </w:r>
            <w:r w:rsidRPr="009A1C3B">
              <w:rPr>
                <w:kern w:val="2"/>
                <w14:ligatures w14:val="standardContextual"/>
              </w:rPr>
              <w:t>0,00</w:t>
            </w:r>
          </w:p>
          <w:p w14:paraId="676C649B" w14:textId="45B5B9B9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 xml:space="preserve">                 1</w:t>
            </w:r>
            <w:r w:rsidR="00A95504" w:rsidRPr="009A1C3B">
              <w:rPr>
                <w:kern w:val="2"/>
                <w14:ligatures w14:val="standardContextual"/>
              </w:rPr>
              <w:t>5</w:t>
            </w:r>
            <w:r w:rsidRPr="009A1C3B">
              <w:rPr>
                <w:kern w:val="2"/>
                <w14:ligatures w14:val="standardContextual"/>
              </w:rPr>
              <w:t>0,00</w:t>
            </w:r>
          </w:p>
          <w:p w14:paraId="445C7B67" w14:textId="5AA6D2C7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 xml:space="preserve">              1.</w:t>
            </w:r>
            <w:r w:rsidR="00BE6C38" w:rsidRPr="009A1C3B">
              <w:rPr>
                <w:kern w:val="2"/>
                <w14:ligatures w14:val="standardContextual"/>
              </w:rPr>
              <w:t>5</w:t>
            </w:r>
            <w:r w:rsidR="00A95504" w:rsidRPr="009A1C3B">
              <w:rPr>
                <w:kern w:val="2"/>
                <w14:ligatures w14:val="standardContextual"/>
              </w:rPr>
              <w:t>0</w:t>
            </w:r>
            <w:r w:rsidRPr="009A1C3B">
              <w:rPr>
                <w:kern w:val="2"/>
                <w14:ligatures w14:val="standardContextual"/>
              </w:rPr>
              <w:t>0,00</w:t>
            </w:r>
          </w:p>
        </w:tc>
      </w:tr>
      <w:tr w:rsidR="00C279A2" w:rsidRPr="009A1C3B" w14:paraId="3257C791" w14:textId="77777777" w:rsidTr="00C279A2">
        <w:trPr>
          <w:trHeight w:val="260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0AE9C" w14:textId="77777777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>5.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77874" w14:textId="5D7B6D9F" w:rsidR="00C279A2" w:rsidRPr="009A1C3B" w:rsidRDefault="00C279A2">
            <w:pPr>
              <w:pStyle w:val="Bezproreda"/>
              <w:spacing w:line="256" w:lineRule="auto"/>
              <w:rPr>
                <w:kern w:val="2"/>
                <w:u w:val="single"/>
                <w14:ligatures w14:val="standardContextual"/>
              </w:rPr>
            </w:pPr>
            <w:r w:rsidRPr="009A1C3B">
              <w:rPr>
                <w:kern w:val="2"/>
                <w:u w:val="single"/>
                <w14:ligatures w14:val="standardContextual"/>
              </w:rPr>
              <w:t>Program „</w:t>
            </w:r>
            <w:r w:rsidR="00330D12" w:rsidRPr="009A1C3B">
              <w:rPr>
                <w:kern w:val="2"/>
                <w:u w:val="single"/>
                <w14:ligatures w14:val="standardContextual"/>
              </w:rPr>
              <w:t>Ostala kulturna događanja i manifestacije</w:t>
            </w:r>
            <w:r w:rsidRPr="009A1C3B">
              <w:rPr>
                <w:kern w:val="2"/>
                <w:u w:val="single"/>
                <w14:ligatures w14:val="standardContextual"/>
              </w:rPr>
              <w:t>“</w:t>
            </w:r>
          </w:p>
          <w:p w14:paraId="09E81505" w14:textId="7115AB1B" w:rsidR="00A95504" w:rsidRPr="009A1C3B" w:rsidRDefault="00A95504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>Usluge prijevoza</w:t>
            </w:r>
          </w:p>
          <w:p w14:paraId="6CE4D58D" w14:textId="4075FFEE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>Zakupnine i najamnine</w:t>
            </w:r>
          </w:p>
          <w:p w14:paraId="21E17324" w14:textId="77777777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>Intelektualne i osobne usluge</w:t>
            </w:r>
          </w:p>
          <w:p w14:paraId="610AFBBA" w14:textId="77777777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>Ostale usluge</w:t>
            </w:r>
          </w:p>
          <w:p w14:paraId="7D67EBA1" w14:textId="77777777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>Reprezentacija</w:t>
            </w:r>
          </w:p>
          <w:p w14:paraId="16C77042" w14:textId="77777777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>Pristojbe i naknade</w:t>
            </w:r>
          </w:p>
          <w:p w14:paraId="7C2A55AF" w14:textId="77777777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>Ostali nespomenuti rashodi poslovanja</w:t>
            </w:r>
          </w:p>
          <w:p w14:paraId="7F26263D" w14:textId="29F09F01" w:rsidR="00C279A2" w:rsidRPr="009A1C3B" w:rsidRDefault="00330D1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 xml:space="preserve">Ostale usluge 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5E22D" w14:textId="75FB1011" w:rsidR="00C279A2" w:rsidRPr="009A1C3B" w:rsidRDefault="00C279A2">
            <w:pPr>
              <w:pStyle w:val="Bezproreda"/>
              <w:spacing w:line="256" w:lineRule="auto"/>
              <w:rPr>
                <w:kern w:val="2"/>
                <w:u w:val="single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 xml:space="preserve">             </w:t>
            </w:r>
            <w:r w:rsidR="00330D12" w:rsidRPr="009A1C3B">
              <w:rPr>
                <w:kern w:val="2"/>
                <w:u w:val="single"/>
                <w14:ligatures w14:val="standardContextual"/>
              </w:rPr>
              <w:t>72</w:t>
            </w:r>
            <w:r w:rsidRPr="009A1C3B">
              <w:rPr>
                <w:kern w:val="2"/>
                <w:u w:val="single"/>
                <w14:ligatures w14:val="standardContextual"/>
              </w:rPr>
              <w:t>.</w:t>
            </w:r>
            <w:r w:rsidR="00330D12" w:rsidRPr="009A1C3B">
              <w:rPr>
                <w:kern w:val="2"/>
                <w:u w:val="single"/>
                <w14:ligatures w14:val="standardContextual"/>
              </w:rPr>
              <w:t>150</w:t>
            </w:r>
            <w:r w:rsidRPr="009A1C3B">
              <w:rPr>
                <w:kern w:val="2"/>
                <w:u w:val="single"/>
                <w14:ligatures w14:val="standardContextual"/>
              </w:rPr>
              <w:t>,00</w:t>
            </w:r>
          </w:p>
          <w:p w14:paraId="5745D874" w14:textId="4249CAD3" w:rsidR="00A95504" w:rsidRPr="009A1C3B" w:rsidRDefault="00A95504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 xml:space="preserve">              </w:t>
            </w:r>
            <w:r w:rsidR="00330D12" w:rsidRPr="009A1C3B">
              <w:rPr>
                <w:kern w:val="2"/>
                <w14:ligatures w14:val="standardContextual"/>
              </w:rPr>
              <w:t>2</w:t>
            </w:r>
            <w:r w:rsidRPr="009A1C3B">
              <w:rPr>
                <w:kern w:val="2"/>
                <w14:ligatures w14:val="standardContextual"/>
              </w:rPr>
              <w:t>.000,00</w:t>
            </w:r>
          </w:p>
          <w:p w14:paraId="1212C778" w14:textId="4C412F36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 xml:space="preserve">             </w:t>
            </w:r>
            <w:r w:rsidR="00330D12" w:rsidRPr="009A1C3B">
              <w:rPr>
                <w:kern w:val="2"/>
                <w14:ligatures w14:val="standardContextual"/>
              </w:rPr>
              <w:t>2</w:t>
            </w:r>
            <w:r w:rsidRPr="009A1C3B">
              <w:rPr>
                <w:kern w:val="2"/>
                <w14:ligatures w14:val="standardContextual"/>
              </w:rPr>
              <w:t>1.</w:t>
            </w:r>
            <w:r w:rsidR="00330D12" w:rsidRPr="009A1C3B">
              <w:rPr>
                <w:kern w:val="2"/>
                <w14:ligatures w14:val="standardContextual"/>
              </w:rPr>
              <w:t>5</w:t>
            </w:r>
            <w:r w:rsidR="002F0DD7" w:rsidRPr="009A1C3B">
              <w:rPr>
                <w:kern w:val="2"/>
                <w14:ligatures w14:val="standardContextual"/>
              </w:rPr>
              <w:t>0</w:t>
            </w:r>
            <w:r w:rsidRPr="009A1C3B">
              <w:rPr>
                <w:kern w:val="2"/>
                <w14:ligatures w14:val="standardContextual"/>
              </w:rPr>
              <w:t>0,00</w:t>
            </w:r>
          </w:p>
          <w:p w14:paraId="757B0874" w14:textId="20466CD0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 xml:space="preserve">             </w:t>
            </w:r>
            <w:r w:rsidR="00330D12" w:rsidRPr="009A1C3B">
              <w:rPr>
                <w:kern w:val="2"/>
                <w14:ligatures w14:val="standardContextual"/>
              </w:rPr>
              <w:t>4</w:t>
            </w:r>
            <w:r w:rsidR="00BE6C38" w:rsidRPr="009A1C3B">
              <w:rPr>
                <w:kern w:val="2"/>
                <w14:ligatures w14:val="standardContextual"/>
              </w:rPr>
              <w:t>2</w:t>
            </w:r>
            <w:r w:rsidRPr="009A1C3B">
              <w:rPr>
                <w:kern w:val="2"/>
                <w14:ligatures w14:val="standardContextual"/>
              </w:rPr>
              <w:t>.</w:t>
            </w:r>
            <w:r w:rsidR="00BE6C38" w:rsidRPr="009A1C3B">
              <w:rPr>
                <w:kern w:val="2"/>
                <w14:ligatures w14:val="standardContextual"/>
              </w:rPr>
              <w:t>00</w:t>
            </w:r>
            <w:r w:rsidR="002F0DD7" w:rsidRPr="009A1C3B">
              <w:rPr>
                <w:kern w:val="2"/>
                <w14:ligatures w14:val="standardContextual"/>
              </w:rPr>
              <w:t>0</w:t>
            </w:r>
            <w:r w:rsidRPr="009A1C3B">
              <w:rPr>
                <w:kern w:val="2"/>
                <w14:ligatures w14:val="standardContextual"/>
              </w:rPr>
              <w:t>,00</w:t>
            </w:r>
          </w:p>
          <w:p w14:paraId="0C003D62" w14:textId="67B18E32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 xml:space="preserve">                 </w:t>
            </w:r>
            <w:r w:rsidR="00330D12" w:rsidRPr="009A1C3B">
              <w:rPr>
                <w:kern w:val="2"/>
                <w14:ligatures w14:val="standardContextual"/>
              </w:rPr>
              <w:t>5</w:t>
            </w:r>
            <w:r w:rsidR="002F0DD7" w:rsidRPr="009A1C3B">
              <w:rPr>
                <w:kern w:val="2"/>
                <w14:ligatures w14:val="standardContextual"/>
              </w:rPr>
              <w:t>0</w:t>
            </w:r>
            <w:r w:rsidRPr="009A1C3B">
              <w:rPr>
                <w:kern w:val="2"/>
                <w14:ligatures w14:val="standardContextual"/>
              </w:rPr>
              <w:t>0,00</w:t>
            </w:r>
          </w:p>
          <w:p w14:paraId="003F9A2B" w14:textId="51D79330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 xml:space="preserve">              </w:t>
            </w:r>
            <w:r w:rsidR="00330D12" w:rsidRPr="009A1C3B">
              <w:rPr>
                <w:kern w:val="2"/>
                <w14:ligatures w14:val="standardContextual"/>
              </w:rPr>
              <w:t>4</w:t>
            </w:r>
            <w:r w:rsidRPr="009A1C3B">
              <w:rPr>
                <w:kern w:val="2"/>
                <w14:ligatures w14:val="standardContextual"/>
              </w:rPr>
              <w:t>.</w:t>
            </w:r>
            <w:r w:rsidR="00330D12" w:rsidRPr="009A1C3B">
              <w:rPr>
                <w:kern w:val="2"/>
                <w14:ligatures w14:val="standardContextual"/>
              </w:rPr>
              <w:t>750</w:t>
            </w:r>
            <w:r w:rsidRPr="009A1C3B">
              <w:rPr>
                <w:kern w:val="2"/>
                <w14:ligatures w14:val="standardContextual"/>
              </w:rPr>
              <w:t>,00</w:t>
            </w:r>
          </w:p>
          <w:p w14:paraId="230A14A0" w14:textId="7E9C4BF2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 xml:space="preserve">                 1</w:t>
            </w:r>
            <w:r w:rsidR="002F0DD7" w:rsidRPr="009A1C3B">
              <w:rPr>
                <w:kern w:val="2"/>
                <w14:ligatures w14:val="standardContextual"/>
              </w:rPr>
              <w:t>5</w:t>
            </w:r>
            <w:r w:rsidRPr="009A1C3B">
              <w:rPr>
                <w:kern w:val="2"/>
                <w14:ligatures w14:val="standardContextual"/>
              </w:rPr>
              <w:t>0,00</w:t>
            </w:r>
          </w:p>
          <w:p w14:paraId="54C61006" w14:textId="6245FE63" w:rsidR="00C279A2" w:rsidRPr="009A1C3B" w:rsidRDefault="00C279A2" w:rsidP="00330D12">
            <w:pPr>
              <w:pStyle w:val="Bezproreda"/>
              <w:spacing w:line="256" w:lineRule="auto"/>
              <w:jc w:val="right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 xml:space="preserve">              </w:t>
            </w:r>
            <w:r w:rsidR="00330D12" w:rsidRPr="009A1C3B">
              <w:rPr>
                <w:kern w:val="2"/>
                <w14:ligatures w14:val="standardContextual"/>
              </w:rPr>
              <w:t>5</w:t>
            </w:r>
            <w:r w:rsidR="002F0DD7" w:rsidRPr="009A1C3B">
              <w:rPr>
                <w:kern w:val="2"/>
                <w14:ligatures w14:val="standardContextual"/>
              </w:rPr>
              <w:t>0</w:t>
            </w:r>
            <w:r w:rsidRPr="009A1C3B">
              <w:rPr>
                <w:kern w:val="2"/>
                <w14:ligatures w14:val="standardContextual"/>
              </w:rPr>
              <w:t>0,00</w:t>
            </w:r>
          </w:p>
          <w:p w14:paraId="4D618C7F" w14:textId="28E54110" w:rsidR="00C279A2" w:rsidRPr="009A1C3B" w:rsidRDefault="00C279A2" w:rsidP="00330D12">
            <w:pPr>
              <w:pStyle w:val="Bezproreda"/>
              <w:spacing w:line="256" w:lineRule="auto"/>
              <w:jc w:val="right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 xml:space="preserve">              </w:t>
            </w:r>
            <w:r w:rsidR="00330D12" w:rsidRPr="009A1C3B">
              <w:rPr>
                <w:kern w:val="2"/>
                <w14:ligatures w14:val="standardContextual"/>
              </w:rPr>
              <w:t>750</w:t>
            </w:r>
            <w:r w:rsidRPr="009A1C3B">
              <w:rPr>
                <w:kern w:val="2"/>
                <w14:ligatures w14:val="standardContextual"/>
              </w:rPr>
              <w:t>,00</w:t>
            </w:r>
          </w:p>
        </w:tc>
      </w:tr>
      <w:tr w:rsidR="00C279A2" w:rsidRPr="009A1C3B" w14:paraId="04148CE8" w14:textId="77777777" w:rsidTr="00C279A2">
        <w:trPr>
          <w:trHeight w:val="260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FE0F0" w14:textId="77777777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 xml:space="preserve">6.  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53A2A" w14:textId="77777777" w:rsidR="00C279A2" w:rsidRPr="009A1C3B" w:rsidRDefault="00C279A2">
            <w:pPr>
              <w:pStyle w:val="Bezproreda"/>
              <w:spacing w:line="256" w:lineRule="auto"/>
              <w:rPr>
                <w:kern w:val="2"/>
                <w:u w:val="single"/>
                <w14:ligatures w14:val="standardContextual"/>
              </w:rPr>
            </w:pPr>
            <w:r w:rsidRPr="009A1C3B">
              <w:rPr>
                <w:kern w:val="2"/>
                <w:u w:val="single"/>
                <w14:ligatures w14:val="standardContextual"/>
              </w:rPr>
              <w:t>Obnova Starog grada Slunja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55B83" w14:textId="60F7AF85" w:rsidR="00C279A2" w:rsidRPr="009A1C3B" w:rsidRDefault="00C279A2" w:rsidP="00E01376">
            <w:pPr>
              <w:pStyle w:val="Bezproreda"/>
              <w:spacing w:line="256" w:lineRule="auto"/>
              <w:jc w:val="right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 xml:space="preserve">       </w:t>
            </w:r>
            <w:r w:rsidR="00E01376" w:rsidRPr="009A1C3B">
              <w:rPr>
                <w:kern w:val="2"/>
                <w:u w:val="single"/>
                <w14:ligatures w14:val="standardContextual"/>
              </w:rPr>
              <w:t>1.660</w:t>
            </w:r>
            <w:r w:rsidRPr="009A1C3B">
              <w:rPr>
                <w:kern w:val="2"/>
                <w:u w:val="single"/>
                <w14:ligatures w14:val="standardContextual"/>
              </w:rPr>
              <w:t>.</w:t>
            </w:r>
            <w:r w:rsidR="00BE6C38" w:rsidRPr="009A1C3B">
              <w:rPr>
                <w:kern w:val="2"/>
                <w:u w:val="single"/>
                <w14:ligatures w14:val="standardContextual"/>
              </w:rPr>
              <w:t>00</w:t>
            </w:r>
            <w:r w:rsidRPr="009A1C3B">
              <w:rPr>
                <w:kern w:val="2"/>
                <w:u w:val="single"/>
                <w14:ligatures w14:val="standardContextual"/>
              </w:rPr>
              <w:t>0,00</w:t>
            </w:r>
            <w:r w:rsidRPr="009A1C3B">
              <w:rPr>
                <w:kern w:val="2"/>
                <w14:ligatures w14:val="standardContextual"/>
              </w:rPr>
              <w:t xml:space="preserve">            </w:t>
            </w:r>
          </w:p>
        </w:tc>
      </w:tr>
      <w:tr w:rsidR="00C279A2" w:rsidRPr="009A1C3B" w14:paraId="684757AD" w14:textId="77777777" w:rsidTr="00C279A2">
        <w:trPr>
          <w:trHeight w:val="260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E4B5E" w14:textId="77777777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>7.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E19A2" w14:textId="6B94484D" w:rsidR="00C279A2" w:rsidRPr="009A1C3B" w:rsidRDefault="002F0DD7">
            <w:pPr>
              <w:pStyle w:val="Bezproreda"/>
              <w:spacing w:line="256" w:lineRule="auto"/>
              <w:rPr>
                <w:kern w:val="2"/>
                <w:u w:val="single"/>
                <w14:ligatures w14:val="standardContextual"/>
              </w:rPr>
            </w:pPr>
            <w:r w:rsidRPr="009A1C3B">
              <w:rPr>
                <w:kern w:val="2"/>
                <w:u w:val="single"/>
                <w14:ligatures w14:val="standardContextual"/>
              </w:rPr>
              <w:t>Utvrda kulture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A3671" w14:textId="429592D8" w:rsidR="00C279A2" w:rsidRPr="009A1C3B" w:rsidRDefault="00C279A2">
            <w:pPr>
              <w:pStyle w:val="Bezproreda"/>
              <w:spacing w:line="256" w:lineRule="auto"/>
              <w:rPr>
                <w:kern w:val="2"/>
                <w:u w:val="single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 xml:space="preserve">             </w:t>
            </w:r>
            <w:r w:rsidR="00BE6C38" w:rsidRPr="009A1C3B">
              <w:rPr>
                <w:kern w:val="2"/>
                <w:u w:val="single"/>
                <w14:ligatures w14:val="standardContextual"/>
              </w:rPr>
              <w:t>3</w:t>
            </w:r>
            <w:r w:rsidR="00E01376" w:rsidRPr="009A1C3B">
              <w:rPr>
                <w:kern w:val="2"/>
                <w:u w:val="single"/>
                <w14:ligatures w14:val="standardContextual"/>
              </w:rPr>
              <w:t>0</w:t>
            </w:r>
            <w:r w:rsidRPr="009A1C3B">
              <w:rPr>
                <w:kern w:val="2"/>
                <w:u w:val="single"/>
                <w14:ligatures w14:val="standardContextual"/>
              </w:rPr>
              <w:t>.</w:t>
            </w:r>
            <w:r w:rsidR="00E01376" w:rsidRPr="009A1C3B">
              <w:rPr>
                <w:kern w:val="2"/>
                <w:u w:val="single"/>
                <w14:ligatures w14:val="standardContextual"/>
              </w:rPr>
              <w:t>00</w:t>
            </w:r>
            <w:r w:rsidRPr="009A1C3B">
              <w:rPr>
                <w:kern w:val="2"/>
                <w:u w:val="single"/>
                <w14:ligatures w14:val="standardContextual"/>
              </w:rPr>
              <w:t>0,00</w:t>
            </w:r>
          </w:p>
        </w:tc>
      </w:tr>
      <w:tr w:rsidR="00C279A2" w:rsidRPr="009A1C3B" w14:paraId="69FA42EE" w14:textId="77777777" w:rsidTr="00C279A2">
        <w:trPr>
          <w:trHeight w:val="260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B84C2" w14:textId="77777777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>8.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0B216" w14:textId="77777777" w:rsidR="00C279A2" w:rsidRPr="009A1C3B" w:rsidRDefault="00C279A2">
            <w:pPr>
              <w:pStyle w:val="Bezproreda"/>
              <w:spacing w:line="256" w:lineRule="auto"/>
              <w:rPr>
                <w:kern w:val="2"/>
                <w:u w:val="single"/>
                <w14:ligatures w14:val="standardContextual"/>
              </w:rPr>
            </w:pPr>
            <w:r w:rsidRPr="009A1C3B">
              <w:rPr>
                <w:kern w:val="2"/>
                <w:u w:val="single"/>
                <w14:ligatures w14:val="standardContextual"/>
              </w:rPr>
              <w:t>Revitalizacija Trga Zrinskih i Frankopana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CC4E5" w14:textId="3EB937F7" w:rsidR="00C279A2" w:rsidRPr="009A1C3B" w:rsidRDefault="00C279A2">
            <w:pPr>
              <w:pStyle w:val="Bezproreda"/>
              <w:spacing w:line="256" w:lineRule="auto"/>
              <w:rPr>
                <w:kern w:val="2"/>
                <w:u w:val="single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 xml:space="preserve">           </w:t>
            </w:r>
            <w:r w:rsidR="00E01376" w:rsidRPr="009A1C3B">
              <w:rPr>
                <w:kern w:val="2"/>
                <w:u w:val="single"/>
                <w14:ligatures w14:val="standardContextual"/>
              </w:rPr>
              <w:t>125</w:t>
            </w:r>
            <w:r w:rsidRPr="009A1C3B">
              <w:rPr>
                <w:kern w:val="2"/>
                <w:u w:val="single"/>
                <w14:ligatures w14:val="standardContextual"/>
              </w:rPr>
              <w:t>.</w:t>
            </w:r>
            <w:r w:rsidR="00E01376" w:rsidRPr="009A1C3B">
              <w:rPr>
                <w:kern w:val="2"/>
                <w:u w:val="single"/>
                <w14:ligatures w14:val="standardContextual"/>
              </w:rPr>
              <w:t>000</w:t>
            </w:r>
            <w:r w:rsidRPr="009A1C3B">
              <w:rPr>
                <w:kern w:val="2"/>
                <w:u w:val="single"/>
                <w14:ligatures w14:val="standardContextual"/>
              </w:rPr>
              <w:t>,00</w:t>
            </w:r>
          </w:p>
        </w:tc>
      </w:tr>
      <w:tr w:rsidR="00E01376" w:rsidRPr="009A1C3B" w14:paraId="455CF505" w14:textId="77777777" w:rsidTr="00C279A2">
        <w:trPr>
          <w:trHeight w:val="260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D4FF" w14:textId="53540B9A" w:rsidR="00E01376" w:rsidRPr="009A1C3B" w:rsidRDefault="00E01376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  <w:r w:rsidRPr="009A1C3B">
              <w:rPr>
                <w:kern w:val="2"/>
                <w14:ligatures w14:val="standardContextual"/>
              </w:rPr>
              <w:t>9.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0C02" w14:textId="1100B6DB" w:rsidR="00E01376" w:rsidRPr="009A1C3B" w:rsidRDefault="00E01376" w:rsidP="00E01376">
            <w:pPr>
              <w:pStyle w:val="Bezproreda"/>
              <w:spacing w:line="256" w:lineRule="auto"/>
              <w:rPr>
                <w:kern w:val="2"/>
                <w:u w:val="single"/>
                <w14:ligatures w14:val="standardContextual"/>
              </w:rPr>
            </w:pPr>
            <w:r w:rsidRPr="009A1C3B">
              <w:rPr>
                <w:kern w:val="2"/>
                <w:u w:val="single"/>
                <w14:ligatures w14:val="standardContextual"/>
              </w:rPr>
              <w:t xml:space="preserve">Spomen obilježja 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8C9B" w14:textId="2417A1B9" w:rsidR="00E01376" w:rsidRPr="009A1C3B" w:rsidRDefault="00BA514F" w:rsidP="00BA514F">
            <w:pPr>
              <w:pStyle w:val="Bezproreda"/>
              <w:spacing w:line="256" w:lineRule="auto"/>
              <w:jc w:val="right"/>
              <w:rPr>
                <w:kern w:val="2"/>
                <w:u w:val="single"/>
                <w14:ligatures w14:val="standardContextual"/>
              </w:rPr>
            </w:pPr>
            <w:r w:rsidRPr="009A1C3B">
              <w:rPr>
                <w:kern w:val="2"/>
                <w:u w:val="single"/>
                <w14:ligatures w14:val="standardContextual"/>
              </w:rPr>
              <w:t>20.000,00</w:t>
            </w:r>
          </w:p>
        </w:tc>
      </w:tr>
      <w:tr w:rsidR="00C279A2" w:rsidRPr="009A1C3B" w14:paraId="663F561A" w14:textId="77777777" w:rsidTr="00C279A2">
        <w:trPr>
          <w:trHeight w:val="810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9813" w14:textId="77777777" w:rsidR="00C279A2" w:rsidRPr="009A1C3B" w:rsidRDefault="00C279A2">
            <w:pPr>
              <w:pStyle w:val="Bezproreda"/>
              <w:spacing w:line="256" w:lineRule="auto"/>
              <w:rPr>
                <w:kern w:val="2"/>
                <w14:ligatures w14:val="standardContextual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F527" w14:textId="77777777" w:rsidR="00C279A2" w:rsidRPr="009A1C3B" w:rsidRDefault="00C279A2">
            <w:pPr>
              <w:pStyle w:val="Bezproreda"/>
              <w:spacing w:line="256" w:lineRule="auto"/>
              <w:rPr>
                <w:b/>
                <w:kern w:val="2"/>
                <w14:ligatures w14:val="standardContextual"/>
              </w:rPr>
            </w:pPr>
          </w:p>
          <w:p w14:paraId="611DDAB8" w14:textId="77777777" w:rsidR="00C279A2" w:rsidRPr="009A1C3B" w:rsidRDefault="00C279A2">
            <w:pPr>
              <w:pStyle w:val="Bezproreda"/>
              <w:spacing w:line="256" w:lineRule="auto"/>
              <w:rPr>
                <w:b/>
                <w:kern w:val="2"/>
                <w14:ligatures w14:val="standardContextual"/>
              </w:rPr>
            </w:pPr>
            <w:r w:rsidRPr="009A1C3B">
              <w:rPr>
                <w:b/>
                <w:kern w:val="2"/>
                <w14:ligatures w14:val="standardContextual"/>
              </w:rPr>
              <w:t>U  K  U  P  N  O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3CD7E" w14:textId="199ED9F1" w:rsidR="00C279A2" w:rsidRPr="009A1C3B" w:rsidRDefault="00C279A2" w:rsidP="009211F0">
            <w:pPr>
              <w:pStyle w:val="Bezproreda"/>
              <w:spacing w:line="256" w:lineRule="auto"/>
              <w:jc w:val="right"/>
              <w:rPr>
                <w:b/>
                <w:kern w:val="2"/>
                <w14:ligatures w14:val="standardContextual"/>
              </w:rPr>
            </w:pPr>
            <w:r w:rsidRPr="009A1C3B">
              <w:rPr>
                <w:b/>
                <w:kern w:val="2"/>
                <w14:ligatures w14:val="standardContextual"/>
              </w:rPr>
              <w:t xml:space="preserve">             </w:t>
            </w:r>
            <w:r w:rsidR="009211F0" w:rsidRPr="009A1C3B">
              <w:rPr>
                <w:b/>
                <w:kern w:val="2"/>
                <w14:ligatures w14:val="standardContextual"/>
              </w:rPr>
              <w:t>2.2</w:t>
            </w:r>
            <w:r w:rsidR="007550AE" w:rsidRPr="009A1C3B">
              <w:rPr>
                <w:b/>
                <w:kern w:val="2"/>
                <w14:ligatures w14:val="standardContextual"/>
              </w:rPr>
              <w:t>38</w:t>
            </w:r>
            <w:r w:rsidRPr="009A1C3B">
              <w:rPr>
                <w:b/>
                <w:kern w:val="2"/>
                <w14:ligatures w14:val="standardContextual"/>
              </w:rPr>
              <w:t>.</w:t>
            </w:r>
            <w:r w:rsidR="007550AE" w:rsidRPr="009A1C3B">
              <w:rPr>
                <w:b/>
                <w:kern w:val="2"/>
                <w14:ligatures w14:val="standardContextual"/>
              </w:rPr>
              <w:t>878</w:t>
            </w:r>
            <w:r w:rsidRPr="009A1C3B">
              <w:rPr>
                <w:b/>
                <w:kern w:val="2"/>
                <w14:ligatures w14:val="standardContextual"/>
              </w:rPr>
              <w:t>,</w:t>
            </w:r>
            <w:r w:rsidR="007550AE" w:rsidRPr="009A1C3B">
              <w:rPr>
                <w:b/>
                <w:kern w:val="2"/>
                <w14:ligatures w14:val="standardContextual"/>
              </w:rPr>
              <w:t>82</w:t>
            </w:r>
          </w:p>
        </w:tc>
      </w:tr>
    </w:tbl>
    <w:p w14:paraId="26D722E6" w14:textId="77777777" w:rsidR="00C279A2" w:rsidRPr="009A1C3B" w:rsidRDefault="00C279A2" w:rsidP="00C279A2">
      <w:pPr>
        <w:pStyle w:val="Bezproreda"/>
      </w:pPr>
    </w:p>
    <w:p w14:paraId="2662AA46" w14:textId="77777777" w:rsidR="00C279A2" w:rsidRPr="009A1C3B" w:rsidRDefault="00C279A2" w:rsidP="00C279A2">
      <w:pPr>
        <w:pStyle w:val="Bezproreda"/>
      </w:pPr>
    </w:p>
    <w:p w14:paraId="322AF54E" w14:textId="77777777" w:rsidR="00C279A2" w:rsidRPr="009A1C3B" w:rsidRDefault="00C279A2" w:rsidP="00C279A2">
      <w:pPr>
        <w:pStyle w:val="Bezproreda"/>
        <w:rPr>
          <w:b/>
        </w:rPr>
      </w:pPr>
      <w:r w:rsidRPr="009A1C3B">
        <w:rPr>
          <w:b/>
        </w:rPr>
        <w:t>III.</w:t>
      </w:r>
    </w:p>
    <w:p w14:paraId="35117BD1" w14:textId="05EFBA90" w:rsidR="00C279A2" w:rsidRPr="009A1C3B" w:rsidRDefault="00C279A2" w:rsidP="00C279A2">
      <w:pPr>
        <w:pStyle w:val="Bezproreda"/>
        <w:jc w:val="both"/>
      </w:pPr>
      <w:r w:rsidRPr="009A1C3B">
        <w:t>Sve odredbe Programa javnih potreba u kulturi Grada Slunja za 202</w:t>
      </w:r>
      <w:r w:rsidR="009211F0" w:rsidRPr="009A1C3B">
        <w:t>5</w:t>
      </w:r>
      <w:r w:rsidRPr="009A1C3B">
        <w:t>. godinu ostaju i dalje na snazi, ukoliko nisu izmijenjene ovom Odlukom.</w:t>
      </w:r>
    </w:p>
    <w:p w14:paraId="7AC7C987" w14:textId="77777777" w:rsidR="00C279A2" w:rsidRPr="009A1C3B" w:rsidRDefault="00C279A2" w:rsidP="00C279A2">
      <w:pPr>
        <w:pStyle w:val="Bezproreda"/>
      </w:pPr>
    </w:p>
    <w:p w14:paraId="5D8B409E" w14:textId="77777777" w:rsidR="00C279A2" w:rsidRPr="009A1C3B" w:rsidRDefault="00C279A2" w:rsidP="00C279A2">
      <w:pPr>
        <w:pStyle w:val="Bezproreda"/>
        <w:rPr>
          <w:b/>
        </w:rPr>
      </w:pPr>
      <w:r w:rsidRPr="009A1C3B">
        <w:rPr>
          <w:b/>
        </w:rPr>
        <w:t>IV.</w:t>
      </w:r>
    </w:p>
    <w:p w14:paraId="423AE1EA" w14:textId="77777777" w:rsidR="00C279A2" w:rsidRPr="009A1C3B" w:rsidRDefault="00C279A2" w:rsidP="00C279A2">
      <w:pPr>
        <w:pStyle w:val="Bezproreda"/>
        <w:jc w:val="both"/>
      </w:pPr>
      <w:r w:rsidRPr="009A1C3B">
        <w:t>Ova Odluka stupa na snagu prvi dan od dana objave u „Službenom glasniku Grada Slunja“.</w:t>
      </w:r>
    </w:p>
    <w:p w14:paraId="67F992CA" w14:textId="77777777" w:rsidR="00C279A2" w:rsidRPr="009A1C3B" w:rsidRDefault="00C279A2" w:rsidP="00C279A2">
      <w:pPr>
        <w:pStyle w:val="Bezproreda"/>
      </w:pPr>
      <w:r w:rsidRPr="009A1C3B">
        <w:tab/>
      </w:r>
      <w:r w:rsidRPr="009A1C3B">
        <w:tab/>
      </w:r>
      <w:r w:rsidRPr="009A1C3B">
        <w:tab/>
      </w:r>
      <w:r w:rsidRPr="009A1C3B">
        <w:tab/>
      </w:r>
      <w:r w:rsidRPr="009A1C3B">
        <w:tab/>
      </w:r>
      <w:r w:rsidRPr="009A1C3B">
        <w:tab/>
      </w:r>
      <w:r w:rsidRPr="009A1C3B">
        <w:br/>
      </w:r>
      <w:r w:rsidRPr="009A1C3B">
        <w:br/>
      </w:r>
    </w:p>
    <w:p w14:paraId="6C8145D8" w14:textId="77777777" w:rsidR="00C279A2" w:rsidRPr="009A1C3B" w:rsidRDefault="00C279A2" w:rsidP="00C279A2">
      <w:pPr>
        <w:pStyle w:val="Bezproreda"/>
      </w:pPr>
      <w:r w:rsidRPr="009A1C3B">
        <w:tab/>
      </w:r>
      <w:r w:rsidRPr="009A1C3B">
        <w:tab/>
      </w:r>
      <w:r w:rsidRPr="009A1C3B">
        <w:tab/>
      </w:r>
      <w:r w:rsidRPr="009A1C3B">
        <w:tab/>
      </w:r>
      <w:r w:rsidRPr="009A1C3B">
        <w:tab/>
      </w:r>
      <w:r w:rsidRPr="009A1C3B">
        <w:tab/>
      </w:r>
      <w:r w:rsidRPr="009A1C3B">
        <w:tab/>
        <w:t>Predsjednik Gradskog vijeća:</w:t>
      </w:r>
    </w:p>
    <w:p w14:paraId="36614FFA" w14:textId="77777777" w:rsidR="00C279A2" w:rsidRPr="009A1C3B" w:rsidRDefault="00C279A2" w:rsidP="00C279A2">
      <w:pPr>
        <w:pStyle w:val="Bezproreda"/>
      </w:pPr>
      <w:r w:rsidRPr="009A1C3B">
        <w:tab/>
      </w:r>
      <w:r w:rsidRPr="009A1C3B">
        <w:tab/>
      </w:r>
      <w:r w:rsidRPr="009A1C3B">
        <w:tab/>
      </w:r>
      <w:r w:rsidRPr="009A1C3B">
        <w:tab/>
      </w:r>
      <w:r w:rsidRPr="009A1C3B">
        <w:tab/>
      </w:r>
      <w:r w:rsidRPr="009A1C3B">
        <w:tab/>
      </w:r>
      <w:r w:rsidRPr="009A1C3B">
        <w:tab/>
        <w:t xml:space="preserve">   Jure Katić</w:t>
      </w:r>
    </w:p>
    <w:p w14:paraId="4E4601DC" w14:textId="77777777" w:rsidR="00C279A2" w:rsidRPr="009A1C3B" w:rsidRDefault="00C279A2" w:rsidP="00C279A2">
      <w:pPr>
        <w:rPr>
          <w:rFonts w:ascii="Verdana" w:hAnsi="Verdana"/>
          <w:sz w:val="20"/>
          <w:szCs w:val="20"/>
        </w:rPr>
      </w:pPr>
    </w:p>
    <w:p w14:paraId="454B3B10" w14:textId="77777777" w:rsidR="009A1C3B" w:rsidRDefault="009A1C3B">
      <w:pPr>
        <w:rPr>
          <w:rFonts w:ascii="Verdana" w:hAnsi="Verdana"/>
          <w:sz w:val="20"/>
          <w:szCs w:val="20"/>
        </w:rPr>
      </w:pPr>
    </w:p>
    <w:p w14:paraId="639D11C1" w14:textId="77777777" w:rsidR="00512B39" w:rsidRDefault="00512B39">
      <w:pPr>
        <w:rPr>
          <w:rFonts w:ascii="Verdana" w:hAnsi="Verdana"/>
          <w:sz w:val="20"/>
          <w:szCs w:val="20"/>
        </w:rPr>
      </w:pPr>
    </w:p>
    <w:p w14:paraId="0B3B611F" w14:textId="77777777" w:rsidR="00512B39" w:rsidRDefault="00512B39">
      <w:pPr>
        <w:rPr>
          <w:rFonts w:ascii="Verdana" w:hAnsi="Verdana"/>
          <w:sz w:val="20"/>
          <w:szCs w:val="20"/>
        </w:rPr>
      </w:pPr>
    </w:p>
    <w:p w14:paraId="0B633E18" w14:textId="77777777" w:rsidR="00512B39" w:rsidRDefault="00512B39">
      <w:pPr>
        <w:rPr>
          <w:rFonts w:ascii="Verdana" w:hAnsi="Verdana"/>
          <w:sz w:val="20"/>
          <w:szCs w:val="20"/>
        </w:rPr>
      </w:pPr>
    </w:p>
    <w:p w14:paraId="52D1694D" w14:textId="77777777" w:rsidR="00512B39" w:rsidRDefault="00512B39">
      <w:pPr>
        <w:rPr>
          <w:rFonts w:ascii="Verdana" w:hAnsi="Verdana"/>
          <w:sz w:val="20"/>
          <w:szCs w:val="20"/>
        </w:rPr>
      </w:pPr>
    </w:p>
    <w:p w14:paraId="0BAA0E38" w14:textId="77777777" w:rsidR="00512B39" w:rsidRDefault="00512B39">
      <w:pPr>
        <w:rPr>
          <w:rFonts w:ascii="Verdana" w:hAnsi="Verdana"/>
          <w:sz w:val="20"/>
          <w:szCs w:val="20"/>
        </w:rPr>
      </w:pPr>
    </w:p>
    <w:p w14:paraId="60367031" w14:textId="77777777" w:rsidR="00512B39" w:rsidRPr="00512B39" w:rsidRDefault="00512B39" w:rsidP="00512B39">
      <w:pPr>
        <w:suppressAutoHyphens/>
        <w:autoSpaceDN w:val="0"/>
        <w:spacing w:after="0" w:line="240" w:lineRule="auto"/>
        <w:jc w:val="center"/>
        <w:rPr>
          <w:rFonts w:ascii="Verdana" w:hAnsi="Verdana"/>
          <w:b/>
          <w:sz w:val="20"/>
          <w:szCs w:val="20"/>
          <w:lang w:val="hr-HR"/>
        </w:rPr>
      </w:pPr>
      <w:r w:rsidRPr="00512B39">
        <w:rPr>
          <w:rFonts w:ascii="Verdana" w:hAnsi="Verdana"/>
          <w:b/>
          <w:sz w:val="20"/>
          <w:szCs w:val="20"/>
          <w:lang w:val="hr-HR"/>
        </w:rPr>
        <w:lastRenderedPageBreak/>
        <w:t xml:space="preserve">Obrazloženje izmjena i dopuna Programa javnih potreba u kulturi </w:t>
      </w:r>
    </w:p>
    <w:p w14:paraId="237AE2EA" w14:textId="77777777" w:rsidR="00512B39" w:rsidRPr="00512B39" w:rsidRDefault="00512B39" w:rsidP="00512B39">
      <w:pPr>
        <w:suppressAutoHyphens/>
        <w:autoSpaceDN w:val="0"/>
        <w:spacing w:after="0" w:line="240" w:lineRule="auto"/>
        <w:jc w:val="center"/>
        <w:rPr>
          <w:rFonts w:ascii="Verdana" w:hAnsi="Verdana"/>
          <w:b/>
          <w:sz w:val="20"/>
          <w:szCs w:val="20"/>
          <w:lang w:val="hr-HR"/>
        </w:rPr>
      </w:pPr>
      <w:r w:rsidRPr="00512B39">
        <w:rPr>
          <w:rFonts w:ascii="Verdana" w:hAnsi="Verdana"/>
          <w:b/>
          <w:sz w:val="20"/>
          <w:szCs w:val="20"/>
          <w:lang w:val="hr-HR"/>
        </w:rPr>
        <w:t>Grada Slunja za 2025. godinu</w:t>
      </w:r>
    </w:p>
    <w:p w14:paraId="3C60000D" w14:textId="77777777" w:rsidR="00512B39" w:rsidRPr="00512B39" w:rsidRDefault="00512B39" w:rsidP="00512B39">
      <w:pPr>
        <w:suppressAutoHyphens/>
        <w:autoSpaceDN w:val="0"/>
        <w:spacing w:after="0" w:line="240" w:lineRule="auto"/>
        <w:rPr>
          <w:rFonts w:ascii="Verdana" w:hAnsi="Verdana"/>
          <w:sz w:val="20"/>
          <w:szCs w:val="20"/>
          <w:lang w:val="hr-HR"/>
        </w:rPr>
      </w:pPr>
    </w:p>
    <w:p w14:paraId="49EED2C8" w14:textId="77777777" w:rsidR="00512B39" w:rsidRPr="00512B39" w:rsidRDefault="00512B39" w:rsidP="00512B39">
      <w:pPr>
        <w:suppressAutoHyphens/>
        <w:autoSpaceDN w:val="0"/>
        <w:spacing w:after="0" w:line="240" w:lineRule="auto"/>
        <w:rPr>
          <w:rFonts w:ascii="Verdana" w:hAnsi="Verdana"/>
          <w:sz w:val="20"/>
          <w:szCs w:val="20"/>
          <w:lang w:val="hr-HR"/>
        </w:rPr>
      </w:pPr>
    </w:p>
    <w:p w14:paraId="6A191740" w14:textId="77777777" w:rsidR="00512B39" w:rsidRPr="00512B39" w:rsidRDefault="00512B39" w:rsidP="00512B39">
      <w:pPr>
        <w:suppressAutoHyphens/>
        <w:autoSpaceDN w:val="0"/>
        <w:spacing w:after="0" w:line="240" w:lineRule="auto"/>
        <w:jc w:val="both"/>
        <w:rPr>
          <w:rFonts w:ascii="Verdana" w:hAnsi="Verdana"/>
          <w:sz w:val="20"/>
          <w:szCs w:val="20"/>
          <w:lang w:val="hr-HR"/>
        </w:rPr>
      </w:pPr>
      <w:r w:rsidRPr="00512B39">
        <w:rPr>
          <w:rFonts w:ascii="Verdana" w:hAnsi="Verdana"/>
          <w:sz w:val="20"/>
          <w:szCs w:val="20"/>
          <w:lang w:val="hr-HR"/>
        </w:rPr>
        <w:t>Izmjene i dopune Programa javnih potreba u kulturi Grada Slunja za 2025. godinu sadržane u Odluci o izmjenama i dopunama Programa javnih potreba u kulturi Grada Slunja za 2025. godinu  predviđaju:</w:t>
      </w:r>
    </w:p>
    <w:p w14:paraId="5F9DCEDC" w14:textId="77777777" w:rsidR="00512B39" w:rsidRPr="00512B39" w:rsidRDefault="00512B39" w:rsidP="00512B39">
      <w:pPr>
        <w:suppressAutoHyphens/>
        <w:autoSpaceDN w:val="0"/>
        <w:spacing w:after="0" w:line="240" w:lineRule="auto"/>
        <w:jc w:val="both"/>
        <w:rPr>
          <w:rFonts w:ascii="Verdana" w:hAnsi="Verdana"/>
          <w:sz w:val="20"/>
          <w:szCs w:val="20"/>
          <w:lang w:val="hr-HR"/>
        </w:rPr>
      </w:pPr>
      <w:r w:rsidRPr="00512B39">
        <w:rPr>
          <w:rFonts w:ascii="Verdana" w:hAnsi="Verdana"/>
          <w:sz w:val="20"/>
          <w:szCs w:val="20"/>
          <w:lang w:val="hr-HR"/>
        </w:rPr>
        <w:t>Mijenja se plan sredstava kod:</w:t>
      </w:r>
    </w:p>
    <w:p w14:paraId="4415BB3E" w14:textId="77777777" w:rsidR="00512B39" w:rsidRPr="00512B39" w:rsidRDefault="00512B39" w:rsidP="00512B39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rPr>
          <w:lang w:val="hr-HR"/>
        </w:rPr>
      </w:pPr>
      <w:r w:rsidRPr="00512B39">
        <w:rPr>
          <w:rFonts w:ascii="Verdana" w:hAnsi="Verdana"/>
          <w:sz w:val="20"/>
          <w:szCs w:val="20"/>
          <w:u w:val="single"/>
          <w:lang w:val="hr-HR"/>
        </w:rPr>
        <w:t>Knjižnice i čitaonice Slunj</w:t>
      </w:r>
      <w:r w:rsidRPr="00512B39">
        <w:rPr>
          <w:rFonts w:ascii="Verdana" w:hAnsi="Verdana"/>
          <w:sz w:val="20"/>
          <w:szCs w:val="20"/>
          <w:lang w:val="hr-HR"/>
        </w:rPr>
        <w:t xml:space="preserve"> – ukupni iznos potpore od 57.839,00 € uvećava se na 58.743,68 €, izmjene su prema realizaciji i potrebama. </w:t>
      </w:r>
    </w:p>
    <w:p w14:paraId="10BD13E4" w14:textId="77777777" w:rsidR="00512B39" w:rsidRPr="00512B39" w:rsidRDefault="00512B39" w:rsidP="00512B39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rPr>
          <w:rFonts w:ascii="Verdana" w:hAnsi="Verdana"/>
          <w:sz w:val="20"/>
          <w:szCs w:val="20"/>
          <w:lang w:val="hr-HR"/>
        </w:rPr>
      </w:pPr>
      <w:r w:rsidRPr="00512B39">
        <w:rPr>
          <w:rFonts w:ascii="Verdana" w:hAnsi="Verdana"/>
          <w:sz w:val="20"/>
          <w:szCs w:val="20"/>
          <w:u w:val="single"/>
          <w:lang w:val="hr-HR"/>
        </w:rPr>
        <w:t xml:space="preserve">Pučkog otvorenog učilišta Slunj </w:t>
      </w:r>
      <w:r w:rsidRPr="00512B39">
        <w:rPr>
          <w:rFonts w:ascii="Verdana" w:hAnsi="Verdana"/>
          <w:sz w:val="20"/>
          <w:szCs w:val="20"/>
          <w:lang w:val="hr-HR"/>
        </w:rPr>
        <w:t>– ukupni iznos potpore od 235.339,00 € uvećava se na 240.285,14 €, izmjene su prema realizaciji i potrebama.</w:t>
      </w:r>
    </w:p>
    <w:p w14:paraId="40B0C78D" w14:textId="77777777" w:rsidR="00512B39" w:rsidRPr="00512B39" w:rsidRDefault="00512B39" w:rsidP="00512B39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rPr>
          <w:rFonts w:ascii="Verdana" w:hAnsi="Verdana"/>
          <w:sz w:val="20"/>
          <w:szCs w:val="20"/>
          <w:lang w:val="hr-HR"/>
        </w:rPr>
      </w:pPr>
      <w:r w:rsidRPr="00512B39">
        <w:rPr>
          <w:rFonts w:ascii="Verdana" w:hAnsi="Verdana"/>
          <w:sz w:val="20"/>
          <w:szCs w:val="20"/>
          <w:u w:val="single"/>
          <w:lang w:val="hr-HR"/>
        </w:rPr>
        <w:t xml:space="preserve">Programa „Dani Grada Slunja“ </w:t>
      </w:r>
      <w:r w:rsidRPr="00512B39">
        <w:rPr>
          <w:rFonts w:ascii="Verdana" w:hAnsi="Verdana"/>
          <w:sz w:val="20"/>
          <w:szCs w:val="20"/>
          <w:lang w:val="hr-HR"/>
        </w:rPr>
        <w:t xml:space="preserve">– ukupni iznos od 12.550,00 € uvećava se na 24.650,00 € obzirom se radi o 30 obljetnici vojno-redarstvene akcije „Oluja“ te se očekuje veći broj uzvanika, a time i veći troškovi organizacije. </w:t>
      </w:r>
    </w:p>
    <w:p w14:paraId="58E44F20" w14:textId="77777777" w:rsidR="00512B39" w:rsidRPr="00512B39" w:rsidRDefault="00512B39" w:rsidP="00512B39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rPr>
          <w:rFonts w:ascii="Verdana" w:hAnsi="Verdana"/>
          <w:sz w:val="20"/>
          <w:szCs w:val="20"/>
          <w:lang w:val="hr-HR"/>
        </w:rPr>
      </w:pPr>
      <w:r w:rsidRPr="00512B39">
        <w:rPr>
          <w:rFonts w:ascii="Verdana" w:hAnsi="Verdana"/>
          <w:sz w:val="20"/>
          <w:szCs w:val="20"/>
          <w:u w:val="single"/>
          <w:lang w:val="hr-HR"/>
        </w:rPr>
        <w:t xml:space="preserve">Programa „Ostala kulturna događanja i manifestacije“ </w:t>
      </w:r>
      <w:r w:rsidRPr="00512B39">
        <w:rPr>
          <w:rFonts w:ascii="Verdana" w:hAnsi="Verdana"/>
          <w:sz w:val="20"/>
          <w:szCs w:val="20"/>
          <w:lang w:val="hr-HR"/>
        </w:rPr>
        <w:t>– ukupni iznos od 33.150,00 € uvećava se na 72.150,00 €, ponajviše zbog organizacije novih manifestacija tijekom ljeta te za advent.</w:t>
      </w:r>
    </w:p>
    <w:p w14:paraId="49BC75D6" w14:textId="77777777" w:rsidR="00512B39" w:rsidRPr="00512B39" w:rsidRDefault="00512B39" w:rsidP="00512B39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rPr>
          <w:rFonts w:ascii="Verdana" w:hAnsi="Verdana"/>
          <w:sz w:val="20"/>
          <w:szCs w:val="20"/>
          <w:lang w:val="hr-HR"/>
        </w:rPr>
      </w:pPr>
      <w:r w:rsidRPr="00512B39">
        <w:rPr>
          <w:rFonts w:ascii="Verdana" w:hAnsi="Verdana"/>
          <w:sz w:val="20"/>
          <w:szCs w:val="20"/>
          <w:u w:val="single"/>
          <w:lang w:val="hr-HR"/>
        </w:rPr>
        <w:t xml:space="preserve">Projekta „Obnova Starog Grada Slunja“ </w:t>
      </w:r>
      <w:r w:rsidRPr="00512B39">
        <w:rPr>
          <w:rFonts w:ascii="Verdana" w:hAnsi="Verdana"/>
          <w:sz w:val="20"/>
          <w:szCs w:val="20"/>
          <w:lang w:val="hr-HR"/>
        </w:rPr>
        <w:t xml:space="preserve">uvećavaju se sredstva sa 1.655.000,00 € na 1.660.000,00 €, izmjene su prema realizaciji i potrebama. </w:t>
      </w:r>
    </w:p>
    <w:p w14:paraId="5E016C34" w14:textId="77777777" w:rsidR="00512B39" w:rsidRPr="00512B39" w:rsidRDefault="00512B39" w:rsidP="00512B39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rPr>
          <w:rFonts w:ascii="Verdana" w:hAnsi="Verdana"/>
          <w:sz w:val="20"/>
          <w:szCs w:val="20"/>
          <w:lang w:val="hr-HR"/>
        </w:rPr>
      </w:pPr>
      <w:r w:rsidRPr="00512B39">
        <w:rPr>
          <w:rFonts w:ascii="Verdana" w:hAnsi="Verdana"/>
          <w:sz w:val="20"/>
          <w:szCs w:val="20"/>
          <w:u w:val="single"/>
          <w:lang w:val="hr-HR"/>
        </w:rPr>
        <w:t>Projekt „Revitalizacija Trga Zrinskih i Frankopana“</w:t>
      </w:r>
      <w:r w:rsidRPr="00512B39">
        <w:rPr>
          <w:rFonts w:ascii="Verdana" w:hAnsi="Verdana"/>
          <w:sz w:val="20"/>
          <w:szCs w:val="20"/>
          <w:lang w:val="hr-HR"/>
        </w:rPr>
        <w:t xml:space="preserve"> uvećavaju se sredstva sa 31.250,00 </w:t>
      </w:r>
      <w:bookmarkStart w:id="0" w:name="_Hlk201657681"/>
      <w:r w:rsidRPr="00512B39">
        <w:rPr>
          <w:rFonts w:ascii="Verdana" w:hAnsi="Verdana"/>
          <w:sz w:val="20"/>
          <w:szCs w:val="20"/>
          <w:lang w:val="hr-HR"/>
        </w:rPr>
        <w:t>€</w:t>
      </w:r>
      <w:bookmarkEnd w:id="0"/>
      <w:r w:rsidRPr="00512B39">
        <w:rPr>
          <w:rFonts w:ascii="Verdana" w:hAnsi="Verdana"/>
          <w:sz w:val="20"/>
          <w:szCs w:val="20"/>
          <w:lang w:val="hr-HR"/>
        </w:rPr>
        <w:t xml:space="preserve"> na 57.250,00 € čime su osigurana sredstva za izradu idejnog rješenja i idejnog projekta uređenja Trga Zrinskih i Frankopana. </w:t>
      </w:r>
    </w:p>
    <w:p w14:paraId="77A10272" w14:textId="77777777" w:rsidR="00512B39" w:rsidRPr="00512B39" w:rsidRDefault="00512B39" w:rsidP="00512B39">
      <w:pPr>
        <w:suppressAutoHyphens/>
        <w:autoSpaceDN w:val="0"/>
        <w:spacing w:after="0" w:line="240" w:lineRule="auto"/>
        <w:jc w:val="both"/>
        <w:rPr>
          <w:rFonts w:ascii="Verdana" w:hAnsi="Verdana"/>
          <w:sz w:val="20"/>
          <w:szCs w:val="20"/>
          <w:lang w:val="hr-HR"/>
        </w:rPr>
      </w:pPr>
    </w:p>
    <w:p w14:paraId="76E7BD68" w14:textId="77777777" w:rsidR="00512B39" w:rsidRPr="00512B39" w:rsidRDefault="00512B39" w:rsidP="00512B39">
      <w:pPr>
        <w:suppressAutoHyphens/>
        <w:autoSpaceDN w:val="0"/>
        <w:spacing w:after="0" w:line="240" w:lineRule="auto"/>
        <w:jc w:val="both"/>
        <w:rPr>
          <w:rFonts w:ascii="Verdana" w:hAnsi="Verdana"/>
          <w:sz w:val="20"/>
          <w:szCs w:val="20"/>
          <w:lang w:val="hr-HR"/>
        </w:rPr>
      </w:pPr>
      <w:r w:rsidRPr="00512B39">
        <w:rPr>
          <w:rFonts w:ascii="Verdana" w:hAnsi="Verdana"/>
          <w:sz w:val="20"/>
          <w:szCs w:val="20"/>
          <w:lang w:val="hr-HR"/>
        </w:rPr>
        <w:t xml:space="preserve">Dopunjuje se plan sredstava: </w:t>
      </w:r>
    </w:p>
    <w:p w14:paraId="335A317F" w14:textId="77777777" w:rsidR="00512B39" w:rsidRPr="00512B39" w:rsidRDefault="00512B39" w:rsidP="00512B39">
      <w:pPr>
        <w:numPr>
          <w:ilvl w:val="0"/>
          <w:numId w:val="2"/>
        </w:numPr>
        <w:suppressAutoHyphens/>
        <w:autoSpaceDN w:val="0"/>
        <w:spacing w:after="0" w:line="240" w:lineRule="auto"/>
        <w:jc w:val="both"/>
        <w:rPr>
          <w:rFonts w:ascii="Verdana" w:hAnsi="Verdana"/>
          <w:sz w:val="20"/>
          <w:szCs w:val="20"/>
          <w:lang w:val="hr-HR"/>
        </w:rPr>
      </w:pPr>
      <w:r w:rsidRPr="00512B39">
        <w:rPr>
          <w:rFonts w:ascii="Verdana" w:hAnsi="Verdana"/>
          <w:sz w:val="20"/>
          <w:szCs w:val="20"/>
          <w:lang w:val="hr-HR"/>
        </w:rPr>
        <w:t xml:space="preserve">Uvodi se novi </w:t>
      </w:r>
      <w:r w:rsidRPr="00512B39">
        <w:rPr>
          <w:rFonts w:ascii="Verdana" w:hAnsi="Verdana"/>
          <w:sz w:val="20"/>
          <w:szCs w:val="20"/>
          <w:u w:val="single"/>
          <w:lang w:val="hr-HR"/>
        </w:rPr>
        <w:t>projekt „Spomen obilježja“</w:t>
      </w:r>
      <w:r w:rsidRPr="00512B39">
        <w:rPr>
          <w:rFonts w:ascii="Verdana" w:hAnsi="Verdana"/>
          <w:sz w:val="20"/>
          <w:szCs w:val="20"/>
          <w:lang w:val="hr-HR"/>
        </w:rPr>
        <w:t xml:space="preserve"> u iznosu od 20.000,00 € u sklopu kojeg je planirana izrada spomen obilježja pokojnom biskupu Mili Bogoviću (5. godišnjica smrti). </w:t>
      </w:r>
    </w:p>
    <w:p w14:paraId="2629B293" w14:textId="77777777" w:rsidR="00512B39" w:rsidRPr="00512B39" w:rsidRDefault="00512B39" w:rsidP="00512B39">
      <w:pPr>
        <w:suppressAutoHyphens/>
        <w:autoSpaceDN w:val="0"/>
        <w:spacing w:after="0" w:line="240" w:lineRule="auto"/>
        <w:jc w:val="both"/>
        <w:rPr>
          <w:rFonts w:ascii="Verdana" w:hAnsi="Verdana"/>
          <w:sz w:val="20"/>
          <w:szCs w:val="20"/>
          <w:lang w:val="hr-HR"/>
        </w:rPr>
      </w:pPr>
    </w:p>
    <w:p w14:paraId="28B47849" w14:textId="77777777" w:rsidR="00512B39" w:rsidRPr="00512B39" w:rsidRDefault="00512B39" w:rsidP="00512B39">
      <w:pPr>
        <w:spacing w:after="0" w:line="240" w:lineRule="auto"/>
        <w:jc w:val="both"/>
        <w:rPr>
          <w:rFonts w:ascii="Verdana" w:hAnsi="Verdana"/>
          <w:sz w:val="20"/>
          <w:szCs w:val="20"/>
          <w:lang w:val="hr-HR"/>
        </w:rPr>
      </w:pPr>
      <w:r w:rsidRPr="00512B39">
        <w:rPr>
          <w:rFonts w:ascii="Verdana" w:hAnsi="Verdana"/>
          <w:sz w:val="20"/>
          <w:szCs w:val="20"/>
          <w:lang w:val="hr-HR"/>
        </w:rPr>
        <w:t xml:space="preserve">O nacrtu prijedloga Odluke provedeno je savjetovanje sa zainteresiranom javnošću u periodu od 20.06. do 25.06.2025. godine, tijekom kojeg razdoblja nije zaprimljeno niti jedno mišljenje ili prijedlog.   </w:t>
      </w:r>
    </w:p>
    <w:p w14:paraId="2E775BEB" w14:textId="77777777" w:rsidR="00512B39" w:rsidRPr="00512B39" w:rsidRDefault="00512B39" w:rsidP="00512B39">
      <w:pPr>
        <w:suppressAutoHyphens/>
        <w:autoSpaceDN w:val="0"/>
        <w:spacing w:after="0" w:line="240" w:lineRule="auto"/>
        <w:rPr>
          <w:rFonts w:ascii="Verdana" w:hAnsi="Verdana"/>
          <w:sz w:val="20"/>
          <w:szCs w:val="20"/>
          <w:lang w:val="hr-HR"/>
        </w:rPr>
      </w:pPr>
    </w:p>
    <w:p w14:paraId="340E0037" w14:textId="77777777" w:rsidR="00512B39" w:rsidRPr="00512B39" w:rsidRDefault="00512B39" w:rsidP="00512B39">
      <w:pPr>
        <w:suppressAutoHyphens/>
        <w:autoSpaceDN w:val="0"/>
        <w:spacing w:after="0" w:line="240" w:lineRule="auto"/>
        <w:rPr>
          <w:rFonts w:ascii="Verdana" w:hAnsi="Verdana"/>
          <w:sz w:val="20"/>
          <w:szCs w:val="20"/>
          <w:lang w:val="hr-HR"/>
        </w:rPr>
      </w:pPr>
    </w:p>
    <w:p w14:paraId="182B2084" w14:textId="77777777" w:rsidR="00512B39" w:rsidRPr="00512B39" w:rsidRDefault="00512B39" w:rsidP="00512B39">
      <w:pPr>
        <w:suppressAutoHyphens/>
        <w:autoSpaceDN w:val="0"/>
        <w:spacing w:after="0" w:line="240" w:lineRule="auto"/>
        <w:rPr>
          <w:rFonts w:ascii="Verdana" w:hAnsi="Verdana"/>
          <w:sz w:val="20"/>
          <w:szCs w:val="20"/>
          <w:lang w:val="hr-HR"/>
        </w:rPr>
      </w:pPr>
      <w:r w:rsidRPr="00512B39">
        <w:rPr>
          <w:rFonts w:ascii="Verdana" w:hAnsi="Verdana"/>
          <w:sz w:val="20"/>
          <w:szCs w:val="20"/>
          <w:lang w:val="hr-HR"/>
        </w:rPr>
        <w:tab/>
      </w:r>
      <w:r w:rsidRPr="00512B39">
        <w:rPr>
          <w:rFonts w:ascii="Verdana" w:hAnsi="Verdana"/>
          <w:sz w:val="20"/>
          <w:szCs w:val="20"/>
          <w:lang w:val="hr-HR"/>
        </w:rPr>
        <w:tab/>
      </w:r>
      <w:r w:rsidRPr="00512B39">
        <w:rPr>
          <w:rFonts w:ascii="Verdana" w:hAnsi="Verdana"/>
          <w:sz w:val="20"/>
          <w:szCs w:val="20"/>
          <w:lang w:val="hr-HR"/>
        </w:rPr>
        <w:tab/>
      </w:r>
      <w:r w:rsidRPr="00512B39">
        <w:rPr>
          <w:rFonts w:ascii="Verdana" w:hAnsi="Verdana"/>
          <w:sz w:val="20"/>
          <w:szCs w:val="20"/>
          <w:lang w:val="hr-HR"/>
        </w:rPr>
        <w:tab/>
      </w:r>
      <w:r w:rsidRPr="00512B39">
        <w:rPr>
          <w:rFonts w:ascii="Verdana" w:hAnsi="Verdana"/>
          <w:sz w:val="20"/>
          <w:szCs w:val="20"/>
          <w:lang w:val="hr-HR"/>
        </w:rPr>
        <w:tab/>
      </w:r>
      <w:r w:rsidRPr="00512B39">
        <w:rPr>
          <w:rFonts w:ascii="Verdana" w:hAnsi="Verdana"/>
          <w:sz w:val="20"/>
          <w:szCs w:val="20"/>
          <w:lang w:val="hr-HR"/>
        </w:rPr>
        <w:tab/>
      </w:r>
      <w:r w:rsidRPr="00512B39">
        <w:rPr>
          <w:rFonts w:ascii="Verdana" w:hAnsi="Verdana"/>
          <w:sz w:val="20"/>
          <w:szCs w:val="20"/>
          <w:lang w:val="hr-HR"/>
        </w:rPr>
        <w:tab/>
      </w:r>
      <w:r w:rsidRPr="00512B39">
        <w:rPr>
          <w:rFonts w:ascii="Verdana" w:hAnsi="Verdana"/>
          <w:sz w:val="20"/>
          <w:szCs w:val="20"/>
          <w:lang w:val="hr-HR"/>
        </w:rPr>
        <w:tab/>
      </w:r>
    </w:p>
    <w:p w14:paraId="498B15F5" w14:textId="77777777" w:rsidR="00512B39" w:rsidRPr="00512B39" w:rsidRDefault="00512B39" w:rsidP="00512B39">
      <w:pPr>
        <w:suppressAutoHyphens/>
        <w:autoSpaceDN w:val="0"/>
        <w:spacing w:after="0" w:line="240" w:lineRule="auto"/>
        <w:ind w:left="5664"/>
        <w:rPr>
          <w:rFonts w:ascii="Verdana" w:hAnsi="Verdana"/>
          <w:sz w:val="20"/>
          <w:szCs w:val="20"/>
          <w:lang w:val="hr-HR"/>
        </w:rPr>
      </w:pPr>
      <w:r w:rsidRPr="00512B39">
        <w:rPr>
          <w:rFonts w:ascii="Verdana" w:hAnsi="Verdana"/>
          <w:sz w:val="20"/>
          <w:szCs w:val="20"/>
          <w:lang w:val="hr-HR"/>
        </w:rPr>
        <w:t xml:space="preserve">   Voditeljica Odsjeka</w:t>
      </w:r>
    </w:p>
    <w:p w14:paraId="77D64612" w14:textId="77777777" w:rsidR="00512B39" w:rsidRPr="00512B39" w:rsidRDefault="00512B39" w:rsidP="00512B39">
      <w:pPr>
        <w:suppressAutoHyphens/>
        <w:autoSpaceDN w:val="0"/>
        <w:spacing w:after="0" w:line="240" w:lineRule="auto"/>
        <w:ind w:left="4956"/>
        <w:jc w:val="center"/>
        <w:rPr>
          <w:rFonts w:ascii="Verdana" w:hAnsi="Verdana"/>
          <w:sz w:val="20"/>
          <w:szCs w:val="20"/>
          <w:lang w:val="hr-HR"/>
        </w:rPr>
      </w:pPr>
      <w:r w:rsidRPr="00512B39">
        <w:rPr>
          <w:rFonts w:ascii="Verdana" w:hAnsi="Verdana"/>
          <w:sz w:val="20"/>
          <w:szCs w:val="20"/>
          <w:lang w:val="hr-HR"/>
        </w:rPr>
        <w:t>za društvene djelatnosti, javnu nabavu,      opće i imovinsko-pravne poslove:</w:t>
      </w:r>
    </w:p>
    <w:p w14:paraId="724B1A38" w14:textId="77777777" w:rsidR="00512B39" w:rsidRPr="00512B39" w:rsidRDefault="00512B39" w:rsidP="00512B39">
      <w:pPr>
        <w:suppressAutoHyphens/>
        <w:autoSpaceDN w:val="0"/>
        <w:spacing w:after="0" w:line="240" w:lineRule="auto"/>
        <w:rPr>
          <w:rFonts w:ascii="Verdana" w:hAnsi="Verdana"/>
          <w:sz w:val="20"/>
          <w:szCs w:val="20"/>
          <w:lang w:val="hr-HR"/>
        </w:rPr>
      </w:pPr>
      <w:r w:rsidRPr="00512B39">
        <w:rPr>
          <w:rFonts w:ascii="Verdana" w:hAnsi="Verdana"/>
          <w:sz w:val="20"/>
          <w:szCs w:val="20"/>
          <w:lang w:val="hr-HR"/>
        </w:rPr>
        <w:tab/>
      </w:r>
      <w:r w:rsidRPr="00512B39">
        <w:rPr>
          <w:rFonts w:ascii="Verdana" w:hAnsi="Verdana"/>
          <w:sz w:val="20"/>
          <w:szCs w:val="20"/>
          <w:lang w:val="hr-HR"/>
        </w:rPr>
        <w:tab/>
      </w:r>
      <w:r w:rsidRPr="00512B39">
        <w:rPr>
          <w:rFonts w:ascii="Verdana" w:hAnsi="Verdana"/>
          <w:sz w:val="20"/>
          <w:szCs w:val="20"/>
          <w:lang w:val="hr-HR"/>
        </w:rPr>
        <w:tab/>
      </w:r>
      <w:r w:rsidRPr="00512B39">
        <w:rPr>
          <w:rFonts w:ascii="Verdana" w:hAnsi="Verdana"/>
          <w:sz w:val="20"/>
          <w:szCs w:val="20"/>
          <w:lang w:val="hr-HR"/>
        </w:rPr>
        <w:tab/>
      </w:r>
      <w:r w:rsidRPr="00512B39">
        <w:rPr>
          <w:rFonts w:ascii="Verdana" w:hAnsi="Verdana"/>
          <w:sz w:val="20"/>
          <w:szCs w:val="20"/>
          <w:lang w:val="hr-HR"/>
        </w:rPr>
        <w:tab/>
      </w:r>
      <w:r w:rsidRPr="00512B39">
        <w:rPr>
          <w:rFonts w:ascii="Verdana" w:hAnsi="Verdana"/>
          <w:sz w:val="20"/>
          <w:szCs w:val="20"/>
          <w:lang w:val="hr-HR"/>
        </w:rPr>
        <w:tab/>
      </w:r>
      <w:r w:rsidRPr="00512B39">
        <w:rPr>
          <w:rFonts w:ascii="Verdana" w:hAnsi="Verdana"/>
          <w:sz w:val="20"/>
          <w:szCs w:val="20"/>
          <w:lang w:val="hr-HR"/>
        </w:rPr>
        <w:tab/>
      </w:r>
      <w:r w:rsidRPr="00512B39">
        <w:rPr>
          <w:rFonts w:ascii="Verdana" w:hAnsi="Verdana"/>
          <w:sz w:val="20"/>
          <w:szCs w:val="20"/>
          <w:lang w:val="hr-HR"/>
        </w:rPr>
        <w:tab/>
        <w:t xml:space="preserve"> Renata Božičević, v.r.</w:t>
      </w:r>
    </w:p>
    <w:p w14:paraId="4639D5F2" w14:textId="77777777" w:rsidR="00512B39" w:rsidRPr="00512B39" w:rsidRDefault="00512B39" w:rsidP="00512B39">
      <w:pPr>
        <w:suppressAutoHyphens/>
        <w:autoSpaceDN w:val="0"/>
        <w:spacing w:after="0" w:line="240" w:lineRule="auto"/>
        <w:rPr>
          <w:rFonts w:ascii="Verdana" w:hAnsi="Verdana"/>
          <w:sz w:val="20"/>
          <w:szCs w:val="20"/>
          <w:lang w:val="hr-HR"/>
        </w:rPr>
      </w:pPr>
    </w:p>
    <w:p w14:paraId="39572BC1" w14:textId="77777777" w:rsidR="00512B39" w:rsidRPr="009A1C3B" w:rsidRDefault="00512B39">
      <w:pPr>
        <w:rPr>
          <w:rFonts w:ascii="Verdana" w:hAnsi="Verdana"/>
          <w:sz w:val="20"/>
          <w:szCs w:val="20"/>
        </w:rPr>
      </w:pPr>
    </w:p>
    <w:sectPr w:rsidR="00512B39" w:rsidRPr="009A1C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573134"/>
    <w:multiLevelType w:val="hybridMultilevel"/>
    <w:tmpl w:val="9E909526"/>
    <w:lvl w:ilvl="0" w:tplc="B66CFB2E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9F65C9"/>
    <w:multiLevelType w:val="hybridMultilevel"/>
    <w:tmpl w:val="983263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9302951">
    <w:abstractNumId w:val="0"/>
  </w:num>
  <w:num w:numId="2" w16cid:durableId="4120472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9A2"/>
    <w:rsid w:val="000821E2"/>
    <w:rsid w:val="000B3EC3"/>
    <w:rsid w:val="002D6FC8"/>
    <w:rsid w:val="002F0DD7"/>
    <w:rsid w:val="00330D12"/>
    <w:rsid w:val="0048769C"/>
    <w:rsid w:val="00512B39"/>
    <w:rsid w:val="005B593A"/>
    <w:rsid w:val="005C01E5"/>
    <w:rsid w:val="00644ACE"/>
    <w:rsid w:val="006530BE"/>
    <w:rsid w:val="00681007"/>
    <w:rsid w:val="00694EE1"/>
    <w:rsid w:val="006F0A70"/>
    <w:rsid w:val="0074733D"/>
    <w:rsid w:val="00752DB6"/>
    <w:rsid w:val="007550AE"/>
    <w:rsid w:val="0076204D"/>
    <w:rsid w:val="00786615"/>
    <w:rsid w:val="009211F0"/>
    <w:rsid w:val="00944DC3"/>
    <w:rsid w:val="009A1C3B"/>
    <w:rsid w:val="00A95504"/>
    <w:rsid w:val="00AB2617"/>
    <w:rsid w:val="00BA514F"/>
    <w:rsid w:val="00BE6C38"/>
    <w:rsid w:val="00C279A2"/>
    <w:rsid w:val="00DC50E8"/>
    <w:rsid w:val="00E01376"/>
    <w:rsid w:val="00E369FD"/>
    <w:rsid w:val="00F5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3486A"/>
  <w15:chartTrackingRefBased/>
  <w15:docId w15:val="{6AD1A933-1FDF-4BDC-AAAA-2DE32A714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79A2"/>
    <w:pPr>
      <w:spacing w:after="200" w:line="276" w:lineRule="auto"/>
    </w:pPr>
    <w:rPr>
      <w:rFonts w:ascii="Calibri" w:eastAsia="Calibri" w:hAnsi="Calibri" w:cs="Times New Roman"/>
      <w:kern w:val="0"/>
      <w:lang w:val="pt-B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279A2"/>
    <w:pPr>
      <w:spacing w:after="0" w:line="240" w:lineRule="auto"/>
      <w:jc w:val="center"/>
    </w:pPr>
    <w:rPr>
      <w:rFonts w:ascii="Verdana" w:eastAsia="Calibri" w:hAnsi="Verdana" w:cs="Times New Roman"/>
      <w:bCs/>
      <w:kern w:val="0"/>
      <w:sz w:val="20"/>
      <w:szCs w:val="20"/>
      <w14:ligatures w14:val="non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44D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4DC3"/>
    <w:rPr>
      <w:rFonts w:ascii="Segoe UI" w:eastAsia="Calibri" w:hAnsi="Segoe UI" w:cs="Segoe UI"/>
      <w:kern w:val="0"/>
      <w:sz w:val="18"/>
      <w:szCs w:val="18"/>
      <w:lang w:val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4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832</Words>
  <Characters>4749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dcindric</dc:creator>
  <cp:keywords/>
  <dc:description/>
  <cp:lastModifiedBy>Dragoslava Cindrić</cp:lastModifiedBy>
  <cp:revision>3</cp:revision>
  <cp:lastPrinted>2025-06-18T12:22:00Z</cp:lastPrinted>
  <dcterms:created xsi:type="dcterms:W3CDTF">2025-06-24T09:36:00Z</dcterms:created>
  <dcterms:modified xsi:type="dcterms:W3CDTF">2025-06-25T10:12:00Z</dcterms:modified>
</cp:coreProperties>
</file>