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17E9C" w14:textId="77777777" w:rsidR="00361EC3" w:rsidRDefault="00361EC3" w:rsidP="00361EC3">
      <w:pPr>
        <w:spacing w:after="0" w:line="240" w:lineRule="auto"/>
        <w:ind w:right="6235"/>
        <w:rPr>
          <w:rFonts w:ascii="Times New Roman" w:eastAsia="Times New Roman" w:hAnsi="Times New Roman"/>
          <w:kern w:val="0"/>
          <w:lang w:eastAsia="hr-HR"/>
          <w14:ligatures w14:val="none"/>
        </w:rPr>
      </w:pPr>
    </w:p>
    <w:p w14:paraId="1092E0F8" w14:textId="77777777" w:rsidR="00361EC3" w:rsidRDefault="00361EC3" w:rsidP="00361EC3">
      <w:pPr>
        <w:spacing w:after="0" w:line="240" w:lineRule="auto"/>
        <w:ind w:right="6235"/>
        <w:rPr>
          <w:rFonts w:ascii="Times New Roman" w:eastAsia="Times New Roman" w:hAnsi="Times New Roman"/>
          <w:kern w:val="0"/>
          <w:lang w:eastAsia="hr-HR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D12091" wp14:editId="75DB4BBD">
            <wp:simplePos x="0" y="0"/>
            <wp:positionH relativeFrom="column">
              <wp:posOffset>464185</wp:posOffset>
            </wp:positionH>
            <wp:positionV relativeFrom="paragraph">
              <wp:posOffset>-78740</wp:posOffset>
            </wp:positionV>
            <wp:extent cx="552450" cy="685800"/>
            <wp:effectExtent l="0" t="0" r="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D49B5" w14:textId="77777777" w:rsidR="00361EC3" w:rsidRDefault="00361EC3" w:rsidP="00361EC3">
      <w:pPr>
        <w:spacing w:after="0" w:line="240" w:lineRule="auto"/>
        <w:ind w:right="5668"/>
        <w:rPr>
          <w:rFonts w:ascii="Times New Roman" w:eastAsia="Times New Roman" w:hAnsi="Times New Roman" w:cs="Calibri"/>
          <w:kern w:val="0"/>
          <w:sz w:val="22"/>
          <w:lang w:eastAsia="hr-HR"/>
          <w14:ligatures w14:val="none"/>
        </w:rPr>
      </w:pPr>
    </w:p>
    <w:p w14:paraId="779186C2" w14:textId="77777777" w:rsidR="00361EC3" w:rsidRDefault="00361EC3" w:rsidP="00361EC3">
      <w:pPr>
        <w:spacing w:after="0" w:line="240" w:lineRule="auto"/>
        <w:ind w:right="5668"/>
        <w:jc w:val="center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</w:p>
    <w:p w14:paraId="24EBB0CC" w14:textId="77777777" w:rsidR="00361EC3" w:rsidRDefault="00361EC3" w:rsidP="00361EC3">
      <w:pPr>
        <w:spacing w:after="0" w:line="240" w:lineRule="auto"/>
        <w:ind w:right="5668"/>
        <w:jc w:val="center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</w:p>
    <w:p w14:paraId="00EA4061" w14:textId="77777777" w:rsidR="00361EC3" w:rsidRDefault="00361EC3" w:rsidP="00361EC3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>REPUBLIKA HRVATSKA</w:t>
      </w:r>
    </w:p>
    <w:p w14:paraId="35B47A8B" w14:textId="77777777" w:rsidR="00361EC3" w:rsidRDefault="00361EC3" w:rsidP="00361EC3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>KARLOVAČKA ŽUPANIJA</w:t>
      </w:r>
    </w:p>
    <w:p w14:paraId="67CDEDE7" w14:textId="77777777" w:rsidR="00361EC3" w:rsidRDefault="00361EC3" w:rsidP="00361EC3">
      <w:pPr>
        <w:spacing w:after="0" w:line="240" w:lineRule="auto"/>
        <w:ind w:right="5668"/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Calibri"/>
          <w:b/>
          <w:kern w:val="0"/>
          <w:sz w:val="20"/>
          <w:szCs w:val="20"/>
          <w:lang w:eastAsia="hr-HR"/>
          <w14:ligatures w14:val="none"/>
        </w:rPr>
        <w:t xml:space="preserve">        GRAD SLUNJ</w:t>
      </w:r>
    </w:p>
    <w:p w14:paraId="622CA031" w14:textId="77777777" w:rsidR="00361EC3" w:rsidRDefault="00361EC3" w:rsidP="00361EC3">
      <w:pPr>
        <w:spacing w:after="0" w:line="240" w:lineRule="auto"/>
        <w:ind w:right="5668"/>
        <w:rPr>
          <w:rFonts w:ascii="Verdana" w:eastAsia="Times New Roman" w:hAnsi="Verdana" w:cs="Calibri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Calibri"/>
          <w:kern w:val="0"/>
          <w:sz w:val="20"/>
          <w:szCs w:val="20"/>
          <w:lang w:eastAsia="hr-HR"/>
          <w14:ligatures w14:val="none"/>
        </w:rPr>
        <w:t xml:space="preserve">     GRADSKO VIJEĆE</w:t>
      </w:r>
    </w:p>
    <w:p w14:paraId="650A5981" w14:textId="77777777" w:rsidR="00361EC3" w:rsidRDefault="00361EC3" w:rsidP="00361EC3">
      <w:pPr>
        <w:tabs>
          <w:tab w:val="center" w:pos="15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r-HR"/>
          <w14:ligatures w14:val="none"/>
        </w:rPr>
      </w:pPr>
    </w:p>
    <w:p w14:paraId="5918A4AB" w14:textId="2CDCA016" w:rsidR="00361EC3" w:rsidRDefault="00361EC3" w:rsidP="00361EC3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KLASA: 406-01/25-01/</w:t>
      </w:r>
      <w:r w:rsidR="00F67F0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01</w:t>
      </w:r>
    </w:p>
    <w:p w14:paraId="21722929" w14:textId="72C1A893" w:rsidR="00361EC3" w:rsidRDefault="00361EC3" w:rsidP="00361EC3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URBROJ:</w:t>
      </w:r>
      <w:r w:rsidR="00F67F0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2133-04-03-02/03-25-1</w:t>
      </w:r>
    </w:p>
    <w:p w14:paraId="33A1D918" w14:textId="600B34B6" w:rsidR="00361EC3" w:rsidRDefault="00361EC3" w:rsidP="00361EC3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Slunj, </w:t>
      </w:r>
      <w:r w:rsidR="00F67F0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________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 2025.</w:t>
      </w:r>
    </w:p>
    <w:p w14:paraId="63124755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4F476B02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1E1117C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326868C9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Na temelju članka 48. stavka 1. točke 5. Zakona o lokalnoj i područnoj (regionalnoj) samoupravi („Narodne novine“ 33/01, 60/01, 129/05, 109/07, 125/08, 36/09, 150/11, 144/12, 19/13, 137/15, 123/17, 98/19, 144/20) i članka 25. stavka 1. podstavak 5. Statuta Grada Slunja („Glasnik Karlovačke županije“ 20/09, 06/13, 15/13, 3/15 i "Službeni glasnik Grada Slunja" 1/18, 2/20, 6/20,  3/21, 5/21-pročišćeni tekst), Gradsko vijeće na svojoj _____ sjednici održanoj dana __________ 2025. godine donijelo je</w:t>
      </w:r>
    </w:p>
    <w:p w14:paraId="6A88BD56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1AD486AD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663F6D0B" w14:textId="77777777" w:rsidR="00361EC3" w:rsidRDefault="00361EC3" w:rsidP="00361EC3">
      <w:pPr>
        <w:spacing w:after="0" w:line="240" w:lineRule="auto"/>
        <w:jc w:val="center"/>
        <w:rPr>
          <w:rFonts w:ascii="Verdana" w:eastAsia="Times New Roman" w:hAnsi="Verdana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/>
          <w:b/>
          <w:kern w:val="0"/>
          <w:sz w:val="20"/>
          <w:szCs w:val="20"/>
          <w:lang w:eastAsia="hr-HR"/>
          <w14:ligatures w14:val="none"/>
        </w:rPr>
        <w:t>ODLUKU</w:t>
      </w:r>
    </w:p>
    <w:p w14:paraId="2A4722CD" w14:textId="3C17853B" w:rsidR="00361EC3" w:rsidRDefault="00361EC3" w:rsidP="00361EC3">
      <w:pPr>
        <w:spacing w:after="0" w:line="240" w:lineRule="auto"/>
        <w:jc w:val="center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/>
          <w:b/>
          <w:kern w:val="0"/>
          <w:sz w:val="20"/>
          <w:szCs w:val="20"/>
          <w:lang w:eastAsia="hr-HR"/>
          <w14:ligatures w14:val="none"/>
        </w:rPr>
        <w:t>o prijenosu imovine Mjesnih odbora na Grad Slunj</w:t>
      </w:r>
    </w:p>
    <w:p w14:paraId="060EEA38" w14:textId="77777777" w:rsidR="00361EC3" w:rsidRDefault="00361EC3" w:rsidP="00361EC3">
      <w:pPr>
        <w:spacing w:after="0" w:line="240" w:lineRule="auto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53C0E5C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bookmarkStart w:id="0" w:name="_Hlk93906995"/>
    </w:p>
    <w:p w14:paraId="6BFF92BF" w14:textId="0AE7129A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1. </w:t>
      </w:r>
      <w:r w:rsidR="00A41323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I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movina Mjesnih odbora evidentirana </w:t>
      </w:r>
      <w:r w:rsidR="00A41323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u poslovnim knjigama Mjesnih odbora sa datumom 31. 12. 2024. godine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prenosi se u imovinu Grada Slunja sa datumom 01. 01. 2025. godine</w:t>
      </w:r>
      <w:r w:rsidR="00A41323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.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</w:t>
      </w:r>
    </w:p>
    <w:p w14:paraId="46AD937C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BFFDDAF" w14:textId="6EC6638C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2. Imovina iz prethodne točke </w:t>
      </w:r>
      <w:proofErr w:type="spellStart"/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isknjižava</w:t>
      </w:r>
      <w:proofErr w:type="spellEnd"/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se iz poslovnih knjiga Mjesnih odbora.</w:t>
      </w:r>
    </w:p>
    <w:p w14:paraId="71E829AF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 </w:t>
      </w:r>
    </w:p>
    <w:bookmarkEnd w:id="0"/>
    <w:p w14:paraId="729417BB" w14:textId="0F5E8194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3. </w:t>
      </w:r>
      <w:r w:rsidR="009333A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I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movin</w:t>
      </w:r>
      <w:r w:rsidR="009333A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a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iz točke 1. ove Odluke </w:t>
      </w:r>
      <w:r w:rsidR="009333A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evidentirat će se u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poslovnim knjigama</w:t>
      </w:r>
      <w:r w:rsidR="009333A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 xml:space="preserve"> Grada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.</w:t>
      </w:r>
    </w:p>
    <w:p w14:paraId="365F5633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027AA059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4. Odluka stupa na snagu danom donošenja.</w:t>
      </w:r>
    </w:p>
    <w:p w14:paraId="35662430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1DB9449B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6789BDBB" w14:textId="4FB086FB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</w:t>
      </w:r>
      <w:r w:rsidR="00E32B5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 w:rsidR="00E32B5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PREDSJEDNIK</w:t>
      </w:r>
    </w:p>
    <w:p w14:paraId="2A409D74" w14:textId="77777777" w:rsidR="00361EC3" w:rsidRDefault="00361EC3" w:rsidP="00361EC3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>GRADSKOG VIJEĆA:</w:t>
      </w:r>
    </w:p>
    <w:p w14:paraId="0BE541E9" w14:textId="77777777" w:rsidR="00361EC3" w:rsidRDefault="00361EC3" w:rsidP="00361EC3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18E873C9" w14:textId="76344E66" w:rsidR="00E32B52" w:rsidRDefault="00E32B52" w:rsidP="00361EC3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  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Jure Katić</w:t>
      </w:r>
    </w:p>
    <w:p w14:paraId="5159BFBC" w14:textId="77777777" w:rsidR="00E32B52" w:rsidRDefault="00E32B52" w:rsidP="00361EC3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31B07CE4" w14:textId="77777777" w:rsidR="00E32B52" w:rsidRDefault="00E32B52" w:rsidP="00361EC3">
      <w:pPr>
        <w:spacing w:after="0" w:line="240" w:lineRule="auto"/>
        <w:ind w:left="720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44727586" w14:textId="05EF2E8E" w:rsidR="00E32B52" w:rsidRDefault="00E32B52" w:rsidP="00E32B52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O tome obavijest:</w:t>
      </w:r>
    </w:p>
    <w:p w14:paraId="144A6361" w14:textId="77777777" w:rsidR="00E32B52" w:rsidRDefault="00E32B52" w:rsidP="00E32B52">
      <w:p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</w:p>
    <w:p w14:paraId="25C30F6F" w14:textId="4AA9CE5C" w:rsidR="00361EC3" w:rsidRPr="00E32B52" w:rsidRDefault="00361EC3" w:rsidP="00E32B52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Mjesni odbori</w:t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   </w:t>
      </w:r>
      <w:r w:rsidRPr="00E32B52"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ab/>
        <w:t xml:space="preserve">         </w:t>
      </w:r>
    </w:p>
    <w:p w14:paraId="4733D430" w14:textId="77777777" w:rsidR="00361EC3" w:rsidRDefault="00361EC3" w:rsidP="00361EC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Odsjek za proračun i financije, ovdje</w:t>
      </w:r>
    </w:p>
    <w:p w14:paraId="2A601E7D" w14:textId="77777777" w:rsidR="00361EC3" w:rsidRDefault="00361EC3" w:rsidP="00361EC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Privitak uz Zapisnik, ovdje</w:t>
      </w:r>
    </w:p>
    <w:p w14:paraId="447E6E36" w14:textId="77777777" w:rsidR="00361EC3" w:rsidRDefault="00361EC3" w:rsidP="00361EC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  <w:t>Pismohrana, ovdje</w:t>
      </w:r>
    </w:p>
    <w:p w14:paraId="4156EE6D" w14:textId="77777777" w:rsidR="00361EC3" w:rsidRDefault="00361EC3" w:rsidP="00361EC3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hr-HR"/>
          <w14:ligatures w14:val="none"/>
        </w:rPr>
      </w:pPr>
    </w:p>
    <w:p w14:paraId="3F059926" w14:textId="77777777" w:rsidR="00361EC3" w:rsidRDefault="00361EC3" w:rsidP="00361EC3"/>
    <w:p w14:paraId="2DDA2B3D" w14:textId="77777777" w:rsidR="00A727FC" w:rsidRDefault="00A727FC"/>
    <w:p w14:paraId="5D858096" w14:textId="77777777" w:rsidR="00A41323" w:rsidRDefault="00A41323"/>
    <w:p w14:paraId="42D3D079" w14:textId="77777777" w:rsidR="00A543CE" w:rsidRPr="00A543CE" w:rsidRDefault="00A41323" w:rsidP="00A543CE">
      <w:pPr>
        <w:spacing w:after="0" w:line="240" w:lineRule="auto"/>
        <w:jc w:val="center"/>
        <w:rPr>
          <w:rFonts w:ascii="Verdana" w:eastAsia="Times New Roman" w:hAnsi="Verdana"/>
          <w:b/>
          <w:bCs/>
          <w:kern w:val="0"/>
          <w:sz w:val="20"/>
          <w:szCs w:val="20"/>
          <w:lang w:eastAsia="hr-HR"/>
          <w14:ligatures w14:val="none"/>
        </w:rPr>
      </w:pPr>
      <w:r w:rsidRPr="00A543CE">
        <w:rPr>
          <w:rFonts w:ascii="Verdana" w:hAnsi="Verdana"/>
          <w:b/>
          <w:bCs/>
          <w:sz w:val="20"/>
          <w:szCs w:val="20"/>
        </w:rPr>
        <w:lastRenderedPageBreak/>
        <w:t>Obrazloženje</w:t>
      </w:r>
      <w:r w:rsidR="00A543CE" w:rsidRPr="00A543CE">
        <w:rPr>
          <w:rFonts w:ascii="Verdana" w:eastAsia="Times New Roman" w:hAnsi="Verdana"/>
          <w:b/>
          <w:bCs/>
          <w:kern w:val="0"/>
          <w:sz w:val="20"/>
          <w:szCs w:val="20"/>
          <w:lang w:eastAsia="hr-HR"/>
          <w14:ligatures w14:val="none"/>
        </w:rPr>
        <w:t xml:space="preserve"> </w:t>
      </w:r>
    </w:p>
    <w:p w14:paraId="68CC80BE" w14:textId="1F422A64" w:rsidR="00A543CE" w:rsidRDefault="00A543CE" w:rsidP="00A543CE">
      <w:pPr>
        <w:spacing w:after="0" w:line="240" w:lineRule="auto"/>
        <w:jc w:val="center"/>
        <w:rPr>
          <w:rFonts w:ascii="Verdana" w:eastAsia="Times New Roman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/>
          <w:b/>
          <w:kern w:val="0"/>
          <w:sz w:val="20"/>
          <w:szCs w:val="20"/>
          <w:lang w:eastAsia="hr-HR"/>
          <w14:ligatures w14:val="none"/>
        </w:rPr>
        <w:t>Odluke o prijenosu imovine Mjesnih odbora na Grad Slunj</w:t>
      </w:r>
    </w:p>
    <w:p w14:paraId="05AC915B" w14:textId="0873F02A" w:rsidR="00A41323" w:rsidRPr="00A41323" w:rsidRDefault="00A41323">
      <w:pPr>
        <w:rPr>
          <w:rFonts w:ascii="Verdana" w:hAnsi="Verdana"/>
          <w:sz w:val="20"/>
          <w:szCs w:val="20"/>
        </w:rPr>
      </w:pPr>
    </w:p>
    <w:p w14:paraId="2B14E431" w14:textId="77777777" w:rsidR="00A41323" w:rsidRPr="00A41323" w:rsidRDefault="00A41323">
      <w:pPr>
        <w:rPr>
          <w:rFonts w:ascii="Verdana" w:hAnsi="Verdana"/>
          <w:sz w:val="20"/>
          <w:szCs w:val="20"/>
        </w:rPr>
      </w:pPr>
    </w:p>
    <w:p w14:paraId="4C1D68E7" w14:textId="088B0931" w:rsidR="00A41323" w:rsidRPr="00A41323" w:rsidRDefault="00A41323">
      <w:pPr>
        <w:rPr>
          <w:rFonts w:ascii="Verdana" w:hAnsi="Verdana"/>
          <w:sz w:val="20"/>
          <w:szCs w:val="20"/>
        </w:rPr>
      </w:pPr>
      <w:r w:rsidRPr="00A41323">
        <w:rPr>
          <w:rFonts w:ascii="Verdana" w:hAnsi="Verdana"/>
          <w:sz w:val="20"/>
          <w:szCs w:val="20"/>
        </w:rPr>
        <w:t xml:space="preserve">Zbog uvođenja Riznice Grada Slunja i zatvaranja žiro računa Mjesnih odbora, isti nemaju obvezu voditi poslovne knjige. </w:t>
      </w:r>
    </w:p>
    <w:p w14:paraId="7A46E2B0" w14:textId="42F50882" w:rsidR="00A41323" w:rsidRDefault="00A41323">
      <w:pPr>
        <w:rPr>
          <w:rFonts w:ascii="Verdana" w:hAnsi="Verdana"/>
          <w:sz w:val="20"/>
          <w:szCs w:val="20"/>
        </w:rPr>
      </w:pPr>
      <w:r w:rsidRPr="00A41323">
        <w:rPr>
          <w:rFonts w:ascii="Verdana" w:hAnsi="Verdana"/>
          <w:sz w:val="20"/>
          <w:szCs w:val="20"/>
        </w:rPr>
        <w:t>Predlaže se Gradskom vijeću Grada Slunja usvajanje Odluke o prijenosu imovine Mjesnih odbora u imovinu Grada Slunja.</w:t>
      </w:r>
    </w:p>
    <w:p w14:paraId="6C1C5A9A" w14:textId="77777777" w:rsidR="00A543CE" w:rsidRDefault="00A543CE">
      <w:pPr>
        <w:rPr>
          <w:rFonts w:ascii="Verdana" w:hAnsi="Verdana"/>
          <w:sz w:val="20"/>
          <w:szCs w:val="20"/>
        </w:rPr>
      </w:pPr>
    </w:p>
    <w:p w14:paraId="443D06A1" w14:textId="76F6B840" w:rsidR="00A543CE" w:rsidRDefault="00A543C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PROČELNICA:</w:t>
      </w:r>
    </w:p>
    <w:p w14:paraId="21880FAF" w14:textId="0C4051AC" w:rsidR="00A543CE" w:rsidRPr="00A41323" w:rsidRDefault="00A543C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Zdenka Špelić, </w:t>
      </w:r>
      <w:proofErr w:type="spellStart"/>
      <w:r>
        <w:rPr>
          <w:rFonts w:ascii="Verdana" w:hAnsi="Verdana"/>
          <w:sz w:val="20"/>
          <w:szCs w:val="20"/>
        </w:rPr>
        <w:t>dipl.iur</w:t>
      </w:r>
      <w:proofErr w:type="spellEnd"/>
      <w:r>
        <w:rPr>
          <w:rFonts w:ascii="Verdana" w:hAnsi="Verdana"/>
          <w:sz w:val="20"/>
          <w:szCs w:val="20"/>
        </w:rPr>
        <w:t>., v.r.</w:t>
      </w:r>
    </w:p>
    <w:sectPr w:rsidR="00A543CE" w:rsidRPr="00A41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F13C52"/>
    <w:multiLevelType w:val="hybridMultilevel"/>
    <w:tmpl w:val="E69454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49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EC3"/>
    <w:rsid w:val="001A3BFC"/>
    <w:rsid w:val="00361EC3"/>
    <w:rsid w:val="003834A6"/>
    <w:rsid w:val="00662D69"/>
    <w:rsid w:val="00743F08"/>
    <w:rsid w:val="009112FE"/>
    <w:rsid w:val="009333A2"/>
    <w:rsid w:val="00A242A2"/>
    <w:rsid w:val="00A41323"/>
    <w:rsid w:val="00A543CE"/>
    <w:rsid w:val="00A727FC"/>
    <w:rsid w:val="00A90C90"/>
    <w:rsid w:val="00C5570F"/>
    <w:rsid w:val="00E32B52"/>
    <w:rsid w:val="00F6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DA03"/>
  <w15:chartTrackingRefBased/>
  <w15:docId w15:val="{435DB538-6242-4569-BC7D-CB3B0319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3CE"/>
    <w:pPr>
      <w:spacing w:line="276" w:lineRule="auto"/>
    </w:pPr>
    <w:rPr>
      <w:rFonts w:ascii="Aptos" w:eastAsia="Aptos" w:hAnsi="Aptos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361E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1E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61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61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61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61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61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61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61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61E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1E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61E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61EC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61EC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61E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61EC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61E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61E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61E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61E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61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61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61E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61EC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61EC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61EC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61E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61EC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61E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0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Dragoslava Cindrić</dc:creator>
  <cp:keywords/>
  <dc:description/>
  <cp:lastModifiedBy>Dragoslava Cindrić</cp:lastModifiedBy>
  <cp:revision>4</cp:revision>
  <cp:lastPrinted>2025-01-23T07:32:00Z</cp:lastPrinted>
  <dcterms:created xsi:type="dcterms:W3CDTF">2025-01-21T09:31:00Z</dcterms:created>
  <dcterms:modified xsi:type="dcterms:W3CDTF">2025-01-23T07:32:00Z</dcterms:modified>
</cp:coreProperties>
</file>