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4998F" w14:textId="77777777" w:rsidR="003249D5" w:rsidRPr="00D96DC8" w:rsidRDefault="003249D5" w:rsidP="000A6BF6">
      <w:pPr>
        <w:rPr>
          <w:rFonts w:ascii="Verdana" w:hAnsi="Verdana"/>
          <w:b/>
          <w:sz w:val="20"/>
          <w:szCs w:val="20"/>
          <w:lang w:val="hr-HR"/>
        </w:rPr>
      </w:pPr>
    </w:p>
    <w:p w14:paraId="299C4FA1" w14:textId="3E766099" w:rsidR="00326301" w:rsidRPr="00D96DC8" w:rsidRDefault="000A6BF6" w:rsidP="000A6BF6">
      <w:pPr>
        <w:rPr>
          <w:rFonts w:ascii="Verdana" w:hAnsi="Verdana"/>
          <w:b/>
          <w:sz w:val="20"/>
          <w:szCs w:val="20"/>
          <w:lang w:val="hr-HR"/>
        </w:rPr>
      </w:pPr>
      <w:r w:rsidRPr="00D96DC8">
        <w:rPr>
          <w:rFonts w:ascii="Verdana" w:hAnsi="Verdana"/>
          <w:b/>
          <w:sz w:val="20"/>
          <w:szCs w:val="20"/>
          <w:lang w:val="hr-HR"/>
        </w:rPr>
        <w:t xml:space="preserve">III   </w:t>
      </w:r>
      <w:r w:rsidR="00326301" w:rsidRPr="00D96DC8">
        <w:rPr>
          <w:rFonts w:ascii="Verdana" w:hAnsi="Verdana"/>
          <w:b/>
          <w:sz w:val="20"/>
          <w:szCs w:val="20"/>
          <w:lang w:val="hr-HR"/>
        </w:rPr>
        <w:t>OBRAZLOŽENJE PRORAČUNA GRADA SLUNJA ZA 20</w:t>
      </w:r>
      <w:r w:rsidR="00F300B7" w:rsidRPr="00D96DC8">
        <w:rPr>
          <w:rFonts w:ascii="Verdana" w:hAnsi="Verdana"/>
          <w:b/>
          <w:sz w:val="20"/>
          <w:szCs w:val="20"/>
          <w:lang w:val="hr-HR"/>
        </w:rPr>
        <w:t>2</w:t>
      </w:r>
      <w:r w:rsidR="005D2723" w:rsidRPr="00D96DC8">
        <w:rPr>
          <w:rFonts w:ascii="Verdana" w:hAnsi="Verdana"/>
          <w:b/>
          <w:sz w:val="20"/>
          <w:szCs w:val="20"/>
          <w:lang w:val="hr-HR"/>
        </w:rPr>
        <w:t>3</w:t>
      </w:r>
      <w:r w:rsidR="00326301" w:rsidRPr="00D96DC8">
        <w:rPr>
          <w:rFonts w:ascii="Verdana" w:hAnsi="Verdana"/>
          <w:b/>
          <w:sz w:val="20"/>
          <w:szCs w:val="20"/>
          <w:lang w:val="hr-HR"/>
        </w:rPr>
        <w:t>. GODINU</w:t>
      </w:r>
    </w:p>
    <w:p w14:paraId="736452B7" w14:textId="5463E3D5" w:rsidR="0043563D" w:rsidRPr="00D96DC8" w:rsidRDefault="0043563D" w:rsidP="00C31340">
      <w:pPr>
        <w:pStyle w:val="Naslov"/>
        <w:jc w:val="both"/>
        <w:rPr>
          <w:rFonts w:ascii="Verdana" w:hAnsi="Verdana"/>
          <w:sz w:val="20"/>
        </w:rPr>
      </w:pPr>
    </w:p>
    <w:p w14:paraId="172836E7" w14:textId="77777777" w:rsidR="003249D5" w:rsidRPr="00D96DC8" w:rsidRDefault="003249D5" w:rsidP="00C31340">
      <w:pPr>
        <w:pStyle w:val="Naslov"/>
        <w:jc w:val="both"/>
        <w:rPr>
          <w:rFonts w:ascii="Verdana" w:hAnsi="Verdana"/>
          <w:sz w:val="20"/>
        </w:rPr>
      </w:pPr>
    </w:p>
    <w:p w14:paraId="6AC63BC7" w14:textId="77777777" w:rsidR="00326301" w:rsidRPr="00D96DC8" w:rsidRDefault="004F55E1" w:rsidP="00F300B7">
      <w:pPr>
        <w:pStyle w:val="Naslov"/>
        <w:jc w:val="both"/>
        <w:rPr>
          <w:rFonts w:ascii="Verdana" w:hAnsi="Verdana"/>
          <w:b w:val="0"/>
          <w:sz w:val="20"/>
        </w:rPr>
      </w:pPr>
      <w:r w:rsidRPr="00D96DC8">
        <w:rPr>
          <w:rFonts w:ascii="Verdana" w:hAnsi="Verdana"/>
          <w:b w:val="0"/>
          <w:sz w:val="20"/>
        </w:rPr>
        <w:t xml:space="preserve">       </w:t>
      </w:r>
      <w:r w:rsidR="00326301" w:rsidRPr="00D96DC8">
        <w:rPr>
          <w:rFonts w:ascii="Verdana" w:hAnsi="Verdana"/>
          <w:b w:val="0"/>
          <w:sz w:val="20"/>
        </w:rPr>
        <w:t xml:space="preserve">U skladu s odredbama Zakona o proračunu (N.N. </w:t>
      </w:r>
      <w:r w:rsidR="005D2723" w:rsidRPr="00D96DC8">
        <w:rPr>
          <w:rFonts w:ascii="Verdana" w:hAnsi="Verdana"/>
          <w:b w:val="0"/>
          <w:sz w:val="20"/>
        </w:rPr>
        <w:t>144/21</w:t>
      </w:r>
      <w:r w:rsidR="00326301" w:rsidRPr="00D96DC8">
        <w:rPr>
          <w:rFonts w:ascii="Verdana" w:hAnsi="Verdana"/>
          <w:b w:val="0"/>
          <w:sz w:val="20"/>
        </w:rPr>
        <w:t>), Pravilnika o proračunsk</w:t>
      </w:r>
      <w:r w:rsidR="0043563D" w:rsidRPr="00D96DC8">
        <w:rPr>
          <w:rFonts w:ascii="Verdana" w:hAnsi="Verdana"/>
          <w:b w:val="0"/>
          <w:sz w:val="20"/>
        </w:rPr>
        <w:t xml:space="preserve">im klasifikacijama (N.N. 26/10, </w:t>
      </w:r>
      <w:r w:rsidR="00326301" w:rsidRPr="00D96DC8">
        <w:rPr>
          <w:rFonts w:ascii="Verdana" w:hAnsi="Verdana"/>
          <w:b w:val="0"/>
          <w:sz w:val="20"/>
        </w:rPr>
        <w:t>120/13</w:t>
      </w:r>
      <w:r w:rsidR="0043563D" w:rsidRPr="00D96DC8">
        <w:rPr>
          <w:rFonts w:ascii="Verdana" w:hAnsi="Verdana"/>
          <w:b w:val="0"/>
          <w:sz w:val="20"/>
        </w:rPr>
        <w:t xml:space="preserve"> i 01/20</w:t>
      </w:r>
      <w:r w:rsidR="00326301" w:rsidRPr="00D96DC8">
        <w:rPr>
          <w:rFonts w:ascii="Verdana" w:hAnsi="Verdana"/>
          <w:b w:val="0"/>
          <w:sz w:val="20"/>
        </w:rPr>
        <w:t>), te Pravilnika o proračunskom računovodstvu i računskom pl</w:t>
      </w:r>
      <w:r w:rsidR="0043563D" w:rsidRPr="00D96DC8">
        <w:rPr>
          <w:rFonts w:ascii="Verdana" w:hAnsi="Verdana"/>
          <w:b w:val="0"/>
          <w:sz w:val="20"/>
        </w:rPr>
        <w:t xml:space="preserve">anu (N.N. 124/14, 115/15, 87/16, </w:t>
      </w:r>
      <w:r w:rsidR="00326301" w:rsidRPr="00D96DC8">
        <w:rPr>
          <w:rFonts w:ascii="Verdana" w:hAnsi="Verdana"/>
          <w:b w:val="0"/>
          <w:sz w:val="20"/>
        </w:rPr>
        <w:t>3/18</w:t>
      </w:r>
      <w:r w:rsidR="00120E67" w:rsidRPr="00D96DC8">
        <w:rPr>
          <w:rFonts w:ascii="Verdana" w:hAnsi="Verdana"/>
          <w:b w:val="0"/>
          <w:sz w:val="20"/>
        </w:rPr>
        <w:t xml:space="preserve">, </w:t>
      </w:r>
      <w:r w:rsidR="0043563D" w:rsidRPr="00D96DC8">
        <w:rPr>
          <w:rFonts w:ascii="Verdana" w:hAnsi="Verdana"/>
          <w:b w:val="0"/>
          <w:sz w:val="20"/>
        </w:rPr>
        <w:t>126/19</w:t>
      </w:r>
      <w:r w:rsidR="00120E67" w:rsidRPr="00D96DC8">
        <w:rPr>
          <w:rFonts w:ascii="Verdana" w:hAnsi="Verdana"/>
          <w:b w:val="0"/>
          <w:sz w:val="20"/>
        </w:rPr>
        <w:t xml:space="preserve"> i 108/20</w:t>
      </w:r>
      <w:r w:rsidR="00326301" w:rsidRPr="00D96DC8">
        <w:rPr>
          <w:rFonts w:ascii="Verdana" w:hAnsi="Verdana"/>
          <w:b w:val="0"/>
          <w:sz w:val="20"/>
        </w:rPr>
        <w:t>) sačinjen je prijedlog Proračuna Grada Slunja za 20</w:t>
      </w:r>
      <w:r w:rsidR="00F300B7" w:rsidRPr="00D96DC8">
        <w:rPr>
          <w:rFonts w:ascii="Verdana" w:hAnsi="Verdana"/>
          <w:b w:val="0"/>
          <w:sz w:val="20"/>
        </w:rPr>
        <w:t>2</w:t>
      </w:r>
      <w:r w:rsidR="005D2723" w:rsidRPr="00D96DC8">
        <w:rPr>
          <w:rFonts w:ascii="Verdana" w:hAnsi="Verdana"/>
          <w:b w:val="0"/>
          <w:sz w:val="20"/>
        </w:rPr>
        <w:t>3</w:t>
      </w:r>
      <w:r w:rsidR="00326301" w:rsidRPr="00D96DC8">
        <w:rPr>
          <w:rFonts w:ascii="Verdana" w:hAnsi="Verdana"/>
          <w:b w:val="0"/>
          <w:sz w:val="20"/>
        </w:rPr>
        <w:t xml:space="preserve">. </w:t>
      </w:r>
      <w:r w:rsidR="00120E67" w:rsidRPr="00D96DC8">
        <w:rPr>
          <w:rFonts w:ascii="Verdana" w:hAnsi="Verdana"/>
          <w:b w:val="0"/>
          <w:sz w:val="20"/>
        </w:rPr>
        <w:t>g</w:t>
      </w:r>
      <w:r w:rsidR="00326301" w:rsidRPr="00D96DC8">
        <w:rPr>
          <w:rFonts w:ascii="Verdana" w:hAnsi="Verdana"/>
          <w:b w:val="0"/>
          <w:sz w:val="20"/>
        </w:rPr>
        <w:t>odinu</w:t>
      </w:r>
      <w:r w:rsidR="005D2723" w:rsidRPr="00D96DC8">
        <w:rPr>
          <w:rFonts w:ascii="Verdana" w:hAnsi="Verdana"/>
          <w:b w:val="0"/>
          <w:sz w:val="20"/>
        </w:rPr>
        <w:t>.</w:t>
      </w:r>
      <w:r w:rsidR="00326301" w:rsidRPr="00D96DC8">
        <w:rPr>
          <w:rFonts w:ascii="Verdana" w:hAnsi="Verdana"/>
          <w:b w:val="0"/>
          <w:sz w:val="20"/>
        </w:rPr>
        <w:t xml:space="preserve"> </w:t>
      </w:r>
    </w:p>
    <w:p w14:paraId="51F02087" w14:textId="77777777" w:rsidR="0043563D" w:rsidRPr="00D96DC8" w:rsidRDefault="0043563D" w:rsidP="0043563D">
      <w:pPr>
        <w:pStyle w:val="Naslov"/>
        <w:jc w:val="both"/>
        <w:rPr>
          <w:rFonts w:ascii="Verdana" w:hAnsi="Verdana"/>
          <w:b w:val="0"/>
          <w:sz w:val="20"/>
        </w:rPr>
      </w:pPr>
    </w:p>
    <w:p w14:paraId="041CAFCA" w14:textId="3785ECFB" w:rsidR="0043563D" w:rsidRPr="00D96DC8" w:rsidRDefault="004F55E1" w:rsidP="0043563D">
      <w:pPr>
        <w:pStyle w:val="Naslov"/>
        <w:jc w:val="both"/>
        <w:rPr>
          <w:rFonts w:ascii="Verdana" w:hAnsi="Verdana"/>
          <w:b w:val="0"/>
          <w:sz w:val="20"/>
        </w:rPr>
      </w:pPr>
      <w:r w:rsidRPr="00D96DC8">
        <w:rPr>
          <w:rFonts w:ascii="Verdana" w:hAnsi="Verdana"/>
          <w:b w:val="0"/>
          <w:sz w:val="20"/>
        </w:rPr>
        <w:t xml:space="preserve">     </w:t>
      </w:r>
      <w:r w:rsidR="0043563D" w:rsidRPr="00D96DC8">
        <w:rPr>
          <w:rFonts w:ascii="Verdana" w:hAnsi="Verdana"/>
          <w:b w:val="0"/>
          <w:sz w:val="20"/>
        </w:rPr>
        <w:t xml:space="preserve">Zakon definira proračun kao akt jedinice lokalne i područne (regionalne) samouprave kojim se procjenjuju prihodi i primici, te utvrđuju rashodi i izdaci jedinice lokalne i područne (regionalne) samouprave za </w:t>
      </w:r>
      <w:r w:rsidR="00C41D02" w:rsidRPr="00D96DC8">
        <w:rPr>
          <w:rFonts w:ascii="Verdana" w:hAnsi="Verdana"/>
          <w:b w:val="0"/>
          <w:sz w:val="20"/>
        </w:rPr>
        <w:t xml:space="preserve">proračunsku </w:t>
      </w:r>
      <w:r w:rsidR="0043563D" w:rsidRPr="00D96DC8">
        <w:rPr>
          <w:rFonts w:ascii="Verdana" w:hAnsi="Verdana"/>
          <w:b w:val="0"/>
          <w:sz w:val="20"/>
        </w:rPr>
        <w:t>godinu, te projekcije za slijedeće dvije</w:t>
      </w:r>
      <w:r w:rsidR="00C41D02" w:rsidRPr="00D96DC8">
        <w:rPr>
          <w:rFonts w:ascii="Verdana" w:hAnsi="Verdana"/>
          <w:b w:val="0"/>
          <w:sz w:val="20"/>
        </w:rPr>
        <w:t xml:space="preserve"> proračunske godine</w:t>
      </w:r>
      <w:r w:rsidR="0043563D" w:rsidRPr="00D96DC8">
        <w:rPr>
          <w:rFonts w:ascii="Verdana" w:hAnsi="Verdana"/>
          <w:b w:val="0"/>
          <w:sz w:val="20"/>
        </w:rPr>
        <w:t xml:space="preserve">, a donosi ga predstavničko tijelo. </w:t>
      </w:r>
    </w:p>
    <w:p w14:paraId="27E13306" w14:textId="77777777" w:rsidR="003249D5" w:rsidRPr="00D96DC8" w:rsidRDefault="003249D5" w:rsidP="0043563D">
      <w:pPr>
        <w:pStyle w:val="Naslov"/>
        <w:jc w:val="both"/>
        <w:rPr>
          <w:rFonts w:ascii="Verdana" w:hAnsi="Verdana"/>
          <w:b w:val="0"/>
          <w:sz w:val="20"/>
        </w:rPr>
      </w:pPr>
    </w:p>
    <w:p w14:paraId="5B909C91" w14:textId="7CCEEB32" w:rsidR="00034674" w:rsidRPr="00D96DC8" w:rsidRDefault="004F55E1" w:rsidP="0043563D">
      <w:pPr>
        <w:pStyle w:val="Naslov"/>
        <w:jc w:val="both"/>
        <w:rPr>
          <w:rFonts w:ascii="Verdana" w:hAnsi="Verdana"/>
          <w:b w:val="0"/>
          <w:sz w:val="20"/>
        </w:rPr>
      </w:pPr>
      <w:r w:rsidRPr="00D96DC8">
        <w:rPr>
          <w:rFonts w:ascii="Verdana" w:hAnsi="Verdana"/>
          <w:b w:val="0"/>
          <w:sz w:val="20"/>
        </w:rPr>
        <w:t xml:space="preserve">     </w:t>
      </w:r>
      <w:r w:rsidR="0043563D" w:rsidRPr="00D96DC8">
        <w:rPr>
          <w:rFonts w:ascii="Verdana" w:hAnsi="Verdana"/>
          <w:b w:val="0"/>
          <w:sz w:val="20"/>
        </w:rPr>
        <w:t>Temeljni okvir za izradu proračunu predstavljaju Upute Ministarstva financija za izradu proračuna jedinica lokalne i područne (regionalne) samouprave za razdoblje 202</w:t>
      </w:r>
      <w:r w:rsidR="005D2723" w:rsidRPr="00D96DC8">
        <w:rPr>
          <w:rFonts w:ascii="Verdana" w:hAnsi="Verdana"/>
          <w:b w:val="0"/>
          <w:sz w:val="20"/>
        </w:rPr>
        <w:t>3</w:t>
      </w:r>
      <w:r w:rsidR="0043563D" w:rsidRPr="00D96DC8">
        <w:rPr>
          <w:rFonts w:ascii="Verdana" w:hAnsi="Verdana"/>
          <w:b w:val="0"/>
          <w:sz w:val="20"/>
        </w:rPr>
        <w:t>. – 202</w:t>
      </w:r>
      <w:r w:rsidR="005D2723" w:rsidRPr="00D96DC8">
        <w:rPr>
          <w:rFonts w:ascii="Verdana" w:hAnsi="Verdana"/>
          <w:b w:val="0"/>
          <w:sz w:val="20"/>
        </w:rPr>
        <w:t>5</w:t>
      </w:r>
      <w:r w:rsidR="0043563D" w:rsidRPr="00D96DC8">
        <w:rPr>
          <w:rFonts w:ascii="Verdana" w:hAnsi="Verdana"/>
          <w:b w:val="0"/>
          <w:sz w:val="20"/>
        </w:rPr>
        <w:t>. godine</w:t>
      </w:r>
      <w:r w:rsidR="00C41D02" w:rsidRPr="00D96DC8">
        <w:rPr>
          <w:rFonts w:ascii="Verdana" w:hAnsi="Verdana"/>
          <w:b w:val="0"/>
          <w:sz w:val="20"/>
        </w:rPr>
        <w:t>, u kojima su istaknuti osnovni makroekonomski parametri definirani u Programu konvergencije Republike Hrvatske za razdoblje 2023. -2025. godine</w:t>
      </w:r>
      <w:r w:rsidR="00034674" w:rsidRPr="00D96DC8">
        <w:rPr>
          <w:rFonts w:ascii="Verdana" w:hAnsi="Verdana"/>
          <w:b w:val="0"/>
          <w:sz w:val="20"/>
        </w:rPr>
        <w:t>:</w:t>
      </w:r>
    </w:p>
    <w:p w14:paraId="2921CE9B" w14:textId="77777777" w:rsidR="003249D5" w:rsidRPr="00D96DC8" w:rsidRDefault="003249D5" w:rsidP="0043563D">
      <w:pPr>
        <w:pStyle w:val="Naslov"/>
        <w:jc w:val="both"/>
        <w:rPr>
          <w:rFonts w:ascii="Verdana" w:hAnsi="Verdana"/>
          <w:b w:val="0"/>
          <w:sz w:val="20"/>
        </w:rPr>
      </w:pPr>
    </w:p>
    <w:tbl>
      <w:tblPr>
        <w:tblStyle w:val="Reetkatablice"/>
        <w:tblW w:w="0" w:type="auto"/>
        <w:tblLook w:val="04A0" w:firstRow="1" w:lastRow="0" w:firstColumn="1" w:lastColumn="0" w:noHBand="0" w:noVBand="1"/>
      </w:tblPr>
      <w:tblGrid>
        <w:gridCol w:w="2420"/>
        <w:gridCol w:w="1194"/>
        <w:gridCol w:w="1348"/>
        <w:gridCol w:w="1348"/>
        <w:gridCol w:w="1404"/>
        <w:gridCol w:w="1348"/>
      </w:tblGrid>
      <w:tr w:rsidR="00034674" w:rsidRPr="00D96DC8" w14:paraId="4B2C8B5D" w14:textId="77777777" w:rsidTr="00036974">
        <w:tc>
          <w:tcPr>
            <w:tcW w:w="2547" w:type="dxa"/>
          </w:tcPr>
          <w:p w14:paraId="0311B41E" w14:textId="77777777" w:rsidR="00034674" w:rsidRPr="00D96DC8" w:rsidRDefault="00034674" w:rsidP="00036974">
            <w:pPr>
              <w:jc w:val="both"/>
              <w:rPr>
                <w:rFonts w:ascii="Verdana" w:hAnsi="Verdana"/>
                <w:b/>
                <w:bCs/>
                <w:sz w:val="20"/>
                <w:szCs w:val="20"/>
                <w:lang w:val="hr-HR"/>
              </w:rPr>
            </w:pPr>
            <w:r w:rsidRPr="00D96DC8">
              <w:rPr>
                <w:rFonts w:ascii="Verdana" w:hAnsi="Verdana"/>
                <w:b/>
                <w:bCs/>
                <w:sz w:val="20"/>
                <w:szCs w:val="20"/>
                <w:lang w:val="hr-HR"/>
              </w:rPr>
              <w:t>Pokazatelj</w:t>
            </w:r>
          </w:p>
        </w:tc>
        <w:tc>
          <w:tcPr>
            <w:tcW w:w="1276" w:type="dxa"/>
          </w:tcPr>
          <w:p w14:paraId="59379C98" w14:textId="77777777" w:rsidR="00034674" w:rsidRPr="00D96DC8" w:rsidRDefault="00034674" w:rsidP="00036974">
            <w:pPr>
              <w:jc w:val="both"/>
              <w:rPr>
                <w:rFonts w:ascii="Verdana" w:hAnsi="Verdana"/>
                <w:b/>
                <w:bCs/>
                <w:sz w:val="20"/>
                <w:szCs w:val="20"/>
                <w:lang w:val="hr-HR"/>
              </w:rPr>
            </w:pPr>
            <w:r w:rsidRPr="00D96DC8">
              <w:rPr>
                <w:rFonts w:ascii="Verdana" w:hAnsi="Verdana"/>
                <w:b/>
                <w:bCs/>
                <w:sz w:val="20"/>
                <w:szCs w:val="20"/>
                <w:lang w:val="hr-HR"/>
              </w:rPr>
              <w:t>2021.</w:t>
            </w:r>
          </w:p>
        </w:tc>
        <w:tc>
          <w:tcPr>
            <w:tcW w:w="1275" w:type="dxa"/>
          </w:tcPr>
          <w:p w14:paraId="457F47D1" w14:textId="77777777" w:rsidR="00034674" w:rsidRPr="00D96DC8" w:rsidRDefault="00034674" w:rsidP="00036974">
            <w:pPr>
              <w:jc w:val="both"/>
              <w:rPr>
                <w:rFonts w:ascii="Verdana" w:hAnsi="Verdana"/>
                <w:b/>
                <w:bCs/>
                <w:sz w:val="20"/>
                <w:szCs w:val="20"/>
                <w:lang w:val="hr-HR"/>
              </w:rPr>
            </w:pPr>
            <w:r w:rsidRPr="00D96DC8">
              <w:rPr>
                <w:rFonts w:ascii="Verdana" w:hAnsi="Verdana"/>
                <w:b/>
                <w:bCs/>
                <w:sz w:val="20"/>
                <w:szCs w:val="20"/>
                <w:lang w:val="hr-HR"/>
              </w:rPr>
              <w:t>Projekcija 2022.</w:t>
            </w:r>
          </w:p>
        </w:tc>
        <w:tc>
          <w:tcPr>
            <w:tcW w:w="1276" w:type="dxa"/>
          </w:tcPr>
          <w:p w14:paraId="3EF2EA2D" w14:textId="77777777" w:rsidR="00034674" w:rsidRPr="00D96DC8" w:rsidRDefault="00034674" w:rsidP="00036974">
            <w:pPr>
              <w:jc w:val="both"/>
              <w:rPr>
                <w:rFonts w:ascii="Verdana" w:hAnsi="Verdana"/>
                <w:b/>
                <w:bCs/>
                <w:sz w:val="20"/>
                <w:szCs w:val="20"/>
                <w:lang w:val="hr-HR"/>
              </w:rPr>
            </w:pPr>
            <w:r w:rsidRPr="00D96DC8">
              <w:rPr>
                <w:rFonts w:ascii="Verdana" w:hAnsi="Verdana"/>
                <w:b/>
                <w:bCs/>
                <w:sz w:val="20"/>
                <w:szCs w:val="20"/>
                <w:lang w:val="hr-HR"/>
              </w:rPr>
              <w:t>Projekcija 2023.</w:t>
            </w:r>
          </w:p>
        </w:tc>
        <w:tc>
          <w:tcPr>
            <w:tcW w:w="1418" w:type="dxa"/>
          </w:tcPr>
          <w:p w14:paraId="080EA49B" w14:textId="77777777" w:rsidR="00034674" w:rsidRPr="00D96DC8" w:rsidRDefault="00034674" w:rsidP="00036974">
            <w:pPr>
              <w:jc w:val="both"/>
              <w:rPr>
                <w:rFonts w:ascii="Verdana" w:hAnsi="Verdana"/>
                <w:b/>
                <w:bCs/>
                <w:sz w:val="20"/>
                <w:szCs w:val="20"/>
                <w:lang w:val="hr-HR"/>
              </w:rPr>
            </w:pPr>
            <w:r w:rsidRPr="00D96DC8">
              <w:rPr>
                <w:rFonts w:ascii="Verdana" w:hAnsi="Verdana"/>
                <w:b/>
                <w:bCs/>
                <w:sz w:val="20"/>
                <w:szCs w:val="20"/>
                <w:lang w:val="hr-HR"/>
              </w:rPr>
              <w:t>Projekcija 2024.</w:t>
            </w:r>
          </w:p>
        </w:tc>
        <w:tc>
          <w:tcPr>
            <w:tcW w:w="1270" w:type="dxa"/>
          </w:tcPr>
          <w:p w14:paraId="34CD8322" w14:textId="77777777" w:rsidR="00034674" w:rsidRPr="00D96DC8" w:rsidRDefault="00034674" w:rsidP="00036974">
            <w:pPr>
              <w:jc w:val="both"/>
              <w:rPr>
                <w:rFonts w:ascii="Verdana" w:hAnsi="Verdana"/>
                <w:b/>
                <w:bCs/>
                <w:sz w:val="20"/>
                <w:szCs w:val="20"/>
                <w:lang w:val="hr-HR"/>
              </w:rPr>
            </w:pPr>
            <w:r w:rsidRPr="00D96DC8">
              <w:rPr>
                <w:rFonts w:ascii="Verdana" w:hAnsi="Verdana"/>
                <w:b/>
                <w:bCs/>
                <w:sz w:val="20"/>
                <w:szCs w:val="20"/>
                <w:lang w:val="hr-HR"/>
              </w:rPr>
              <w:t>Projekcija 2025.</w:t>
            </w:r>
          </w:p>
        </w:tc>
      </w:tr>
      <w:tr w:rsidR="00034674" w:rsidRPr="00D96DC8" w14:paraId="38B96BE2" w14:textId="77777777" w:rsidTr="00036974">
        <w:tc>
          <w:tcPr>
            <w:tcW w:w="2547" w:type="dxa"/>
          </w:tcPr>
          <w:p w14:paraId="06EB4ABA" w14:textId="77777777" w:rsidR="00034674" w:rsidRPr="00D96DC8" w:rsidRDefault="00034674" w:rsidP="00036974">
            <w:pPr>
              <w:jc w:val="both"/>
              <w:rPr>
                <w:rFonts w:ascii="Verdana" w:hAnsi="Verdana"/>
                <w:b/>
                <w:bCs/>
                <w:sz w:val="20"/>
                <w:szCs w:val="20"/>
                <w:lang w:val="hr-HR"/>
              </w:rPr>
            </w:pPr>
          </w:p>
          <w:p w14:paraId="0B9E702E" w14:textId="77777777" w:rsidR="00034674" w:rsidRPr="00D96DC8" w:rsidRDefault="00034674" w:rsidP="00036974">
            <w:pPr>
              <w:jc w:val="both"/>
              <w:rPr>
                <w:rFonts w:ascii="Verdana" w:hAnsi="Verdana"/>
                <w:b/>
                <w:bCs/>
                <w:sz w:val="20"/>
                <w:szCs w:val="20"/>
                <w:lang w:val="hr-HR"/>
              </w:rPr>
            </w:pPr>
            <w:r w:rsidRPr="00D96DC8">
              <w:rPr>
                <w:rFonts w:ascii="Verdana" w:hAnsi="Verdana"/>
                <w:b/>
                <w:bCs/>
                <w:sz w:val="20"/>
                <w:szCs w:val="20"/>
                <w:lang w:val="hr-HR"/>
              </w:rPr>
              <w:t>BDP, realni rast (%)</w:t>
            </w:r>
          </w:p>
        </w:tc>
        <w:tc>
          <w:tcPr>
            <w:tcW w:w="1276" w:type="dxa"/>
          </w:tcPr>
          <w:p w14:paraId="58424770" w14:textId="77777777" w:rsidR="00034674" w:rsidRPr="00D96DC8" w:rsidRDefault="00034674" w:rsidP="00036974">
            <w:pPr>
              <w:jc w:val="right"/>
              <w:rPr>
                <w:rFonts w:ascii="Verdana" w:hAnsi="Verdana"/>
                <w:sz w:val="20"/>
                <w:szCs w:val="20"/>
                <w:lang w:val="hr-HR"/>
              </w:rPr>
            </w:pPr>
          </w:p>
          <w:p w14:paraId="01BB6C68" w14:textId="77777777" w:rsidR="00034674" w:rsidRPr="00D96DC8" w:rsidRDefault="00034674" w:rsidP="00036974">
            <w:pPr>
              <w:jc w:val="right"/>
              <w:rPr>
                <w:rFonts w:ascii="Verdana" w:hAnsi="Verdana"/>
                <w:sz w:val="20"/>
                <w:szCs w:val="20"/>
                <w:lang w:val="hr-HR"/>
              </w:rPr>
            </w:pPr>
            <w:r w:rsidRPr="00D96DC8">
              <w:rPr>
                <w:rFonts w:ascii="Verdana" w:hAnsi="Verdana"/>
                <w:sz w:val="20"/>
                <w:szCs w:val="20"/>
                <w:lang w:val="hr-HR"/>
              </w:rPr>
              <w:t>10,2</w:t>
            </w:r>
          </w:p>
        </w:tc>
        <w:tc>
          <w:tcPr>
            <w:tcW w:w="1275" w:type="dxa"/>
          </w:tcPr>
          <w:p w14:paraId="0E3A87A8" w14:textId="77777777" w:rsidR="00034674" w:rsidRPr="00D96DC8" w:rsidRDefault="00034674" w:rsidP="00036974">
            <w:pPr>
              <w:jc w:val="right"/>
              <w:rPr>
                <w:rFonts w:ascii="Verdana" w:hAnsi="Verdana"/>
                <w:sz w:val="20"/>
                <w:szCs w:val="20"/>
                <w:lang w:val="hr-HR"/>
              </w:rPr>
            </w:pPr>
          </w:p>
          <w:p w14:paraId="76730282" w14:textId="77777777" w:rsidR="00034674" w:rsidRPr="00D96DC8" w:rsidRDefault="00034674" w:rsidP="00036974">
            <w:pPr>
              <w:jc w:val="right"/>
              <w:rPr>
                <w:rFonts w:ascii="Verdana" w:hAnsi="Verdana"/>
                <w:sz w:val="20"/>
                <w:szCs w:val="20"/>
                <w:lang w:val="hr-HR"/>
              </w:rPr>
            </w:pPr>
            <w:r w:rsidRPr="00D96DC8">
              <w:rPr>
                <w:rFonts w:ascii="Verdana" w:hAnsi="Verdana"/>
                <w:sz w:val="20"/>
                <w:szCs w:val="20"/>
                <w:lang w:val="hr-HR"/>
              </w:rPr>
              <w:t>3,0</w:t>
            </w:r>
          </w:p>
        </w:tc>
        <w:tc>
          <w:tcPr>
            <w:tcW w:w="1276" w:type="dxa"/>
          </w:tcPr>
          <w:p w14:paraId="35343B33" w14:textId="77777777" w:rsidR="00034674" w:rsidRPr="00D96DC8" w:rsidRDefault="00034674" w:rsidP="00036974">
            <w:pPr>
              <w:jc w:val="right"/>
              <w:rPr>
                <w:rFonts w:ascii="Verdana" w:hAnsi="Verdana"/>
                <w:sz w:val="20"/>
                <w:szCs w:val="20"/>
                <w:lang w:val="hr-HR"/>
              </w:rPr>
            </w:pPr>
          </w:p>
          <w:p w14:paraId="2FCFE4AD" w14:textId="77777777" w:rsidR="00034674" w:rsidRPr="00D96DC8" w:rsidRDefault="00034674" w:rsidP="00036974">
            <w:pPr>
              <w:jc w:val="right"/>
              <w:rPr>
                <w:rFonts w:ascii="Verdana" w:hAnsi="Verdana"/>
                <w:sz w:val="20"/>
                <w:szCs w:val="20"/>
                <w:lang w:val="hr-HR"/>
              </w:rPr>
            </w:pPr>
            <w:r w:rsidRPr="00D96DC8">
              <w:rPr>
                <w:rFonts w:ascii="Verdana" w:hAnsi="Verdana"/>
                <w:sz w:val="20"/>
                <w:szCs w:val="20"/>
                <w:lang w:val="hr-HR"/>
              </w:rPr>
              <w:t>4,4</w:t>
            </w:r>
          </w:p>
        </w:tc>
        <w:tc>
          <w:tcPr>
            <w:tcW w:w="1418" w:type="dxa"/>
          </w:tcPr>
          <w:p w14:paraId="55848FD2" w14:textId="77777777" w:rsidR="00034674" w:rsidRPr="00D96DC8" w:rsidRDefault="00034674" w:rsidP="00036974">
            <w:pPr>
              <w:jc w:val="right"/>
              <w:rPr>
                <w:rFonts w:ascii="Verdana" w:hAnsi="Verdana"/>
                <w:sz w:val="20"/>
                <w:szCs w:val="20"/>
                <w:lang w:val="hr-HR"/>
              </w:rPr>
            </w:pPr>
          </w:p>
          <w:p w14:paraId="598E565C" w14:textId="77777777" w:rsidR="00034674" w:rsidRPr="00D96DC8" w:rsidRDefault="00034674" w:rsidP="00036974">
            <w:pPr>
              <w:jc w:val="right"/>
              <w:rPr>
                <w:rFonts w:ascii="Verdana" w:hAnsi="Verdana"/>
                <w:sz w:val="20"/>
                <w:szCs w:val="20"/>
                <w:lang w:val="hr-HR"/>
              </w:rPr>
            </w:pPr>
            <w:r w:rsidRPr="00D96DC8">
              <w:rPr>
                <w:rFonts w:ascii="Verdana" w:hAnsi="Verdana"/>
                <w:sz w:val="20"/>
                <w:szCs w:val="20"/>
                <w:lang w:val="hr-HR"/>
              </w:rPr>
              <w:t>2,7</w:t>
            </w:r>
          </w:p>
        </w:tc>
        <w:tc>
          <w:tcPr>
            <w:tcW w:w="1270" w:type="dxa"/>
          </w:tcPr>
          <w:p w14:paraId="4493F6EA" w14:textId="77777777" w:rsidR="00034674" w:rsidRPr="00D96DC8" w:rsidRDefault="00034674" w:rsidP="00036974">
            <w:pPr>
              <w:jc w:val="right"/>
              <w:rPr>
                <w:rFonts w:ascii="Verdana" w:hAnsi="Verdana"/>
                <w:sz w:val="20"/>
                <w:szCs w:val="20"/>
                <w:lang w:val="hr-HR"/>
              </w:rPr>
            </w:pPr>
          </w:p>
          <w:p w14:paraId="7B7453A2" w14:textId="77777777" w:rsidR="00034674" w:rsidRPr="00D96DC8" w:rsidRDefault="00034674" w:rsidP="00036974">
            <w:pPr>
              <w:jc w:val="right"/>
              <w:rPr>
                <w:rFonts w:ascii="Verdana" w:hAnsi="Verdana"/>
                <w:sz w:val="20"/>
                <w:szCs w:val="20"/>
                <w:lang w:val="hr-HR"/>
              </w:rPr>
            </w:pPr>
            <w:r w:rsidRPr="00D96DC8">
              <w:rPr>
                <w:rFonts w:ascii="Verdana" w:hAnsi="Verdana"/>
                <w:sz w:val="20"/>
                <w:szCs w:val="20"/>
                <w:lang w:val="hr-HR"/>
              </w:rPr>
              <w:t>2,5</w:t>
            </w:r>
          </w:p>
        </w:tc>
      </w:tr>
      <w:tr w:rsidR="00034674" w:rsidRPr="00D96DC8" w14:paraId="775AB582" w14:textId="77777777" w:rsidTr="00036974">
        <w:tc>
          <w:tcPr>
            <w:tcW w:w="2547" w:type="dxa"/>
          </w:tcPr>
          <w:p w14:paraId="3C6C84A9" w14:textId="77777777" w:rsidR="00034674" w:rsidRPr="00D96DC8" w:rsidRDefault="00034674" w:rsidP="00036974">
            <w:pPr>
              <w:jc w:val="both"/>
              <w:rPr>
                <w:rFonts w:ascii="Verdana" w:hAnsi="Verdana"/>
                <w:b/>
                <w:bCs/>
                <w:sz w:val="20"/>
                <w:szCs w:val="20"/>
                <w:lang w:val="hr-HR"/>
              </w:rPr>
            </w:pPr>
            <w:r w:rsidRPr="00D96DC8">
              <w:rPr>
                <w:rFonts w:ascii="Verdana" w:hAnsi="Verdana"/>
                <w:b/>
                <w:bCs/>
                <w:sz w:val="20"/>
                <w:szCs w:val="20"/>
                <w:lang w:val="hr-HR"/>
              </w:rPr>
              <w:t>Indeks potrošačkih cijena, promjena (%)</w:t>
            </w:r>
          </w:p>
        </w:tc>
        <w:tc>
          <w:tcPr>
            <w:tcW w:w="1276" w:type="dxa"/>
          </w:tcPr>
          <w:p w14:paraId="2A2A0CC8" w14:textId="77777777" w:rsidR="00034674" w:rsidRPr="00D96DC8" w:rsidRDefault="00034674" w:rsidP="00036974">
            <w:pPr>
              <w:jc w:val="right"/>
              <w:rPr>
                <w:rFonts w:ascii="Verdana" w:hAnsi="Verdana"/>
                <w:sz w:val="20"/>
                <w:szCs w:val="20"/>
                <w:lang w:val="hr-HR"/>
              </w:rPr>
            </w:pPr>
          </w:p>
          <w:p w14:paraId="2A390FC7" w14:textId="77777777" w:rsidR="00034674" w:rsidRPr="00D96DC8" w:rsidRDefault="00034674" w:rsidP="00036974">
            <w:pPr>
              <w:jc w:val="right"/>
              <w:rPr>
                <w:rFonts w:ascii="Verdana" w:hAnsi="Verdana"/>
                <w:sz w:val="20"/>
                <w:szCs w:val="20"/>
                <w:lang w:val="hr-HR"/>
              </w:rPr>
            </w:pPr>
            <w:r w:rsidRPr="00D96DC8">
              <w:rPr>
                <w:rFonts w:ascii="Verdana" w:hAnsi="Verdana"/>
                <w:sz w:val="20"/>
                <w:szCs w:val="20"/>
                <w:lang w:val="hr-HR"/>
              </w:rPr>
              <w:t>2,6</w:t>
            </w:r>
          </w:p>
        </w:tc>
        <w:tc>
          <w:tcPr>
            <w:tcW w:w="1275" w:type="dxa"/>
          </w:tcPr>
          <w:p w14:paraId="6A1F04D4" w14:textId="77777777" w:rsidR="00034674" w:rsidRPr="00D96DC8" w:rsidRDefault="00034674" w:rsidP="00036974">
            <w:pPr>
              <w:jc w:val="right"/>
              <w:rPr>
                <w:rFonts w:ascii="Verdana" w:hAnsi="Verdana"/>
                <w:sz w:val="20"/>
                <w:szCs w:val="20"/>
                <w:lang w:val="hr-HR"/>
              </w:rPr>
            </w:pPr>
          </w:p>
          <w:p w14:paraId="43093A6B" w14:textId="77777777" w:rsidR="00034674" w:rsidRPr="00D96DC8" w:rsidRDefault="00034674" w:rsidP="00036974">
            <w:pPr>
              <w:jc w:val="right"/>
              <w:rPr>
                <w:rFonts w:ascii="Verdana" w:hAnsi="Verdana"/>
                <w:sz w:val="20"/>
                <w:szCs w:val="20"/>
                <w:lang w:val="hr-HR"/>
              </w:rPr>
            </w:pPr>
            <w:r w:rsidRPr="00D96DC8">
              <w:rPr>
                <w:rFonts w:ascii="Verdana" w:hAnsi="Verdana"/>
                <w:sz w:val="20"/>
                <w:szCs w:val="20"/>
                <w:lang w:val="hr-HR"/>
              </w:rPr>
              <w:t>7,8</w:t>
            </w:r>
          </w:p>
        </w:tc>
        <w:tc>
          <w:tcPr>
            <w:tcW w:w="1276" w:type="dxa"/>
          </w:tcPr>
          <w:p w14:paraId="5412E8F2" w14:textId="77777777" w:rsidR="00034674" w:rsidRPr="00D96DC8" w:rsidRDefault="00034674" w:rsidP="00036974">
            <w:pPr>
              <w:jc w:val="right"/>
              <w:rPr>
                <w:rFonts w:ascii="Verdana" w:hAnsi="Verdana"/>
                <w:sz w:val="20"/>
                <w:szCs w:val="20"/>
                <w:lang w:val="hr-HR"/>
              </w:rPr>
            </w:pPr>
          </w:p>
          <w:p w14:paraId="747F7017" w14:textId="77777777" w:rsidR="00034674" w:rsidRPr="00D96DC8" w:rsidRDefault="00034674" w:rsidP="00036974">
            <w:pPr>
              <w:jc w:val="right"/>
              <w:rPr>
                <w:rFonts w:ascii="Verdana" w:hAnsi="Verdana"/>
                <w:sz w:val="20"/>
                <w:szCs w:val="20"/>
                <w:lang w:val="hr-HR"/>
              </w:rPr>
            </w:pPr>
            <w:r w:rsidRPr="00D96DC8">
              <w:rPr>
                <w:rFonts w:ascii="Verdana" w:hAnsi="Verdana"/>
                <w:sz w:val="20"/>
                <w:szCs w:val="20"/>
                <w:lang w:val="hr-HR"/>
              </w:rPr>
              <w:t>3,7</w:t>
            </w:r>
          </w:p>
        </w:tc>
        <w:tc>
          <w:tcPr>
            <w:tcW w:w="1418" w:type="dxa"/>
          </w:tcPr>
          <w:p w14:paraId="57FC1CF0" w14:textId="77777777" w:rsidR="00034674" w:rsidRPr="00D96DC8" w:rsidRDefault="00034674" w:rsidP="00036974">
            <w:pPr>
              <w:jc w:val="right"/>
              <w:rPr>
                <w:rFonts w:ascii="Verdana" w:hAnsi="Verdana"/>
                <w:sz w:val="20"/>
                <w:szCs w:val="20"/>
                <w:lang w:val="hr-HR"/>
              </w:rPr>
            </w:pPr>
          </w:p>
          <w:p w14:paraId="7DEF0351" w14:textId="77777777" w:rsidR="00034674" w:rsidRPr="00D96DC8" w:rsidRDefault="00034674" w:rsidP="00036974">
            <w:pPr>
              <w:jc w:val="right"/>
              <w:rPr>
                <w:rFonts w:ascii="Verdana" w:hAnsi="Verdana"/>
                <w:sz w:val="20"/>
                <w:szCs w:val="20"/>
                <w:lang w:val="hr-HR"/>
              </w:rPr>
            </w:pPr>
            <w:r w:rsidRPr="00D96DC8">
              <w:rPr>
                <w:rFonts w:ascii="Verdana" w:hAnsi="Verdana"/>
                <w:sz w:val="20"/>
                <w:szCs w:val="20"/>
                <w:lang w:val="hr-HR"/>
              </w:rPr>
              <w:t>2,5</w:t>
            </w:r>
          </w:p>
        </w:tc>
        <w:tc>
          <w:tcPr>
            <w:tcW w:w="1270" w:type="dxa"/>
          </w:tcPr>
          <w:p w14:paraId="555F3C5A" w14:textId="77777777" w:rsidR="00034674" w:rsidRPr="00D96DC8" w:rsidRDefault="00034674" w:rsidP="00036974">
            <w:pPr>
              <w:jc w:val="right"/>
              <w:rPr>
                <w:rFonts w:ascii="Verdana" w:hAnsi="Verdana"/>
                <w:sz w:val="20"/>
                <w:szCs w:val="20"/>
                <w:lang w:val="hr-HR"/>
              </w:rPr>
            </w:pPr>
          </w:p>
          <w:p w14:paraId="419B2156" w14:textId="77777777" w:rsidR="00034674" w:rsidRPr="00D96DC8" w:rsidRDefault="00034674" w:rsidP="00036974">
            <w:pPr>
              <w:jc w:val="right"/>
              <w:rPr>
                <w:rFonts w:ascii="Verdana" w:hAnsi="Verdana"/>
                <w:sz w:val="20"/>
                <w:szCs w:val="20"/>
                <w:lang w:val="hr-HR"/>
              </w:rPr>
            </w:pPr>
            <w:r w:rsidRPr="00D96DC8">
              <w:rPr>
                <w:rFonts w:ascii="Verdana" w:hAnsi="Verdana"/>
                <w:sz w:val="20"/>
                <w:szCs w:val="20"/>
                <w:lang w:val="hr-HR"/>
              </w:rPr>
              <w:t>2,2</w:t>
            </w:r>
          </w:p>
        </w:tc>
      </w:tr>
      <w:tr w:rsidR="00034674" w:rsidRPr="00D96DC8" w14:paraId="5B46ADDD" w14:textId="77777777" w:rsidTr="00036974">
        <w:tc>
          <w:tcPr>
            <w:tcW w:w="2547" w:type="dxa"/>
          </w:tcPr>
          <w:p w14:paraId="6DF23130" w14:textId="77777777" w:rsidR="00034674" w:rsidRPr="00D96DC8" w:rsidRDefault="00034674" w:rsidP="00036974">
            <w:pPr>
              <w:jc w:val="both"/>
              <w:rPr>
                <w:rFonts w:ascii="Verdana" w:hAnsi="Verdana"/>
                <w:b/>
                <w:bCs/>
                <w:sz w:val="20"/>
                <w:szCs w:val="20"/>
                <w:lang w:val="hr-HR"/>
              </w:rPr>
            </w:pPr>
            <w:r w:rsidRPr="00D96DC8">
              <w:rPr>
                <w:rFonts w:ascii="Verdana" w:hAnsi="Verdana"/>
                <w:b/>
                <w:bCs/>
                <w:sz w:val="20"/>
                <w:szCs w:val="20"/>
                <w:lang w:val="hr-HR"/>
              </w:rPr>
              <w:t>Stopa nezaposlenosti (u %)</w:t>
            </w:r>
          </w:p>
        </w:tc>
        <w:tc>
          <w:tcPr>
            <w:tcW w:w="1276" w:type="dxa"/>
          </w:tcPr>
          <w:p w14:paraId="7F55ED1A" w14:textId="77777777" w:rsidR="00034674" w:rsidRPr="00D96DC8" w:rsidRDefault="00034674" w:rsidP="00036974">
            <w:pPr>
              <w:jc w:val="right"/>
              <w:rPr>
                <w:rFonts w:ascii="Verdana" w:hAnsi="Verdana"/>
                <w:sz w:val="20"/>
                <w:szCs w:val="20"/>
                <w:lang w:val="hr-HR"/>
              </w:rPr>
            </w:pPr>
          </w:p>
          <w:p w14:paraId="1E760997" w14:textId="77777777" w:rsidR="00034674" w:rsidRPr="00D96DC8" w:rsidRDefault="00034674" w:rsidP="00036974">
            <w:pPr>
              <w:jc w:val="right"/>
              <w:rPr>
                <w:rFonts w:ascii="Verdana" w:hAnsi="Verdana"/>
                <w:sz w:val="20"/>
                <w:szCs w:val="20"/>
                <w:lang w:val="hr-HR"/>
              </w:rPr>
            </w:pPr>
            <w:r w:rsidRPr="00D96DC8">
              <w:rPr>
                <w:rFonts w:ascii="Verdana" w:hAnsi="Verdana"/>
                <w:sz w:val="20"/>
                <w:szCs w:val="20"/>
                <w:lang w:val="hr-HR"/>
              </w:rPr>
              <w:t>7,6</w:t>
            </w:r>
          </w:p>
        </w:tc>
        <w:tc>
          <w:tcPr>
            <w:tcW w:w="1275" w:type="dxa"/>
          </w:tcPr>
          <w:p w14:paraId="315AA52C" w14:textId="77777777" w:rsidR="00034674" w:rsidRPr="00D96DC8" w:rsidRDefault="00034674" w:rsidP="00036974">
            <w:pPr>
              <w:jc w:val="right"/>
              <w:rPr>
                <w:rFonts w:ascii="Verdana" w:hAnsi="Verdana"/>
                <w:sz w:val="20"/>
                <w:szCs w:val="20"/>
                <w:lang w:val="hr-HR"/>
              </w:rPr>
            </w:pPr>
          </w:p>
          <w:p w14:paraId="7D7F4F1D" w14:textId="77777777" w:rsidR="00034674" w:rsidRPr="00D96DC8" w:rsidRDefault="00034674" w:rsidP="00036974">
            <w:pPr>
              <w:jc w:val="right"/>
              <w:rPr>
                <w:rFonts w:ascii="Verdana" w:hAnsi="Verdana"/>
                <w:sz w:val="20"/>
                <w:szCs w:val="20"/>
                <w:lang w:val="hr-HR"/>
              </w:rPr>
            </w:pPr>
            <w:r w:rsidRPr="00D96DC8">
              <w:rPr>
                <w:rFonts w:ascii="Verdana" w:hAnsi="Verdana"/>
                <w:sz w:val="20"/>
                <w:szCs w:val="20"/>
                <w:lang w:val="hr-HR"/>
              </w:rPr>
              <w:t>6,3</w:t>
            </w:r>
          </w:p>
        </w:tc>
        <w:tc>
          <w:tcPr>
            <w:tcW w:w="1276" w:type="dxa"/>
          </w:tcPr>
          <w:p w14:paraId="180B0C57" w14:textId="77777777" w:rsidR="00034674" w:rsidRPr="00D96DC8" w:rsidRDefault="00034674" w:rsidP="00036974">
            <w:pPr>
              <w:jc w:val="right"/>
              <w:rPr>
                <w:rFonts w:ascii="Verdana" w:hAnsi="Verdana"/>
                <w:sz w:val="20"/>
                <w:szCs w:val="20"/>
                <w:lang w:val="hr-HR"/>
              </w:rPr>
            </w:pPr>
          </w:p>
          <w:p w14:paraId="7AE5225E" w14:textId="77777777" w:rsidR="00034674" w:rsidRPr="00D96DC8" w:rsidRDefault="00034674" w:rsidP="00036974">
            <w:pPr>
              <w:jc w:val="right"/>
              <w:rPr>
                <w:rFonts w:ascii="Verdana" w:hAnsi="Verdana"/>
                <w:sz w:val="20"/>
                <w:szCs w:val="20"/>
                <w:lang w:val="hr-HR"/>
              </w:rPr>
            </w:pPr>
            <w:r w:rsidRPr="00D96DC8">
              <w:rPr>
                <w:rFonts w:ascii="Verdana" w:hAnsi="Verdana"/>
                <w:sz w:val="20"/>
                <w:szCs w:val="20"/>
                <w:lang w:val="hr-HR"/>
              </w:rPr>
              <w:t>5,6</w:t>
            </w:r>
          </w:p>
        </w:tc>
        <w:tc>
          <w:tcPr>
            <w:tcW w:w="1418" w:type="dxa"/>
          </w:tcPr>
          <w:p w14:paraId="43647C44" w14:textId="77777777" w:rsidR="00034674" w:rsidRPr="00D96DC8" w:rsidRDefault="00034674" w:rsidP="00036974">
            <w:pPr>
              <w:jc w:val="right"/>
              <w:rPr>
                <w:rFonts w:ascii="Verdana" w:hAnsi="Verdana"/>
                <w:sz w:val="20"/>
                <w:szCs w:val="20"/>
                <w:lang w:val="hr-HR"/>
              </w:rPr>
            </w:pPr>
          </w:p>
          <w:p w14:paraId="010009F5" w14:textId="77777777" w:rsidR="00034674" w:rsidRPr="00D96DC8" w:rsidRDefault="00034674" w:rsidP="00036974">
            <w:pPr>
              <w:jc w:val="right"/>
              <w:rPr>
                <w:rFonts w:ascii="Verdana" w:hAnsi="Verdana"/>
                <w:sz w:val="20"/>
                <w:szCs w:val="20"/>
                <w:lang w:val="hr-HR"/>
              </w:rPr>
            </w:pPr>
            <w:r w:rsidRPr="00D96DC8">
              <w:rPr>
                <w:rFonts w:ascii="Verdana" w:hAnsi="Verdana"/>
                <w:sz w:val="20"/>
                <w:szCs w:val="20"/>
                <w:lang w:val="hr-HR"/>
              </w:rPr>
              <w:t>5,2</w:t>
            </w:r>
          </w:p>
        </w:tc>
        <w:tc>
          <w:tcPr>
            <w:tcW w:w="1270" w:type="dxa"/>
          </w:tcPr>
          <w:p w14:paraId="798AB9E4" w14:textId="77777777" w:rsidR="00034674" w:rsidRPr="00D96DC8" w:rsidRDefault="00034674" w:rsidP="00036974">
            <w:pPr>
              <w:jc w:val="right"/>
              <w:rPr>
                <w:rFonts w:ascii="Verdana" w:hAnsi="Verdana"/>
                <w:sz w:val="20"/>
                <w:szCs w:val="20"/>
                <w:lang w:val="hr-HR"/>
              </w:rPr>
            </w:pPr>
          </w:p>
          <w:p w14:paraId="5A0A6161" w14:textId="77777777" w:rsidR="00034674" w:rsidRPr="00D96DC8" w:rsidRDefault="00034674" w:rsidP="00036974">
            <w:pPr>
              <w:jc w:val="right"/>
              <w:rPr>
                <w:rFonts w:ascii="Verdana" w:hAnsi="Verdana"/>
                <w:sz w:val="20"/>
                <w:szCs w:val="20"/>
                <w:lang w:val="hr-HR"/>
              </w:rPr>
            </w:pPr>
            <w:r w:rsidRPr="00D96DC8">
              <w:rPr>
                <w:rFonts w:ascii="Verdana" w:hAnsi="Verdana"/>
                <w:sz w:val="20"/>
                <w:szCs w:val="20"/>
                <w:lang w:val="hr-HR"/>
              </w:rPr>
              <w:t>5,0</w:t>
            </w:r>
          </w:p>
        </w:tc>
      </w:tr>
    </w:tbl>
    <w:p w14:paraId="4188D924" w14:textId="77777777" w:rsidR="00034674" w:rsidRPr="00D96DC8" w:rsidRDefault="00034674" w:rsidP="00034674">
      <w:pPr>
        <w:jc w:val="both"/>
        <w:rPr>
          <w:rFonts w:ascii="Verdana" w:hAnsi="Verdana"/>
          <w:sz w:val="20"/>
          <w:szCs w:val="20"/>
          <w:lang w:val="hr-HR"/>
        </w:rPr>
      </w:pPr>
      <w:r w:rsidRPr="00D96DC8">
        <w:rPr>
          <w:rFonts w:ascii="Verdana" w:hAnsi="Verdana"/>
          <w:sz w:val="20"/>
          <w:szCs w:val="20"/>
          <w:lang w:val="hr-HR"/>
        </w:rPr>
        <w:t xml:space="preserve"> Izvor: Vlada RH, Program konvergencije RH 2023.-2025.</w:t>
      </w:r>
    </w:p>
    <w:p w14:paraId="39FF1C76" w14:textId="77777777" w:rsidR="004F55E1" w:rsidRPr="00D96DC8" w:rsidRDefault="004F55E1" w:rsidP="0043563D">
      <w:pPr>
        <w:pStyle w:val="Naslov"/>
        <w:jc w:val="both"/>
        <w:rPr>
          <w:rFonts w:ascii="Verdana" w:hAnsi="Verdana"/>
          <w:b w:val="0"/>
          <w:sz w:val="20"/>
        </w:rPr>
      </w:pPr>
    </w:p>
    <w:p w14:paraId="0AF3A14E" w14:textId="77777777" w:rsidR="00224268" w:rsidRPr="00D96DC8" w:rsidRDefault="004F55E1" w:rsidP="0043563D">
      <w:pPr>
        <w:pStyle w:val="Naslov"/>
        <w:jc w:val="both"/>
        <w:rPr>
          <w:rFonts w:ascii="Verdana" w:hAnsi="Verdana"/>
          <w:b w:val="0"/>
          <w:sz w:val="20"/>
        </w:rPr>
      </w:pPr>
      <w:r w:rsidRPr="00D96DC8">
        <w:rPr>
          <w:rFonts w:ascii="Verdana" w:hAnsi="Verdana"/>
          <w:b w:val="0"/>
          <w:sz w:val="20"/>
        </w:rPr>
        <w:t xml:space="preserve">     </w:t>
      </w:r>
      <w:r w:rsidR="00034674" w:rsidRPr="00D96DC8">
        <w:rPr>
          <w:rFonts w:ascii="Verdana" w:hAnsi="Verdana"/>
          <w:b w:val="0"/>
          <w:sz w:val="20"/>
        </w:rPr>
        <w:t>Izrada Proračuna Grada Slunja za razdoblje 2023. do 2025. godine temeljena je na Provedbenom programu Grada Slunja za razdoblje 2021. do 2025. godine, koji je donijela Gradonačelnica Grada Slunja dana 22.12.2021. godine.</w:t>
      </w:r>
    </w:p>
    <w:p w14:paraId="3F7FD6EC" w14:textId="77777777" w:rsidR="00034674" w:rsidRPr="00D96DC8" w:rsidRDefault="00034674" w:rsidP="001D0337">
      <w:pPr>
        <w:jc w:val="both"/>
        <w:rPr>
          <w:rFonts w:ascii="Verdana" w:hAnsi="Verdana"/>
          <w:bCs/>
          <w:sz w:val="20"/>
          <w:szCs w:val="20"/>
          <w:lang w:val="hr-HR" w:eastAsia="hr-HR"/>
        </w:rPr>
      </w:pPr>
      <w:r w:rsidRPr="00D96DC8">
        <w:rPr>
          <w:rFonts w:ascii="Verdana" w:hAnsi="Verdana"/>
          <w:bCs/>
          <w:sz w:val="20"/>
          <w:szCs w:val="20"/>
          <w:lang w:val="hr-HR" w:eastAsia="hr-HR"/>
        </w:rPr>
        <w:t>Provedbenim programom utvrđeni su ciljevi koji se žele postići, a koji uključuju</w:t>
      </w:r>
      <w:r w:rsidR="001D0337" w:rsidRPr="00D96DC8">
        <w:rPr>
          <w:rFonts w:ascii="Verdana" w:hAnsi="Verdana"/>
          <w:bCs/>
          <w:sz w:val="20"/>
          <w:szCs w:val="20"/>
          <w:lang w:val="hr-HR" w:eastAsia="hr-HR"/>
        </w:rPr>
        <w:t xml:space="preserve"> k</w:t>
      </w:r>
      <w:r w:rsidRPr="00D96DC8">
        <w:rPr>
          <w:rFonts w:ascii="Verdana" w:hAnsi="Verdana"/>
          <w:bCs/>
          <w:sz w:val="20"/>
          <w:szCs w:val="20"/>
          <w:lang w:val="hr-HR" w:eastAsia="hr-HR"/>
        </w:rPr>
        <w:t>onkurentno i inovativno gospodarstvo</w:t>
      </w:r>
      <w:r w:rsidR="001D0337" w:rsidRPr="00D96DC8">
        <w:rPr>
          <w:rFonts w:ascii="Verdana" w:hAnsi="Verdana"/>
          <w:bCs/>
          <w:sz w:val="20"/>
          <w:szCs w:val="20"/>
          <w:lang w:val="hr-HR" w:eastAsia="hr-HR"/>
        </w:rPr>
        <w:t>, obrazovane</w:t>
      </w:r>
      <w:r w:rsidRPr="00D96DC8">
        <w:rPr>
          <w:rFonts w:ascii="Verdana" w:hAnsi="Verdana"/>
          <w:bCs/>
          <w:sz w:val="20"/>
          <w:szCs w:val="20"/>
          <w:lang w:val="hr-HR" w:eastAsia="hr-HR"/>
        </w:rPr>
        <w:t xml:space="preserve"> i zaposlen</w:t>
      </w:r>
      <w:r w:rsidR="001D0337" w:rsidRPr="00D96DC8">
        <w:rPr>
          <w:rFonts w:ascii="Verdana" w:hAnsi="Verdana"/>
          <w:bCs/>
          <w:sz w:val="20"/>
          <w:szCs w:val="20"/>
          <w:lang w:val="hr-HR" w:eastAsia="hr-HR"/>
        </w:rPr>
        <w:t>e ljude, z</w:t>
      </w:r>
      <w:r w:rsidRPr="00D96DC8">
        <w:rPr>
          <w:rFonts w:ascii="Verdana" w:hAnsi="Verdana"/>
          <w:bCs/>
          <w:sz w:val="20"/>
          <w:szCs w:val="20"/>
          <w:lang w:val="hr-HR" w:eastAsia="hr-HR"/>
        </w:rPr>
        <w:t>drav, aktivan i kvalitetan život</w:t>
      </w:r>
      <w:r w:rsidR="001D0337" w:rsidRPr="00D96DC8">
        <w:rPr>
          <w:rFonts w:ascii="Verdana" w:hAnsi="Verdana"/>
          <w:bCs/>
          <w:sz w:val="20"/>
          <w:szCs w:val="20"/>
          <w:lang w:val="hr-HR" w:eastAsia="hr-HR"/>
        </w:rPr>
        <w:t>, d</w:t>
      </w:r>
      <w:r w:rsidRPr="00D96DC8">
        <w:rPr>
          <w:rFonts w:ascii="Verdana" w:hAnsi="Verdana"/>
          <w:bCs/>
          <w:sz w:val="20"/>
          <w:szCs w:val="20"/>
          <w:lang w:val="hr-HR" w:eastAsia="hr-HR"/>
        </w:rPr>
        <w:t>emografsk</w:t>
      </w:r>
      <w:r w:rsidR="001D0337" w:rsidRPr="00D96DC8">
        <w:rPr>
          <w:rFonts w:ascii="Verdana" w:hAnsi="Verdana"/>
          <w:bCs/>
          <w:sz w:val="20"/>
          <w:szCs w:val="20"/>
          <w:lang w:val="hr-HR" w:eastAsia="hr-HR"/>
        </w:rPr>
        <w:t>u</w:t>
      </w:r>
      <w:r w:rsidRPr="00D96DC8">
        <w:rPr>
          <w:rFonts w:ascii="Verdana" w:hAnsi="Verdana"/>
          <w:bCs/>
          <w:sz w:val="20"/>
          <w:szCs w:val="20"/>
          <w:lang w:val="hr-HR" w:eastAsia="hr-HR"/>
        </w:rPr>
        <w:t xml:space="preserve"> revitalizacij</w:t>
      </w:r>
      <w:r w:rsidR="001D0337" w:rsidRPr="00D96DC8">
        <w:rPr>
          <w:rFonts w:ascii="Verdana" w:hAnsi="Verdana"/>
          <w:bCs/>
          <w:sz w:val="20"/>
          <w:szCs w:val="20"/>
          <w:lang w:val="hr-HR" w:eastAsia="hr-HR"/>
        </w:rPr>
        <w:t>u</w:t>
      </w:r>
      <w:r w:rsidRPr="00D96DC8">
        <w:rPr>
          <w:rFonts w:ascii="Verdana" w:hAnsi="Verdana"/>
          <w:bCs/>
          <w:sz w:val="20"/>
          <w:szCs w:val="20"/>
          <w:lang w:val="hr-HR" w:eastAsia="hr-HR"/>
        </w:rPr>
        <w:t xml:space="preserve"> i bolji položaj obitelji</w:t>
      </w:r>
      <w:r w:rsidR="001D0337" w:rsidRPr="00D96DC8">
        <w:rPr>
          <w:rFonts w:ascii="Verdana" w:hAnsi="Verdana"/>
          <w:bCs/>
          <w:sz w:val="20"/>
          <w:szCs w:val="20"/>
          <w:lang w:val="hr-HR" w:eastAsia="hr-HR"/>
        </w:rPr>
        <w:t>, s</w:t>
      </w:r>
      <w:r w:rsidRPr="00D96DC8">
        <w:rPr>
          <w:rFonts w:ascii="Verdana" w:hAnsi="Verdana"/>
          <w:bCs/>
          <w:sz w:val="20"/>
          <w:szCs w:val="20"/>
          <w:lang w:val="hr-HR" w:eastAsia="hr-HR"/>
        </w:rPr>
        <w:t>igurnost za stabilan razvoj</w:t>
      </w:r>
      <w:r w:rsidR="001D0337" w:rsidRPr="00D96DC8">
        <w:rPr>
          <w:rFonts w:ascii="Verdana" w:hAnsi="Verdana"/>
          <w:bCs/>
          <w:sz w:val="20"/>
          <w:szCs w:val="20"/>
          <w:lang w:val="hr-HR" w:eastAsia="hr-HR"/>
        </w:rPr>
        <w:t>, e</w:t>
      </w:r>
      <w:r w:rsidRPr="00D96DC8">
        <w:rPr>
          <w:rFonts w:ascii="Verdana" w:hAnsi="Verdana"/>
          <w:sz w:val="20"/>
          <w:szCs w:val="20"/>
          <w:lang w:val="hr-HR"/>
        </w:rPr>
        <w:t>kološk</w:t>
      </w:r>
      <w:r w:rsidR="001D0337" w:rsidRPr="00D96DC8">
        <w:rPr>
          <w:rFonts w:ascii="Verdana" w:hAnsi="Verdana"/>
          <w:sz w:val="20"/>
          <w:szCs w:val="20"/>
          <w:lang w:val="hr-HR"/>
        </w:rPr>
        <w:t>u</w:t>
      </w:r>
      <w:r w:rsidRPr="00D96DC8">
        <w:rPr>
          <w:rFonts w:ascii="Verdana" w:hAnsi="Verdana"/>
          <w:sz w:val="20"/>
          <w:szCs w:val="20"/>
          <w:lang w:val="hr-HR"/>
        </w:rPr>
        <w:t xml:space="preserve"> i energetsk</w:t>
      </w:r>
      <w:r w:rsidR="001D0337" w:rsidRPr="00D96DC8">
        <w:rPr>
          <w:rFonts w:ascii="Verdana" w:hAnsi="Verdana"/>
          <w:sz w:val="20"/>
          <w:szCs w:val="20"/>
          <w:lang w:val="hr-HR"/>
        </w:rPr>
        <w:t>u</w:t>
      </w:r>
      <w:r w:rsidRPr="00D96DC8">
        <w:rPr>
          <w:rFonts w:ascii="Verdana" w:hAnsi="Verdana"/>
          <w:sz w:val="20"/>
          <w:szCs w:val="20"/>
          <w:lang w:val="hr-HR"/>
        </w:rPr>
        <w:t xml:space="preserve"> tranzicij</w:t>
      </w:r>
      <w:r w:rsidR="001D0337" w:rsidRPr="00D96DC8">
        <w:rPr>
          <w:rFonts w:ascii="Verdana" w:hAnsi="Verdana"/>
          <w:sz w:val="20"/>
          <w:szCs w:val="20"/>
          <w:lang w:val="hr-HR"/>
        </w:rPr>
        <w:t>u</w:t>
      </w:r>
      <w:r w:rsidRPr="00D96DC8">
        <w:rPr>
          <w:rFonts w:ascii="Verdana" w:hAnsi="Verdana"/>
          <w:sz w:val="20"/>
          <w:szCs w:val="20"/>
          <w:lang w:val="hr-HR"/>
        </w:rPr>
        <w:t xml:space="preserve"> za klimatsku neutralnost</w:t>
      </w:r>
      <w:r w:rsidR="001D0337" w:rsidRPr="00D96DC8">
        <w:rPr>
          <w:rFonts w:ascii="Verdana" w:hAnsi="Verdana"/>
          <w:sz w:val="20"/>
          <w:szCs w:val="20"/>
          <w:lang w:val="hr-HR"/>
        </w:rPr>
        <w:t>, o</w:t>
      </w:r>
      <w:r w:rsidRPr="00D96DC8">
        <w:rPr>
          <w:rFonts w:ascii="Verdana" w:hAnsi="Verdana"/>
          <w:sz w:val="20"/>
          <w:szCs w:val="20"/>
          <w:lang w:val="hr-HR"/>
        </w:rPr>
        <w:t>drživ</w:t>
      </w:r>
      <w:r w:rsidR="001D0337" w:rsidRPr="00D96DC8">
        <w:rPr>
          <w:rFonts w:ascii="Verdana" w:hAnsi="Verdana"/>
          <w:sz w:val="20"/>
          <w:szCs w:val="20"/>
          <w:lang w:val="hr-HR"/>
        </w:rPr>
        <w:t>u</w:t>
      </w:r>
      <w:r w:rsidRPr="00D96DC8">
        <w:rPr>
          <w:rFonts w:ascii="Verdana" w:hAnsi="Verdana"/>
          <w:sz w:val="20"/>
          <w:szCs w:val="20"/>
          <w:lang w:val="hr-HR"/>
        </w:rPr>
        <w:t xml:space="preserve"> mobilnost</w:t>
      </w:r>
      <w:r w:rsidR="001D0337" w:rsidRPr="00D96DC8">
        <w:rPr>
          <w:rFonts w:ascii="Verdana" w:hAnsi="Verdana"/>
          <w:sz w:val="20"/>
          <w:szCs w:val="20"/>
          <w:lang w:val="hr-HR"/>
        </w:rPr>
        <w:t>, r</w:t>
      </w:r>
      <w:r w:rsidRPr="00D96DC8">
        <w:rPr>
          <w:rFonts w:ascii="Verdana" w:hAnsi="Verdana"/>
          <w:sz w:val="20"/>
          <w:szCs w:val="20"/>
          <w:lang w:val="hr-HR"/>
        </w:rPr>
        <w:t>azvoj potpomognutih područja i područja s razvojnim posebnostima</w:t>
      </w:r>
      <w:r w:rsidR="001D0337" w:rsidRPr="00D96DC8">
        <w:rPr>
          <w:rFonts w:ascii="Verdana" w:hAnsi="Verdana"/>
          <w:sz w:val="20"/>
          <w:szCs w:val="20"/>
          <w:lang w:val="hr-HR"/>
        </w:rPr>
        <w:t>, te j</w:t>
      </w:r>
      <w:r w:rsidRPr="00D96DC8">
        <w:rPr>
          <w:rFonts w:ascii="Verdana" w:hAnsi="Verdana"/>
          <w:sz w:val="20"/>
          <w:szCs w:val="20"/>
          <w:lang w:val="hr-HR"/>
        </w:rPr>
        <w:t>ačanje regionalne konkurentnosti</w:t>
      </w:r>
      <w:r w:rsidR="001D0337" w:rsidRPr="00D96DC8">
        <w:rPr>
          <w:rFonts w:ascii="Verdana" w:hAnsi="Verdana"/>
          <w:sz w:val="20"/>
          <w:szCs w:val="20"/>
          <w:lang w:val="hr-HR"/>
        </w:rPr>
        <w:t>.</w:t>
      </w:r>
    </w:p>
    <w:p w14:paraId="2664EE4F" w14:textId="17CB0A96" w:rsidR="00034674" w:rsidRPr="00D96DC8" w:rsidRDefault="00034674" w:rsidP="00034674">
      <w:pPr>
        <w:jc w:val="both"/>
        <w:rPr>
          <w:rFonts w:ascii="Verdana" w:hAnsi="Verdana"/>
          <w:sz w:val="20"/>
          <w:szCs w:val="20"/>
          <w:lang w:val="hr-HR"/>
        </w:rPr>
      </w:pPr>
      <w:r w:rsidRPr="00D96DC8">
        <w:rPr>
          <w:rFonts w:ascii="Verdana" w:hAnsi="Verdana"/>
          <w:sz w:val="20"/>
          <w:szCs w:val="20"/>
          <w:lang w:val="hr-HR"/>
        </w:rPr>
        <w:t xml:space="preserve">Za svaki </w:t>
      </w:r>
      <w:r w:rsidR="0057381D" w:rsidRPr="00D96DC8">
        <w:rPr>
          <w:rFonts w:ascii="Verdana" w:hAnsi="Verdana"/>
          <w:sz w:val="20"/>
          <w:szCs w:val="20"/>
          <w:lang w:val="hr-HR"/>
        </w:rPr>
        <w:t>od</w:t>
      </w:r>
      <w:r w:rsidRPr="00D96DC8">
        <w:rPr>
          <w:rFonts w:ascii="Verdana" w:hAnsi="Verdana"/>
          <w:sz w:val="20"/>
          <w:szCs w:val="20"/>
          <w:lang w:val="hr-HR"/>
        </w:rPr>
        <w:t xml:space="preserve"> ovih ciljeva definirane su mjere, aktivnosti i projekti koje je potrebno provesti da bi se navedeni ciljevi realizirali.</w:t>
      </w:r>
      <w:r w:rsidR="00224268" w:rsidRPr="00D96DC8">
        <w:rPr>
          <w:rFonts w:ascii="Verdana" w:hAnsi="Verdana"/>
          <w:sz w:val="20"/>
          <w:szCs w:val="20"/>
          <w:lang w:val="hr-HR"/>
        </w:rPr>
        <w:t xml:space="preserve"> </w:t>
      </w:r>
      <w:r w:rsidRPr="00D96DC8">
        <w:rPr>
          <w:rFonts w:ascii="Verdana" w:hAnsi="Verdana"/>
          <w:sz w:val="20"/>
          <w:szCs w:val="20"/>
          <w:lang w:val="hr-HR"/>
        </w:rPr>
        <w:t xml:space="preserve">Putem navedenih ciljeva postići će se vizija Grada Slunja kao „urbanog središta jugoistočnog dijela Karlovačke županije, u kojem se jamstvo dobrog životnog standarda te visoke kvalitete života zasniva na tradiciji, poduzetništvu, radu, povjerenju i suradnji. Susretljivi ljudi, bogatstvo njegovog privlačnog krajobraza s neponovljivim prirodnim resursima, zajedno s ljepotama rijeka, zelenilom kordunskog krša i bogatstvom kulturno-povijesnog naslijeđa stvaraju idealno ozračje za razvoj turističke ponude i ekonomski procvat </w:t>
      </w:r>
      <w:r w:rsidR="0057381D" w:rsidRPr="00D96DC8">
        <w:rPr>
          <w:rFonts w:ascii="Verdana" w:hAnsi="Verdana"/>
          <w:sz w:val="20"/>
          <w:szCs w:val="20"/>
          <w:lang w:val="hr-HR"/>
        </w:rPr>
        <w:t>regije</w:t>
      </w:r>
      <w:r w:rsidRPr="00D96DC8">
        <w:rPr>
          <w:rFonts w:ascii="Verdana" w:hAnsi="Verdana"/>
          <w:sz w:val="20"/>
          <w:szCs w:val="20"/>
          <w:lang w:val="hr-HR"/>
        </w:rPr>
        <w:t>“</w:t>
      </w:r>
      <w:r w:rsidR="003249D5" w:rsidRPr="00D96DC8">
        <w:rPr>
          <w:rFonts w:ascii="Verdana" w:hAnsi="Verdana"/>
          <w:sz w:val="20"/>
          <w:szCs w:val="20"/>
          <w:lang w:val="hr-HR"/>
        </w:rPr>
        <w:t>.</w:t>
      </w:r>
    </w:p>
    <w:p w14:paraId="6361EAB7" w14:textId="77777777" w:rsidR="003249D5" w:rsidRPr="00D96DC8" w:rsidRDefault="003249D5" w:rsidP="00034674">
      <w:pPr>
        <w:jc w:val="both"/>
        <w:rPr>
          <w:rFonts w:ascii="Verdana" w:hAnsi="Verdana"/>
          <w:sz w:val="20"/>
          <w:szCs w:val="20"/>
          <w:lang w:val="hr-HR"/>
        </w:rPr>
      </w:pPr>
    </w:p>
    <w:p w14:paraId="44D204F6" w14:textId="77777777" w:rsidR="003249D5" w:rsidRPr="00D96DC8" w:rsidRDefault="004F55E1" w:rsidP="0043563D">
      <w:pPr>
        <w:pStyle w:val="Naslov"/>
        <w:jc w:val="both"/>
        <w:rPr>
          <w:rFonts w:ascii="Verdana" w:hAnsi="Verdana"/>
          <w:sz w:val="20"/>
        </w:rPr>
      </w:pPr>
      <w:r w:rsidRPr="00D96DC8">
        <w:rPr>
          <w:rFonts w:ascii="Verdana" w:hAnsi="Verdana"/>
          <w:b w:val="0"/>
          <w:sz w:val="20"/>
        </w:rPr>
        <w:t xml:space="preserve">     </w:t>
      </w:r>
      <w:r w:rsidR="0043563D" w:rsidRPr="00D96DC8">
        <w:rPr>
          <w:rFonts w:ascii="Verdana" w:hAnsi="Verdana"/>
          <w:b w:val="0"/>
          <w:sz w:val="20"/>
        </w:rPr>
        <w:t>Pri izradi prijedloga proračuna za razdoblje 202</w:t>
      </w:r>
      <w:r w:rsidR="005D2723" w:rsidRPr="00D96DC8">
        <w:rPr>
          <w:rFonts w:ascii="Verdana" w:hAnsi="Verdana"/>
          <w:b w:val="0"/>
          <w:sz w:val="20"/>
        </w:rPr>
        <w:t>3</w:t>
      </w:r>
      <w:r w:rsidR="0043563D" w:rsidRPr="00D96DC8">
        <w:rPr>
          <w:rFonts w:ascii="Verdana" w:hAnsi="Verdana"/>
          <w:b w:val="0"/>
          <w:sz w:val="20"/>
        </w:rPr>
        <w:t>. – 202</w:t>
      </w:r>
      <w:r w:rsidR="005D2723" w:rsidRPr="00D96DC8">
        <w:rPr>
          <w:rFonts w:ascii="Verdana" w:hAnsi="Verdana"/>
          <w:b w:val="0"/>
          <w:sz w:val="20"/>
        </w:rPr>
        <w:t>5</w:t>
      </w:r>
      <w:r w:rsidR="0043563D" w:rsidRPr="00D96DC8">
        <w:rPr>
          <w:rFonts w:ascii="Verdana" w:hAnsi="Verdana"/>
          <w:b w:val="0"/>
          <w:sz w:val="20"/>
        </w:rPr>
        <w:t>. godine, Grad je obvezan pridržavati se zakona i propisa koji reguliraju izvore i vrste prihoda i primitaka proračuna te financiranje javnih rashoda i izdataka na razini lokalne i područne (regionalne) samouprave.</w:t>
      </w:r>
      <w:r w:rsidR="0043563D" w:rsidRPr="00D96DC8">
        <w:rPr>
          <w:rFonts w:ascii="Verdana" w:hAnsi="Verdana"/>
          <w:sz w:val="20"/>
        </w:rPr>
        <w:t xml:space="preserve"> </w:t>
      </w:r>
    </w:p>
    <w:p w14:paraId="3AC8C39D" w14:textId="48151A46" w:rsidR="007D3AE9" w:rsidRPr="00D96DC8" w:rsidRDefault="0043563D" w:rsidP="0043563D">
      <w:pPr>
        <w:pStyle w:val="Naslov"/>
        <w:jc w:val="both"/>
        <w:rPr>
          <w:rFonts w:ascii="Verdana" w:hAnsi="Verdana"/>
          <w:b w:val="0"/>
          <w:sz w:val="20"/>
        </w:rPr>
      </w:pPr>
      <w:r w:rsidRPr="00D96DC8">
        <w:rPr>
          <w:rFonts w:ascii="Verdana" w:hAnsi="Verdana"/>
          <w:b w:val="0"/>
          <w:sz w:val="20"/>
        </w:rPr>
        <w:lastRenderedPageBreak/>
        <w:t>U postupku planiranja korištena je jedinstvena metodologija obilježavanja prihoda i primitaka te rashoda i izdataka po organizacijskoj, programskoj, funkcionalnoj, ekonomskoj i lokacijskoj klasifikaciji, a primijenjena je i posebna klasifikacija – izvori financiranja. Izvore financiranja čine skupine prihoda i primitaka iz kojih se podmiruju rashodi i izdaci određene vrste i utvrđene namjene.</w:t>
      </w:r>
      <w:r w:rsidR="00224268" w:rsidRPr="00D96DC8">
        <w:rPr>
          <w:rFonts w:ascii="Verdana" w:hAnsi="Verdana"/>
          <w:b w:val="0"/>
          <w:sz w:val="20"/>
        </w:rPr>
        <w:t xml:space="preserve"> </w:t>
      </w:r>
    </w:p>
    <w:p w14:paraId="6C9DBF27" w14:textId="77777777" w:rsidR="003249D5" w:rsidRPr="00D96DC8" w:rsidRDefault="003249D5" w:rsidP="0043563D">
      <w:pPr>
        <w:pStyle w:val="Naslov"/>
        <w:jc w:val="both"/>
        <w:rPr>
          <w:rFonts w:ascii="Verdana" w:hAnsi="Verdana"/>
          <w:b w:val="0"/>
          <w:sz w:val="20"/>
        </w:rPr>
      </w:pPr>
    </w:p>
    <w:p w14:paraId="023F7BCF" w14:textId="60CC477A" w:rsidR="00034674" w:rsidRPr="00D96DC8" w:rsidRDefault="003249D5" w:rsidP="0043563D">
      <w:pPr>
        <w:pStyle w:val="Naslov"/>
        <w:jc w:val="both"/>
        <w:rPr>
          <w:rFonts w:ascii="Verdana" w:hAnsi="Verdana"/>
          <w:b w:val="0"/>
          <w:sz w:val="20"/>
        </w:rPr>
      </w:pPr>
      <w:r w:rsidRPr="00D96DC8">
        <w:rPr>
          <w:rFonts w:ascii="Verdana" w:hAnsi="Verdana"/>
          <w:b w:val="0"/>
          <w:sz w:val="20"/>
        </w:rPr>
        <w:t xml:space="preserve">     </w:t>
      </w:r>
      <w:r w:rsidR="00034674" w:rsidRPr="00D96DC8">
        <w:rPr>
          <w:rFonts w:ascii="Verdana" w:hAnsi="Verdana"/>
          <w:b w:val="0"/>
          <w:sz w:val="20"/>
        </w:rPr>
        <w:t>Proračun za razdoblje 2023. – 2025. godine izrađuje se u eurima</w:t>
      </w:r>
      <w:r w:rsidR="004F55E1" w:rsidRPr="00D96DC8">
        <w:rPr>
          <w:rFonts w:ascii="Verdana" w:hAnsi="Verdana"/>
          <w:b w:val="0"/>
          <w:sz w:val="20"/>
        </w:rPr>
        <w:t xml:space="preserve"> (€)</w:t>
      </w:r>
      <w:r w:rsidR="00034674" w:rsidRPr="00D96DC8">
        <w:rPr>
          <w:rFonts w:ascii="Verdana" w:hAnsi="Verdana"/>
          <w:b w:val="0"/>
          <w:sz w:val="20"/>
        </w:rPr>
        <w:t>, te se donosi na 2. razini ekonomske klasifikacije, odnosno na razini skupine računskog plana, čime je omogućena veća fleksibilnost u izvršavanju Proračuna.</w:t>
      </w:r>
    </w:p>
    <w:p w14:paraId="587D55EA" w14:textId="77777777" w:rsidR="00017F78" w:rsidRPr="00D96DC8" w:rsidRDefault="00017F78" w:rsidP="00F300B7">
      <w:pPr>
        <w:pStyle w:val="Naslov"/>
        <w:jc w:val="both"/>
        <w:rPr>
          <w:rFonts w:ascii="Verdana" w:hAnsi="Verdana"/>
          <w:b w:val="0"/>
          <w:sz w:val="20"/>
        </w:rPr>
      </w:pPr>
    </w:p>
    <w:p w14:paraId="5B55E82C" w14:textId="77777777" w:rsidR="00017F78" w:rsidRPr="00D96DC8" w:rsidRDefault="004F55E1" w:rsidP="00017F78">
      <w:pPr>
        <w:pStyle w:val="Naslov"/>
        <w:jc w:val="both"/>
        <w:rPr>
          <w:rFonts w:ascii="Verdana" w:hAnsi="Verdana"/>
          <w:b w:val="0"/>
          <w:sz w:val="20"/>
        </w:rPr>
      </w:pPr>
      <w:r w:rsidRPr="00D96DC8">
        <w:rPr>
          <w:rFonts w:ascii="Verdana" w:hAnsi="Verdana"/>
          <w:b w:val="0"/>
          <w:sz w:val="20"/>
        </w:rPr>
        <w:t xml:space="preserve">     </w:t>
      </w:r>
      <w:r w:rsidR="00017F78" w:rsidRPr="00D96DC8">
        <w:rPr>
          <w:rFonts w:ascii="Verdana" w:hAnsi="Verdana"/>
          <w:b w:val="0"/>
          <w:sz w:val="20"/>
        </w:rPr>
        <w:t>U Proračun Grada Slunja za 202</w:t>
      </w:r>
      <w:r w:rsidR="0057381D" w:rsidRPr="00D96DC8">
        <w:rPr>
          <w:rFonts w:ascii="Verdana" w:hAnsi="Verdana"/>
          <w:b w:val="0"/>
          <w:sz w:val="20"/>
        </w:rPr>
        <w:t>3</w:t>
      </w:r>
      <w:r w:rsidR="00017F78" w:rsidRPr="00D96DC8">
        <w:rPr>
          <w:rFonts w:ascii="Verdana" w:hAnsi="Verdana"/>
          <w:b w:val="0"/>
          <w:sz w:val="20"/>
        </w:rPr>
        <w:t>. godinu u cijelosti su uključeni financijski planovi gradskih proračunskih korisnika (Dječji vrtić Slunj, Knjižnica i čitaonica Slunj</w:t>
      </w:r>
      <w:r w:rsidR="00A3674A" w:rsidRPr="00D96DC8">
        <w:rPr>
          <w:rFonts w:ascii="Verdana" w:hAnsi="Verdana"/>
          <w:b w:val="0"/>
          <w:sz w:val="20"/>
        </w:rPr>
        <w:t>, Pučko otvoreno učilište Slunj</w:t>
      </w:r>
      <w:r w:rsidR="00017F78" w:rsidRPr="00D96DC8">
        <w:rPr>
          <w:rFonts w:ascii="Verdana" w:hAnsi="Verdana"/>
          <w:b w:val="0"/>
          <w:sz w:val="20"/>
        </w:rPr>
        <w:t>), odnosno njihovi  vlastiti i namjenski prihodi i primici koji se uplaćuju na njihove žiro račune, te rashodi i izdaci proračunskih korisnika koje financiraju iz tih prihoda.</w:t>
      </w:r>
    </w:p>
    <w:p w14:paraId="09B8BBA0" w14:textId="17DEFCBF" w:rsidR="00017F78" w:rsidRPr="00D96DC8" w:rsidRDefault="00017F78" w:rsidP="00017F78">
      <w:pPr>
        <w:pStyle w:val="Naslov"/>
        <w:ind w:firstLine="708"/>
        <w:jc w:val="both"/>
        <w:rPr>
          <w:rFonts w:ascii="Verdana" w:hAnsi="Verdana"/>
          <w:b w:val="0"/>
          <w:sz w:val="20"/>
        </w:rPr>
      </w:pPr>
    </w:p>
    <w:p w14:paraId="6092F4AA" w14:textId="77777777" w:rsidR="003249D5" w:rsidRPr="00D96DC8" w:rsidRDefault="003249D5" w:rsidP="00017F78">
      <w:pPr>
        <w:pStyle w:val="Naslov"/>
        <w:ind w:firstLine="708"/>
        <w:jc w:val="both"/>
        <w:rPr>
          <w:rFonts w:ascii="Verdana" w:hAnsi="Verdana"/>
          <w:b w:val="0"/>
          <w:sz w:val="20"/>
        </w:rPr>
      </w:pPr>
    </w:p>
    <w:p w14:paraId="0F02A239" w14:textId="77777777" w:rsidR="00017F78" w:rsidRPr="00D96DC8" w:rsidRDefault="0043563D" w:rsidP="00017F78">
      <w:pPr>
        <w:tabs>
          <w:tab w:val="center" w:pos="709"/>
        </w:tabs>
        <w:jc w:val="both"/>
        <w:rPr>
          <w:rFonts w:ascii="Verdana" w:hAnsi="Verdana"/>
          <w:sz w:val="20"/>
          <w:szCs w:val="20"/>
          <w:lang w:val="hr-HR"/>
        </w:rPr>
      </w:pPr>
      <w:r w:rsidRPr="00D96DC8">
        <w:rPr>
          <w:rFonts w:ascii="Verdana" w:hAnsi="Verdana"/>
          <w:bCs/>
          <w:sz w:val="20"/>
          <w:szCs w:val="20"/>
          <w:lang w:val="hr-HR" w:eastAsia="hr-HR"/>
        </w:rPr>
        <w:tab/>
      </w:r>
      <w:r w:rsidR="004F55E1" w:rsidRPr="00D96DC8">
        <w:rPr>
          <w:rFonts w:ascii="Verdana" w:hAnsi="Verdana"/>
          <w:bCs/>
          <w:sz w:val="20"/>
          <w:szCs w:val="20"/>
          <w:lang w:val="hr-HR" w:eastAsia="hr-HR"/>
        </w:rPr>
        <w:t xml:space="preserve">     </w:t>
      </w:r>
      <w:r w:rsidR="00017F78" w:rsidRPr="00D96DC8">
        <w:rPr>
          <w:rFonts w:ascii="Verdana" w:hAnsi="Verdana"/>
          <w:bCs/>
          <w:sz w:val="20"/>
          <w:szCs w:val="20"/>
          <w:lang w:val="hr-HR" w:eastAsia="hr-HR"/>
        </w:rPr>
        <w:t>Prijedlogom Proračuna Grada Slunja za 202</w:t>
      </w:r>
      <w:r w:rsidR="0057381D" w:rsidRPr="00D96DC8">
        <w:rPr>
          <w:rFonts w:ascii="Verdana" w:hAnsi="Verdana"/>
          <w:bCs/>
          <w:sz w:val="20"/>
          <w:szCs w:val="20"/>
          <w:lang w:val="hr-HR" w:eastAsia="hr-HR"/>
        </w:rPr>
        <w:t>3</w:t>
      </w:r>
      <w:r w:rsidR="00017F78" w:rsidRPr="00D96DC8">
        <w:rPr>
          <w:rFonts w:ascii="Verdana" w:hAnsi="Verdana"/>
          <w:bCs/>
          <w:sz w:val="20"/>
          <w:szCs w:val="20"/>
          <w:lang w:val="hr-HR" w:eastAsia="hr-HR"/>
        </w:rPr>
        <w:t>. godinu planiraju se prihodi i primici tekuće</w:t>
      </w:r>
      <w:r w:rsidR="00017F78" w:rsidRPr="00D96DC8">
        <w:rPr>
          <w:rFonts w:ascii="Verdana" w:hAnsi="Verdana"/>
          <w:sz w:val="20"/>
          <w:szCs w:val="20"/>
          <w:lang w:val="hr-HR"/>
        </w:rPr>
        <w:t xml:space="preserve"> godine u ukupnom iznosu od </w:t>
      </w:r>
      <w:r w:rsidR="004F55E1" w:rsidRPr="00D96DC8">
        <w:rPr>
          <w:rFonts w:ascii="Verdana" w:hAnsi="Verdana"/>
          <w:sz w:val="20"/>
          <w:szCs w:val="20"/>
          <w:lang w:val="hr-HR"/>
        </w:rPr>
        <w:t>5.266.196,00 €</w:t>
      </w:r>
      <w:r w:rsidR="00017F78" w:rsidRPr="00D96DC8">
        <w:rPr>
          <w:rFonts w:ascii="Verdana" w:hAnsi="Verdana"/>
          <w:sz w:val="20"/>
          <w:szCs w:val="20"/>
          <w:lang w:val="hr-HR"/>
        </w:rPr>
        <w:t>. Struktura prihoda je slijedeća:</w:t>
      </w:r>
    </w:p>
    <w:p w14:paraId="731627EA" w14:textId="77777777" w:rsidR="00017F78" w:rsidRPr="00D96DC8" w:rsidRDefault="00017F78" w:rsidP="00017F78">
      <w:pPr>
        <w:pStyle w:val="Odlomakpopisa"/>
        <w:numPr>
          <w:ilvl w:val="0"/>
          <w:numId w:val="3"/>
        </w:numPr>
        <w:tabs>
          <w:tab w:val="center" w:pos="709"/>
        </w:tabs>
        <w:jc w:val="both"/>
        <w:rPr>
          <w:rFonts w:ascii="Verdana" w:hAnsi="Verdana"/>
          <w:sz w:val="20"/>
          <w:szCs w:val="20"/>
          <w:lang w:val="hr-HR"/>
        </w:rPr>
      </w:pPr>
      <w:r w:rsidRPr="00D96DC8">
        <w:rPr>
          <w:rFonts w:ascii="Verdana" w:hAnsi="Verdana"/>
          <w:sz w:val="20"/>
          <w:szCs w:val="20"/>
          <w:lang w:val="hr-HR"/>
        </w:rPr>
        <w:t xml:space="preserve">Prihodi Grada Slunja                                         </w:t>
      </w:r>
      <w:r w:rsidR="00A3674A" w:rsidRPr="00D96DC8">
        <w:rPr>
          <w:rFonts w:ascii="Verdana" w:hAnsi="Verdana"/>
          <w:sz w:val="20"/>
          <w:szCs w:val="20"/>
          <w:lang w:val="hr-HR"/>
        </w:rPr>
        <w:t xml:space="preserve">  </w:t>
      </w:r>
      <w:r w:rsidR="004F55E1" w:rsidRPr="00D96DC8">
        <w:rPr>
          <w:rFonts w:ascii="Verdana" w:hAnsi="Verdana"/>
          <w:sz w:val="20"/>
          <w:szCs w:val="20"/>
          <w:lang w:val="hr-HR"/>
        </w:rPr>
        <w:t>4.798.000,00</w:t>
      </w:r>
      <w:r w:rsidRPr="00D96DC8">
        <w:rPr>
          <w:rFonts w:ascii="Verdana" w:hAnsi="Verdana"/>
          <w:sz w:val="20"/>
          <w:szCs w:val="20"/>
          <w:lang w:val="hr-HR"/>
        </w:rPr>
        <w:t xml:space="preserve"> </w:t>
      </w:r>
      <w:r w:rsidR="004F55E1" w:rsidRPr="00D96DC8">
        <w:rPr>
          <w:rFonts w:ascii="Verdana" w:hAnsi="Verdana"/>
          <w:sz w:val="20"/>
          <w:szCs w:val="20"/>
          <w:lang w:val="hr-HR"/>
        </w:rPr>
        <w:t>€</w:t>
      </w:r>
    </w:p>
    <w:p w14:paraId="34063997" w14:textId="2F653F40" w:rsidR="00017F78" w:rsidRPr="00D96DC8" w:rsidRDefault="00017F78" w:rsidP="00017F78">
      <w:pPr>
        <w:pStyle w:val="Odlomakpopisa"/>
        <w:numPr>
          <w:ilvl w:val="0"/>
          <w:numId w:val="3"/>
        </w:numPr>
        <w:tabs>
          <w:tab w:val="center" w:pos="709"/>
        </w:tabs>
        <w:jc w:val="both"/>
        <w:rPr>
          <w:rFonts w:ascii="Verdana" w:hAnsi="Verdana"/>
          <w:sz w:val="20"/>
          <w:szCs w:val="20"/>
          <w:lang w:val="hr-HR"/>
        </w:rPr>
      </w:pPr>
      <w:r w:rsidRPr="00D96DC8">
        <w:rPr>
          <w:rFonts w:ascii="Verdana" w:hAnsi="Verdana"/>
          <w:sz w:val="20"/>
          <w:szCs w:val="20"/>
          <w:lang w:val="hr-HR"/>
        </w:rPr>
        <w:t xml:space="preserve">Vlastiti prihodi Dječjeg vrtića Slunj                     </w:t>
      </w:r>
      <w:r w:rsidR="004F55E1" w:rsidRPr="00D96DC8">
        <w:rPr>
          <w:rFonts w:ascii="Verdana" w:hAnsi="Verdana"/>
          <w:sz w:val="20"/>
          <w:szCs w:val="20"/>
          <w:lang w:val="hr-HR"/>
        </w:rPr>
        <w:t xml:space="preserve"> </w:t>
      </w:r>
      <w:r w:rsidR="00D96DC8">
        <w:rPr>
          <w:rFonts w:ascii="Verdana" w:hAnsi="Verdana"/>
          <w:sz w:val="20"/>
          <w:szCs w:val="20"/>
          <w:lang w:val="hr-HR"/>
        </w:rPr>
        <w:t xml:space="preserve">  </w:t>
      </w:r>
      <w:r w:rsidR="00A3674A" w:rsidRPr="00D96DC8">
        <w:rPr>
          <w:rFonts w:ascii="Verdana" w:hAnsi="Verdana"/>
          <w:sz w:val="20"/>
          <w:szCs w:val="20"/>
          <w:lang w:val="hr-HR"/>
        </w:rPr>
        <w:t xml:space="preserve"> </w:t>
      </w:r>
      <w:r w:rsidR="004F55E1" w:rsidRPr="00D96DC8">
        <w:rPr>
          <w:rFonts w:ascii="Verdana" w:hAnsi="Verdana"/>
          <w:sz w:val="20"/>
          <w:szCs w:val="20"/>
          <w:lang w:val="hr-HR"/>
        </w:rPr>
        <w:t>439.988,00</w:t>
      </w:r>
      <w:r w:rsidRPr="00D96DC8">
        <w:rPr>
          <w:rFonts w:ascii="Verdana" w:hAnsi="Verdana"/>
          <w:sz w:val="20"/>
          <w:szCs w:val="20"/>
          <w:lang w:val="hr-HR"/>
        </w:rPr>
        <w:t xml:space="preserve"> </w:t>
      </w:r>
      <w:r w:rsidR="004F55E1" w:rsidRPr="00D96DC8">
        <w:rPr>
          <w:rFonts w:ascii="Verdana" w:hAnsi="Verdana"/>
          <w:sz w:val="20"/>
          <w:szCs w:val="20"/>
          <w:lang w:val="hr-HR"/>
        </w:rPr>
        <w:t>€</w:t>
      </w:r>
    </w:p>
    <w:p w14:paraId="6DDC19D0" w14:textId="5A3852E4" w:rsidR="00017F78" w:rsidRPr="00D96DC8" w:rsidRDefault="00017F78" w:rsidP="00224268">
      <w:pPr>
        <w:pStyle w:val="Odlomakpopisa"/>
        <w:numPr>
          <w:ilvl w:val="0"/>
          <w:numId w:val="3"/>
        </w:numPr>
        <w:tabs>
          <w:tab w:val="center" w:pos="709"/>
        </w:tabs>
        <w:jc w:val="both"/>
        <w:rPr>
          <w:rFonts w:ascii="Verdana" w:hAnsi="Verdana"/>
          <w:sz w:val="20"/>
          <w:szCs w:val="20"/>
          <w:lang w:val="hr-HR"/>
        </w:rPr>
      </w:pPr>
      <w:r w:rsidRPr="00D96DC8">
        <w:rPr>
          <w:rFonts w:ascii="Verdana" w:hAnsi="Verdana"/>
          <w:sz w:val="20"/>
          <w:szCs w:val="20"/>
          <w:lang w:val="hr-HR"/>
        </w:rPr>
        <w:t xml:space="preserve">Vlastiti prihodi Pučkog otvorenog učilišta Slunj      </w:t>
      </w:r>
      <w:r w:rsidR="00D96DC8">
        <w:rPr>
          <w:rFonts w:ascii="Verdana" w:hAnsi="Verdana"/>
          <w:sz w:val="20"/>
          <w:szCs w:val="20"/>
          <w:lang w:val="hr-HR"/>
        </w:rPr>
        <w:t xml:space="preserve">    </w:t>
      </w:r>
      <w:r w:rsidR="004F55E1" w:rsidRPr="00D96DC8">
        <w:rPr>
          <w:rFonts w:ascii="Verdana" w:hAnsi="Verdana"/>
          <w:sz w:val="20"/>
          <w:szCs w:val="20"/>
          <w:lang w:val="hr-HR"/>
        </w:rPr>
        <w:t>23.908</w:t>
      </w:r>
      <w:r w:rsidRPr="00D96DC8">
        <w:rPr>
          <w:rFonts w:ascii="Verdana" w:hAnsi="Verdana"/>
          <w:sz w:val="20"/>
          <w:szCs w:val="20"/>
          <w:lang w:val="hr-HR"/>
        </w:rPr>
        <w:t xml:space="preserve">,00 </w:t>
      </w:r>
      <w:r w:rsidR="004F55E1" w:rsidRPr="00D96DC8">
        <w:rPr>
          <w:rFonts w:ascii="Verdana" w:hAnsi="Verdana"/>
          <w:sz w:val="20"/>
          <w:szCs w:val="20"/>
          <w:lang w:val="hr-HR"/>
        </w:rPr>
        <w:t>€</w:t>
      </w:r>
    </w:p>
    <w:p w14:paraId="4456B7D8" w14:textId="3DD0CA19" w:rsidR="000A6BF6" w:rsidRPr="00D96DC8" w:rsidRDefault="00017F78" w:rsidP="000A6BF6">
      <w:pPr>
        <w:pStyle w:val="Odlomakpopisa"/>
        <w:numPr>
          <w:ilvl w:val="0"/>
          <w:numId w:val="3"/>
        </w:numPr>
        <w:tabs>
          <w:tab w:val="center" w:pos="709"/>
        </w:tabs>
        <w:jc w:val="both"/>
        <w:rPr>
          <w:rFonts w:ascii="Verdana" w:hAnsi="Verdana"/>
          <w:sz w:val="20"/>
          <w:szCs w:val="20"/>
          <w:lang w:val="hr-HR"/>
        </w:rPr>
      </w:pPr>
      <w:r w:rsidRPr="00D96DC8">
        <w:rPr>
          <w:rFonts w:ascii="Verdana" w:hAnsi="Verdana"/>
          <w:sz w:val="20"/>
          <w:szCs w:val="20"/>
          <w:lang w:val="hr-HR"/>
        </w:rPr>
        <w:t xml:space="preserve">Vlastiti prihodi Knjižnice i čitaonice Slunj              </w:t>
      </w:r>
      <w:r w:rsidR="00224268" w:rsidRPr="00D96DC8">
        <w:rPr>
          <w:rFonts w:ascii="Verdana" w:hAnsi="Verdana"/>
          <w:sz w:val="20"/>
          <w:szCs w:val="20"/>
          <w:lang w:val="hr-HR"/>
        </w:rPr>
        <w:t xml:space="preserve"> </w:t>
      </w:r>
      <w:r w:rsidRPr="00D96DC8">
        <w:rPr>
          <w:rFonts w:ascii="Verdana" w:hAnsi="Verdana"/>
          <w:sz w:val="20"/>
          <w:szCs w:val="20"/>
          <w:lang w:val="hr-HR"/>
        </w:rPr>
        <w:t xml:space="preserve"> </w:t>
      </w:r>
      <w:r w:rsidR="00D96DC8">
        <w:rPr>
          <w:rFonts w:ascii="Verdana" w:hAnsi="Verdana"/>
          <w:sz w:val="20"/>
          <w:szCs w:val="20"/>
          <w:lang w:val="hr-HR"/>
        </w:rPr>
        <w:t xml:space="preserve">   </w:t>
      </w:r>
      <w:r w:rsidRPr="00D96DC8">
        <w:rPr>
          <w:rFonts w:ascii="Verdana" w:hAnsi="Verdana"/>
          <w:sz w:val="20"/>
          <w:szCs w:val="20"/>
          <w:lang w:val="hr-HR"/>
        </w:rPr>
        <w:t xml:space="preserve"> </w:t>
      </w:r>
      <w:r w:rsidR="00224268" w:rsidRPr="00D96DC8">
        <w:rPr>
          <w:rFonts w:ascii="Verdana" w:hAnsi="Verdana"/>
          <w:sz w:val="20"/>
          <w:szCs w:val="20"/>
          <w:lang w:val="hr-HR"/>
        </w:rPr>
        <w:t>4.300</w:t>
      </w:r>
      <w:r w:rsidRPr="00D96DC8">
        <w:rPr>
          <w:rFonts w:ascii="Verdana" w:hAnsi="Verdana"/>
          <w:sz w:val="20"/>
          <w:szCs w:val="20"/>
          <w:lang w:val="hr-HR"/>
        </w:rPr>
        <w:t xml:space="preserve">,00 </w:t>
      </w:r>
      <w:r w:rsidR="004F55E1" w:rsidRPr="00D96DC8">
        <w:rPr>
          <w:rFonts w:ascii="Verdana" w:hAnsi="Verdana"/>
          <w:sz w:val="20"/>
          <w:szCs w:val="20"/>
          <w:lang w:val="hr-HR"/>
        </w:rPr>
        <w:t>€</w:t>
      </w:r>
    </w:p>
    <w:p w14:paraId="64E20A97" w14:textId="77777777" w:rsidR="001C7905" w:rsidRPr="00D96DC8" w:rsidRDefault="001C7905" w:rsidP="001C7905">
      <w:pPr>
        <w:pStyle w:val="Odlomakpopisa"/>
        <w:tabs>
          <w:tab w:val="center" w:pos="709"/>
        </w:tabs>
        <w:jc w:val="both"/>
        <w:rPr>
          <w:rFonts w:ascii="Verdana" w:hAnsi="Verdana"/>
          <w:sz w:val="20"/>
          <w:szCs w:val="20"/>
          <w:lang w:val="hr-HR"/>
        </w:rPr>
      </w:pPr>
    </w:p>
    <w:p w14:paraId="29736872" w14:textId="3A84A19F" w:rsidR="001C7905" w:rsidRPr="00D96DC8" w:rsidRDefault="001C7905" w:rsidP="001C7905">
      <w:pPr>
        <w:pStyle w:val="Naslov"/>
        <w:jc w:val="both"/>
        <w:rPr>
          <w:rFonts w:ascii="Verdana" w:hAnsi="Verdana"/>
          <w:b w:val="0"/>
          <w:bCs w:val="0"/>
          <w:sz w:val="20"/>
        </w:rPr>
      </w:pPr>
      <w:r w:rsidRPr="00D96DC8">
        <w:rPr>
          <w:rFonts w:ascii="Verdana" w:hAnsi="Verdana"/>
          <w:b w:val="0"/>
          <w:bCs w:val="0"/>
          <w:sz w:val="20"/>
        </w:rPr>
        <w:t>Raspored prihoda po skupinama ekonomske klasifikacije daje se u nastavku:</w:t>
      </w:r>
    </w:p>
    <w:p w14:paraId="4B7A9802" w14:textId="77777777" w:rsidR="001C7905" w:rsidRPr="00D96DC8" w:rsidRDefault="001C7905" w:rsidP="001C7905">
      <w:pPr>
        <w:pStyle w:val="Naslov"/>
        <w:ind w:left="720"/>
        <w:jc w:val="both"/>
        <w:rPr>
          <w:rFonts w:ascii="Verdana" w:hAnsi="Verdana"/>
          <w:b w:val="0"/>
          <w:bCs w:val="0"/>
          <w:sz w:val="20"/>
        </w:rPr>
      </w:pPr>
    </w:p>
    <w:tbl>
      <w:tblPr>
        <w:tblStyle w:val="Reetkatablice"/>
        <w:tblW w:w="0" w:type="auto"/>
        <w:tblLook w:val="04A0" w:firstRow="1" w:lastRow="0" w:firstColumn="1" w:lastColumn="0" w:noHBand="0" w:noVBand="1"/>
      </w:tblPr>
      <w:tblGrid>
        <w:gridCol w:w="5495"/>
        <w:gridCol w:w="1713"/>
        <w:gridCol w:w="1134"/>
      </w:tblGrid>
      <w:tr w:rsidR="001C7905" w:rsidRPr="00D96DC8" w14:paraId="73E040E4" w14:textId="77777777" w:rsidTr="00D96DC8">
        <w:tc>
          <w:tcPr>
            <w:tcW w:w="5495" w:type="dxa"/>
          </w:tcPr>
          <w:p w14:paraId="39266037" w14:textId="77777777" w:rsidR="001C7905" w:rsidRPr="00D96DC8" w:rsidRDefault="001C7905" w:rsidP="00D96DC8">
            <w:pPr>
              <w:pStyle w:val="Naslov"/>
              <w:rPr>
                <w:rFonts w:ascii="Verdana" w:hAnsi="Verdana"/>
                <w:sz w:val="20"/>
              </w:rPr>
            </w:pPr>
            <w:r w:rsidRPr="00D96DC8">
              <w:rPr>
                <w:rFonts w:ascii="Verdana" w:hAnsi="Verdana"/>
                <w:sz w:val="20"/>
              </w:rPr>
              <w:t>PRIHODI</w:t>
            </w:r>
          </w:p>
        </w:tc>
        <w:tc>
          <w:tcPr>
            <w:tcW w:w="1701" w:type="dxa"/>
          </w:tcPr>
          <w:p w14:paraId="1045EF81" w14:textId="77777777" w:rsidR="001C7905" w:rsidRPr="00D96DC8" w:rsidRDefault="001C7905" w:rsidP="00D96DC8">
            <w:pPr>
              <w:pStyle w:val="Naslov"/>
              <w:rPr>
                <w:rFonts w:ascii="Verdana" w:hAnsi="Verdana"/>
                <w:sz w:val="20"/>
              </w:rPr>
            </w:pPr>
            <w:r w:rsidRPr="00D96DC8">
              <w:rPr>
                <w:rFonts w:ascii="Verdana" w:hAnsi="Verdana"/>
                <w:sz w:val="20"/>
              </w:rPr>
              <w:t>IZNOS (u eurima)</w:t>
            </w:r>
          </w:p>
        </w:tc>
        <w:tc>
          <w:tcPr>
            <w:tcW w:w="1134" w:type="dxa"/>
          </w:tcPr>
          <w:p w14:paraId="6601F350" w14:textId="77777777" w:rsidR="001C7905" w:rsidRPr="00D96DC8" w:rsidRDefault="001C7905" w:rsidP="00D96DC8">
            <w:pPr>
              <w:pStyle w:val="Naslov"/>
              <w:rPr>
                <w:rFonts w:ascii="Verdana" w:hAnsi="Verdana"/>
                <w:sz w:val="20"/>
              </w:rPr>
            </w:pPr>
            <w:r w:rsidRPr="00D96DC8">
              <w:rPr>
                <w:rFonts w:ascii="Verdana" w:hAnsi="Verdana"/>
                <w:sz w:val="20"/>
              </w:rPr>
              <w:t>%</w:t>
            </w:r>
          </w:p>
        </w:tc>
      </w:tr>
      <w:tr w:rsidR="001C7905" w:rsidRPr="00D96DC8" w14:paraId="4466D45F" w14:textId="77777777" w:rsidTr="00D96DC8">
        <w:tc>
          <w:tcPr>
            <w:tcW w:w="5495" w:type="dxa"/>
          </w:tcPr>
          <w:p w14:paraId="7D265C31" w14:textId="77777777" w:rsidR="001C7905" w:rsidRPr="00D96DC8" w:rsidRDefault="001C7905" w:rsidP="00D96DC8">
            <w:pPr>
              <w:pStyle w:val="Naslov"/>
              <w:jc w:val="both"/>
              <w:rPr>
                <w:rFonts w:ascii="Verdana" w:hAnsi="Verdana"/>
                <w:b w:val="0"/>
                <w:bCs w:val="0"/>
                <w:sz w:val="20"/>
              </w:rPr>
            </w:pPr>
            <w:r w:rsidRPr="00D96DC8">
              <w:rPr>
                <w:rFonts w:ascii="Verdana" w:hAnsi="Verdana"/>
                <w:b w:val="0"/>
                <w:bCs w:val="0"/>
                <w:sz w:val="20"/>
              </w:rPr>
              <w:t>Prihodi od poreza</w:t>
            </w:r>
          </w:p>
        </w:tc>
        <w:tc>
          <w:tcPr>
            <w:tcW w:w="1701" w:type="dxa"/>
          </w:tcPr>
          <w:p w14:paraId="43ABBD42" w14:textId="77777777" w:rsidR="001C7905" w:rsidRPr="00D96DC8" w:rsidRDefault="001C7905" w:rsidP="00D96DC8">
            <w:pPr>
              <w:pStyle w:val="Naslov"/>
              <w:jc w:val="right"/>
              <w:rPr>
                <w:rFonts w:ascii="Verdana" w:hAnsi="Verdana"/>
                <w:b w:val="0"/>
                <w:bCs w:val="0"/>
                <w:sz w:val="20"/>
              </w:rPr>
            </w:pPr>
            <w:r w:rsidRPr="00D96DC8">
              <w:rPr>
                <w:rFonts w:ascii="Verdana" w:hAnsi="Verdana"/>
                <w:b w:val="0"/>
                <w:bCs w:val="0"/>
                <w:sz w:val="20"/>
              </w:rPr>
              <w:t>871.800,00</w:t>
            </w:r>
          </w:p>
        </w:tc>
        <w:tc>
          <w:tcPr>
            <w:tcW w:w="1134" w:type="dxa"/>
          </w:tcPr>
          <w:p w14:paraId="2E8877C0" w14:textId="77777777" w:rsidR="001C7905" w:rsidRPr="00D96DC8" w:rsidRDefault="001C7905" w:rsidP="00D96DC8">
            <w:pPr>
              <w:pStyle w:val="Naslov"/>
              <w:jc w:val="right"/>
              <w:rPr>
                <w:rFonts w:ascii="Verdana" w:hAnsi="Verdana"/>
                <w:b w:val="0"/>
                <w:bCs w:val="0"/>
                <w:sz w:val="20"/>
              </w:rPr>
            </w:pPr>
            <w:r w:rsidRPr="00D96DC8">
              <w:rPr>
                <w:rFonts w:ascii="Verdana" w:hAnsi="Verdana"/>
                <w:b w:val="0"/>
                <w:bCs w:val="0"/>
                <w:sz w:val="20"/>
              </w:rPr>
              <w:t>16,56</w:t>
            </w:r>
          </w:p>
        </w:tc>
      </w:tr>
      <w:tr w:rsidR="001C7905" w:rsidRPr="00D96DC8" w14:paraId="7A79B158" w14:textId="77777777" w:rsidTr="00D96DC8">
        <w:tc>
          <w:tcPr>
            <w:tcW w:w="5495" w:type="dxa"/>
          </w:tcPr>
          <w:p w14:paraId="37EE0F43" w14:textId="77777777" w:rsidR="001C7905" w:rsidRPr="00D96DC8" w:rsidRDefault="001C7905" w:rsidP="00D96DC8">
            <w:pPr>
              <w:pStyle w:val="Naslov"/>
              <w:jc w:val="both"/>
              <w:rPr>
                <w:rFonts w:ascii="Verdana" w:hAnsi="Verdana"/>
                <w:b w:val="0"/>
                <w:bCs w:val="0"/>
                <w:sz w:val="20"/>
              </w:rPr>
            </w:pPr>
            <w:r w:rsidRPr="00D96DC8">
              <w:rPr>
                <w:rFonts w:ascii="Verdana" w:hAnsi="Verdana"/>
                <w:b w:val="0"/>
                <w:bCs w:val="0"/>
                <w:sz w:val="20"/>
              </w:rPr>
              <w:t>Pomoći iz inozemstva i od subjekata unutar općeg proračuna</w:t>
            </w:r>
          </w:p>
        </w:tc>
        <w:tc>
          <w:tcPr>
            <w:tcW w:w="1701" w:type="dxa"/>
          </w:tcPr>
          <w:p w14:paraId="42CC5382" w14:textId="77777777" w:rsidR="001C7905" w:rsidRPr="00D96DC8" w:rsidRDefault="001C7905" w:rsidP="00D96DC8">
            <w:pPr>
              <w:pStyle w:val="Naslov"/>
              <w:jc w:val="right"/>
              <w:rPr>
                <w:rFonts w:ascii="Verdana" w:hAnsi="Verdana"/>
                <w:b w:val="0"/>
                <w:bCs w:val="0"/>
                <w:sz w:val="20"/>
              </w:rPr>
            </w:pPr>
            <w:r w:rsidRPr="00D96DC8">
              <w:rPr>
                <w:rFonts w:ascii="Verdana" w:hAnsi="Verdana"/>
                <w:b w:val="0"/>
                <w:bCs w:val="0"/>
                <w:sz w:val="20"/>
              </w:rPr>
              <w:t>2.605.950,00</w:t>
            </w:r>
          </w:p>
        </w:tc>
        <w:tc>
          <w:tcPr>
            <w:tcW w:w="1134" w:type="dxa"/>
          </w:tcPr>
          <w:p w14:paraId="33AC77B9" w14:textId="77777777" w:rsidR="001C7905" w:rsidRPr="00D96DC8" w:rsidRDefault="001C7905" w:rsidP="00D96DC8">
            <w:pPr>
              <w:pStyle w:val="Naslov"/>
              <w:jc w:val="right"/>
              <w:rPr>
                <w:rFonts w:ascii="Verdana" w:hAnsi="Verdana"/>
                <w:b w:val="0"/>
                <w:bCs w:val="0"/>
                <w:sz w:val="20"/>
              </w:rPr>
            </w:pPr>
            <w:r w:rsidRPr="00D96DC8">
              <w:rPr>
                <w:rFonts w:ascii="Verdana" w:hAnsi="Verdana"/>
                <w:b w:val="0"/>
                <w:bCs w:val="0"/>
                <w:sz w:val="20"/>
              </w:rPr>
              <w:t>49,48</w:t>
            </w:r>
          </w:p>
        </w:tc>
      </w:tr>
      <w:tr w:rsidR="001C7905" w:rsidRPr="00D96DC8" w14:paraId="0AD08E10" w14:textId="77777777" w:rsidTr="00D96DC8">
        <w:tc>
          <w:tcPr>
            <w:tcW w:w="5495" w:type="dxa"/>
          </w:tcPr>
          <w:p w14:paraId="29958591" w14:textId="77777777" w:rsidR="001C7905" w:rsidRPr="00D96DC8" w:rsidRDefault="001C7905" w:rsidP="00D96DC8">
            <w:pPr>
              <w:pStyle w:val="Naslov"/>
              <w:jc w:val="both"/>
              <w:rPr>
                <w:rFonts w:ascii="Verdana" w:hAnsi="Verdana"/>
                <w:b w:val="0"/>
                <w:bCs w:val="0"/>
                <w:sz w:val="20"/>
              </w:rPr>
            </w:pPr>
            <w:r w:rsidRPr="00D96DC8">
              <w:rPr>
                <w:rFonts w:ascii="Verdana" w:hAnsi="Verdana"/>
                <w:b w:val="0"/>
                <w:bCs w:val="0"/>
                <w:sz w:val="20"/>
              </w:rPr>
              <w:t>Prihodi od imovine</w:t>
            </w:r>
          </w:p>
        </w:tc>
        <w:tc>
          <w:tcPr>
            <w:tcW w:w="1701" w:type="dxa"/>
          </w:tcPr>
          <w:p w14:paraId="6831C43F" w14:textId="77777777" w:rsidR="001C7905" w:rsidRPr="00D96DC8" w:rsidRDefault="001C7905" w:rsidP="00D96DC8">
            <w:pPr>
              <w:pStyle w:val="Naslov"/>
              <w:jc w:val="right"/>
              <w:rPr>
                <w:rFonts w:ascii="Verdana" w:hAnsi="Verdana"/>
                <w:b w:val="0"/>
                <w:bCs w:val="0"/>
                <w:sz w:val="20"/>
              </w:rPr>
            </w:pPr>
            <w:r w:rsidRPr="00D96DC8">
              <w:rPr>
                <w:rFonts w:ascii="Verdana" w:hAnsi="Verdana"/>
                <w:b w:val="0"/>
                <w:bCs w:val="0"/>
                <w:sz w:val="20"/>
              </w:rPr>
              <w:t>78.893,00</w:t>
            </w:r>
          </w:p>
        </w:tc>
        <w:tc>
          <w:tcPr>
            <w:tcW w:w="1134" w:type="dxa"/>
          </w:tcPr>
          <w:p w14:paraId="5842840B" w14:textId="77777777" w:rsidR="001C7905" w:rsidRPr="00D96DC8" w:rsidRDefault="001C7905" w:rsidP="00D96DC8">
            <w:pPr>
              <w:pStyle w:val="Naslov"/>
              <w:jc w:val="right"/>
              <w:rPr>
                <w:rFonts w:ascii="Verdana" w:hAnsi="Verdana"/>
                <w:b w:val="0"/>
                <w:bCs w:val="0"/>
                <w:sz w:val="20"/>
              </w:rPr>
            </w:pPr>
            <w:r w:rsidRPr="00D96DC8">
              <w:rPr>
                <w:rFonts w:ascii="Verdana" w:hAnsi="Verdana"/>
                <w:b w:val="0"/>
                <w:bCs w:val="0"/>
                <w:sz w:val="20"/>
              </w:rPr>
              <w:t>1,50</w:t>
            </w:r>
          </w:p>
        </w:tc>
      </w:tr>
      <w:tr w:rsidR="001C7905" w:rsidRPr="00D96DC8" w14:paraId="58C74D6D" w14:textId="77777777" w:rsidTr="00D96DC8">
        <w:tc>
          <w:tcPr>
            <w:tcW w:w="5495" w:type="dxa"/>
          </w:tcPr>
          <w:p w14:paraId="7DE6BD26" w14:textId="77777777" w:rsidR="001C7905" w:rsidRPr="00D96DC8" w:rsidRDefault="001C7905" w:rsidP="00D96DC8">
            <w:pPr>
              <w:pStyle w:val="Naslov"/>
              <w:jc w:val="both"/>
              <w:rPr>
                <w:rFonts w:ascii="Verdana" w:hAnsi="Verdana"/>
                <w:b w:val="0"/>
                <w:bCs w:val="0"/>
                <w:sz w:val="20"/>
              </w:rPr>
            </w:pPr>
            <w:r w:rsidRPr="00D96DC8">
              <w:rPr>
                <w:rFonts w:ascii="Verdana" w:hAnsi="Verdana"/>
                <w:b w:val="0"/>
                <w:bCs w:val="0"/>
                <w:sz w:val="20"/>
              </w:rPr>
              <w:t>Prihodi od upravnih i administrativnih pristojbi, pristojbi po posebnim propisima i naknada</w:t>
            </w:r>
          </w:p>
        </w:tc>
        <w:tc>
          <w:tcPr>
            <w:tcW w:w="1701" w:type="dxa"/>
          </w:tcPr>
          <w:p w14:paraId="17F343A2" w14:textId="77777777" w:rsidR="001C7905" w:rsidRPr="00D96DC8" w:rsidRDefault="001C7905" w:rsidP="00D96DC8">
            <w:pPr>
              <w:pStyle w:val="Naslov"/>
              <w:jc w:val="right"/>
              <w:rPr>
                <w:rFonts w:ascii="Verdana" w:hAnsi="Verdana"/>
                <w:b w:val="0"/>
                <w:bCs w:val="0"/>
                <w:sz w:val="20"/>
              </w:rPr>
            </w:pPr>
            <w:r w:rsidRPr="00D96DC8">
              <w:rPr>
                <w:rFonts w:ascii="Verdana" w:hAnsi="Verdana"/>
                <w:b w:val="0"/>
                <w:bCs w:val="0"/>
                <w:sz w:val="20"/>
              </w:rPr>
              <w:t>1.583.088,00</w:t>
            </w:r>
          </w:p>
        </w:tc>
        <w:tc>
          <w:tcPr>
            <w:tcW w:w="1134" w:type="dxa"/>
          </w:tcPr>
          <w:p w14:paraId="6A7655D2" w14:textId="77777777" w:rsidR="001C7905" w:rsidRPr="00D96DC8" w:rsidRDefault="001C7905" w:rsidP="00D96DC8">
            <w:pPr>
              <w:pStyle w:val="Naslov"/>
              <w:jc w:val="right"/>
              <w:rPr>
                <w:rFonts w:ascii="Verdana" w:hAnsi="Verdana"/>
                <w:b w:val="0"/>
                <w:bCs w:val="0"/>
                <w:sz w:val="20"/>
              </w:rPr>
            </w:pPr>
            <w:r w:rsidRPr="00D96DC8">
              <w:rPr>
                <w:rFonts w:ascii="Verdana" w:hAnsi="Verdana"/>
                <w:b w:val="0"/>
                <w:bCs w:val="0"/>
                <w:sz w:val="20"/>
              </w:rPr>
              <w:t>30,06</w:t>
            </w:r>
          </w:p>
        </w:tc>
      </w:tr>
      <w:tr w:rsidR="001C7905" w:rsidRPr="00D96DC8" w14:paraId="63AE9E28" w14:textId="77777777" w:rsidTr="00D96DC8">
        <w:tc>
          <w:tcPr>
            <w:tcW w:w="5495" w:type="dxa"/>
          </w:tcPr>
          <w:p w14:paraId="70F23D44" w14:textId="77777777" w:rsidR="001C7905" w:rsidRPr="00D96DC8" w:rsidRDefault="001C7905" w:rsidP="00D96DC8">
            <w:pPr>
              <w:pStyle w:val="Naslov"/>
              <w:jc w:val="both"/>
              <w:rPr>
                <w:rFonts w:ascii="Verdana" w:hAnsi="Verdana"/>
                <w:b w:val="0"/>
                <w:bCs w:val="0"/>
                <w:sz w:val="20"/>
              </w:rPr>
            </w:pPr>
            <w:r w:rsidRPr="00D96DC8">
              <w:rPr>
                <w:rFonts w:ascii="Verdana" w:hAnsi="Verdana"/>
                <w:b w:val="0"/>
                <w:bCs w:val="0"/>
                <w:sz w:val="20"/>
              </w:rPr>
              <w:t>Prihodi od prodaje proizvoda i robe te pruženih usluga i prihodi od donacija</w:t>
            </w:r>
          </w:p>
        </w:tc>
        <w:tc>
          <w:tcPr>
            <w:tcW w:w="1701" w:type="dxa"/>
          </w:tcPr>
          <w:p w14:paraId="18253E69" w14:textId="77777777" w:rsidR="001C7905" w:rsidRPr="00D96DC8" w:rsidRDefault="001C7905" w:rsidP="00D96DC8">
            <w:pPr>
              <w:pStyle w:val="Naslov"/>
              <w:jc w:val="right"/>
              <w:rPr>
                <w:rFonts w:ascii="Verdana" w:hAnsi="Verdana"/>
                <w:b w:val="0"/>
                <w:bCs w:val="0"/>
                <w:sz w:val="20"/>
              </w:rPr>
            </w:pPr>
            <w:r w:rsidRPr="00D96DC8">
              <w:rPr>
                <w:rFonts w:ascii="Verdana" w:hAnsi="Verdana"/>
                <w:b w:val="0"/>
                <w:bCs w:val="0"/>
                <w:sz w:val="20"/>
              </w:rPr>
              <w:t>73.615,00</w:t>
            </w:r>
          </w:p>
        </w:tc>
        <w:tc>
          <w:tcPr>
            <w:tcW w:w="1134" w:type="dxa"/>
          </w:tcPr>
          <w:p w14:paraId="67D7FA6A" w14:textId="77777777" w:rsidR="001C7905" w:rsidRPr="00D96DC8" w:rsidRDefault="001C7905" w:rsidP="00D96DC8">
            <w:pPr>
              <w:pStyle w:val="Naslov"/>
              <w:jc w:val="right"/>
              <w:rPr>
                <w:rFonts w:ascii="Verdana" w:hAnsi="Verdana"/>
                <w:b w:val="0"/>
                <w:bCs w:val="0"/>
                <w:sz w:val="20"/>
              </w:rPr>
            </w:pPr>
            <w:r w:rsidRPr="00D96DC8">
              <w:rPr>
                <w:rFonts w:ascii="Verdana" w:hAnsi="Verdana"/>
                <w:b w:val="0"/>
                <w:bCs w:val="0"/>
                <w:sz w:val="20"/>
              </w:rPr>
              <w:t>1,40</w:t>
            </w:r>
          </w:p>
        </w:tc>
      </w:tr>
      <w:tr w:rsidR="001C7905" w:rsidRPr="00D96DC8" w14:paraId="034DD738" w14:textId="77777777" w:rsidTr="00D96DC8">
        <w:tc>
          <w:tcPr>
            <w:tcW w:w="5495" w:type="dxa"/>
          </w:tcPr>
          <w:p w14:paraId="3CF642B7" w14:textId="77777777" w:rsidR="001C7905" w:rsidRPr="00D96DC8" w:rsidRDefault="001C7905" w:rsidP="00D96DC8">
            <w:pPr>
              <w:pStyle w:val="Naslov"/>
              <w:jc w:val="both"/>
              <w:rPr>
                <w:rFonts w:ascii="Verdana" w:hAnsi="Verdana"/>
                <w:b w:val="0"/>
                <w:bCs w:val="0"/>
                <w:sz w:val="20"/>
              </w:rPr>
            </w:pPr>
            <w:r w:rsidRPr="00D96DC8">
              <w:rPr>
                <w:rFonts w:ascii="Verdana" w:hAnsi="Verdana"/>
                <w:b w:val="0"/>
                <w:bCs w:val="0"/>
                <w:sz w:val="20"/>
              </w:rPr>
              <w:t>Kazne, upravne mjere i ostali prihodi</w:t>
            </w:r>
          </w:p>
        </w:tc>
        <w:tc>
          <w:tcPr>
            <w:tcW w:w="1701" w:type="dxa"/>
          </w:tcPr>
          <w:p w14:paraId="4E6A4CAF" w14:textId="77777777" w:rsidR="001C7905" w:rsidRPr="00D96DC8" w:rsidRDefault="001C7905" w:rsidP="00D96DC8">
            <w:pPr>
              <w:pStyle w:val="Naslov"/>
              <w:jc w:val="right"/>
              <w:rPr>
                <w:rFonts w:ascii="Verdana" w:hAnsi="Verdana"/>
                <w:b w:val="0"/>
                <w:bCs w:val="0"/>
                <w:sz w:val="20"/>
              </w:rPr>
            </w:pPr>
            <w:r w:rsidRPr="00D96DC8">
              <w:rPr>
                <w:rFonts w:ascii="Verdana" w:hAnsi="Verdana"/>
                <w:b w:val="0"/>
                <w:bCs w:val="0"/>
                <w:sz w:val="20"/>
              </w:rPr>
              <w:t>250,00</w:t>
            </w:r>
          </w:p>
        </w:tc>
        <w:tc>
          <w:tcPr>
            <w:tcW w:w="1134" w:type="dxa"/>
          </w:tcPr>
          <w:p w14:paraId="5F0CA61F" w14:textId="77777777" w:rsidR="001C7905" w:rsidRPr="00D96DC8" w:rsidRDefault="001C7905" w:rsidP="00D96DC8">
            <w:pPr>
              <w:pStyle w:val="Naslov"/>
              <w:jc w:val="right"/>
              <w:rPr>
                <w:rFonts w:ascii="Verdana" w:hAnsi="Verdana"/>
                <w:b w:val="0"/>
                <w:bCs w:val="0"/>
                <w:sz w:val="20"/>
              </w:rPr>
            </w:pPr>
            <w:r w:rsidRPr="00D96DC8">
              <w:rPr>
                <w:rFonts w:ascii="Verdana" w:hAnsi="Verdana"/>
                <w:b w:val="0"/>
                <w:bCs w:val="0"/>
                <w:sz w:val="20"/>
              </w:rPr>
              <w:t>0,00</w:t>
            </w:r>
          </w:p>
        </w:tc>
      </w:tr>
      <w:tr w:rsidR="001C7905" w:rsidRPr="00D96DC8" w14:paraId="42E24209" w14:textId="77777777" w:rsidTr="00D96DC8">
        <w:tc>
          <w:tcPr>
            <w:tcW w:w="5495" w:type="dxa"/>
          </w:tcPr>
          <w:p w14:paraId="5C463EA8" w14:textId="77777777" w:rsidR="001C7905" w:rsidRPr="00D96DC8" w:rsidRDefault="001C7905" w:rsidP="00D96DC8">
            <w:pPr>
              <w:pStyle w:val="Naslov"/>
              <w:jc w:val="both"/>
              <w:rPr>
                <w:rFonts w:ascii="Verdana" w:hAnsi="Verdana"/>
                <w:b w:val="0"/>
                <w:bCs w:val="0"/>
                <w:sz w:val="20"/>
              </w:rPr>
            </w:pPr>
            <w:r w:rsidRPr="00D96DC8">
              <w:rPr>
                <w:rFonts w:ascii="Verdana" w:hAnsi="Verdana"/>
                <w:b w:val="0"/>
                <w:bCs w:val="0"/>
                <w:sz w:val="20"/>
              </w:rPr>
              <w:t>Prihodi od prodaje neproizvedene dugotrajne imovine</w:t>
            </w:r>
          </w:p>
        </w:tc>
        <w:tc>
          <w:tcPr>
            <w:tcW w:w="1701" w:type="dxa"/>
          </w:tcPr>
          <w:p w14:paraId="0DDE9F88" w14:textId="77777777" w:rsidR="001C7905" w:rsidRPr="00D96DC8" w:rsidRDefault="001C7905" w:rsidP="00D96DC8">
            <w:pPr>
              <w:pStyle w:val="Naslov"/>
              <w:jc w:val="right"/>
              <w:rPr>
                <w:rFonts w:ascii="Verdana" w:hAnsi="Verdana"/>
                <w:b w:val="0"/>
                <w:bCs w:val="0"/>
                <w:sz w:val="20"/>
              </w:rPr>
            </w:pPr>
            <w:r w:rsidRPr="00D96DC8">
              <w:rPr>
                <w:rFonts w:ascii="Verdana" w:hAnsi="Verdana"/>
                <w:b w:val="0"/>
                <w:bCs w:val="0"/>
                <w:sz w:val="20"/>
              </w:rPr>
              <w:t>2.600,00</w:t>
            </w:r>
          </w:p>
        </w:tc>
        <w:tc>
          <w:tcPr>
            <w:tcW w:w="1134" w:type="dxa"/>
          </w:tcPr>
          <w:p w14:paraId="309AEF7C" w14:textId="77777777" w:rsidR="001C7905" w:rsidRPr="00D96DC8" w:rsidRDefault="001C7905" w:rsidP="00D96DC8">
            <w:pPr>
              <w:pStyle w:val="Naslov"/>
              <w:jc w:val="right"/>
              <w:rPr>
                <w:rFonts w:ascii="Verdana" w:hAnsi="Verdana"/>
                <w:b w:val="0"/>
                <w:bCs w:val="0"/>
                <w:sz w:val="20"/>
              </w:rPr>
            </w:pPr>
            <w:r w:rsidRPr="00D96DC8">
              <w:rPr>
                <w:rFonts w:ascii="Verdana" w:hAnsi="Verdana"/>
                <w:b w:val="0"/>
                <w:bCs w:val="0"/>
                <w:sz w:val="20"/>
              </w:rPr>
              <w:t>0,05</w:t>
            </w:r>
          </w:p>
        </w:tc>
      </w:tr>
      <w:tr w:rsidR="001C7905" w:rsidRPr="00D96DC8" w14:paraId="46B2FCA1" w14:textId="77777777" w:rsidTr="00D96DC8">
        <w:tc>
          <w:tcPr>
            <w:tcW w:w="5495" w:type="dxa"/>
          </w:tcPr>
          <w:p w14:paraId="7D0C32E0" w14:textId="77777777" w:rsidR="001C7905" w:rsidRPr="00D96DC8" w:rsidRDefault="001C7905" w:rsidP="00D96DC8">
            <w:pPr>
              <w:pStyle w:val="Naslov"/>
              <w:jc w:val="both"/>
              <w:rPr>
                <w:rFonts w:ascii="Verdana" w:hAnsi="Verdana"/>
                <w:b w:val="0"/>
                <w:bCs w:val="0"/>
                <w:sz w:val="20"/>
              </w:rPr>
            </w:pPr>
            <w:r w:rsidRPr="00D96DC8">
              <w:rPr>
                <w:rFonts w:ascii="Verdana" w:hAnsi="Verdana"/>
                <w:b w:val="0"/>
                <w:bCs w:val="0"/>
                <w:sz w:val="20"/>
              </w:rPr>
              <w:t>Prihodi od prodaje proizvedene dugotrajne imovine</w:t>
            </w:r>
          </w:p>
        </w:tc>
        <w:tc>
          <w:tcPr>
            <w:tcW w:w="1701" w:type="dxa"/>
          </w:tcPr>
          <w:p w14:paraId="5808B2E2" w14:textId="77777777" w:rsidR="001C7905" w:rsidRPr="00D96DC8" w:rsidRDefault="001C7905" w:rsidP="00D96DC8">
            <w:pPr>
              <w:pStyle w:val="Naslov"/>
              <w:jc w:val="right"/>
              <w:rPr>
                <w:rFonts w:ascii="Verdana" w:hAnsi="Verdana"/>
                <w:b w:val="0"/>
                <w:bCs w:val="0"/>
                <w:sz w:val="20"/>
              </w:rPr>
            </w:pPr>
            <w:r w:rsidRPr="00D96DC8">
              <w:rPr>
                <w:rFonts w:ascii="Verdana" w:hAnsi="Verdana"/>
                <w:b w:val="0"/>
                <w:bCs w:val="0"/>
                <w:sz w:val="20"/>
              </w:rPr>
              <w:t>50.000,00</w:t>
            </w:r>
          </w:p>
        </w:tc>
        <w:tc>
          <w:tcPr>
            <w:tcW w:w="1134" w:type="dxa"/>
          </w:tcPr>
          <w:p w14:paraId="60C37D83" w14:textId="77777777" w:rsidR="001C7905" w:rsidRPr="00D96DC8" w:rsidRDefault="001C7905" w:rsidP="00D96DC8">
            <w:pPr>
              <w:pStyle w:val="Naslov"/>
              <w:jc w:val="right"/>
              <w:rPr>
                <w:rFonts w:ascii="Verdana" w:hAnsi="Verdana"/>
                <w:b w:val="0"/>
                <w:bCs w:val="0"/>
                <w:sz w:val="20"/>
              </w:rPr>
            </w:pPr>
            <w:r w:rsidRPr="00D96DC8">
              <w:rPr>
                <w:rFonts w:ascii="Verdana" w:hAnsi="Verdana"/>
                <w:b w:val="0"/>
                <w:bCs w:val="0"/>
                <w:sz w:val="20"/>
              </w:rPr>
              <w:t>0,95</w:t>
            </w:r>
          </w:p>
        </w:tc>
      </w:tr>
      <w:tr w:rsidR="001C7905" w:rsidRPr="00D96DC8" w14:paraId="43F8CAB0" w14:textId="77777777" w:rsidTr="00D96DC8">
        <w:tc>
          <w:tcPr>
            <w:tcW w:w="5495" w:type="dxa"/>
          </w:tcPr>
          <w:p w14:paraId="5B9297DC" w14:textId="77777777" w:rsidR="001C7905" w:rsidRPr="00D96DC8" w:rsidRDefault="001C7905" w:rsidP="00D96DC8">
            <w:pPr>
              <w:pStyle w:val="Naslov"/>
              <w:jc w:val="both"/>
              <w:rPr>
                <w:rFonts w:ascii="Verdana" w:hAnsi="Verdana"/>
                <w:sz w:val="20"/>
              </w:rPr>
            </w:pPr>
            <w:r w:rsidRPr="00D96DC8">
              <w:rPr>
                <w:rFonts w:ascii="Verdana" w:hAnsi="Verdana"/>
                <w:sz w:val="20"/>
              </w:rPr>
              <w:t>UKUPNO</w:t>
            </w:r>
          </w:p>
        </w:tc>
        <w:tc>
          <w:tcPr>
            <w:tcW w:w="1701" w:type="dxa"/>
          </w:tcPr>
          <w:p w14:paraId="21D8B7ED" w14:textId="77777777" w:rsidR="001C7905" w:rsidRPr="00D96DC8" w:rsidRDefault="001C7905" w:rsidP="00D96DC8">
            <w:pPr>
              <w:pStyle w:val="Naslov"/>
              <w:jc w:val="right"/>
              <w:rPr>
                <w:rFonts w:ascii="Verdana" w:hAnsi="Verdana"/>
                <w:sz w:val="20"/>
              </w:rPr>
            </w:pPr>
            <w:r w:rsidRPr="00D96DC8">
              <w:rPr>
                <w:rFonts w:ascii="Verdana" w:hAnsi="Verdana"/>
                <w:sz w:val="20"/>
              </w:rPr>
              <w:t>5.266.196,00</w:t>
            </w:r>
          </w:p>
        </w:tc>
        <w:tc>
          <w:tcPr>
            <w:tcW w:w="1134" w:type="dxa"/>
          </w:tcPr>
          <w:p w14:paraId="1214D33F" w14:textId="77777777" w:rsidR="001C7905" w:rsidRPr="00D96DC8" w:rsidRDefault="001C7905" w:rsidP="00D96DC8">
            <w:pPr>
              <w:pStyle w:val="Naslov"/>
              <w:jc w:val="right"/>
              <w:rPr>
                <w:rFonts w:ascii="Verdana" w:hAnsi="Verdana"/>
                <w:sz w:val="20"/>
              </w:rPr>
            </w:pPr>
            <w:r w:rsidRPr="00D96DC8">
              <w:rPr>
                <w:rFonts w:ascii="Verdana" w:hAnsi="Verdana"/>
                <w:sz w:val="20"/>
              </w:rPr>
              <w:t>100,00</w:t>
            </w:r>
          </w:p>
        </w:tc>
      </w:tr>
    </w:tbl>
    <w:p w14:paraId="6E69A1B5" w14:textId="00C11054" w:rsidR="0043563D" w:rsidRPr="00D96DC8" w:rsidRDefault="0043563D" w:rsidP="001C7905">
      <w:pPr>
        <w:tabs>
          <w:tab w:val="center" w:pos="709"/>
        </w:tabs>
        <w:jc w:val="both"/>
        <w:rPr>
          <w:rFonts w:ascii="Verdana" w:hAnsi="Verdana"/>
          <w:sz w:val="20"/>
          <w:szCs w:val="20"/>
          <w:lang w:val="hr-HR"/>
        </w:rPr>
      </w:pPr>
    </w:p>
    <w:p w14:paraId="099C0F94" w14:textId="77777777" w:rsidR="003249D5" w:rsidRPr="00D96DC8" w:rsidRDefault="003249D5" w:rsidP="001C7905">
      <w:pPr>
        <w:tabs>
          <w:tab w:val="center" w:pos="709"/>
        </w:tabs>
        <w:jc w:val="both"/>
        <w:rPr>
          <w:rFonts w:ascii="Verdana" w:hAnsi="Verdana"/>
          <w:sz w:val="20"/>
          <w:szCs w:val="20"/>
          <w:lang w:val="hr-HR"/>
        </w:rPr>
      </w:pPr>
    </w:p>
    <w:p w14:paraId="656D7E9C" w14:textId="77777777" w:rsidR="00017F78" w:rsidRPr="00D96DC8" w:rsidRDefault="00224268" w:rsidP="0043563D">
      <w:pPr>
        <w:pStyle w:val="Naslov"/>
        <w:jc w:val="both"/>
        <w:rPr>
          <w:rFonts w:ascii="Verdana" w:hAnsi="Verdana"/>
          <w:b w:val="0"/>
          <w:sz w:val="20"/>
        </w:rPr>
      </w:pPr>
      <w:r w:rsidRPr="00D96DC8">
        <w:rPr>
          <w:rFonts w:ascii="Verdana" w:hAnsi="Verdana"/>
          <w:b w:val="0"/>
          <w:sz w:val="20"/>
        </w:rPr>
        <w:t xml:space="preserve">    </w:t>
      </w:r>
      <w:r w:rsidR="00017F78" w:rsidRPr="00D96DC8">
        <w:rPr>
          <w:rFonts w:ascii="Verdana" w:hAnsi="Verdana"/>
          <w:b w:val="0"/>
          <w:sz w:val="20"/>
        </w:rPr>
        <w:t xml:space="preserve">Uz prihode i primitke tekuće godine, Grad Slunj i njegovi proračunski korisnici planirali su i prijenose viškova prihoda iz prethodnih godina u sumarnom iznosu </w:t>
      </w:r>
      <w:r w:rsidRPr="00D96DC8">
        <w:rPr>
          <w:rFonts w:ascii="Verdana" w:hAnsi="Verdana"/>
          <w:b w:val="0"/>
          <w:sz w:val="20"/>
        </w:rPr>
        <w:t>2.135.133,00</w:t>
      </w:r>
      <w:r w:rsidR="00017F78" w:rsidRPr="00D96DC8">
        <w:rPr>
          <w:rFonts w:ascii="Verdana" w:hAnsi="Verdana"/>
          <w:b w:val="0"/>
          <w:sz w:val="20"/>
        </w:rPr>
        <w:t xml:space="preserve"> </w:t>
      </w:r>
      <w:r w:rsidRPr="00D96DC8">
        <w:rPr>
          <w:rFonts w:ascii="Verdana" w:hAnsi="Verdana"/>
          <w:b w:val="0"/>
          <w:sz w:val="20"/>
        </w:rPr>
        <w:t>€</w:t>
      </w:r>
      <w:r w:rsidR="00017F78" w:rsidRPr="00D96DC8">
        <w:rPr>
          <w:rFonts w:ascii="Verdana" w:hAnsi="Verdana"/>
          <w:b w:val="0"/>
          <w:sz w:val="20"/>
        </w:rPr>
        <w:t>, odnosno pojedinačno kako slijedi:</w:t>
      </w:r>
    </w:p>
    <w:p w14:paraId="349F0934" w14:textId="77777777" w:rsidR="00017F78" w:rsidRPr="00D96DC8" w:rsidRDefault="00017F78" w:rsidP="00017F78">
      <w:pPr>
        <w:pStyle w:val="Naslov"/>
        <w:ind w:firstLine="708"/>
        <w:jc w:val="both"/>
        <w:rPr>
          <w:rFonts w:ascii="Verdana" w:hAnsi="Verdana"/>
          <w:b w:val="0"/>
          <w:sz w:val="20"/>
        </w:rPr>
      </w:pPr>
      <w:r w:rsidRPr="00D96DC8">
        <w:rPr>
          <w:rFonts w:ascii="Verdana" w:hAnsi="Verdana"/>
          <w:b w:val="0"/>
          <w:sz w:val="20"/>
        </w:rPr>
        <w:t xml:space="preserve">- Grad Slunj – višak prihoda                             </w:t>
      </w:r>
      <w:r w:rsidR="00A3674A" w:rsidRPr="00D96DC8">
        <w:rPr>
          <w:rFonts w:ascii="Verdana" w:hAnsi="Verdana"/>
          <w:b w:val="0"/>
          <w:sz w:val="20"/>
        </w:rPr>
        <w:t xml:space="preserve">  </w:t>
      </w:r>
      <w:r w:rsidR="00224268" w:rsidRPr="00D96DC8">
        <w:rPr>
          <w:rFonts w:ascii="Verdana" w:hAnsi="Verdana"/>
          <w:b w:val="0"/>
          <w:sz w:val="20"/>
        </w:rPr>
        <w:t>2.000.000</w:t>
      </w:r>
      <w:r w:rsidRPr="00D96DC8">
        <w:rPr>
          <w:rFonts w:ascii="Verdana" w:hAnsi="Verdana"/>
          <w:b w:val="0"/>
          <w:sz w:val="20"/>
        </w:rPr>
        <w:t xml:space="preserve">,00 </w:t>
      </w:r>
      <w:r w:rsidR="00224268" w:rsidRPr="00D96DC8">
        <w:rPr>
          <w:rFonts w:ascii="Verdana" w:hAnsi="Verdana"/>
          <w:b w:val="0"/>
          <w:sz w:val="20"/>
        </w:rPr>
        <w:t>€</w:t>
      </w:r>
      <w:r w:rsidRPr="00D96DC8">
        <w:rPr>
          <w:rFonts w:ascii="Verdana" w:hAnsi="Verdana"/>
          <w:b w:val="0"/>
          <w:sz w:val="20"/>
        </w:rPr>
        <w:t xml:space="preserve"> </w:t>
      </w:r>
    </w:p>
    <w:p w14:paraId="5430E442" w14:textId="77777777" w:rsidR="00017F78" w:rsidRPr="00D96DC8" w:rsidRDefault="00017F78" w:rsidP="00017F78">
      <w:pPr>
        <w:pStyle w:val="Naslov"/>
        <w:ind w:firstLine="708"/>
        <w:jc w:val="both"/>
        <w:rPr>
          <w:rFonts w:ascii="Verdana" w:hAnsi="Verdana"/>
          <w:b w:val="0"/>
          <w:sz w:val="20"/>
        </w:rPr>
      </w:pPr>
      <w:r w:rsidRPr="00D96DC8">
        <w:rPr>
          <w:rFonts w:ascii="Verdana" w:hAnsi="Verdana"/>
          <w:b w:val="0"/>
          <w:sz w:val="20"/>
        </w:rPr>
        <w:t xml:space="preserve">- Dječji vrtić Slunj – višak prihoda                        </w:t>
      </w:r>
      <w:r w:rsidR="00224268" w:rsidRPr="00D96DC8">
        <w:rPr>
          <w:rFonts w:ascii="Verdana" w:hAnsi="Verdana"/>
          <w:b w:val="0"/>
          <w:sz w:val="20"/>
        </w:rPr>
        <w:t>131.433,00</w:t>
      </w:r>
      <w:r w:rsidRPr="00D96DC8">
        <w:rPr>
          <w:rFonts w:ascii="Verdana" w:hAnsi="Verdana"/>
          <w:b w:val="0"/>
          <w:sz w:val="20"/>
        </w:rPr>
        <w:t xml:space="preserve"> </w:t>
      </w:r>
      <w:r w:rsidR="00224268" w:rsidRPr="00D96DC8">
        <w:rPr>
          <w:rFonts w:ascii="Verdana" w:hAnsi="Verdana"/>
          <w:b w:val="0"/>
          <w:sz w:val="20"/>
        </w:rPr>
        <w:t>€</w:t>
      </w:r>
    </w:p>
    <w:p w14:paraId="72B1A60B" w14:textId="0DE5EFAF" w:rsidR="00017F78" w:rsidRPr="00D96DC8" w:rsidRDefault="00017F78" w:rsidP="00017F78">
      <w:pPr>
        <w:pStyle w:val="Naslov"/>
        <w:ind w:firstLine="708"/>
        <w:jc w:val="both"/>
        <w:rPr>
          <w:rFonts w:ascii="Verdana" w:hAnsi="Verdana"/>
          <w:b w:val="0"/>
          <w:sz w:val="20"/>
        </w:rPr>
      </w:pPr>
      <w:r w:rsidRPr="00D96DC8">
        <w:rPr>
          <w:rFonts w:ascii="Verdana" w:hAnsi="Verdana"/>
          <w:b w:val="0"/>
          <w:sz w:val="20"/>
        </w:rPr>
        <w:t>- Pučko otvoreno učilišt</w:t>
      </w:r>
      <w:r w:rsidR="00A3674A" w:rsidRPr="00D96DC8">
        <w:rPr>
          <w:rFonts w:ascii="Verdana" w:hAnsi="Verdana"/>
          <w:b w:val="0"/>
          <w:sz w:val="20"/>
        </w:rPr>
        <w:t xml:space="preserve">e Slunj – višak prihoda       </w:t>
      </w:r>
      <w:r w:rsidR="00D96DC8">
        <w:rPr>
          <w:rFonts w:ascii="Verdana" w:hAnsi="Verdana"/>
          <w:b w:val="0"/>
          <w:sz w:val="20"/>
        </w:rPr>
        <w:t xml:space="preserve">  </w:t>
      </w:r>
      <w:r w:rsidR="00A3674A" w:rsidRPr="00D96DC8">
        <w:rPr>
          <w:rFonts w:ascii="Verdana" w:hAnsi="Verdana"/>
          <w:b w:val="0"/>
          <w:sz w:val="20"/>
        </w:rPr>
        <w:t xml:space="preserve"> </w:t>
      </w:r>
      <w:r w:rsidR="00224268" w:rsidRPr="00D96DC8">
        <w:rPr>
          <w:rFonts w:ascii="Verdana" w:hAnsi="Verdana"/>
          <w:b w:val="0"/>
          <w:sz w:val="20"/>
        </w:rPr>
        <w:t>2.700,00</w:t>
      </w:r>
      <w:r w:rsidRPr="00D96DC8">
        <w:rPr>
          <w:rFonts w:ascii="Verdana" w:hAnsi="Verdana"/>
          <w:b w:val="0"/>
          <w:sz w:val="20"/>
        </w:rPr>
        <w:t xml:space="preserve"> </w:t>
      </w:r>
      <w:r w:rsidR="00224268" w:rsidRPr="00D96DC8">
        <w:rPr>
          <w:rFonts w:ascii="Verdana" w:hAnsi="Verdana"/>
          <w:b w:val="0"/>
          <w:sz w:val="20"/>
        </w:rPr>
        <w:t>€</w:t>
      </w:r>
    </w:p>
    <w:p w14:paraId="243BEDAF" w14:textId="4928D4CE" w:rsidR="00017F78" w:rsidRPr="00D96DC8" w:rsidRDefault="00017F78" w:rsidP="00017F78">
      <w:pPr>
        <w:pStyle w:val="Naslov"/>
        <w:ind w:firstLine="708"/>
        <w:jc w:val="both"/>
        <w:rPr>
          <w:rFonts w:ascii="Verdana" w:hAnsi="Verdana"/>
          <w:b w:val="0"/>
          <w:sz w:val="20"/>
        </w:rPr>
      </w:pPr>
      <w:r w:rsidRPr="00D96DC8">
        <w:rPr>
          <w:rFonts w:ascii="Verdana" w:hAnsi="Verdana"/>
          <w:b w:val="0"/>
          <w:sz w:val="20"/>
        </w:rPr>
        <w:t xml:space="preserve">- Knjižnica i čitaonica Slunj – višak prihoda           </w:t>
      </w:r>
      <w:r w:rsidR="00D96DC8">
        <w:rPr>
          <w:rFonts w:ascii="Verdana" w:hAnsi="Verdana"/>
          <w:b w:val="0"/>
          <w:sz w:val="20"/>
        </w:rPr>
        <w:t xml:space="preserve">  </w:t>
      </w:r>
      <w:r w:rsidRPr="00D96DC8">
        <w:rPr>
          <w:rFonts w:ascii="Verdana" w:hAnsi="Verdana"/>
          <w:b w:val="0"/>
          <w:sz w:val="20"/>
        </w:rPr>
        <w:t xml:space="preserve">  </w:t>
      </w:r>
      <w:r w:rsidR="00224268" w:rsidRPr="00D96DC8">
        <w:rPr>
          <w:rFonts w:ascii="Verdana" w:hAnsi="Verdana"/>
          <w:b w:val="0"/>
          <w:sz w:val="20"/>
        </w:rPr>
        <w:t>1</w:t>
      </w:r>
      <w:r w:rsidRPr="00D96DC8">
        <w:rPr>
          <w:rFonts w:ascii="Verdana" w:hAnsi="Verdana"/>
          <w:b w:val="0"/>
          <w:sz w:val="20"/>
        </w:rPr>
        <w:t xml:space="preserve">.000,00 </w:t>
      </w:r>
      <w:r w:rsidR="00224268" w:rsidRPr="00D96DC8">
        <w:rPr>
          <w:rFonts w:ascii="Verdana" w:hAnsi="Verdana"/>
          <w:b w:val="0"/>
          <w:sz w:val="20"/>
        </w:rPr>
        <w:t>€</w:t>
      </w:r>
    </w:p>
    <w:p w14:paraId="2A1A0574" w14:textId="4EBD2E4D" w:rsidR="00017F78" w:rsidRPr="00D96DC8" w:rsidRDefault="00017F78" w:rsidP="0043563D">
      <w:pPr>
        <w:pStyle w:val="Naslov"/>
        <w:jc w:val="both"/>
        <w:rPr>
          <w:rFonts w:ascii="Verdana" w:hAnsi="Verdana"/>
          <w:b w:val="0"/>
          <w:sz w:val="20"/>
        </w:rPr>
      </w:pPr>
      <w:r w:rsidRPr="00D96DC8">
        <w:rPr>
          <w:rFonts w:ascii="Verdana" w:hAnsi="Verdana"/>
          <w:b w:val="0"/>
          <w:sz w:val="20"/>
        </w:rPr>
        <w:t>Uključivanjem viškova prihoda iz prethodnih godina u proračun za 202</w:t>
      </w:r>
      <w:r w:rsidR="00224268" w:rsidRPr="00D96DC8">
        <w:rPr>
          <w:rFonts w:ascii="Verdana" w:hAnsi="Verdana"/>
          <w:b w:val="0"/>
          <w:sz w:val="20"/>
        </w:rPr>
        <w:t>3</w:t>
      </w:r>
      <w:r w:rsidRPr="00D96DC8">
        <w:rPr>
          <w:rFonts w:ascii="Verdana" w:hAnsi="Verdana"/>
          <w:b w:val="0"/>
          <w:sz w:val="20"/>
        </w:rPr>
        <w:t>. godinu, raspoloživi prihodi i primici za 202</w:t>
      </w:r>
      <w:r w:rsidR="00224268" w:rsidRPr="00D96DC8">
        <w:rPr>
          <w:rFonts w:ascii="Verdana" w:hAnsi="Verdana"/>
          <w:b w:val="0"/>
          <w:sz w:val="20"/>
        </w:rPr>
        <w:t>3</w:t>
      </w:r>
      <w:r w:rsidRPr="00D96DC8">
        <w:rPr>
          <w:rFonts w:ascii="Verdana" w:hAnsi="Verdana"/>
          <w:b w:val="0"/>
          <w:sz w:val="20"/>
        </w:rPr>
        <w:t xml:space="preserve">. godinu povećavaju se na iznos  </w:t>
      </w:r>
      <w:r w:rsidR="00224268" w:rsidRPr="00D96DC8">
        <w:rPr>
          <w:rFonts w:ascii="Verdana" w:hAnsi="Verdana"/>
          <w:b w:val="0"/>
          <w:sz w:val="20"/>
        </w:rPr>
        <w:t>7.401.329,00 €</w:t>
      </w:r>
      <w:r w:rsidRPr="00D96DC8">
        <w:rPr>
          <w:rFonts w:ascii="Verdana" w:hAnsi="Verdana"/>
          <w:b w:val="0"/>
          <w:sz w:val="20"/>
        </w:rPr>
        <w:t>.</w:t>
      </w:r>
    </w:p>
    <w:p w14:paraId="4AA62BF2" w14:textId="77777777" w:rsidR="001C7905" w:rsidRPr="00D96DC8" w:rsidRDefault="001C7905" w:rsidP="0043563D">
      <w:pPr>
        <w:pStyle w:val="Naslov"/>
        <w:jc w:val="both"/>
        <w:rPr>
          <w:rFonts w:ascii="Verdana" w:hAnsi="Verdana"/>
          <w:b w:val="0"/>
          <w:sz w:val="20"/>
        </w:rPr>
      </w:pPr>
    </w:p>
    <w:p w14:paraId="1ADC0801" w14:textId="062BDD7E" w:rsidR="003249D5" w:rsidRPr="00D96DC8" w:rsidRDefault="00017F78" w:rsidP="0043563D">
      <w:pPr>
        <w:pStyle w:val="Naslov"/>
        <w:jc w:val="both"/>
        <w:rPr>
          <w:rFonts w:ascii="Verdana" w:hAnsi="Verdana"/>
          <w:b w:val="0"/>
          <w:sz w:val="20"/>
        </w:rPr>
      </w:pPr>
      <w:r w:rsidRPr="00D96DC8">
        <w:rPr>
          <w:rFonts w:ascii="Verdana" w:hAnsi="Verdana"/>
          <w:b w:val="0"/>
          <w:sz w:val="20"/>
        </w:rPr>
        <w:t xml:space="preserve">Rashodi i izdaci Grada Slunja i njegovih proračunskih korisnika planirani su na razini raspoloživih prihoda i primitaka – </w:t>
      </w:r>
      <w:r w:rsidR="00224268" w:rsidRPr="00D96DC8">
        <w:rPr>
          <w:rFonts w:ascii="Verdana" w:hAnsi="Verdana"/>
          <w:b w:val="0"/>
          <w:sz w:val="20"/>
        </w:rPr>
        <w:t>7.401.329,00</w:t>
      </w:r>
      <w:r w:rsidRPr="00D96DC8">
        <w:rPr>
          <w:rFonts w:ascii="Verdana" w:hAnsi="Verdana"/>
          <w:b w:val="0"/>
          <w:sz w:val="20"/>
        </w:rPr>
        <w:t xml:space="preserve"> </w:t>
      </w:r>
      <w:r w:rsidR="00224268" w:rsidRPr="00D96DC8">
        <w:rPr>
          <w:rFonts w:ascii="Verdana" w:hAnsi="Verdana"/>
          <w:b w:val="0"/>
          <w:sz w:val="20"/>
        </w:rPr>
        <w:t>€</w:t>
      </w:r>
      <w:r w:rsidRPr="00D96DC8">
        <w:rPr>
          <w:rFonts w:ascii="Verdana" w:hAnsi="Verdana"/>
          <w:b w:val="0"/>
          <w:sz w:val="20"/>
        </w:rPr>
        <w:t>.</w:t>
      </w:r>
      <w:r w:rsidR="001C7905" w:rsidRPr="00D96DC8">
        <w:rPr>
          <w:rFonts w:ascii="Verdana" w:hAnsi="Verdana"/>
          <w:b w:val="0"/>
          <w:sz w:val="20"/>
        </w:rPr>
        <w:t xml:space="preserve"> </w:t>
      </w:r>
    </w:p>
    <w:p w14:paraId="434FF36E" w14:textId="659AC527" w:rsidR="00120E67" w:rsidRPr="00D96DC8" w:rsidRDefault="001C7905" w:rsidP="0043563D">
      <w:pPr>
        <w:pStyle w:val="Naslov"/>
        <w:jc w:val="both"/>
        <w:rPr>
          <w:rFonts w:ascii="Verdana" w:hAnsi="Verdana"/>
          <w:b w:val="0"/>
          <w:sz w:val="20"/>
        </w:rPr>
      </w:pPr>
      <w:r w:rsidRPr="00D96DC8">
        <w:rPr>
          <w:rFonts w:ascii="Verdana" w:hAnsi="Verdana"/>
          <w:b w:val="0"/>
          <w:sz w:val="20"/>
        </w:rPr>
        <w:lastRenderedPageBreak/>
        <w:t>Raspored rashod</w:t>
      </w:r>
      <w:r w:rsidR="00AC3933" w:rsidRPr="00D96DC8">
        <w:rPr>
          <w:rFonts w:ascii="Verdana" w:hAnsi="Verdana"/>
          <w:b w:val="0"/>
          <w:sz w:val="20"/>
        </w:rPr>
        <w:t>a</w:t>
      </w:r>
      <w:r w:rsidRPr="00D96DC8">
        <w:rPr>
          <w:rFonts w:ascii="Verdana" w:hAnsi="Verdana"/>
          <w:b w:val="0"/>
          <w:sz w:val="20"/>
        </w:rPr>
        <w:t xml:space="preserve"> i izdataka po skupinama ekonomske klasifikacije daje se u nastavku:</w:t>
      </w:r>
    </w:p>
    <w:p w14:paraId="42331B56" w14:textId="77777777" w:rsidR="003249D5" w:rsidRPr="00D96DC8" w:rsidRDefault="003249D5" w:rsidP="0043563D">
      <w:pPr>
        <w:pStyle w:val="Naslov"/>
        <w:jc w:val="both"/>
        <w:rPr>
          <w:rFonts w:ascii="Verdana" w:hAnsi="Verdana"/>
          <w:b w:val="0"/>
          <w:sz w:val="20"/>
        </w:rPr>
      </w:pPr>
    </w:p>
    <w:tbl>
      <w:tblPr>
        <w:tblStyle w:val="Reetkatablice"/>
        <w:tblW w:w="0" w:type="auto"/>
        <w:tblLook w:val="04A0" w:firstRow="1" w:lastRow="0" w:firstColumn="1" w:lastColumn="0" w:noHBand="0" w:noVBand="1"/>
      </w:tblPr>
      <w:tblGrid>
        <w:gridCol w:w="5778"/>
        <w:gridCol w:w="1713"/>
        <w:gridCol w:w="1134"/>
      </w:tblGrid>
      <w:tr w:rsidR="001C7905" w:rsidRPr="00D96DC8" w14:paraId="76B600F0" w14:textId="77777777" w:rsidTr="003249D5">
        <w:tc>
          <w:tcPr>
            <w:tcW w:w="5778" w:type="dxa"/>
          </w:tcPr>
          <w:p w14:paraId="753A1AAE" w14:textId="244087BF" w:rsidR="001C7905" w:rsidRPr="00D96DC8" w:rsidRDefault="001C7905" w:rsidP="00D96DC8">
            <w:pPr>
              <w:pStyle w:val="Naslov"/>
              <w:rPr>
                <w:rFonts w:ascii="Verdana" w:hAnsi="Verdana"/>
                <w:sz w:val="20"/>
              </w:rPr>
            </w:pPr>
            <w:r w:rsidRPr="00D96DC8">
              <w:rPr>
                <w:rFonts w:ascii="Verdana" w:hAnsi="Verdana"/>
                <w:sz w:val="20"/>
              </w:rPr>
              <w:t>RASHODI I IZDACI</w:t>
            </w:r>
          </w:p>
        </w:tc>
        <w:tc>
          <w:tcPr>
            <w:tcW w:w="1418" w:type="dxa"/>
          </w:tcPr>
          <w:p w14:paraId="511E7228" w14:textId="77777777" w:rsidR="001C7905" w:rsidRPr="00D96DC8" w:rsidRDefault="001C7905" w:rsidP="00D96DC8">
            <w:pPr>
              <w:pStyle w:val="Naslov"/>
              <w:rPr>
                <w:rFonts w:ascii="Verdana" w:hAnsi="Verdana"/>
                <w:sz w:val="20"/>
              </w:rPr>
            </w:pPr>
            <w:r w:rsidRPr="00D96DC8">
              <w:rPr>
                <w:rFonts w:ascii="Verdana" w:hAnsi="Verdana"/>
                <w:sz w:val="20"/>
              </w:rPr>
              <w:t>IZNOS (u eurima)</w:t>
            </w:r>
          </w:p>
        </w:tc>
        <w:tc>
          <w:tcPr>
            <w:tcW w:w="1134" w:type="dxa"/>
          </w:tcPr>
          <w:p w14:paraId="180E4692" w14:textId="77777777" w:rsidR="001C7905" w:rsidRPr="00D96DC8" w:rsidRDefault="001C7905" w:rsidP="00D96DC8">
            <w:pPr>
              <w:pStyle w:val="Naslov"/>
              <w:rPr>
                <w:rFonts w:ascii="Verdana" w:hAnsi="Verdana"/>
                <w:sz w:val="20"/>
              </w:rPr>
            </w:pPr>
            <w:r w:rsidRPr="00D96DC8">
              <w:rPr>
                <w:rFonts w:ascii="Verdana" w:hAnsi="Verdana"/>
                <w:sz w:val="20"/>
              </w:rPr>
              <w:t>%</w:t>
            </w:r>
          </w:p>
        </w:tc>
      </w:tr>
      <w:tr w:rsidR="001C7905" w:rsidRPr="00D96DC8" w14:paraId="1B84379C" w14:textId="77777777" w:rsidTr="003249D5">
        <w:tc>
          <w:tcPr>
            <w:tcW w:w="5778" w:type="dxa"/>
          </w:tcPr>
          <w:p w14:paraId="3F4EF657" w14:textId="37965008" w:rsidR="001C7905" w:rsidRPr="00D96DC8" w:rsidRDefault="003249D5" w:rsidP="00D96DC8">
            <w:pPr>
              <w:pStyle w:val="Naslov"/>
              <w:jc w:val="both"/>
              <w:rPr>
                <w:rFonts w:ascii="Verdana" w:hAnsi="Verdana"/>
                <w:b w:val="0"/>
                <w:bCs w:val="0"/>
                <w:sz w:val="20"/>
              </w:rPr>
            </w:pPr>
            <w:r w:rsidRPr="00D96DC8">
              <w:rPr>
                <w:rFonts w:ascii="Verdana" w:hAnsi="Verdana"/>
                <w:b w:val="0"/>
                <w:bCs w:val="0"/>
                <w:sz w:val="20"/>
              </w:rPr>
              <w:t>Rashodi za zaposlene</w:t>
            </w:r>
          </w:p>
        </w:tc>
        <w:tc>
          <w:tcPr>
            <w:tcW w:w="1418" w:type="dxa"/>
          </w:tcPr>
          <w:p w14:paraId="534D4AE2" w14:textId="1331D3BD" w:rsidR="001C7905" w:rsidRPr="00D96DC8" w:rsidRDefault="003249D5" w:rsidP="00D96DC8">
            <w:pPr>
              <w:pStyle w:val="Naslov"/>
              <w:jc w:val="right"/>
              <w:rPr>
                <w:rFonts w:ascii="Verdana" w:hAnsi="Verdana"/>
                <w:b w:val="0"/>
                <w:bCs w:val="0"/>
                <w:sz w:val="20"/>
              </w:rPr>
            </w:pPr>
            <w:r w:rsidRPr="00D96DC8">
              <w:rPr>
                <w:rFonts w:ascii="Verdana" w:hAnsi="Verdana"/>
                <w:b w:val="0"/>
                <w:bCs w:val="0"/>
                <w:sz w:val="20"/>
              </w:rPr>
              <w:t>1.137.595,00</w:t>
            </w:r>
          </w:p>
        </w:tc>
        <w:tc>
          <w:tcPr>
            <w:tcW w:w="1134" w:type="dxa"/>
          </w:tcPr>
          <w:p w14:paraId="573EB3CA" w14:textId="0D09FD69" w:rsidR="001C7905" w:rsidRPr="00D96DC8" w:rsidRDefault="00C9625D" w:rsidP="00D96DC8">
            <w:pPr>
              <w:pStyle w:val="Naslov"/>
              <w:jc w:val="right"/>
              <w:rPr>
                <w:rFonts w:ascii="Verdana" w:hAnsi="Verdana"/>
                <w:b w:val="0"/>
                <w:bCs w:val="0"/>
                <w:sz w:val="20"/>
              </w:rPr>
            </w:pPr>
            <w:r w:rsidRPr="00D96DC8">
              <w:rPr>
                <w:rFonts w:ascii="Verdana" w:hAnsi="Verdana"/>
                <w:b w:val="0"/>
                <w:bCs w:val="0"/>
                <w:sz w:val="20"/>
              </w:rPr>
              <w:t>15,37</w:t>
            </w:r>
          </w:p>
        </w:tc>
      </w:tr>
      <w:tr w:rsidR="001C7905" w:rsidRPr="00D96DC8" w14:paraId="7FFB9FD6" w14:textId="77777777" w:rsidTr="003249D5">
        <w:tc>
          <w:tcPr>
            <w:tcW w:w="5778" w:type="dxa"/>
          </w:tcPr>
          <w:p w14:paraId="3A560C60" w14:textId="29A2F0DF" w:rsidR="001C7905" w:rsidRPr="00D96DC8" w:rsidRDefault="003249D5" w:rsidP="00D96DC8">
            <w:pPr>
              <w:pStyle w:val="Naslov"/>
              <w:jc w:val="both"/>
              <w:rPr>
                <w:rFonts w:ascii="Verdana" w:hAnsi="Verdana"/>
                <w:b w:val="0"/>
                <w:bCs w:val="0"/>
                <w:sz w:val="20"/>
              </w:rPr>
            </w:pPr>
            <w:r w:rsidRPr="00D96DC8">
              <w:rPr>
                <w:rFonts w:ascii="Verdana" w:hAnsi="Verdana"/>
                <w:b w:val="0"/>
                <w:bCs w:val="0"/>
                <w:sz w:val="20"/>
              </w:rPr>
              <w:t>Materijalni rashodi</w:t>
            </w:r>
          </w:p>
        </w:tc>
        <w:tc>
          <w:tcPr>
            <w:tcW w:w="1418" w:type="dxa"/>
          </w:tcPr>
          <w:p w14:paraId="12259B44" w14:textId="536FA0CF" w:rsidR="001C7905" w:rsidRPr="00D96DC8" w:rsidRDefault="003249D5" w:rsidP="00D96DC8">
            <w:pPr>
              <w:pStyle w:val="Naslov"/>
              <w:jc w:val="right"/>
              <w:rPr>
                <w:rFonts w:ascii="Verdana" w:hAnsi="Verdana"/>
                <w:b w:val="0"/>
                <w:bCs w:val="0"/>
                <w:sz w:val="20"/>
              </w:rPr>
            </w:pPr>
            <w:r w:rsidRPr="00D96DC8">
              <w:rPr>
                <w:rFonts w:ascii="Verdana" w:hAnsi="Verdana"/>
                <w:b w:val="0"/>
                <w:bCs w:val="0"/>
                <w:sz w:val="20"/>
              </w:rPr>
              <w:t>1.752.537,00</w:t>
            </w:r>
          </w:p>
        </w:tc>
        <w:tc>
          <w:tcPr>
            <w:tcW w:w="1134" w:type="dxa"/>
          </w:tcPr>
          <w:p w14:paraId="47C231C1" w14:textId="51A3BE6B" w:rsidR="001C7905" w:rsidRPr="00D96DC8" w:rsidRDefault="00C9625D" w:rsidP="00D96DC8">
            <w:pPr>
              <w:pStyle w:val="Naslov"/>
              <w:jc w:val="right"/>
              <w:rPr>
                <w:rFonts w:ascii="Verdana" w:hAnsi="Verdana"/>
                <w:b w:val="0"/>
                <w:bCs w:val="0"/>
                <w:sz w:val="20"/>
              </w:rPr>
            </w:pPr>
            <w:r w:rsidRPr="00D96DC8">
              <w:rPr>
                <w:rFonts w:ascii="Verdana" w:hAnsi="Verdana"/>
                <w:b w:val="0"/>
                <w:bCs w:val="0"/>
                <w:sz w:val="20"/>
              </w:rPr>
              <w:t>23,68</w:t>
            </w:r>
          </w:p>
        </w:tc>
      </w:tr>
      <w:tr w:rsidR="001C7905" w:rsidRPr="00D96DC8" w14:paraId="5DF7DB05" w14:textId="77777777" w:rsidTr="003249D5">
        <w:tc>
          <w:tcPr>
            <w:tcW w:w="5778" w:type="dxa"/>
          </w:tcPr>
          <w:p w14:paraId="732FD611" w14:textId="0252C533" w:rsidR="001C7905" w:rsidRPr="00D96DC8" w:rsidRDefault="003249D5" w:rsidP="00D96DC8">
            <w:pPr>
              <w:pStyle w:val="Naslov"/>
              <w:jc w:val="both"/>
              <w:rPr>
                <w:rFonts w:ascii="Verdana" w:hAnsi="Verdana"/>
                <w:b w:val="0"/>
                <w:bCs w:val="0"/>
                <w:sz w:val="20"/>
              </w:rPr>
            </w:pPr>
            <w:r w:rsidRPr="00D96DC8">
              <w:rPr>
                <w:rFonts w:ascii="Verdana" w:hAnsi="Verdana"/>
                <w:b w:val="0"/>
                <w:bCs w:val="0"/>
                <w:sz w:val="20"/>
              </w:rPr>
              <w:t>Financijski rashodi</w:t>
            </w:r>
          </w:p>
        </w:tc>
        <w:tc>
          <w:tcPr>
            <w:tcW w:w="1418" w:type="dxa"/>
          </w:tcPr>
          <w:p w14:paraId="0D3437CD" w14:textId="02112EFE" w:rsidR="001C7905" w:rsidRPr="00D96DC8" w:rsidRDefault="003249D5" w:rsidP="00D96DC8">
            <w:pPr>
              <w:pStyle w:val="Naslov"/>
              <w:jc w:val="right"/>
              <w:rPr>
                <w:rFonts w:ascii="Verdana" w:hAnsi="Verdana"/>
                <w:b w:val="0"/>
                <w:bCs w:val="0"/>
                <w:sz w:val="20"/>
              </w:rPr>
            </w:pPr>
            <w:r w:rsidRPr="00D96DC8">
              <w:rPr>
                <w:rFonts w:ascii="Verdana" w:hAnsi="Verdana"/>
                <w:b w:val="0"/>
                <w:bCs w:val="0"/>
                <w:sz w:val="20"/>
              </w:rPr>
              <w:t>8.635,00</w:t>
            </w:r>
          </w:p>
        </w:tc>
        <w:tc>
          <w:tcPr>
            <w:tcW w:w="1134" w:type="dxa"/>
          </w:tcPr>
          <w:p w14:paraId="274D5D0F" w14:textId="46A97A70" w:rsidR="001C7905" w:rsidRPr="00D96DC8" w:rsidRDefault="00C9625D" w:rsidP="00D96DC8">
            <w:pPr>
              <w:pStyle w:val="Naslov"/>
              <w:jc w:val="right"/>
              <w:rPr>
                <w:rFonts w:ascii="Verdana" w:hAnsi="Verdana"/>
                <w:b w:val="0"/>
                <w:bCs w:val="0"/>
                <w:sz w:val="20"/>
              </w:rPr>
            </w:pPr>
            <w:r w:rsidRPr="00D96DC8">
              <w:rPr>
                <w:rFonts w:ascii="Verdana" w:hAnsi="Verdana"/>
                <w:b w:val="0"/>
                <w:bCs w:val="0"/>
                <w:sz w:val="20"/>
              </w:rPr>
              <w:t>0,12</w:t>
            </w:r>
          </w:p>
        </w:tc>
      </w:tr>
      <w:tr w:rsidR="001C7905" w:rsidRPr="00D96DC8" w14:paraId="6F0E3851" w14:textId="77777777" w:rsidTr="003249D5">
        <w:tc>
          <w:tcPr>
            <w:tcW w:w="5778" w:type="dxa"/>
          </w:tcPr>
          <w:p w14:paraId="089A2F1A" w14:textId="3A47E58A" w:rsidR="001C7905" w:rsidRPr="00D96DC8" w:rsidRDefault="003249D5" w:rsidP="00D96DC8">
            <w:pPr>
              <w:pStyle w:val="Naslov"/>
              <w:jc w:val="both"/>
              <w:rPr>
                <w:rFonts w:ascii="Verdana" w:hAnsi="Verdana"/>
                <w:b w:val="0"/>
                <w:bCs w:val="0"/>
                <w:sz w:val="20"/>
              </w:rPr>
            </w:pPr>
            <w:r w:rsidRPr="00D96DC8">
              <w:rPr>
                <w:rFonts w:ascii="Verdana" w:hAnsi="Verdana"/>
                <w:b w:val="0"/>
                <w:bCs w:val="0"/>
                <w:sz w:val="20"/>
              </w:rPr>
              <w:t>Subvencije</w:t>
            </w:r>
          </w:p>
        </w:tc>
        <w:tc>
          <w:tcPr>
            <w:tcW w:w="1418" w:type="dxa"/>
          </w:tcPr>
          <w:p w14:paraId="1E0DBB95" w14:textId="5171E094" w:rsidR="001C7905" w:rsidRPr="00D96DC8" w:rsidRDefault="003249D5" w:rsidP="00D96DC8">
            <w:pPr>
              <w:pStyle w:val="Naslov"/>
              <w:jc w:val="right"/>
              <w:rPr>
                <w:rFonts w:ascii="Verdana" w:hAnsi="Verdana"/>
                <w:b w:val="0"/>
                <w:bCs w:val="0"/>
                <w:sz w:val="20"/>
              </w:rPr>
            </w:pPr>
            <w:r w:rsidRPr="00D96DC8">
              <w:rPr>
                <w:rFonts w:ascii="Verdana" w:hAnsi="Verdana"/>
                <w:b w:val="0"/>
                <w:bCs w:val="0"/>
                <w:sz w:val="20"/>
              </w:rPr>
              <w:t>47.800,00</w:t>
            </w:r>
          </w:p>
        </w:tc>
        <w:tc>
          <w:tcPr>
            <w:tcW w:w="1134" w:type="dxa"/>
          </w:tcPr>
          <w:p w14:paraId="0FE21361" w14:textId="70813A91" w:rsidR="001C7905" w:rsidRPr="00D96DC8" w:rsidRDefault="00C9625D" w:rsidP="00D96DC8">
            <w:pPr>
              <w:pStyle w:val="Naslov"/>
              <w:jc w:val="right"/>
              <w:rPr>
                <w:rFonts w:ascii="Verdana" w:hAnsi="Verdana"/>
                <w:b w:val="0"/>
                <w:bCs w:val="0"/>
                <w:sz w:val="20"/>
              </w:rPr>
            </w:pPr>
            <w:r w:rsidRPr="00D96DC8">
              <w:rPr>
                <w:rFonts w:ascii="Verdana" w:hAnsi="Verdana"/>
                <w:b w:val="0"/>
                <w:bCs w:val="0"/>
                <w:sz w:val="20"/>
              </w:rPr>
              <w:t>0,65</w:t>
            </w:r>
          </w:p>
        </w:tc>
      </w:tr>
      <w:tr w:rsidR="001C7905" w:rsidRPr="00D96DC8" w14:paraId="02ABDC78" w14:textId="77777777" w:rsidTr="003249D5">
        <w:tc>
          <w:tcPr>
            <w:tcW w:w="5778" w:type="dxa"/>
          </w:tcPr>
          <w:p w14:paraId="0F937197" w14:textId="08787CBC" w:rsidR="001C7905" w:rsidRPr="00D96DC8" w:rsidRDefault="003249D5" w:rsidP="00D96DC8">
            <w:pPr>
              <w:pStyle w:val="Naslov"/>
              <w:jc w:val="both"/>
              <w:rPr>
                <w:rFonts w:ascii="Verdana" w:hAnsi="Verdana"/>
                <w:b w:val="0"/>
                <w:bCs w:val="0"/>
                <w:sz w:val="20"/>
              </w:rPr>
            </w:pPr>
            <w:r w:rsidRPr="00D96DC8">
              <w:rPr>
                <w:rFonts w:ascii="Verdana" w:hAnsi="Verdana"/>
                <w:b w:val="0"/>
                <w:bCs w:val="0"/>
                <w:sz w:val="20"/>
              </w:rPr>
              <w:t>Pomoći dane u inozemstvo i unutar općeg proračuna</w:t>
            </w:r>
          </w:p>
        </w:tc>
        <w:tc>
          <w:tcPr>
            <w:tcW w:w="1418" w:type="dxa"/>
          </w:tcPr>
          <w:p w14:paraId="26797291" w14:textId="289024D4" w:rsidR="001C7905" w:rsidRPr="00D96DC8" w:rsidRDefault="003249D5" w:rsidP="00D96DC8">
            <w:pPr>
              <w:pStyle w:val="Naslov"/>
              <w:jc w:val="right"/>
              <w:rPr>
                <w:rFonts w:ascii="Verdana" w:hAnsi="Verdana"/>
                <w:b w:val="0"/>
                <w:bCs w:val="0"/>
                <w:sz w:val="20"/>
              </w:rPr>
            </w:pPr>
            <w:r w:rsidRPr="00D96DC8">
              <w:rPr>
                <w:rFonts w:ascii="Verdana" w:hAnsi="Verdana"/>
                <w:b w:val="0"/>
                <w:bCs w:val="0"/>
                <w:sz w:val="20"/>
              </w:rPr>
              <w:t>40.170,00</w:t>
            </w:r>
          </w:p>
        </w:tc>
        <w:tc>
          <w:tcPr>
            <w:tcW w:w="1134" w:type="dxa"/>
          </w:tcPr>
          <w:p w14:paraId="1C2CEDCF" w14:textId="2FDBFCAE" w:rsidR="001C7905" w:rsidRPr="00D96DC8" w:rsidRDefault="00C9625D" w:rsidP="00D96DC8">
            <w:pPr>
              <w:pStyle w:val="Naslov"/>
              <w:jc w:val="right"/>
              <w:rPr>
                <w:rFonts w:ascii="Verdana" w:hAnsi="Verdana"/>
                <w:b w:val="0"/>
                <w:bCs w:val="0"/>
                <w:sz w:val="20"/>
              </w:rPr>
            </w:pPr>
            <w:r w:rsidRPr="00D96DC8">
              <w:rPr>
                <w:rFonts w:ascii="Verdana" w:hAnsi="Verdana"/>
                <w:b w:val="0"/>
                <w:bCs w:val="0"/>
                <w:sz w:val="20"/>
              </w:rPr>
              <w:t>0,54</w:t>
            </w:r>
          </w:p>
        </w:tc>
      </w:tr>
      <w:tr w:rsidR="001C7905" w:rsidRPr="00D96DC8" w14:paraId="7202B55E" w14:textId="77777777" w:rsidTr="003249D5">
        <w:tc>
          <w:tcPr>
            <w:tcW w:w="5778" w:type="dxa"/>
          </w:tcPr>
          <w:p w14:paraId="163598E6" w14:textId="0AC4CD06" w:rsidR="001C7905" w:rsidRPr="00D96DC8" w:rsidRDefault="003249D5" w:rsidP="00D96DC8">
            <w:pPr>
              <w:pStyle w:val="Naslov"/>
              <w:jc w:val="both"/>
              <w:rPr>
                <w:rFonts w:ascii="Verdana" w:hAnsi="Verdana"/>
                <w:b w:val="0"/>
                <w:bCs w:val="0"/>
                <w:sz w:val="20"/>
              </w:rPr>
            </w:pPr>
            <w:r w:rsidRPr="00D96DC8">
              <w:rPr>
                <w:rFonts w:ascii="Verdana" w:hAnsi="Verdana"/>
                <w:b w:val="0"/>
                <w:bCs w:val="0"/>
                <w:sz w:val="20"/>
              </w:rPr>
              <w:t>Naknade građanima i kućanstvima na temelju osiguranja i druge naknade</w:t>
            </w:r>
          </w:p>
        </w:tc>
        <w:tc>
          <w:tcPr>
            <w:tcW w:w="1418" w:type="dxa"/>
          </w:tcPr>
          <w:p w14:paraId="213776F7" w14:textId="28F52926" w:rsidR="001C7905" w:rsidRPr="00D96DC8" w:rsidRDefault="003249D5" w:rsidP="00D96DC8">
            <w:pPr>
              <w:pStyle w:val="Naslov"/>
              <w:jc w:val="right"/>
              <w:rPr>
                <w:rFonts w:ascii="Verdana" w:hAnsi="Verdana"/>
                <w:b w:val="0"/>
                <w:bCs w:val="0"/>
                <w:sz w:val="20"/>
              </w:rPr>
            </w:pPr>
            <w:r w:rsidRPr="00D96DC8">
              <w:rPr>
                <w:rFonts w:ascii="Verdana" w:hAnsi="Verdana"/>
                <w:b w:val="0"/>
                <w:bCs w:val="0"/>
                <w:sz w:val="20"/>
              </w:rPr>
              <w:t>152.780,00</w:t>
            </w:r>
          </w:p>
        </w:tc>
        <w:tc>
          <w:tcPr>
            <w:tcW w:w="1134" w:type="dxa"/>
          </w:tcPr>
          <w:p w14:paraId="67DBB02E" w14:textId="79C61BDD" w:rsidR="001C7905" w:rsidRPr="00D96DC8" w:rsidRDefault="00C9625D" w:rsidP="00D96DC8">
            <w:pPr>
              <w:pStyle w:val="Naslov"/>
              <w:jc w:val="right"/>
              <w:rPr>
                <w:rFonts w:ascii="Verdana" w:hAnsi="Verdana"/>
                <w:b w:val="0"/>
                <w:bCs w:val="0"/>
                <w:sz w:val="20"/>
              </w:rPr>
            </w:pPr>
            <w:r w:rsidRPr="00D96DC8">
              <w:rPr>
                <w:rFonts w:ascii="Verdana" w:hAnsi="Verdana"/>
                <w:b w:val="0"/>
                <w:bCs w:val="0"/>
                <w:sz w:val="20"/>
              </w:rPr>
              <w:t>2,06</w:t>
            </w:r>
          </w:p>
        </w:tc>
      </w:tr>
      <w:tr w:rsidR="001C7905" w:rsidRPr="00D96DC8" w14:paraId="62556326" w14:textId="77777777" w:rsidTr="003249D5">
        <w:tc>
          <w:tcPr>
            <w:tcW w:w="5778" w:type="dxa"/>
          </w:tcPr>
          <w:p w14:paraId="6CF4BD20" w14:textId="667475A4" w:rsidR="001C7905" w:rsidRPr="00D96DC8" w:rsidRDefault="003249D5" w:rsidP="00D96DC8">
            <w:pPr>
              <w:pStyle w:val="Naslov"/>
              <w:jc w:val="both"/>
              <w:rPr>
                <w:rFonts w:ascii="Verdana" w:hAnsi="Verdana"/>
                <w:b w:val="0"/>
                <w:bCs w:val="0"/>
                <w:sz w:val="20"/>
              </w:rPr>
            </w:pPr>
            <w:r w:rsidRPr="00D96DC8">
              <w:rPr>
                <w:rFonts w:ascii="Verdana" w:hAnsi="Verdana"/>
                <w:b w:val="0"/>
                <w:bCs w:val="0"/>
                <w:sz w:val="20"/>
              </w:rPr>
              <w:t>Ostali rashodi</w:t>
            </w:r>
          </w:p>
        </w:tc>
        <w:tc>
          <w:tcPr>
            <w:tcW w:w="1418" w:type="dxa"/>
          </w:tcPr>
          <w:p w14:paraId="040856B6" w14:textId="1197782D" w:rsidR="001C7905" w:rsidRPr="00D96DC8" w:rsidRDefault="003249D5" w:rsidP="00D96DC8">
            <w:pPr>
              <w:pStyle w:val="Naslov"/>
              <w:jc w:val="right"/>
              <w:rPr>
                <w:rFonts w:ascii="Verdana" w:hAnsi="Verdana"/>
                <w:b w:val="0"/>
                <w:bCs w:val="0"/>
                <w:sz w:val="20"/>
              </w:rPr>
            </w:pPr>
            <w:r w:rsidRPr="00D96DC8">
              <w:rPr>
                <w:rFonts w:ascii="Verdana" w:hAnsi="Verdana"/>
                <w:b w:val="0"/>
                <w:bCs w:val="0"/>
                <w:sz w:val="20"/>
              </w:rPr>
              <w:t>691.670,00</w:t>
            </w:r>
          </w:p>
        </w:tc>
        <w:tc>
          <w:tcPr>
            <w:tcW w:w="1134" w:type="dxa"/>
          </w:tcPr>
          <w:p w14:paraId="4EF32EC0" w14:textId="48588E10" w:rsidR="001C7905" w:rsidRPr="00D96DC8" w:rsidRDefault="00C9625D" w:rsidP="00D96DC8">
            <w:pPr>
              <w:pStyle w:val="Naslov"/>
              <w:jc w:val="right"/>
              <w:rPr>
                <w:rFonts w:ascii="Verdana" w:hAnsi="Verdana"/>
                <w:b w:val="0"/>
                <w:bCs w:val="0"/>
                <w:sz w:val="20"/>
              </w:rPr>
            </w:pPr>
            <w:r w:rsidRPr="00D96DC8">
              <w:rPr>
                <w:rFonts w:ascii="Verdana" w:hAnsi="Verdana"/>
                <w:b w:val="0"/>
                <w:bCs w:val="0"/>
                <w:sz w:val="20"/>
              </w:rPr>
              <w:t>9,34</w:t>
            </w:r>
          </w:p>
        </w:tc>
      </w:tr>
      <w:tr w:rsidR="001C7905" w:rsidRPr="00D96DC8" w14:paraId="1387413B" w14:textId="77777777" w:rsidTr="003249D5">
        <w:tc>
          <w:tcPr>
            <w:tcW w:w="5778" w:type="dxa"/>
          </w:tcPr>
          <w:p w14:paraId="00C99C20" w14:textId="2029FCCC" w:rsidR="001C7905" w:rsidRPr="00D96DC8" w:rsidRDefault="003249D5" w:rsidP="00D96DC8">
            <w:pPr>
              <w:pStyle w:val="Naslov"/>
              <w:jc w:val="both"/>
              <w:rPr>
                <w:rFonts w:ascii="Verdana" w:hAnsi="Verdana"/>
                <w:b w:val="0"/>
                <w:bCs w:val="0"/>
                <w:sz w:val="20"/>
              </w:rPr>
            </w:pPr>
            <w:r w:rsidRPr="00D96DC8">
              <w:rPr>
                <w:rFonts w:ascii="Verdana" w:hAnsi="Verdana"/>
                <w:b w:val="0"/>
                <w:bCs w:val="0"/>
                <w:sz w:val="20"/>
              </w:rPr>
              <w:t>Rashodi za nabavu neproizvedene dugotrajne imovine</w:t>
            </w:r>
          </w:p>
        </w:tc>
        <w:tc>
          <w:tcPr>
            <w:tcW w:w="1418" w:type="dxa"/>
          </w:tcPr>
          <w:p w14:paraId="517719A4" w14:textId="64ED7F06" w:rsidR="001C7905" w:rsidRPr="00D96DC8" w:rsidRDefault="003249D5" w:rsidP="00D96DC8">
            <w:pPr>
              <w:pStyle w:val="Naslov"/>
              <w:jc w:val="right"/>
              <w:rPr>
                <w:rFonts w:ascii="Verdana" w:hAnsi="Verdana"/>
                <w:b w:val="0"/>
                <w:bCs w:val="0"/>
                <w:sz w:val="20"/>
              </w:rPr>
            </w:pPr>
            <w:r w:rsidRPr="00D96DC8">
              <w:rPr>
                <w:rFonts w:ascii="Verdana" w:hAnsi="Verdana"/>
                <w:b w:val="0"/>
                <w:bCs w:val="0"/>
                <w:sz w:val="20"/>
              </w:rPr>
              <w:t>134.600,00</w:t>
            </w:r>
          </w:p>
        </w:tc>
        <w:tc>
          <w:tcPr>
            <w:tcW w:w="1134" w:type="dxa"/>
          </w:tcPr>
          <w:p w14:paraId="611F9440" w14:textId="04F0A35B" w:rsidR="001C7905" w:rsidRPr="00D96DC8" w:rsidRDefault="00C9625D" w:rsidP="00D96DC8">
            <w:pPr>
              <w:pStyle w:val="Naslov"/>
              <w:jc w:val="right"/>
              <w:rPr>
                <w:rFonts w:ascii="Verdana" w:hAnsi="Verdana"/>
                <w:b w:val="0"/>
                <w:bCs w:val="0"/>
                <w:sz w:val="20"/>
              </w:rPr>
            </w:pPr>
            <w:r w:rsidRPr="00D96DC8">
              <w:rPr>
                <w:rFonts w:ascii="Verdana" w:hAnsi="Verdana"/>
                <w:b w:val="0"/>
                <w:bCs w:val="0"/>
                <w:sz w:val="20"/>
              </w:rPr>
              <w:t>1,82</w:t>
            </w:r>
          </w:p>
        </w:tc>
      </w:tr>
      <w:tr w:rsidR="003249D5" w:rsidRPr="00D96DC8" w14:paraId="264A08FB" w14:textId="77777777" w:rsidTr="003249D5">
        <w:tc>
          <w:tcPr>
            <w:tcW w:w="5778" w:type="dxa"/>
          </w:tcPr>
          <w:p w14:paraId="22FAD978" w14:textId="4D9AEAF4" w:rsidR="003249D5" w:rsidRPr="00D96DC8" w:rsidRDefault="003249D5" w:rsidP="00D96DC8">
            <w:pPr>
              <w:pStyle w:val="Naslov"/>
              <w:jc w:val="both"/>
              <w:rPr>
                <w:rFonts w:ascii="Verdana" w:hAnsi="Verdana"/>
                <w:b w:val="0"/>
                <w:bCs w:val="0"/>
                <w:sz w:val="20"/>
              </w:rPr>
            </w:pPr>
            <w:r w:rsidRPr="00D96DC8">
              <w:rPr>
                <w:rFonts w:ascii="Verdana" w:hAnsi="Verdana"/>
                <w:b w:val="0"/>
                <w:bCs w:val="0"/>
                <w:sz w:val="20"/>
              </w:rPr>
              <w:t>Rashodi za nabavu proizvedene dugotrajne imovine</w:t>
            </w:r>
          </w:p>
        </w:tc>
        <w:tc>
          <w:tcPr>
            <w:tcW w:w="1418" w:type="dxa"/>
          </w:tcPr>
          <w:p w14:paraId="0C758C51" w14:textId="45ECD06F" w:rsidR="003249D5" w:rsidRPr="00D96DC8" w:rsidRDefault="003249D5" w:rsidP="00D96DC8">
            <w:pPr>
              <w:pStyle w:val="Naslov"/>
              <w:jc w:val="right"/>
              <w:rPr>
                <w:rFonts w:ascii="Verdana" w:hAnsi="Verdana"/>
                <w:b w:val="0"/>
                <w:bCs w:val="0"/>
                <w:sz w:val="20"/>
              </w:rPr>
            </w:pPr>
            <w:r w:rsidRPr="00D96DC8">
              <w:rPr>
                <w:rFonts w:ascii="Verdana" w:hAnsi="Verdana"/>
                <w:b w:val="0"/>
                <w:bCs w:val="0"/>
                <w:sz w:val="20"/>
              </w:rPr>
              <w:t>1.416.526,00</w:t>
            </w:r>
          </w:p>
        </w:tc>
        <w:tc>
          <w:tcPr>
            <w:tcW w:w="1134" w:type="dxa"/>
          </w:tcPr>
          <w:p w14:paraId="1494A9FD" w14:textId="43E0665E" w:rsidR="003249D5" w:rsidRPr="00D96DC8" w:rsidRDefault="00C9625D" w:rsidP="00D96DC8">
            <w:pPr>
              <w:pStyle w:val="Naslov"/>
              <w:jc w:val="right"/>
              <w:rPr>
                <w:rFonts w:ascii="Verdana" w:hAnsi="Verdana"/>
                <w:b w:val="0"/>
                <w:bCs w:val="0"/>
                <w:sz w:val="20"/>
              </w:rPr>
            </w:pPr>
            <w:r w:rsidRPr="00D96DC8">
              <w:rPr>
                <w:rFonts w:ascii="Verdana" w:hAnsi="Verdana"/>
                <w:b w:val="0"/>
                <w:bCs w:val="0"/>
                <w:sz w:val="20"/>
              </w:rPr>
              <w:t>19,14</w:t>
            </w:r>
          </w:p>
        </w:tc>
      </w:tr>
      <w:tr w:rsidR="003249D5" w:rsidRPr="00D96DC8" w14:paraId="7CF71445" w14:textId="77777777" w:rsidTr="003249D5">
        <w:tc>
          <w:tcPr>
            <w:tcW w:w="5778" w:type="dxa"/>
          </w:tcPr>
          <w:p w14:paraId="7415C172" w14:textId="6B97188E" w:rsidR="003249D5" w:rsidRPr="00D96DC8" w:rsidRDefault="003249D5" w:rsidP="00D96DC8">
            <w:pPr>
              <w:pStyle w:val="Naslov"/>
              <w:jc w:val="both"/>
              <w:rPr>
                <w:rFonts w:ascii="Verdana" w:hAnsi="Verdana"/>
                <w:b w:val="0"/>
                <w:bCs w:val="0"/>
                <w:sz w:val="20"/>
              </w:rPr>
            </w:pPr>
            <w:r w:rsidRPr="00D96DC8">
              <w:rPr>
                <w:rFonts w:ascii="Verdana" w:hAnsi="Verdana"/>
                <w:b w:val="0"/>
                <w:bCs w:val="0"/>
                <w:sz w:val="20"/>
              </w:rPr>
              <w:t>Rashodi za dodatna ulaganja na nefinancijskoj imovini</w:t>
            </w:r>
          </w:p>
        </w:tc>
        <w:tc>
          <w:tcPr>
            <w:tcW w:w="1418" w:type="dxa"/>
          </w:tcPr>
          <w:p w14:paraId="01AB3877" w14:textId="27E5D88A" w:rsidR="003249D5" w:rsidRPr="00D96DC8" w:rsidRDefault="003249D5" w:rsidP="00D96DC8">
            <w:pPr>
              <w:pStyle w:val="Naslov"/>
              <w:jc w:val="right"/>
              <w:rPr>
                <w:rFonts w:ascii="Verdana" w:hAnsi="Verdana"/>
                <w:b w:val="0"/>
                <w:bCs w:val="0"/>
                <w:sz w:val="20"/>
              </w:rPr>
            </w:pPr>
            <w:r w:rsidRPr="00D96DC8">
              <w:rPr>
                <w:rFonts w:ascii="Verdana" w:hAnsi="Verdana"/>
                <w:b w:val="0"/>
                <w:bCs w:val="0"/>
                <w:sz w:val="20"/>
              </w:rPr>
              <w:t>1.673.936,00</w:t>
            </w:r>
          </w:p>
        </w:tc>
        <w:tc>
          <w:tcPr>
            <w:tcW w:w="1134" w:type="dxa"/>
          </w:tcPr>
          <w:p w14:paraId="20A1DF0F" w14:textId="24466E16" w:rsidR="003249D5" w:rsidRPr="00D96DC8" w:rsidRDefault="00C9625D" w:rsidP="00D96DC8">
            <w:pPr>
              <w:pStyle w:val="Naslov"/>
              <w:jc w:val="right"/>
              <w:rPr>
                <w:rFonts w:ascii="Verdana" w:hAnsi="Verdana"/>
                <w:b w:val="0"/>
                <w:bCs w:val="0"/>
                <w:sz w:val="20"/>
              </w:rPr>
            </w:pPr>
            <w:r w:rsidRPr="00D96DC8">
              <w:rPr>
                <w:rFonts w:ascii="Verdana" w:hAnsi="Verdana"/>
                <w:b w:val="0"/>
                <w:bCs w:val="0"/>
                <w:sz w:val="20"/>
              </w:rPr>
              <w:t>22,62</w:t>
            </w:r>
          </w:p>
        </w:tc>
      </w:tr>
      <w:tr w:rsidR="003249D5" w:rsidRPr="00D96DC8" w14:paraId="66B4BFE1" w14:textId="77777777" w:rsidTr="003249D5">
        <w:tc>
          <w:tcPr>
            <w:tcW w:w="5778" w:type="dxa"/>
          </w:tcPr>
          <w:p w14:paraId="2D60628F" w14:textId="0D9D67F8" w:rsidR="003249D5" w:rsidRPr="00D96DC8" w:rsidRDefault="003249D5" w:rsidP="00D96DC8">
            <w:pPr>
              <w:pStyle w:val="Naslov"/>
              <w:jc w:val="both"/>
              <w:rPr>
                <w:rFonts w:ascii="Verdana" w:hAnsi="Verdana"/>
                <w:b w:val="0"/>
                <w:bCs w:val="0"/>
                <w:sz w:val="20"/>
              </w:rPr>
            </w:pPr>
            <w:r w:rsidRPr="00D96DC8">
              <w:rPr>
                <w:rFonts w:ascii="Verdana" w:hAnsi="Verdana"/>
                <w:b w:val="0"/>
                <w:bCs w:val="0"/>
                <w:sz w:val="20"/>
              </w:rPr>
              <w:t>Izdaci za otplatu glavnice primljenih kredita i zajmova</w:t>
            </w:r>
          </w:p>
        </w:tc>
        <w:tc>
          <w:tcPr>
            <w:tcW w:w="1418" w:type="dxa"/>
          </w:tcPr>
          <w:p w14:paraId="65B1C40A" w14:textId="76911956" w:rsidR="003249D5" w:rsidRPr="00D96DC8" w:rsidRDefault="003249D5" w:rsidP="00D96DC8">
            <w:pPr>
              <w:pStyle w:val="Naslov"/>
              <w:jc w:val="right"/>
              <w:rPr>
                <w:rFonts w:ascii="Verdana" w:hAnsi="Verdana"/>
                <w:b w:val="0"/>
                <w:bCs w:val="0"/>
                <w:sz w:val="20"/>
              </w:rPr>
            </w:pPr>
            <w:r w:rsidRPr="00D96DC8">
              <w:rPr>
                <w:rFonts w:ascii="Verdana" w:hAnsi="Verdana"/>
                <w:b w:val="0"/>
                <w:bCs w:val="0"/>
                <w:sz w:val="20"/>
              </w:rPr>
              <w:t>345.080,00</w:t>
            </w:r>
          </w:p>
        </w:tc>
        <w:tc>
          <w:tcPr>
            <w:tcW w:w="1134" w:type="dxa"/>
          </w:tcPr>
          <w:p w14:paraId="6FBAA765" w14:textId="2DDCE438" w:rsidR="003249D5" w:rsidRPr="00D96DC8" w:rsidRDefault="00C9625D" w:rsidP="00D96DC8">
            <w:pPr>
              <w:pStyle w:val="Naslov"/>
              <w:jc w:val="right"/>
              <w:rPr>
                <w:rFonts w:ascii="Verdana" w:hAnsi="Verdana"/>
                <w:b w:val="0"/>
                <w:bCs w:val="0"/>
                <w:sz w:val="20"/>
              </w:rPr>
            </w:pPr>
            <w:r w:rsidRPr="00D96DC8">
              <w:rPr>
                <w:rFonts w:ascii="Verdana" w:hAnsi="Verdana"/>
                <w:b w:val="0"/>
                <w:bCs w:val="0"/>
                <w:sz w:val="20"/>
              </w:rPr>
              <w:t>4,66</w:t>
            </w:r>
          </w:p>
        </w:tc>
      </w:tr>
      <w:tr w:rsidR="001C7905" w:rsidRPr="00D96DC8" w14:paraId="003B3142" w14:textId="77777777" w:rsidTr="003249D5">
        <w:tc>
          <w:tcPr>
            <w:tcW w:w="5778" w:type="dxa"/>
          </w:tcPr>
          <w:p w14:paraId="46DE3014" w14:textId="77777777" w:rsidR="001C7905" w:rsidRPr="00D96DC8" w:rsidRDefault="001C7905" w:rsidP="00D96DC8">
            <w:pPr>
              <w:pStyle w:val="Naslov"/>
              <w:jc w:val="both"/>
              <w:rPr>
                <w:rFonts w:ascii="Verdana" w:hAnsi="Verdana"/>
                <w:sz w:val="20"/>
              </w:rPr>
            </w:pPr>
            <w:r w:rsidRPr="00D96DC8">
              <w:rPr>
                <w:rFonts w:ascii="Verdana" w:hAnsi="Verdana"/>
                <w:sz w:val="20"/>
              </w:rPr>
              <w:t>UKUPNO</w:t>
            </w:r>
          </w:p>
        </w:tc>
        <w:tc>
          <w:tcPr>
            <w:tcW w:w="1418" w:type="dxa"/>
          </w:tcPr>
          <w:p w14:paraId="54E73938" w14:textId="178B5CA7" w:rsidR="001C7905" w:rsidRPr="00D96DC8" w:rsidRDefault="003249D5" w:rsidP="00D96DC8">
            <w:pPr>
              <w:pStyle w:val="Naslov"/>
              <w:jc w:val="right"/>
              <w:rPr>
                <w:rFonts w:ascii="Verdana" w:hAnsi="Verdana"/>
                <w:sz w:val="20"/>
              </w:rPr>
            </w:pPr>
            <w:r w:rsidRPr="00D96DC8">
              <w:rPr>
                <w:rFonts w:ascii="Verdana" w:hAnsi="Verdana"/>
                <w:sz w:val="20"/>
              </w:rPr>
              <w:t>7.401.329,00</w:t>
            </w:r>
          </w:p>
        </w:tc>
        <w:tc>
          <w:tcPr>
            <w:tcW w:w="1134" w:type="dxa"/>
          </w:tcPr>
          <w:p w14:paraId="458AFDE6" w14:textId="11B14D1A" w:rsidR="001C7905" w:rsidRPr="00D96DC8" w:rsidRDefault="00C9625D" w:rsidP="00D96DC8">
            <w:pPr>
              <w:pStyle w:val="Naslov"/>
              <w:jc w:val="right"/>
              <w:rPr>
                <w:rFonts w:ascii="Verdana" w:hAnsi="Verdana"/>
                <w:sz w:val="20"/>
              </w:rPr>
            </w:pPr>
            <w:r w:rsidRPr="00D96DC8">
              <w:rPr>
                <w:rFonts w:ascii="Verdana" w:hAnsi="Verdana"/>
                <w:sz w:val="20"/>
              </w:rPr>
              <w:t>100,00</w:t>
            </w:r>
          </w:p>
        </w:tc>
      </w:tr>
    </w:tbl>
    <w:p w14:paraId="179A0B6D" w14:textId="77777777" w:rsidR="001C7905" w:rsidRPr="00D96DC8" w:rsidRDefault="001C7905" w:rsidP="0043563D">
      <w:pPr>
        <w:pStyle w:val="Naslov"/>
        <w:jc w:val="both"/>
        <w:rPr>
          <w:rFonts w:ascii="Verdana" w:hAnsi="Verdana"/>
          <w:b w:val="0"/>
          <w:sz w:val="20"/>
        </w:rPr>
      </w:pPr>
    </w:p>
    <w:p w14:paraId="6D3A96F4" w14:textId="77777777" w:rsidR="00FB2D48" w:rsidRPr="00D96DC8" w:rsidRDefault="00FB2D48" w:rsidP="0043563D">
      <w:pPr>
        <w:pStyle w:val="Naslov"/>
        <w:jc w:val="both"/>
        <w:rPr>
          <w:rFonts w:ascii="Verdana" w:hAnsi="Verdana"/>
          <w:b w:val="0"/>
          <w:sz w:val="20"/>
        </w:rPr>
      </w:pPr>
    </w:p>
    <w:p w14:paraId="7BBE003B" w14:textId="77777777" w:rsidR="00017F78" w:rsidRPr="00D96DC8" w:rsidRDefault="00017F78" w:rsidP="00017F78">
      <w:pPr>
        <w:pStyle w:val="Naslov"/>
        <w:jc w:val="both"/>
        <w:rPr>
          <w:rFonts w:ascii="Verdana" w:hAnsi="Verdana"/>
          <w:b w:val="0"/>
          <w:sz w:val="20"/>
        </w:rPr>
      </w:pPr>
      <w:r w:rsidRPr="00D96DC8">
        <w:rPr>
          <w:rFonts w:ascii="Verdana" w:hAnsi="Verdana"/>
          <w:b w:val="0"/>
          <w:sz w:val="20"/>
        </w:rPr>
        <w:t>U nastavku slijedi pojašnjenje pojedinih stavki prijedloga Proračuna Grada Slunja za 202</w:t>
      </w:r>
      <w:r w:rsidR="00224268" w:rsidRPr="00D96DC8">
        <w:rPr>
          <w:rFonts w:ascii="Verdana" w:hAnsi="Verdana"/>
          <w:b w:val="0"/>
          <w:sz w:val="20"/>
        </w:rPr>
        <w:t>3</w:t>
      </w:r>
      <w:r w:rsidRPr="00D96DC8">
        <w:rPr>
          <w:rFonts w:ascii="Verdana" w:hAnsi="Verdana"/>
          <w:b w:val="0"/>
          <w:sz w:val="20"/>
        </w:rPr>
        <w:t>. godinu:</w:t>
      </w:r>
    </w:p>
    <w:p w14:paraId="431BBF5C" w14:textId="586E3C52" w:rsidR="00587CD7" w:rsidRPr="00D96DC8" w:rsidRDefault="00587CD7" w:rsidP="00FB2D48">
      <w:pPr>
        <w:pStyle w:val="Naslov"/>
        <w:jc w:val="both"/>
        <w:rPr>
          <w:rFonts w:ascii="Verdana" w:hAnsi="Verdana"/>
          <w:b w:val="0"/>
          <w:sz w:val="20"/>
        </w:rPr>
      </w:pPr>
    </w:p>
    <w:p w14:paraId="180D04D6" w14:textId="77777777" w:rsidR="003249D5" w:rsidRPr="00D96DC8" w:rsidRDefault="003249D5" w:rsidP="00FB2D48">
      <w:pPr>
        <w:pStyle w:val="Naslov"/>
        <w:jc w:val="both"/>
        <w:rPr>
          <w:rFonts w:ascii="Verdana" w:hAnsi="Verdana"/>
          <w:b w:val="0"/>
          <w:sz w:val="20"/>
        </w:rPr>
      </w:pPr>
    </w:p>
    <w:p w14:paraId="1A8903DE" w14:textId="55648897" w:rsidR="00FB2D48" w:rsidRPr="00D96DC8" w:rsidRDefault="00994F4F" w:rsidP="00FB2D48">
      <w:pPr>
        <w:pStyle w:val="Naslov"/>
        <w:jc w:val="both"/>
        <w:rPr>
          <w:rFonts w:ascii="Verdana" w:hAnsi="Verdana"/>
          <w:sz w:val="20"/>
        </w:rPr>
      </w:pPr>
      <w:r w:rsidRPr="00D96DC8">
        <w:rPr>
          <w:rFonts w:ascii="Verdana" w:hAnsi="Verdana"/>
          <w:sz w:val="20"/>
        </w:rPr>
        <w:t xml:space="preserve">OBRAZLOŽENJE </w:t>
      </w:r>
      <w:r w:rsidR="00224268" w:rsidRPr="00D96DC8">
        <w:rPr>
          <w:rFonts w:ascii="Verdana" w:hAnsi="Verdana"/>
          <w:sz w:val="20"/>
        </w:rPr>
        <w:t>OPĆ</w:t>
      </w:r>
      <w:r w:rsidRPr="00D96DC8">
        <w:rPr>
          <w:rFonts w:ascii="Verdana" w:hAnsi="Verdana"/>
          <w:sz w:val="20"/>
        </w:rPr>
        <w:t>EG DIJELA PRORAČUNA</w:t>
      </w:r>
      <w:r w:rsidR="000A1D05" w:rsidRPr="00D96DC8">
        <w:rPr>
          <w:rFonts w:ascii="Verdana" w:hAnsi="Verdana"/>
          <w:sz w:val="20"/>
        </w:rPr>
        <w:t xml:space="preserve"> </w:t>
      </w:r>
    </w:p>
    <w:p w14:paraId="20256370" w14:textId="77777777" w:rsidR="000A1D05" w:rsidRPr="00D96DC8" w:rsidRDefault="000A1D05" w:rsidP="00FB2D48">
      <w:pPr>
        <w:pStyle w:val="Naslov"/>
        <w:jc w:val="both"/>
        <w:rPr>
          <w:rFonts w:ascii="Verdana" w:hAnsi="Verdana"/>
          <w:b w:val="0"/>
          <w:sz w:val="20"/>
        </w:rPr>
      </w:pPr>
    </w:p>
    <w:p w14:paraId="0739B1FB" w14:textId="0CD8FEF2" w:rsidR="00851C1D" w:rsidRPr="00D96DC8" w:rsidRDefault="006812A8" w:rsidP="00C31340">
      <w:pPr>
        <w:pStyle w:val="Naslov"/>
        <w:jc w:val="both"/>
        <w:rPr>
          <w:rFonts w:ascii="Verdana" w:hAnsi="Verdana"/>
          <w:sz w:val="20"/>
        </w:rPr>
      </w:pPr>
      <w:r w:rsidRPr="00D96DC8">
        <w:rPr>
          <w:rFonts w:ascii="Verdana" w:hAnsi="Verdana"/>
          <w:sz w:val="20"/>
        </w:rPr>
        <w:t>A. RAČUN PRIHODA I RASHODA</w:t>
      </w:r>
    </w:p>
    <w:p w14:paraId="4125F13B" w14:textId="33EDC7DA" w:rsidR="00994F4F" w:rsidRPr="00D96DC8" w:rsidRDefault="00994F4F" w:rsidP="00994F4F">
      <w:pPr>
        <w:pStyle w:val="Naslov"/>
        <w:jc w:val="both"/>
        <w:rPr>
          <w:rFonts w:ascii="Verdana" w:hAnsi="Verdana"/>
          <w:sz w:val="20"/>
        </w:rPr>
      </w:pPr>
      <w:r w:rsidRPr="00D96DC8">
        <w:rPr>
          <w:rFonts w:ascii="Verdana" w:hAnsi="Verdana"/>
          <w:sz w:val="20"/>
        </w:rPr>
        <w:t>PRIHODI</w:t>
      </w:r>
    </w:p>
    <w:p w14:paraId="4B6DAC6B" w14:textId="3EF69709" w:rsidR="00717EA1" w:rsidRPr="00D96DC8" w:rsidRDefault="008168B6" w:rsidP="008168B6">
      <w:pPr>
        <w:pStyle w:val="Naslov"/>
        <w:jc w:val="both"/>
        <w:rPr>
          <w:rFonts w:ascii="Verdana" w:hAnsi="Verdana"/>
          <w:b w:val="0"/>
          <w:bCs w:val="0"/>
          <w:sz w:val="20"/>
        </w:rPr>
      </w:pPr>
      <w:r w:rsidRPr="00D96DC8">
        <w:rPr>
          <w:rFonts w:ascii="Verdana" w:hAnsi="Verdana"/>
          <w:sz w:val="20"/>
        </w:rPr>
        <w:t>- Skupin</w:t>
      </w:r>
      <w:r w:rsidR="00A7670D" w:rsidRPr="00D96DC8">
        <w:rPr>
          <w:rFonts w:ascii="Verdana" w:hAnsi="Verdana"/>
          <w:sz w:val="20"/>
        </w:rPr>
        <w:t>u</w:t>
      </w:r>
      <w:r w:rsidRPr="00D96DC8">
        <w:rPr>
          <w:rFonts w:ascii="Verdana" w:hAnsi="Verdana"/>
          <w:sz w:val="20"/>
        </w:rPr>
        <w:t xml:space="preserve"> prihoda 61 Prihodi od poreza</w:t>
      </w:r>
      <w:r w:rsidRPr="00D96DC8">
        <w:rPr>
          <w:rFonts w:ascii="Verdana" w:hAnsi="Verdana"/>
          <w:b w:val="0"/>
          <w:sz w:val="20"/>
        </w:rPr>
        <w:t xml:space="preserve"> </w:t>
      </w:r>
      <w:r w:rsidR="00A160D3" w:rsidRPr="00D96DC8">
        <w:rPr>
          <w:rFonts w:ascii="Verdana" w:hAnsi="Verdana"/>
          <w:b w:val="0"/>
          <w:sz w:val="20"/>
        </w:rPr>
        <w:t xml:space="preserve">planiramo u iznosu </w:t>
      </w:r>
      <w:r w:rsidR="00AF28D7" w:rsidRPr="00D96DC8">
        <w:rPr>
          <w:rFonts w:ascii="Verdana" w:hAnsi="Verdana"/>
          <w:b w:val="0"/>
          <w:sz w:val="20"/>
        </w:rPr>
        <w:t>871.800,00 €</w:t>
      </w:r>
      <w:r w:rsidR="00717EA1" w:rsidRPr="00D96DC8">
        <w:rPr>
          <w:rFonts w:ascii="Verdana" w:hAnsi="Verdana"/>
          <w:b w:val="0"/>
          <w:sz w:val="20"/>
        </w:rPr>
        <w:t>.</w:t>
      </w:r>
      <w:r w:rsidR="00AF28D7" w:rsidRPr="00D96DC8">
        <w:rPr>
          <w:rFonts w:ascii="Verdana" w:hAnsi="Verdana"/>
          <w:b w:val="0"/>
          <w:sz w:val="20"/>
        </w:rPr>
        <w:t xml:space="preserve"> </w:t>
      </w:r>
    </w:p>
    <w:p w14:paraId="497C7497" w14:textId="77777777" w:rsidR="00AF28D7" w:rsidRPr="00D96DC8" w:rsidRDefault="00AF28D7" w:rsidP="008168B6">
      <w:pPr>
        <w:pStyle w:val="Naslov"/>
        <w:jc w:val="both"/>
        <w:rPr>
          <w:rFonts w:ascii="Verdana" w:hAnsi="Verdana"/>
          <w:b w:val="0"/>
          <w:sz w:val="20"/>
        </w:rPr>
      </w:pPr>
      <w:r w:rsidRPr="00D96DC8">
        <w:rPr>
          <w:rFonts w:ascii="Verdana" w:hAnsi="Verdana"/>
          <w:b w:val="0"/>
          <w:sz w:val="20"/>
        </w:rPr>
        <w:t>Najznačajnije prihode očekujemo od uplata poreza i prireza na dohodak – cca 720.000,00 €. Podsjećam da udio Grada Slunja u prihodima od poreza na dohodak iznosi 78%, a u istom iznosu Grad snosi i troškove povrata poreza na dohodak po godišnjoj prijavi. Troškovi povrata poreza na dohodak po godišnjoj prijavi su dosta veliki i to prvenstveno zbog povrata poreza na dohodak mladim osobama (mladim osobama do 25 godina uplaćeni porez na dohodak se vraća u cijelosti, a mladima od 26 do 30 godina starosti vraća se 50% uplaćenog poreza).</w:t>
      </w:r>
    </w:p>
    <w:p w14:paraId="46919807" w14:textId="77777777" w:rsidR="00AF28D7" w:rsidRPr="00D96DC8" w:rsidRDefault="00AF28D7" w:rsidP="008168B6">
      <w:pPr>
        <w:pStyle w:val="Naslov"/>
        <w:jc w:val="both"/>
        <w:rPr>
          <w:rFonts w:ascii="Verdana" w:hAnsi="Verdana"/>
          <w:b w:val="0"/>
          <w:sz w:val="20"/>
        </w:rPr>
      </w:pPr>
      <w:r w:rsidRPr="00D96DC8">
        <w:rPr>
          <w:rFonts w:ascii="Verdana" w:hAnsi="Verdana"/>
          <w:b w:val="0"/>
          <w:sz w:val="20"/>
        </w:rPr>
        <w:t>Ovdje su planirani i prihodi od poreza na promet nekretnina – cca 100.000,00 €, poreza na potrošnju alkoholnih i bezalkoholnih pića – cca 43.000,00 €, te poreza na kuće za odmor – cca 8.800,00 €.</w:t>
      </w:r>
    </w:p>
    <w:p w14:paraId="5A820FD8" w14:textId="77777777" w:rsidR="0043563D" w:rsidRPr="00D96DC8" w:rsidRDefault="0043563D" w:rsidP="008168B6">
      <w:pPr>
        <w:pStyle w:val="Naslov"/>
        <w:jc w:val="both"/>
        <w:rPr>
          <w:rFonts w:ascii="Verdana" w:hAnsi="Verdana"/>
          <w:b w:val="0"/>
          <w:sz w:val="20"/>
        </w:rPr>
      </w:pPr>
    </w:p>
    <w:p w14:paraId="4AA6C05D" w14:textId="77777777" w:rsidR="0037485B" w:rsidRPr="00D96DC8" w:rsidRDefault="001930AE" w:rsidP="008168B6">
      <w:pPr>
        <w:pStyle w:val="Naslov"/>
        <w:jc w:val="both"/>
        <w:rPr>
          <w:rFonts w:ascii="Verdana" w:hAnsi="Verdana"/>
          <w:b w:val="0"/>
          <w:sz w:val="20"/>
        </w:rPr>
      </w:pPr>
      <w:r w:rsidRPr="00D96DC8">
        <w:rPr>
          <w:rFonts w:ascii="Verdana" w:hAnsi="Verdana"/>
          <w:b w:val="0"/>
          <w:sz w:val="20"/>
        </w:rPr>
        <w:t xml:space="preserve">- </w:t>
      </w:r>
      <w:r w:rsidR="008168B6" w:rsidRPr="00D96DC8">
        <w:rPr>
          <w:rFonts w:ascii="Verdana" w:hAnsi="Verdana"/>
          <w:sz w:val="20"/>
        </w:rPr>
        <w:t>Skupinu prihoda 63 Pomoći iz inozemstva i od subjekata unutar općeg proračuna</w:t>
      </w:r>
      <w:r w:rsidR="008168B6" w:rsidRPr="00D96DC8">
        <w:rPr>
          <w:rFonts w:ascii="Verdana" w:hAnsi="Verdana"/>
          <w:b w:val="0"/>
          <w:sz w:val="20"/>
        </w:rPr>
        <w:t xml:space="preserve"> </w:t>
      </w:r>
      <w:r w:rsidR="00FC4831" w:rsidRPr="00D96DC8">
        <w:rPr>
          <w:rFonts w:ascii="Verdana" w:hAnsi="Verdana"/>
          <w:b w:val="0"/>
          <w:sz w:val="20"/>
        </w:rPr>
        <w:t>planiramo u iznosu</w:t>
      </w:r>
      <w:r w:rsidR="008168B6" w:rsidRPr="00D96DC8">
        <w:rPr>
          <w:rFonts w:ascii="Verdana" w:hAnsi="Verdana"/>
          <w:b w:val="0"/>
          <w:sz w:val="20"/>
        </w:rPr>
        <w:t xml:space="preserve"> </w:t>
      </w:r>
      <w:r w:rsidR="00AF28D7" w:rsidRPr="00D96DC8">
        <w:rPr>
          <w:rFonts w:ascii="Verdana" w:hAnsi="Verdana"/>
          <w:b w:val="0"/>
          <w:sz w:val="20"/>
        </w:rPr>
        <w:t>2.605.950,00 €</w:t>
      </w:r>
      <w:r w:rsidR="008168B6" w:rsidRPr="00D96DC8">
        <w:rPr>
          <w:rFonts w:ascii="Verdana" w:hAnsi="Verdana"/>
          <w:b w:val="0"/>
          <w:sz w:val="20"/>
        </w:rPr>
        <w:t xml:space="preserve">. </w:t>
      </w:r>
    </w:p>
    <w:p w14:paraId="7A2E8307" w14:textId="77777777" w:rsidR="000376F8" w:rsidRPr="00D96DC8" w:rsidRDefault="000376F8" w:rsidP="008168B6">
      <w:pPr>
        <w:pStyle w:val="Naslov"/>
        <w:jc w:val="both"/>
        <w:rPr>
          <w:rFonts w:ascii="Verdana" w:hAnsi="Verdana"/>
          <w:b w:val="0"/>
          <w:sz w:val="20"/>
        </w:rPr>
      </w:pPr>
      <w:r w:rsidRPr="00D96DC8">
        <w:rPr>
          <w:rFonts w:ascii="Verdana" w:hAnsi="Verdana"/>
          <w:b w:val="0"/>
          <w:sz w:val="20"/>
        </w:rPr>
        <w:t xml:space="preserve">Najznačajnija sredstva od pomoći očekuje </w:t>
      </w:r>
      <w:r w:rsidRPr="00D96DC8">
        <w:rPr>
          <w:rFonts w:ascii="Verdana" w:hAnsi="Verdana"/>
          <w:bCs w:val="0"/>
          <w:sz w:val="20"/>
        </w:rPr>
        <w:t>Grad Slunj – 2.315.040,00 €.</w:t>
      </w:r>
    </w:p>
    <w:p w14:paraId="65659C2D" w14:textId="77777777" w:rsidR="008168B6" w:rsidRPr="00D96DC8" w:rsidRDefault="000C63BB" w:rsidP="009050DB">
      <w:pPr>
        <w:pStyle w:val="Naslov"/>
        <w:jc w:val="both"/>
        <w:rPr>
          <w:rFonts w:ascii="Verdana" w:hAnsi="Verdana"/>
          <w:b w:val="0"/>
          <w:sz w:val="20"/>
        </w:rPr>
      </w:pPr>
      <w:r w:rsidRPr="00D96DC8">
        <w:rPr>
          <w:rFonts w:ascii="Verdana" w:hAnsi="Verdana"/>
          <w:b w:val="0"/>
          <w:sz w:val="20"/>
        </w:rPr>
        <w:t>Grad Slunj o</w:t>
      </w:r>
      <w:r w:rsidR="001930AE" w:rsidRPr="00D96DC8">
        <w:rPr>
          <w:rFonts w:ascii="Verdana" w:hAnsi="Verdana"/>
          <w:b w:val="0"/>
          <w:sz w:val="20"/>
        </w:rPr>
        <w:t xml:space="preserve">d </w:t>
      </w:r>
      <w:r w:rsidR="001930AE" w:rsidRPr="00D96DC8">
        <w:rPr>
          <w:rFonts w:ascii="Verdana" w:hAnsi="Verdana"/>
          <w:bCs w:val="0"/>
          <w:i/>
          <w:iCs/>
          <w:sz w:val="20"/>
        </w:rPr>
        <w:t>tekućih državnih pomoći</w:t>
      </w:r>
      <w:r w:rsidR="008168B6" w:rsidRPr="00D96DC8">
        <w:rPr>
          <w:rFonts w:ascii="Verdana" w:hAnsi="Verdana"/>
          <w:b w:val="0"/>
          <w:sz w:val="20"/>
        </w:rPr>
        <w:t xml:space="preserve"> </w:t>
      </w:r>
      <w:r w:rsidRPr="00D96DC8">
        <w:rPr>
          <w:rFonts w:ascii="Verdana" w:hAnsi="Verdana"/>
          <w:b w:val="0"/>
          <w:sz w:val="20"/>
        </w:rPr>
        <w:t xml:space="preserve">najznačajnija sredstva </w:t>
      </w:r>
      <w:r w:rsidR="001930AE" w:rsidRPr="00D96DC8">
        <w:rPr>
          <w:rFonts w:ascii="Verdana" w:hAnsi="Verdana"/>
          <w:b w:val="0"/>
          <w:sz w:val="20"/>
        </w:rPr>
        <w:t>očekuje</w:t>
      </w:r>
      <w:r w:rsidRPr="00D96DC8">
        <w:rPr>
          <w:rFonts w:ascii="Verdana" w:hAnsi="Verdana"/>
          <w:b w:val="0"/>
          <w:sz w:val="20"/>
        </w:rPr>
        <w:t xml:space="preserve"> s osnova sredstava fiskalnog izravnanja - </w:t>
      </w:r>
      <w:r w:rsidR="001930AE" w:rsidRPr="00D96DC8">
        <w:rPr>
          <w:rFonts w:ascii="Verdana" w:hAnsi="Verdana"/>
          <w:b w:val="0"/>
          <w:sz w:val="20"/>
        </w:rPr>
        <w:t xml:space="preserve"> </w:t>
      </w:r>
      <w:r w:rsidR="00AF28D7" w:rsidRPr="00D96DC8">
        <w:rPr>
          <w:rFonts w:ascii="Verdana" w:hAnsi="Verdana"/>
          <w:b w:val="0"/>
          <w:sz w:val="20"/>
        </w:rPr>
        <w:t>770.630,00 €</w:t>
      </w:r>
      <w:r w:rsidRPr="00D96DC8">
        <w:rPr>
          <w:rFonts w:ascii="Verdana" w:hAnsi="Verdana"/>
          <w:b w:val="0"/>
          <w:sz w:val="20"/>
        </w:rPr>
        <w:t xml:space="preserve">. </w:t>
      </w:r>
      <w:r w:rsidR="005E0E7B" w:rsidRPr="00D96DC8">
        <w:rPr>
          <w:rFonts w:ascii="Verdana" w:hAnsi="Verdana"/>
          <w:b w:val="0"/>
          <w:sz w:val="20"/>
        </w:rPr>
        <w:t xml:space="preserve"> </w:t>
      </w:r>
      <w:r w:rsidRPr="00D96DC8">
        <w:rPr>
          <w:rFonts w:ascii="Verdana" w:hAnsi="Verdana"/>
          <w:b w:val="0"/>
          <w:sz w:val="20"/>
        </w:rPr>
        <w:t>Planirana su i sredstva</w:t>
      </w:r>
      <w:r w:rsidR="003662AB" w:rsidRPr="00D96DC8">
        <w:rPr>
          <w:rFonts w:ascii="Verdana" w:hAnsi="Verdana"/>
          <w:b w:val="0"/>
          <w:sz w:val="20"/>
        </w:rPr>
        <w:t xml:space="preserve"> od Središnjeg državnog ureda za demografiju i mlade za troškove predškolskog odgoja – </w:t>
      </w:r>
      <w:r w:rsidR="00AF28D7" w:rsidRPr="00D96DC8">
        <w:rPr>
          <w:rFonts w:ascii="Verdana" w:hAnsi="Verdana"/>
          <w:b w:val="0"/>
          <w:sz w:val="20"/>
        </w:rPr>
        <w:t>32.800,00 €</w:t>
      </w:r>
      <w:r w:rsidR="003662AB" w:rsidRPr="00D96DC8">
        <w:rPr>
          <w:rFonts w:ascii="Verdana" w:hAnsi="Verdana"/>
          <w:b w:val="0"/>
          <w:sz w:val="20"/>
        </w:rPr>
        <w:t xml:space="preserve">, </w:t>
      </w:r>
      <w:r w:rsidR="00AF28D7" w:rsidRPr="00D96DC8">
        <w:rPr>
          <w:rFonts w:ascii="Verdana" w:hAnsi="Verdana"/>
          <w:b w:val="0"/>
          <w:sz w:val="20"/>
        </w:rPr>
        <w:t xml:space="preserve">te od </w:t>
      </w:r>
      <w:r w:rsidR="003662AB" w:rsidRPr="00D96DC8">
        <w:rPr>
          <w:rFonts w:ascii="Verdana" w:hAnsi="Verdana"/>
          <w:b w:val="0"/>
          <w:sz w:val="20"/>
        </w:rPr>
        <w:t xml:space="preserve">Ministarstva regionalnog razvoja i fondova EU za troškove održavanja nerazvrstanih cesta – </w:t>
      </w:r>
      <w:r w:rsidR="00AF28D7" w:rsidRPr="00D96DC8">
        <w:rPr>
          <w:rFonts w:ascii="Verdana" w:hAnsi="Verdana"/>
          <w:b w:val="0"/>
          <w:sz w:val="20"/>
        </w:rPr>
        <w:t xml:space="preserve">30.000,00 €. </w:t>
      </w:r>
    </w:p>
    <w:p w14:paraId="06255546" w14:textId="77777777" w:rsidR="008168B6" w:rsidRPr="00D96DC8" w:rsidRDefault="00587CD7" w:rsidP="008168B6">
      <w:pPr>
        <w:jc w:val="both"/>
        <w:rPr>
          <w:rFonts w:ascii="Verdana" w:hAnsi="Verdana"/>
          <w:sz w:val="20"/>
          <w:szCs w:val="20"/>
          <w:lang w:val="hr-HR"/>
        </w:rPr>
      </w:pPr>
      <w:r w:rsidRPr="00D96DC8">
        <w:rPr>
          <w:rFonts w:ascii="Verdana" w:hAnsi="Verdana"/>
          <w:sz w:val="20"/>
          <w:szCs w:val="20"/>
          <w:lang w:val="hr-HR"/>
        </w:rPr>
        <w:t xml:space="preserve">Grad </w:t>
      </w:r>
      <w:r w:rsidR="003662AB" w:rsidRPr="00D96DC8">
        <w:rPr>
          <w:rFonts w:ascii="Verdana" w:hAnsi="Verdana"/>
          <w:sz w:val="20"/>
          <w:szCs w:val="20"/>
          <w:lang w:val="hr-HR"/>
        </w:rPr>
        <w:t>očekuje</w:t>
      </w:r>
      <w:r w:rsidR="008168B6" w:rsidRPr="00D96DC8">
        <w:rPr>
          <w:rFonts w:ascii="Verdana" w:hAnsi="Verdana"/>
          <w:sz w:val="20"/>
          <w:szCs w:val="20"/>
          <w:lang w:val="hr-HR"/>
        </w:rPr>
        <w:t xml:space="preserve"> </w:t>
      </w:r>
      <w:r w:rsidRPr="00D96DC8">
        <w:rPr>
          <w:rFonts w:ascii="Verdana" w:hAnsi="Verdana"/>
          <w:sz w:val="20"/>
          <w:szCs w:val="20"/>
          <w:lang w:val="hr-HR"/>
        </w:rPr>
        <w:t xml:space="preserve">i </w:t>
      </w:r>
      <w:r w:rsidRPr="00D96DC8">
        <w:rPr>
          <w:rFonts w:ascii="Verdana" w:hAnsi="Verdana"/>
          <w:b/>
          <w:bCs/>
          <w:i/>
          <w:iCs/>
          <w:sz w:val="20"/>
          <w:szCs w:val="20"/>
          <w:lang w:val="hr-HR"/>
        </w:rPr>
        <w:t>kapitalne državne pomoći</w:t>
      </w:r>
      <w:r w:rsidRPr="00D96DC8">
        <w:rPr>
          <w:rFonts w:ascii="Verdana" w:hAnsi="Verdana"/>
          <w:sz w:val="20"/>
          <w:szCs w:val="20"/>
          <w:lang w:val="hr-HR"/>
        </w:rPr>
        <w:t xml:space="preserve"> </w:t>
      </w:r>
      <w:r w:rsidR="008168B6" w:rsidRPr="00D96DC8">
        <w:rPr>
          <w:rFonts w:ascii="Verdana" w:hAnsi="Verdana"/>
          <w:sz w:val="20"/>
          <w:szCs w:val="20"/>
          <w:lang w:val="hr-HR"/>
        </w:rPr>
        <w:t xml:space="preserve">s osnova </w:t>
      </w:r>
      <w:r w:rsidR="005C2B8D" w:rsidRPr="00D96DC8">
        <w:rPr>
          <w:rFonts w:ascii="Verdana" w:hAnsi="Verdana"/>
          <w:sz w:val="20"/>
          <w:szCs w:val="20"/>
          <w:lang w:val="hr-HR"/>
        </w:rPr>
        <w:t xml:space="preserve"> </w:t>
      </w:r>
      <w:r w:rsidR="008168B6" w:rsidRPr="00D96DC8">
        <w:rPr>
          <w:rFonts w:ascii="Verdana" w:hAnsi="Verdana"/>
          <w:sz w:val="20"/>
          <w:szCs w:val="20"/>
          <w:lang w:val="hr-HR"/>
        </w:rPr>
        <w:t xml:space="preserve">sufinanciranja slijedećih projekata: </w:t>
      </w:r>
    </w:p>
    <w:p w14:paraId="6145199F" w14:textId="393E9FB9" w:rsidR="008168B6" w:rsidRPr="00D96DC8" w:rsidRDefault="008168B6" w:rsidP="00D96DC8">
      <w:pPr>
        <w:pStyle w:val="Odlomakpopisa"/>
        <w:numPr>
          <w:ilvl w:val="0"/>
          <w:numId w:val="3"/>
        </w:numPr>
        <w:rPr>
          <w:rFonts w:ascii="Verdana" w:hAnsi="Verdana"/>
          <w:sz w:val="20"/>
          <w:szCs w:val="20"/>
          <w:lang w:val="hr-HR"/>
        </w:rPr>
      </w:pPr>
      <w:r w:rsidRPr="00D96DC8">
        <w:rPr>
          <w:rFonts w:ascii="Verdana" w:hAnsi="Verdana"/>
          <w:sz w:val="20"/>
          <w:szCs w:val="20"/>
          <w:lang w:val="hr-HR"/>
        </w:rPr>
        <w:t xml:space="preserve">Sanacija Starog grada Slunja   </w:t>
      </w:r>
      <w:r w:rsidR="00D96DC8">
        <w:rPr>
          <w:rFonts w:ascii="Verdana" w:hAnsi="Verdana"/>
          <w:sz w:val="20"/>
          <w:szCs w:val="20"/>
          <w:lang w:val="hr-HR"/>
        </w:rPr>
        <w:t xml:space="preserve">39.820,00 </w:t>
      </w:r>
      <w:r w:rsidRPr="00D96DC8">
        <w:rPr>
          <w:rFonts w:ascii="Verdana" w:hAnsi="Verdana"/>
          <w:sz w:val="20"/>
          <w:szCs w:val="20"/>
          <w:lang w:val="hr-HR"/>
        </w:rPr>
        <w:t xml:space="preserve"> </w:t>
      </w:r>
      <w:r w:rsidR="00D96DC8" w:rsidRPr="00D96DC8">
        <w:rPr>
          <w:rFonts w:ascii="Verdana" w:hAnsi="Verdana"/>
          <w:sz w:val="20"/>
          <w:szCs w:val="20"/>
          <w:lang w:val="hr-HR"/>
        </w:rPr>
        <w:t>€</w:t>
      </w:r>
      <w:r w:rsidRPr="00D96DC8">
        <w:rPr>
          <w:rFonts w:ascii="Verdana" w:hAnsi="Verdana"/>
          <w:sz w:val="20"/>
          <w:szCs w:val="20"/>
          <w:lang w:val="hr-HR"/>
        </w:rPr>
        <w:t xml:space="preserve">                                                      </w:t>
      </w:r>
      <w:r w:rsidR="004023CC" w:rsidRPr="00D96DC8">
        <w:rPr>
          <w:rFonts w:ascii="Verdana" w:hAnsi="Verdana"/>
          <w:sz w:val="20"/>
          <w:szCs w:val="20"/>
          <w:lang w:val="hr-HR"/>
        </w:rPr>
        <w:t xml:space="preserve">    </w:t>
      </w:r>
      <w:r w:rsidRPr="00D96DC8">
        <w:rPr>
          <w:rFonts w:ascii="Verdana" w:hAnsi="Verdana"/>
          <w:sz w:val="20"/>
          <w:szCs w:val="20"/>
          <w:lang w:val="hr-HR"/>
        </w:rPr>
        <w:t xml:space="preserve">  </w:t>
      </w:r>
      <w:r w:rsidR="003662AB" w:rsidRPr="00D96DC8">
        <w:rPr>
          <w:rFonts w:ascii="Verdana" w:hAnsi="Verdana"/>
          <w:sz w:val="20"/>
          <w:szCs w:val="20"/>
          <w:lang w:val="hr-HR"/>
        </w:rPr>
        <w:t xml:space="preserve"> </w:t>
      </w:r>
    </w:p>
    <w:p w14:paraId="32F4D5A2" w14:textId="30B82308" w:rsidR="008168B6" w:rsidRPr="00D96DC8" w:rsidRDefault="007C4BF9" w:rsidP="00D96DC8">
      <w:pPr>
        <w:pStyle w:val="Odlomakpopisa"/>
        <w:numPr>
          <w:ilvl w:val="0"/>
          <w:numId w:val="3"/>
        </w:numPr>
        <w:rPr>
          <w:rFonts w:ascii="Verdana" w:hAnsi="Verdana"/>
          <w:sz w:val="20"/>
          <w:szCs w:val="20"/>
          <w:lang w:val="hr-HR"/>
        </w:rPr>
      </w:pPr>
      <w:r w:rsidRPr="00D96DC8">
        <w:rPr>
          <w:rFonts w:ascii="Verdana" w:hAnsi="Verdana"/>
          <w:sz w:val="20"/>
          <w:szCs w:val="20"/>
          <w:lang w:val="hr-HR"/>
        </w:rPr>
        <w:t xml:space="preserve">Izgradnja </w:t>
      </w:r>
      <w:r w:rsidR="00AF28D7" w:rsidRPr="00D96DC8">
        <w:rPr>
          <w:rFonts w:ascii="Verdana" w:hAnsi="Verdana"/>
          <w:sz w:val="20"/>
          <w:szCs w:val="20"/>
          <w:lang w:val="hr-HR"/>
        </w:rPr>
        <w:t>parkinga kraj sportske dvorane Srednje škole Slunj</w:t>
      </w:r>
      <w:r w:rsidRPr="00D96DC8">
        <w:rPr>
          <w:rFonts w:ascii="Verdana" w:hAnsi="Verdana"/>
          <w:sz w:val="20"/>
          <w:szCs w:val="20"/>
          <w:lang w:val="hr-HR"/>
        </w:rPr>
        <w:t xml:space="preserve">  </w:t>
      </w:r>
      <w:r w:rsidR="00D96DC8" w:rsidRPr="00D96DC8">
        <w:rPr>
          <w:rFonts w:ascii="Verdana" w:hAnsi="Verdana"/>
          <w:sz w:val="20"/>
          <w:szCs w:val="20"/>
          <w:lang w:val="hr-HR"/>
        </w:rPr>
        <w:t>53.100,00 €</w:t>
      </w:r>
      <w:r w:rsidR="00D96DC8">
        <w:rPr>
          <w:rFonts w:ascii="Verdana" w:hAnsi="Verdana"/>
          <w:sz w:val="20"/>
          <w:szCs w:val="20"/>
          <w:lang w:val="hr-HR"/>
        </w:rPr>
        <w:t xml:space="preserve">  </w:t>
      </w:r>
      <w:r w:rsidRPr="00D96DC8">
        <w:rPr>
          <w:rFonts w:ascii="Verdana" w:hAnsi="Verdana"/>
          <w:sz w:val="20"/>
          <w:szCs w:val="20"/>
          <w:lang w:val="hr-HR"/>
        </w:rPr>
        <w:tab/>
        <w:t xml:space="preserve">      </w:t>
      </w:r>
      <w:r w:rsidR="00AF28D7" w:rsidRPr="00D96DC8">
        <w:rPr>
          <w:rFonts w:ascii="Verdana" w:hAnsi="Verdana"/>
          <w:sz w:val="20"/>
          <w:szCs w:val="20"/>
          <w:lang w:val="hr-HR"/>
        </w:rPr>
        <w:t xml:space="preserve">   </w:t>
      </w:r>
    </w:p>
    <w:p w14:paraId="75B47EC4" w14:textId="6B1B7542" w:rsidR="007B3AF6" w:rsidRPr="00D96DC8" w:rsidRDefault="000376F8" w:rsidP="00D96DC8">
      <w:pPr>
        <w:pStyle w:val="Odlomakpopisa"/>
        <w:numPr>
          <w:ilvl w:val="0"/>
          <w:numId w:val="3"/>
        </w:numPr>
        <w:rPr>
          <w:rFonts w:ascii="Verdana" w:hAnsi="Verdana"/>
          <w:sz w:val="20"/>
          <w:szCs w:val="20"/>
          <w:lang w:val="hr-HR"/>
        </w:rPr>
      </w:pPr>
      <w:r w:rsidRPr="00D96DC8">
        <w:rPr>
          <w:rFonts w:ascii="Verdana" w:hAnsi="Verdana"/>
          <w:sz w:val="20"/>
          <w:szCs w:val="20"/>
          <w:lang w:val="hr-HR"/>
        </w:rPr>
        <w:t xml:space="preserve">Izrade projektne dokumentacije uređenja Trga Zrinskih i Frankopana </w:t>
      </w:r>
      <w:r w:rsidR="00D96DC8" w:rsidRPr="00D96DC8">
        <w:rPr>
          <w:rFonts w:ascii="Verdana" w:hAnsi="Verdana"/>
          <w:sz w:val="20"/>
          <w:szCs w:val="20"/>
          <w:lang w:val="hr-HR"/>
        </w:rPr>
        <w:t>13.300,00 €</w:t>
      </w:r>
      <w:r w:rsidRPr="00D96DC8">
        <w:rPr>
          <w:rFonts w:ascii="Verdana" w:hAnsi="Verdana"/>
          <w:sz w:val="20"/>
          <w:szCs w:val="20"/>
          <w:lang w:val="hr-HR"/>
        </w:rPr>
        <w:t xml:space="preserve">     </w:t>
      </w:r>
    </w:p>
    <w:p w14:paraId="06159065" w14:textId="77777777" w:rsidR="00D96DC8" w:rsidRPr="00D96DC8" w:rsidRDefault="007C4BF9" w:rsidP="00D96DC8">
      <w:pPr>
        <w:pStyle w:val="Odlomakpopisa"/>
        <w:numPr>
          <w:ilvl w:val="0"/>
          <w:numId w:val="3"/>
        </w:numPr>
        <w:rPr>
          <w:rFonts w:ascii="Verdana" w:hAnsi="Verdana"/>
          <w:sz w:val="20"/>
          <w:szCs w:val="20"/>
          <w:lang w:val="hr-HR"/>
        </w:rPr>
      </w:pPr>
      <w:r w:rsidRPr="00D96DC8">
        <w:rPr>
          <w:rFonts w:ascii="Verdana" w:hAnsi="Verdana"/>
          <w:sz w:val="20"/>
          <w:szCs w:val="20"/>
          <w:lang w:val="hr-HR"/>
        </w:rPr>
        <w:t xml:space="preserve">Opremanja komunalnog društva Lipa sa potrebnom mehanizacijom </w:t>
      </w:r>
      <w:r w:rsidR="00D96DC8" w:rsidRPr="00D96DC8">
        <w:rPr>
          <w:rFonts w:ascii="Verdana" w:hAnsi="Verdana"/>
          <w:sz w:val="20"/>
          <w:szCs w:val="20"/>
          <w:lang w:val="hr-HR"/>
        </w:rPr>
        <w:t>26.600,00 €</w:t>
      </w:r>
    </w:p>
    <w:p w14:paraId="28701A05" w14:textId="48EC37BA" w:rsidR="007C4BF9" w:rsidRPr="00D96DC8" w:rsidRDefault="00D96DC8" w:rsidP="00D96DC8">
      <w:pPr>
        <w:pStyle w:val="Odlomakpopisa"/>
        <w:rPr>
          <w:rFonts w:ascii="Verdana" w:hAnsi="Verdana"/>
          <w:sz w:val="20"/>
          <w:szCs w:val="20"/>
          <w:lang w:val="hr-HR"/>
        </w:rPr>
      </w:pPr>
      <w:r>
        <w:rPr>
          <w:rFonts w:ascii="Verdana" w:hAnsi="Verdana"/>
          <w:sz w:val="20"/>
          <w:szCs w:val="20"/>
          <w:lang w:val="hr-HR"/>
        </w:rPr>
        <w:t xml:space="preserve"> </w:t>
      </w:r>
      <w:r w:rsidR="007C4BF9" w:rsidRPr="00D96DC8">
        <w:rPr>
          <w:rFonts w:ascii="Verdana" w:hAnsi="Verdana"/>
          <w:sz w:val="20"/>
          <w:szCs w:val="20"/>
          <w:lang w:val="hr-HR"/>
        </w:rPr>
        <w:t xml:space="preserve">    </w:t>
      </w:r>
    </w:p>
    <w:p w14:paraId="1C362D05" w14:textId="77777777" w:rsidR="00C9625D" w:rsidRPr="00D96DC8" w:rsidRDefault="00C9625D" w:rsidP="007C4BF9">
      <w:pPr>
        <w:jc w:val="both"/>
        <w:rPr>
          <w:rFonts w:ascii="Verdana" w:hAnsi="Verdana"/>
          <w:sz w:val="20"/>
          <w:szCs w:val="20"/>
          <w:lang w:val="hr-HR"/>
        </w:rPr>
      </w:pPr>
    </w:p>
    <w:p w14:paraId="6FA2EC2F" w14:textId="3DF9336A" w:rsidR="00C52324" w:rsidRPr="00D96DC8" w:rsidRDefault="007C4BF9" w:rsidP="007C4BF9">
      <w:pPr>
        <w:jc w:val="both"/>
        <w:rPr>
          <w:rFonts w:ascii="Verdana" w:hAnsi="Verdana"/>
          <w:sz w:val="20"/>
          <w:szCs w:val="20"/>
          <w:lang w:val="hr-HR"/>
        </w:rPr>
      </w:pPr>
      <w:r w:rsidRPr="00D96DC8">
        <w:rPr>
          <w:rFonts w:ascii="Verdana" w:hAnsi="Verdana"/>
          <w:sz w:val="20"/>
          <w:szCs w:val="20"/>
          <w:lang w:val="hr-HR"/>
        </w:rPr>
        <w:lastRenderedPageBreak/>
        <w:t xml:space="preserve">Od </w:t>
      </w:r>
      <w:r w:rsidRPr="00D96DC8">
        <w:rPr>
          <w:rFonts w:ascii="Verdana" w:hAnsi="Verdana"/>
          <w:b/>
          <w:bCs/>
          <w:i/>
          <w:iCs/>
          <w:sz w:val="20"/>
          <w:szCs w:val="20"/>
          <w:lang w:val="hr-HR"/>
        </w:rPr>
        <w:t>pomoći iz županijskog proračuna</w:t>
      </w:r>
      <w:r w:rsidRPr="00D96DC8">
        <w:rPr>
          <w:rFonts w:ascii="Verdana" w:hAnsi="Verdana"/>
          <w:sz w:val="20"/>
          <w:szCs w:val="20"/>
          <w:lang w:val="hr-HR"/>
        </w:rPr>
        <w:t xml:space="preserve"> Grad očekuje </w:t>
      </w:r>
      <w:r w:rsidR="000376F8" w:rsidRPr="00D96DC8">
        <w:rPr>
          <w:rFonts w:ascii="Verdana" w:hAnsi="Verdana"/>
          <w:sz w:val="20"/>
          <w:szCs w:val="20"/>
          <w:lang w:val="hr-HR"/>
        </w:rPr>
        <w:t>15.000,00 €</w:t>
      </w:r>
      <w:r w:rsidRPr="00D96DC8">
        <w:rPr>
          <w:rFonts w:ascii="Verdana" w:hAnsi="Verdana"/>
          <w:sz w:val="20"/>
          <w:szCs w:val="20"/>
          <w:lang w:val="hr-HR"/>
        </w:rPr>
        <w:t xml:space="preserve"> s osnova sufinanciranja </w:t>
      </w:r>
      <w:r w:rsidR="000376F8" w:rsidRPr="00D96DC8">
        <w:rPr>
          <w:rFonts w:ascii="Verdana" w:hAnsi="Verdana"/>
          <w:sz w:val="20"/>
          <w:szCs w:val="20"/>
          <w:lang w:val="hr-HR"/>
        </w:rPr>
        <w:t>modernizacije Koranske ulice, 13.250,00 € s osnova sufinanciranja izgradnje parkinga kod sportske dvorane Srednje škole Slunj, 8.000,00 € s osnova sufinanciranja troškova projekta Krovni interpretacijski plan,  4.000,00 € s osnova sufinanciranja sanacije Starog grada Slunja, 79.640,00 € s osnova financiranja nastavka sanacije zidova oštećenih u potresu, te 2.000,00 € s osnova sufinanciranja troškova sterilizacije pasa i mačaka.</w:t>
      </w:r>
      <w:r w:rsidR="004023CC" w:rsidRPr="00D96DC8">
        <w:rPr>
          <w:rFonts w:ascii="Verdana" w:hAnsi="Verdana"/>
          <w:sz w:val="20"/>
          <w:szCs w:val="20"/>
          <w:lang w:val="hr-HR"/>
        </w:rPr>
        <w:t xml:space="preserve">         </w:t>
      </w:r>
    </w:p>
    <w:p w14:paraId="584BB405" w14:textId="77777777" w:rsidR="004023CC" w:rsidRPr="00D96DC8" w:rsidRDefault="0037485B" w:rsidP="007C4BF9">
      <w:pPr>
        <w:jc w:val="both"/>
        <w:rPr>
          <w:rFonts w:ascii="Verdana" w:hAnsi="Verdana"/>
          <w:sz w:val="20"/>
          <w:szCs w:val="20"/>
          <w:lang w:val="hr-HR"/>
        </w:rPr>
      </w:pPr>
      <w:r w:rsidRPr="00D96DC8">
        <w:rPr>
          <w:rFonts w:ascii="Verdana" w:hAnsi="Verdana"/>
          <w:sz w:val="20"/>
          <w:szCs w:val="20"/>
          <w:lang w:val="hr-HR"/>
        </w:rPr>
        <w:t xml:space="preserve">Grad Slunj očekuje i </w:t>
      </w:r>
      <w:r w:rsidRPr="00D96DC8">
        <w:rPr>
          <w:rFonts w:ascii="Verdana" w:hAnsi="Verdana"/>
          <w:b/>
          <w:bCs/>
          <w:i/>
          <w:iCs/>
          <w:sz w:val="20"/>
          <w:szCs w:val="20"/>
          <w:lang w:val="hr-HR"/>
        </w:rPr>
        <w:t>pomoći</w:t>
      </w:r>
      <w:r w:rsidR="00C52324" w:rsidRPr="00D96DC8">
        <w:rPr>
          <w:rFonts w:ascii="Verdana" w:hAnsi="Verdana"/>
          <w:b/>
          <w:bCs/>
          <w:i/>
          <w:iCs/>
          <w:sz w:val="20"/>
          <w:szCs w:val="20"/>
          <w:lang w:val="hr-HR"/>
        </w:rPr>
        <w:t xml:space="preserve"> od izvanproračunskih korisnika</w:t>
      </w:r>
      <w:r w:rsidR="00C52324" w:rsidRPr="00D96DC8">
        <w:rPr>
          <w:rFonts w:ascii="Verdana" w:hAnsi="Verdana"/>
          <w:sz w:val="20"/>
          <w:szCs w:val="20"/>
          <w:lang w:val="hr-HR"/>
        </w:rPr>
        <w:t>:</w:t>
      </w:r>
      <w:r w:rsidR="004023CC" w:rsidRPr="00D96DC8">
        <w:rPr>
          <w:rFonts w:ascii="Verdana" w:hAnsi="Verdana"/>
          <w:sz w:val="20"/>
          <w:szCs w:val="20"/>
          <w:lang w:val="hr-HR"/>
        </w:rPr>
        <w:t xml:space="preserve">      </w:t>
      </w:r>
    </w:p>
    <w:p w14:paraId="6B4601D9" w14:textId="77777777" w:rsidR="008C22AD" w:rsidRPr="00D96DC8" w:rsidRDefault="008C22AD" w:rsidP="009050DB">
      <w:pPr>
        <w:jc w:val="both"/>
        <w:rPr>
          <w:rFonts w:ascii="Verdana" w:hAnsi="Verdana"/>
          <w:sz w:val="20"/>
          <w:szCs w:val="20"/>
          <w:lang w:val="hr-HR"/>
        </w:rPr>
      </w:pPr>
      <w:r w:rsidRPr="00D96DC8">
        <w:rPr>
          <w:rFonts w:ascii="Verdana" w:hAnsi="Verdana"/>
          <w:sz w:val="20"/>
          <w:szCs w:val="20"/>
          <w:lang w:val="hr-HR"/>
        </w:rPr>
        <w:t xml:space="preserve">- </w:t>
      </w:r>
      <w:r w:rsidR="009050DB" w:rsidRPr="00D96DC8">
        <w:rPr>
          <w:rFonts w:ascii="Verdana" w:hAnsi="Verdana"/>
          <w:sz w:val="20"/>
          <w:szCs w:val="20"/>
          <w:lang w:val="hr-HR"/>
        </w:rPr>
        <w:t xml:space="preserve">Hrvatskih cesta s osnova sufinanciranja troškova zimske službe – </w:t>
      </w:r>
      <w:r w:rsidR="00C52324" w:rsidRPr="00D96DC8">
        <w:rPr>
          <w:rFonts w:ascii="Verdana" w:hAnsi="Verdana"/>
          <w:sz w:val="20"/>
          <w:szCs w:val="20"/>
          <w:lang w:val="hr-HR"/>
        </w:rPr>
        <w:t>45.000,00</w:t>
      </w:r>
      <w:r w:rsidR="009050DB" w:rsidRPr="00D96DC8">
        <w:rPr>
          <w:rFonts w:ascii="Verdana" w:hAnsi="Verdana"/>
          <w:sz w:val="20"/>
          <w:szCs w:val="20"/>
          <w:lang w:val="hr-HR"/>
        </w:rPr>
        <w:t xml:space="preserve"> </w:t>
      </w:r>
      <w:r w:rsidR="00C52324" w:rsidRPr="00D96DC8">
        <w:rPr>
          <w:rFonts w:ascii="Verdana" w:hAnsi="Verdana"/>
          <w:sz w:val="20"/>
          <w:szCs w:val="20"/>
          <w:lang w:val="hr-HR"/>
        </w:rPr>
        <w:t>€</w:t>
      </w:r>
      <w:r w:rsidR="009050DB" w:rsidRPr="00D96DC8">
        <w:rPr>
          <w:rFonts w:ascii="Verdana" w:hAnsi="Verdana"/>
          <w:sz w:val="20"/>
          <w:szCs w:val="20"/>
          <w:lang w:val="hr-HR"/>
        </w:rPr>
        <w:t>,</w:t>
      </w:r>
      <w:r w:rsidR="00885849" w:rsidRPr="00D96DC8">
        <w:rPr>
          <w:rFonts w:ascii="Verdana" w:hAnsi="Verdana"/>
          <w:sz w:val="20"/>
          <w:szCs w:val="20"/>
          <w:lang w:val="hr-HR"/>
        </w:rPr>
        <w:t xml:space="preserve"> </w:t>
      </w:r>
    </w:p>
    <w:p w14:paraId="77C1E075" w14:textId="77777777" w:rsidR="008C22AD" w:rsidRPr="00D96DC8" w:rsidRDefault="008C22AD" w:rsidP="009050DB">
      <w:pPr>
        <w:jc w:val="both"/>
        <w:rPr>
          <w:rFonts w:ascii="Verdana" w:hAnsi="Verdana"/>
          <w:sz w:val="20"/>
          <w:szCs w:val="20"/>
          <w:lang w:val="hr-HR"/>
        </w:rPr>
      </w:pPr>
      <w:r w:rsidRPr="00D96DC8">
        <w:rPr>
          <w:rFonts w:ascii="Verdana" w:hAnsi="Verdana"/>
          <w:sz w:val="20"/>
          <w:szCs w:val="20"/>
          <w:lang w:val="hr-HR"/>
        </w:rPr>
        <w:t>-</w:t>
      </w:r>
      <w:r w:rsidR="009050DB" w:rsidRPr="00D96DC8">
        <w:rPr>
          <w:rFonts w:ascii="Verdana" w:hAnsi="Verdana"/>
          <w:sz w:val="20"/>
          <w:szCs w:val="20"/>
          <w:lang w:val="hr-HR"/>
        </w:rPr>
        <w:t xml:space="preserve"> Hrvatskog zavoda za zapošljavanje za zapošljavanje 8 nezaposlenih osoba u javnom radu u trajanju 6 mjeseci – </w:t>
      </w:r>
      <w:r w:rsidR="00C52324" w:rsidRPr="00D96DC8">
        <w:rPr>
          <w:rFonts w:ascii="Verdana" w:hAnsi="Verdana"/>
          <w:sz w:val="20"/>
          <w:szCs w:val="20"/>
          <w:lang w:val="hr-HR"/>
        </w:rPr>
        <w:t>37.550,00 €</w:t>
      </w:r>
      <w:r w:rsidRPr="00D96DC8">
        <w:rPr>
          <w:rFonts w:ascii="Verdana" w:hAnsi="Verdana"/>
          <w:sz w:val="20"/>
          <w:szCs w:val="20"/>
          <w:lang w:val="hr-HR"/>
        </w:rPr>
        <w:t xml:space="preserve">, </w:t>
      </w:r>
    </w:p>
    <w:p w14:paraId="63CCE7CE" w14:textId="77777777" w:rsidR="008C22AD" w:rsidRPr="00D96DC8" w:rsidRDefault="008C22AD" w:rsidP="00AC53A4">
      <w:pPr>
        <w:jc w:val="both"/>
        <w:rPr>
          <w:rFonts w:ascii="Verdana" w:hAnsi="Verdana"/>
          <w:sz w:val="20"/>
          <w:szCs w:val="20"/>
          <w:lang w:val="hr-HR"/>
        </w:rPr>
      </w:pPr>
      <w:r w:rsidRPr="00D96DC8">
        <w:rPr>
          <w:rFonts w:ascii="Verdana" w:hAnsi="Verdana"/>
          <w:sz w:val="20"/>
          <w:szCs w:val="20"/>
          <w:lang w:val="hr-HR"/>
        </w:rPr>
        <w:t>-</w:t>
      </w:r>
      <w:r w:rsidR="009050DB" w:rsidRPr="00D96DC8">
        <w:rPr>
          <w:rFonts w:ascii="Verdana" w:hAnsi="Verdana"/>
          <w:sz w:val="20"/>
          <w:szCs w:val="20"/>
          <w:lang w:val="hr-HR"/>
        </w:rPr>
        <w:t xml:space="preserve"> Fonda za zaštitu okoliša i energetsku učinkovitost</w:t>
      </w:r>
      <w:r w:rsidR="003E4D8B" w:rsidRPr="00D96DC8">
        <w:rPr>
          <w:rFonts w:ascii="Verdana" w:hAnsi="Verdana"/>
          <w:sz w:val="20"/>
          <w:szCs w:val="20"/>
          <w:lang w:val="hr-HR"/>
        </w:rPr>
        <w:t xml:space="preserve"> </w:t>
      </w:r>
      <w:r w:rsidR="009050DB" w:rsidRPr="00D96DC8">
        <w:rPr>
          <w:rFonts w:ascii="Verdana" w:hAnsi="Verdana"/>
          <w:sz w:val="20"/>
          <w:szCs w:val="20"/>
          <w:lang w:val="hr-HR"/>
        </w:rPr>
        <w:t xml:space="preserve">s osnova sufinanciranja </w:t>
      </w:r>
      <w:r w:rsidRPr="00D96DC8">
        <w:rPr>
          <w:rFonts w:ascii="Verdana" w:hAnsi="Verdana"/>
          <w:sz w:val="20"/>
          <w:szCs w:val="20"/>
          <w:lang w:val="hr-HR"/>
        </w:rPr>
        <w:t xml:space="preserve">nabavke komunalne opreme za odvojeno prikupljanje otpada – </w:t>
      </w:r>
      <w:r w:rsidR="00C52324" w:rsidRPr="00D96DC8">
        <w:rPr>
          <w:rFonts w:ascii="Verdana" w:hAnsi="Verdana"/>
          <w:sz w:val="20"/>
          <w:szCs w:val="20"/>
          <w:lang w:val="hr-HR"/>
        </w:rPr>
        <w:t>124.500,00 €</w:t>
      </w:r>
      <w:r w:rsidRPr="00D96DC8">
        <w:rPr>
          <w:rFonts w:ascii="Verdana" w:hAnsi="Verdana"/>
          <w:sz w:val="20"/>
          <w:szCs w:val="20"/>
          <w:lang w:val="hr-HR"/>
        </w:rPr>
        <w:t xml:space="preserve">, </w:t>
      </w:r>
    </w:p>
    <w:p w14:paraId="46E5BB0D" w14:textId="77777777" w:rsidR="00C52324" w:rsidRPr="00D96DC8" w:rsidRDefault="00C52324" w:rsidP="00AC53A4">
      <w:pPr>
        <w:jc w:val="both"/>
        <w:rPr>
          <w:rFonts w:ascii="Verdana" w:hAnsi="Verdana"/>
          <w:sz w:val="20"/>
          <w:szCs w:val="20"/>
          <w:lang w:val="hr-HR"/>
        </w:rPr>
      </w:pPr>
      <w:r w:rsidRPr="00D96DC8">
        <w:rPr>
          <w:rFonts w:ascii="Verdana" w:hAnsi="Verdana"/>
          <w:sz w:val="20"/>
          <w:szCs w:val="20"/>
          <w:lang w:val="hr-HR"/>
        </w:rPr>
        <w:t>- Fonda za zaštitu okoliša i energetsku učinkovitost s osnova sufinanciranja nabave računalnih programa za potrebe digitalizacije gradske uprave – 26.300,00 €</w:t>
      </w:r>
    </w:p>
    <w:p w14:paraId="7645CD2B" w14:textId="77777777" w:rsidR="00C52324" w:rsidRPr="00D96DC8" w:rsidRDefault="00C52324" w:rsidP="00AC53A4">
      <w:pPr>
        <w:jc w:val="both"/>
        <w:rPr>
          <w:rFonts w:ascii="Verdana" w:hAnsi="Verdana"/>
          <w:sz w:val="20"/>
          <w:szCs w:val="20"/>
          <w:lang w:val="hr-HR"/>
        </w:rPr>
      </w:pPr>
      <w:r w:rsidRPr="00D96DC8">
        <w:rPr>
          <w:rFonts w:ascii="Verdana" w:hAnsi="Verdana"/>
          <w:sz w:val="20"/>
          <w:szCs w:val="20"/>
          <w:lang w:val="hr-HR"/>
        </w:rPr>
        <w:t>- Fonda za zaštitu okoliša i energetsku učinkovitost s osnova sufinanciranja postavljanja fotonaponske elektrane na zgradi gradske uprave – 26.600,00 €</w:t>
      </w:r>
    </w:p>
    <w:p w14:paraId="6EDCD697" w14:textId="77777777" w:rsidR="008C22AD" w:rsidRPr="00D96DC8" w:rsidRDefault="008C22AD" w:rsidP="00AC53A4">
      <w:pPr>
        <w:jc w:val="both"/>
        <w:rPr>
          <w:rFonts w:ascii="Verdana" w:hAnsi="Verdana"/>
          <w:sz w:val="20"/>
          <w:szCs w:val="20"/>
          <w:lang w:val="hr-HR"/>
        </w:rPr>
      </w:pPr>
      <w:r w:rsidRPr="00D96DC8">
        <w:rPr>
          <w:rFonts w:ascii="Verdana" w:hAnsi="Verdana"/>
          <w:sz w:val="20"/>
          <w:szCs w:val="20"/>
          <w:lang w:val="hr-HR"/>
        </w:rPr>
        <w:t xml:space="preserve">- Hrvatskih voda s osnova sufinanciranja izgradnje stepenica i uređenja staze na gradskom kupalištu na Korani – </w:t>
      </w:r>
      <w:r w:rsidR="00C52324" w:rsidRPr="00D96DC8">
        <w:rPr>
          <w:rFonts w:ascii="Verdana" w:hAnsi="Verdana"/>
          <w:sz w:val="20"/>
          <w:szCs w:val="20"/>
          <w:lang w:val="hr-HR"/>
        </w:rPr>
        <w:t>17.150,00 €</w:t>
      </w:r>
      <w:r w:rsidRPr="00D96DC8">
        <w:rPr>
          <w:rFonts w:ascii="Verdana" w:hAnsi="Verdana"/>
          <w:sz w:val="20"/>
          <w:szCs w:val="20"/>
          <w:lang w:val="hr-HR"/>
        </w:rPr>
        <w:t xml:space="preserve">, </w:t>
      </w:r>
    </w:p>
    <w:p w14:paraId="29215552" w14:textId="77777777" w:rsidR="008C22AD" w:rsidRPr="00D96DC8" w:rsidRDefault="008C22AD" w:rsidP="00AC53A4">
      <w:pPr>
        <w:jc w:val="both"/>
        <w:rPr>
          <w:rFonts w:ascii="Verdana" w:hAnsi="Verdana"/>
          <w:sz w:val="20"/>
          <w:szCs w:val="20"/>
          <w:lang w:val="hr-HR"/>
        </w:rPr>
      </w:pPr>
      <w:r w:rsidRPr="00D96DC8">
        <w:rPr>
          <w:rFonts w:ascii="Verdana" w:hAnsi="Verdana"/>
          <w:sz w:val="20"/>
          <w:szCs w:val="20"/>
          <w:lang w:val="hr-HR"/>
        </w:rPr>
        <w:t xml:space="preserve">- </w:t>
      </w:r>
      <w:r w:rsidR="00C52324" w:rsidRPr="00D96DC8">
        <w:rPr>
          <w:rFonts w:ascii="Verdana" w:hAnsi="Verdana"/>
          <w:sz w:val="20"/>
          <w:szCs w:val="20"/>
          <w:lang w:val="hr-HR"/>
        </w:rPr>
        <w:t>Hrvatskih voda</w:t>
      </w:r>
      <w:r w:rsidRPr="00D96DC8">
        <w:rPr>
          <w:rFonts w:ascii="Verdana" w:hAnsi="Verdana"/>
          <w:sz w:val="20"/>
          <w:szCs w:val="20"/>
          <w:lang w:val="hr-HR"/>
        </w:rPr>
        <w:t xml:space="preserve"> s osnova sufinanciranja </w:t>
      </w:r>
      <w:r w:rsidR="00C52324" w:rsidRPr="00D96DC8">
        <w:rPr>
          <w:rFonts w:ascii="Verdana" w:hAnsi="Verdana"/>
          <w:sz w:val="20"/>
          <w:szCs w:val="20"/>
          <w:lang w:val="hr-HR"/>
        </w:rPr>
        <w:t>nabave računalnog programa za utvrđivanje i vođenje naplate naknade za uređenje voda –</w:t>
      </w:r>
      <w:r w:rsidRPr="00D96DC8">
        <w:rPr>
          <w:rFonts w:ascii="Verdana" w:hAnsi="Verdana"/>
          <w:sz w:val="20"/>
          <w:szCs w:val="20"/>
          <w:lang w:val="hr-HR"/>
        </w:rPr>
        <w:t xml:space="preserve"> </w:t>
      </w:r>
      <w:r w:rsidR="00C52324" w:rsidRPr="00D96DC8">
        <w:rPr>
          <w:rFonts w:ascii="Verdana" w:hAnsi="Verdana"/>
          <w:sz w:val="20"/>
          <w:szCs w:val="20"/>
          <w:lang w:val="hr-HR"/>
        </w:rPr>
        <w:t>2.500,00 €</w:t>
      </w:r>
      <w:r w:rsidRPr="00D96DC8">
        <w:rPr>
          <w:rFonts w:ascii="Verdana" w:hAnsi="Verdana"/>
          <w:sz w:val="20"/>
          <w:szCs w:val="20"/>
          <w:lang w:val="hr-HR"/>
        </w:rPr>
        <w:t xml:space="preserve">, </w:t>
      </w:r>
    </w:p>
    <w:p w14:paraId="7ED2E501" w14:textId="77777777" w:rsidR="00AC53A4" w:rsidRPr="00D96DC8" w:rsidRDefault="008C22AD" w:rsidP="00AC53A4">
      <w:pPr>
        <w:jc w:val="both"/>
        <w:rPr>
          <w:rFonts w:ascii="Verdana" w:hAnsi="Verdana"/>
          <w:sz w:val="20"/>
          <w:szCs w:val="20"/>
          <w:lang w:val="hr-HR"/>
        </w:rPr>
      </w:pPr>
      <w:r w:rsidRPr="00D96DC8">
        <w:rPr>
          <w:rFonts w:ascii="Verdana" w:hAnsi="Verdana"/>
          <w:sz w:val="20"/>
          <w:szCs w:val="20"/>
          <w:lang w:val="hr-HR"/>
        </w:rPr>
        <w:t xml:space="preserve">- HZZO-a, HZZ-a i HZMO-a s osnova sufinanciranja energetske obnove zgrade u Školskoj 1 – </w:t>
      </w:r>
      <w:r w:rsidR="0037485B" w:rsidRPr="00D96DC8">
        <w:rPr>
          <w:rFonts w:ascii="Verdana" w:hAnsi="Verdana"/>
          <w:sz w:val="20"/>
          <w:szCs w:val="20"/>
          <w:lang w:val="hr-HR"/>
        </w:rPr>
        <w:t>43.300,00 €</w:t>
      </w:r>
      <w:r w:rsidRPr="00D96DC8">
        <w:rPr>
          <w:rFonts w:ascii="Verdana" w:hAnsi="Verdana"/>
          <w:sz w:val="20"/>
          <w:szCs w:val="20"/>
          <w:lang w:val="hr-HR"/>
        </w:rPr>
        <w:t>.</w:t>
      </w:r>
      <w:r w:rsidR="003E4D8B" w:rsidRPr="00D96DC8">
        <w:rPr>
          <w:rFonts w:ascii="Verdana" w:hAnsi="Verdana"/>
          <w:sz w:val="20"/>
          <w:szCs w:val="20"/>
          <w:lang w:val="hr-HR"/>
        </w:rPr>
        <w:t xml:space="preserve"> </w:t>
      </w:r>
    </w:p>
    <w:p w14:paraId="7BA85CBB" w14:textId="4C7230BA" w:rsidR="0037485B" w:rsidRPr="00D96DC8" w:rsidRDefault="0037485B" w:rsidP="0037485B">
      <w:pPr>
        <w:jc w:val="both"/>
        <w:rPr>
          <w:rFonts w:ascii="Verdana" w:hAnsi="Verdana"/>
          <w:sz w:val="20"/>
          <w:szCs w:val="20"/>
          <w:lang w:val="hr-HR"/>
        </w:rPr>
      </w:pPr>
      <w:r w:rsidRPr="00D96DC8">
        <w:rPr>
          <w:rFonts w:ascii="Verdana" w:hAnsi="Verdana"/>
          <w:sz w:val="20"/>
          <w:szCs w:val="20"/>
          <w:lang w:val="hr-HR"/>
        </w:rPr>
        <w:t xml:space="preserve">Planirane su i </w:t>
      </w:r>
      <w:r w:rsidRPr="00D96DC8">
        <w:rPr>
          <w:rFonts w:ascii="Verdana" w:hAnsi="Verdana"/>
          <w:b/>
          <w:bCs/>
          <w:i/>
          <w:iCs/>
          <w:sz w:val="20"/>
          <w:szCs w:val="20"/>
          <w:lang w:val="hr-HR"/>
        </w:rPr>
        <w:t>pomoći iz Europske unije</w:t>
      </w:r>
      <w:r w:rsidRPr="00D96DC8">
        <w:rPr>
          <w:rFonts w:ascii="Verdana" w:hAnsi="Verdana"/>
          <w:sz w:val="20"/>
          <w:szCs w:val="20"/>
          <w:lang w:val="hr-HR"/>
        </w:rPr>
        <w:t xml:space="preserve"> s osnova sufinanciranja slijedećih projekata:</w:t>
      </w:r>
    </w:p>
    <w:p w14:paraId="04FA7E6E" w14:textId="32843C6C" w:rsidR="0037485B" w:rsidRPr="00D96DC8" w:rsidRDefault="0037485B" w:rsidP="0037485B">
      <w:pPr>
        <w:pStyle w:val="Odlomakpopisa"/>
        <w:numPr>
          <w:ilvl w:val="0"/>
          <w:numId w:val="3"/>
        </w:numPr>
        <w:jc w:val="both"/>
        <w:rPr>
          <w:rFonts w:ascii="Verdana" w:hAnsi="Verdana"/>
          <w:sz w:val="20"/>
          <w:szCs w:val="20"/>
          <w:lang w:val="hr-HR"/>
        </w:rPr>
      </w:pPr>
      <w:r w:rsidRPr="00D96DC8">
        <w:rPr>
          <w:rFonts w:ascii="Verdana" w:hAnsi="Verdana"/>
          <w:sz w:val="20"/>
          <w:szCs w:val="20"/>
          <w:lang w:val="hr-HR"/>
        </w:rPr>
        <w:t>Dogradnja objekta Dječjeg vrtića Slunj                                           265.000,00 €</w:t>
      </w:r>
    </w:p>
    <w:p w14:paraId="18D0E541" w14:textId="77777777" w:rsidR="0037485B" w:rsidRPr="00D96DC8" w:rsidRDefault="0037485B" w:rsidP="0037485B">
      <w:pPr>
        <w:pStyle w:val="Odlomakpopisa"/>
        <w:numPr>
          <w:ilvl w:val="0"/>
          <w:numId w:val="3"/>
        </w:numPr>
        <w:jc w:val="both"/>
        <w:rPr>
          <w:rFonts w:ascii="Verdana" w:hAnsi="Verdana"/>
          <w:sz w:val="20"/>
          <w:szCs w:val="20"/>
          <w:lang w:val="hr-HR"/>
        </w:rPr>
      </w:pPr>
      <w:r w:rsidRPr="00D96DC8">
        <w:rPr>
          <w:rFonts w:ascii="Verdana" w:hAnsi="Verdana"/>
          <w:sz w:val="20"/>
          <w:szCs w:val="20"/>
          <w:lang w:val="hr-HR"/>
        </w:rPr>
        <w:t>Sanacija odlagališta komunalnog otpada Pavlovac                           113.000,00 €</w:t>
      </w:r>
    </w:p>
    <w:p w14:paraId="20F7B74C" w14:textId="160ECD49" w:rsidR="0037485B" w:rsidRPr="00D96DC8" w:rsidRDefault="0037485B" w:rsidP="0037485B">
      <w:pPr>
        <w:pStyle w:val="Odlomakpopisa"/>
        <w:numPr>
          <w:ilvl w:val="0"/>
          <w:numId w:val="3"/>
        </w:numPr>
        <w:jc w:val="both"/>
        <w:rPr>
          <w:rFonts w:ascii="Verdana" w:hAnsi="Verdana"/>
          <w:sz w:val="20"/>
          <w:szCs w:val="20"/>
          <w:lang w:val="hr-HR"/>
        </w:rPr>
      </w:pPr>
      <w:r w:rsidRPr="00D96DC8">
        <w:rPr>
          <w:rFonts w:ascii="Verdana" w:hAnsi="Verdana"/>
          <w:sz w:val="20"/>
          <w:szCs w:val="20"/>
          <w:lang w:val="hr-HR"/>
        </w:rPr>
        <w:t>Energetska obnova zgrade u Školskoj ulici k.br. 1                           256.000,00 €</w:t>
      </w:r>
    </w:p>
    <w:p w14:paraId="5A3F996D" w14:textId="50E61906" w:rsidR="0037485B" w:rsidRPr="00D96DC8" w:rsidRDefault="0037485B" w:rsidP="0037485B">
      <w:pPr>
        <w:pStyle w:val="Odlomakpopisa"/>
        <w:numPr>
          <w:ilvl w:val="0"/>
          <w:numId w:val="3"/>
        </w:numPr>
        <w:jc w:val="both"/>
        <w:rPr>
          <w:rFonts w:ascii="Verdana" w:hAnsi="Verdana"/>
          <w:sz w:val="20"/>
          <w:szCs w:val="20"/>
          <w:lang w:val="hr-HR"/>
        </w:rPr>
      </w:pPr>
      <w:r w:rsidRPr="00D96DC8">
        <w:rPr>
          <w:rFonts w:ascii="Verdana" w:hAnsi="Verdana"/>
          <w:sz w:val="20"/>
          <w:szCs w:val="20"/>
          <w:lang w:val="hr-HR"/>
        </w:rPr>
        <w:t xml:space="preserve">Izrada projektne dokumentacije pješačkog visećeg mosta Slovin     </w:t>
      </w:r>
      <w:r w:rsidR="00D96DC8">
        <w:rPr>
          <w:rFonts w:ascii="Verdana" w:hAnsi="Verdana"/>
          <w:sz w:val="20"/>
          <w:szCs w:val="20"/>
          <w:lang w:val="hr-HR"/>
        </w:rPr>
        <w:t xml:space="preserve"> </w:t>
      </w:r>
      <w:r w:rsidRPr="00D96DC8">
        <w:rPr>
          <w:rFonts w:ascii="Verdana" w:hAnsi="Verdana"/>
          <w:sz w:val="20"/>
          <w:szCs w:val="20"/>
          <w:lang w:val="hr-HR"/>
        </w:rPr>
        <w:t>180.000,00 €</w:t>
      </w:r>
    </w:p>
    <w:p w14:paraId="54EDDAFD" w14:textId="265ADB2A" w:rsidR="0037485B" w:rsidRPr="00D96DC8" w:rsidRDefault="00D96DC8" w:rsidP="00D96DC8">
      <w:pPr>
        <w:pStyle w:val="Odlomakpopisa"/>
        <w:numPr>
          <w:ilvl w:val="0"/>
          <w:numId w:val="3"/>
        </w:numPr>
        <w:rPr>
          <w:rFonts w:ascii="Verdana" w:hAnsi="Verdana"/>
          <w:sz w:val="20"/>
          <w:szCs w:val="20"/>
          <w:lang w:val="hr-HR"/>
        </w:rPr>
      </w:pPr>
      <w:r>
        <w:rPr>
          <w:rFonts w:ascii="Verdana" w:hAnsi="Verdana"/>
          <w:sz w:val="20"/>
          <w:szCs w:val="20"/>
          <w:lang w:val="hr-HR"/>
        </w:rPr>
        <w:t xml:space="preserve">Slunj </w:t>
      </w:r>
      <w:r w:rsidR="0037485B" w:rsidRPr="00D96DC8">
        <w:rPr>
          <w:rFonts w:ascii="Verdana" w:hAnsi="Verdana"/>
          <w:sz w:val="20"/>
          <w:szCs w:val="20"/>
          <w:lang w:val="hr-HR"/>
        </w:rPr>
        <w:t xml:space="preserve">Smart City                                                        </w:t>
      </w:r>
      <w:r>
        <w:rPr>
          <w:rFonts w:ascii="Verdana" w:hAnsi="Verdana"/>
          <w:sz w:val="20"/>
          <w:szCs w:val="20"/>
          <w:lang w:val="hr-HR"/>
        </w:rPr>
        <w:t xml:space="preserve">                    </w:t>
      </w:r>
      <w:r w:rsidR="0037485B" w:rsidRPr="00D96DC8">
        <w:rPr>
          <w:rFonts w:ascii="Verdana" w:hAnsi="Verdana"/>
          <w:sz w:val="20"/>
          <w:szCs w:val="20"/>
          <w:lang w:val="hr-HR"/>
        </w:rPr>
        <w:t>90.000,00 €</w:t>
      </w:r>
    </w:p>
    <w:p w14:paraId="43F7076F" w14:textId="77777777" w:rsidR="0037485B" w:rsidRPr="00D96DC8" w:rsidRDefault="0037485B" w:rsidP="0037485B">
      <w:pPr>
        <w:jc w:val="both"/>
        <w:rPr>
          <w:rFonts w:ascii="Verdana" w:hAnsi="Verdana"/>
          <w:sz w:val="20"/>
          <w:szCs w:val="20"/>
          <w:lang w:val="hr-HR"/>
        </w:rPr>
      </w:pPr>
      <w:r w:rsidRPr="00D96DC8">
        <w:rPr>
          <w:rFonts w:ascii="Verdana" w:hAnsi="Verdana"/>
          <w:b/>
          <w:bCs/>
          <w:sz w:val="20"/>
          <w:szCs w:val="20"/>
          <w:lang w:val="hr-HR"/>
        </w:rPr>
        <w:t>Dječji vrtić Slunj</w:t>
      </w:r>
      <w:r w:rsidRPr="00D96DC8">
        <w:rPr>
          <w:rFonts w:ascii="Verdana" w:hAnsi="Verdana"/>
          <w:sz w:val="20"/>
          <w:szCs w:val="20"/>
          <w:lang w:val="hr-HR"/>
        </w:rPr>
        <w:t xml:space="preserve"> planira pomoći u iznosu </w:t>
      </w:r>
      <w:r w:rsidR="00EE4523" w:rsidRPr="00D96DC8">
        <w:rPr>
          <w:rFonts w:ascii="Verdana" w:hAnsi="Verdana"/>
          <w:b/>
          <w:bCs/>
          <w:sz w:val="20"/>
          <w:szCs w:val="20"/>
          <w:lang w:val="hr-HR"/>
        </w:rPr>
        <w:t>286.017,00 €.</w:t>
      </w:r>
    </w:p>
    <w:p w14:paraId="76E4F9E6" w14:textId="77777777" w:rsidR="00EE4523" w:rsidRPr="00D96DC8" w:rsidRDefault="009050DB" w:rsidP="009050DB">
      <w:pPr>
        <w:jc w:val="both"/>
        <w:rPr>
          <w:rFonts w:ascii="Verdana" w:hAnsi="Verdana"/>
          <w:sz w:val="20"/>
          <w:szCs w:val="20"/>
          <w:lang w:val="hr-HR"/>
        </w:rPr>
      </w:pPr>
      <w:r w:rsidRPr="00D96DC8">
        <w:rPr>
          <w:rFonts w:ascii="Verdana" w:hAnsi="Verdana"/>
          <w:sz w:val="20"/>
          <w:szCs w:val="20"/>
          <w:lang w:val="hr-HR"/>
        </w:rPr>
        <w:t>Očekuju pomoći Općine Rakovica za rad područnog odjeljenja vrtića u Rakovici</w:t>
      </w:r>
      <w:r w:rsidR="00EE4523" w:rsidRPr="00D96DC8">
        <w:rPr>
          <w:rFonts w:ascii="Verdana" w:hAnsi="Verdana"/>
          <w:sz w:val="20"/>
          <w:szCs w:val="20"/>
          <w:lang w:val="hr-HR"/>
        </w:rPr>
        <w:t xml:space="preserve"> – 159.267,00€</w:t>
      </w:r>
      <w:r w:rsidRPr="00D96DC8">
        <w:rPr>
          <w:rFonts w:ascii="Verdana" w:hAnsi="Verdana"/>
          <w:sz w:val="20"/>
          <w:szCs w:val="20"/>
          <w:lang w:val="hr-HR"/>
        </w:rPr>
        <w:t xml:space="preserve">, pomoći Općine Cetingrad s osnova sufinanciranja smještaja djece s područja njihove Općine u vrtiću Slunj </w:t>
      </w:r>
      <w:r w:rsidR="00EE4523" w:rsidRPr="00D96DC8">
        <w:rPr>
          <w:rFonts w:ascii="Verdana" w:hAnsi="Verdana"/>
          <w:sz w:val="20"/>
          <w:szCs w:val="20"/>
          <w:lang w:val="hr-HR"/>
        </w:rPr>
        <w:t>– 22.430,00 €,</w:t>
      </w:r>
      <w:r w:rsidR="00C869B1" w:rsidRPr="00D96DC8">
        <w:rPr>
          <w:rFonts w:ascii="Verdana" w:hAnsi="Verdana"/>
          <w:sz w:val="20"/>
          <w:szCs w:val="20"/>
          <w:lang w:val="hr-HR"/>
        </w:rPr>
        <w:t xml:space="preserve"> pomoć Ministarstva znanosti i</w:t>
      </w:r>
      <w:r w:rsidRPr="00D96DC8">
        <w:rPr>
          <w:rFonts w:ascii="Verdana" w:hAnsi="Verdana"/>
          <w:sz w:val="20"/>
          <w:szCs w:val="20"/>
          <w:lang w:val="hr-HR"/>
        </w:rPr>
        <w:t xml:space="preserve"> obrazovanja za program predškolskog obrazovanja Dječjeg vrtića Slunj </w:t>
      </w:r>
      <w:r w:rsidR="00EE4523" w:rsidRPr="00D96DC8">
        <w:rPr>
          <w:rFonts w:ascii="Verdana" w:hAnsi="Verdana"/>
          <w:sz w:val="20"/>
          <w:szCs w:val="20"/>
          <w:lang w:val="hr-HR"/>
        </w:rPr>
        <w:t>– 2.654,00 €, državne pomoći za provedbu projekta produženog boravke u dječjem vrtiću – 15.250,00 €, te pomoći iz Europske unije za provedbu projekta produženog boravka u dječjem vrtiću – 86.416,00 €</w:t>
      </w:r>
      <w:r w:rsidR="00BD0D76" w:rsidRPr="00D96DC8">
        <w:rPr>
          <w:rFonts w:ascii="Verdana" w:hAnsi="Verdana"/>
          <w:sz w:val="20"/>
          <w:szCs w:val="20"/>
          <w:lang w:val="hr-HR"/>
        </w:rPr>
        <w:t xml:space="preserve">. </w:t>
      </w:r>
    </w:p>
    <w:p w14:paraId="4953DED2" w14:textId="77777777" w:rsidR="008836DE" w:rsidRPr="00D96DC8" w:rsidRDefault="008836DE" w:rsidP="009050DB">
      <w:pPr>
        <w:jc w:val="both"/>
        <w:rPr>
          <w:rFonts w:ascii="Verdana" w:hAnsi="Verdana"/>
          <w:sz w:val="20"/>
          <w:szCs w:val="20"/>
          <w:lang w:val="hr-HR"/>
        </w:rPr>
      </w:pPr>
      <w:r w:rsidRPr="00D96DC8">
        <w:rPr>
          <w:rFonts w:ascii="Verdana" w:hAnsi="Verdana"/>
          <w:b/>
          <w:bCs/>
          <w:sz w:val="20"/>
          <w:szCs w:val="20"/>
          <w:lang w:val="hr-HR"/>
        </w:rPr>
        <w:t>Pučko otvoreno učilište Slunj</w:t>
      </w:r>
      <w:r w:rsidRPr="00D96DC8">
        <w:rPr>
          <w:rFonts w:ascii="Verdana" w:hAnsi="Verdana"/>
          <w:sz w:val="20"/>
          <w:szCs w:val="20"/>
          <w:lang w:val="hr-HR"/>
        </w:rPr>
        <w:t xml:space="preserve"> planira pomoći Ministarstva kulture </w:t>
      </w:r>
      <w:r w:rsidR="00BD0D76" w:rsidRPr="00D96DC8">
        <w:rPr>
          <w:rFonts w:ascii="Verdana" w:hAnsi="Verdana"/>
          <w:sz w:val="20"/>
          <w:szCs w:val="20"/>
          <w:lang w:val="hr-HR"/>
        </w:rPr>
        <w:t xml:space="preserve">za </w:t>
      </w:r>
      <w:r w:rsidRPr="00D96DC8">
        <w:rPr>
          <w:rFonts w:ascii="Verdana" w:hAnsi="Verdana"/>
          <w:sz w:val="20"/>
          <w:szCs w:val="20"/>
          <w:lang w:val="hr-HR"/>
        </w:rPr>
        <w:t xml:space="preserve">organizaciju Folklornih susreta – </w:t>
      </w:r>
      <w:r w:rsidR="00311B00" w:rsidRPr="00D96DC8">
        <w:rPr>
          <w:rFonts w:ascii="Verdana" w:hAnsi="Verdana"/>
          <w:b/>
          <w:bCs/>
          <w:sz w:val="20"/>
          <w:szCs w:val="20"/>
          <w:lang w:val="hr-HR"/>
        </w:rPr>
        <w:t>1.593,00 €</w:t>
      </w:r>
      <w:r w:rsidR="00311B00" w:rsidRPr="00D96DC8">
        <w:rPr>
          <w:rFonts w:ascii="Verdana" w:hAnsi="Verdana"/>
          <w:sz w:val="20"/>
          <w:szCs w:val="20"/>
          <w:lang w:val="hr-HR"/>
        </w:rPr>
        <w:t xml:space="preserve">. </w:t>
      </w:r>
    </w:p>
    <w:p w14:paraId="3197F847" w14:textId="77777777" w:rsidR="009050DB" w:rsidRPr="00D96DC8" w:rsidRDefault="009050DB" w:rsidP="009050DB">
      <w:pPr>
        <w:jc w:val="both"/>
        <w:rPr>
          <w:rFonts w:ascii="Verdana" w:hAnsi="Verdana"/>
          <w:sz w:val="20"/>
          <w:szCs w:val="20"/>
          <w:lang w:val="hr-HR"/>
        </w:rPr>
      </w:pPr>
      <w:r w:rsidRPr="00D96DC8">
        <w:rPr>
          <w:rFonts w:ascii="Verdana" w:hAnsi="Verdana"/>
          <w:b/>
          <w:bCs/>
          <w:sz w:val="20"/>
          <w:szCs w:val="20"/>
          <w:lang w:val="hr-HR"/>
        </w:rPr>
        <w:t>Knjižnica i čitaonica Slunj</w:t>
      </w:r>
      <w:r w:rsidRPr="00D96DC8">
        <w:rPr>
          <w:rFonts w:ascii="Verdana" w:hAnsi="Verdana"/>
          <w:sz w:val="20"/>
          <w:szCs w:val="20"/>
          <w:lang w:val="hr-HR"/>
        </w:rPr>
        <w:t xml:space="preserve"> planira </w:t>
      </w:r>
      <w:r w:rsidR="00311B00" w:rsidRPr="00D96DC8">
        <w:rPr>
          <w:rFonts w:ascii="Verdana" w:hAnsi="Verdana"/>
          <w:b/>
          <w:bCs/>
          <w:sz w:val="20"/>
          <w:szCs w:val="20"/>
          <w:lang w:val="hr-HR"/>
        </w:rPr>
        <w:t>3.300,00 €</w:t>
      </w:r>
      <w:r w:rsidRPr="00D96DC8">
        <w:rPr>
          <w:rFonts w:ascii="Verdana" w:hAnsi="Verdana"/>
          <w:sz w:val="20"/>
          <w:szCs w:val="20"/>
          <w:lang w:val="hr-HR"/>
        </w:rPr>
        <w:t xml:space="preserve"> pomoći iz proračuna nadležnog ministarstva za projekt opremanja knjižnice novim knjigama</w:t>
      </w:r>
      <w:r w:rsidR="00947D47" w:rsidRPr="00D96DC8">
        <w:rPr>
          <w:rFonts w:ascii="Verdana" w:hAnsi="Verdana"/>
          <w:sz w:val="20"/>
          <w:szCs w:val="20"/>
          <w:lang w:val="hr-HR"/>
        </w:rPr>
        <w:t xml:space="preserve"> i časopisima</w:t>
      </w:r>
      <w:r w:rsidRPr="00D96DC8">
        <w:rPr>
          <w:rFonts w:ascii="Verdana" w:hAnsi="Verdana"/>
          <w:sz w:val="20"/>
          <w:szCs w:val="20"/>
          <w:lang w:val="hr-HR"/>
        </w:rPr>
        <w:t>.</w:t>
      </w:r>
    </w:p>
    <w:p w14:paraId="2E1C9B67" w14:textId="6569E58B" w:rsidR="00AC0690" w:rsidRPr="00D96DC8" w:rsidRDefault="00AC0690" w:rsidP="009050DB">
      <w:pPr>
        <w:jc w:val="both"/>
        <w:rPr>
          <w:rFonts w:ascii="Verdana" w:hAnsi="Verdana"/>
          <w:b/>
          <w:sz w:val="20"/>
          <w:szCs w:val="20"/>
          <w:lang w:val="hr-HR"/>
        </w:rPr>
      </w:pPr>
    </w:p>
    <w:p w14:paraId="2A97DF56" w14:textId="77777777" w:rsidR="00C9625D" w:rsidRPr="00D96DC8" w:rsidRDefault="00C9625D" w:rsidP="009050DB">
      <w:pPr>
        <w:jc w:val="both"/>
        <w:rPr>
          <w:rFonts w:ascii="Verdana" w:hAnsi="Verdana"/>
          <w:b/>
          <w:sz w:val="20"/>
          <w:szCs w:val="20"/>
          <w:lang w:val="hr-HR"/>
        </w:rPr>
      </w:pPr>
    </w:p>
    <w:p w14:paraId="1A828F91" w14:textId="77777777" w:rsidR="00FF79B9" w:rsidRPr="00D96DC8" w:rsidRDefault="009050DB" w:rsidP="00BD4D7F">
      <w:pPr>
        <w:jc w:val="both"/>
        <w:rPr>
          <w:rFonts w:ascii="Verdana" w:hAnsi="Verdana"/>
          <w:sz w:val="20"/>
          <w:szCs w:val="20"/>
          <w:lang w:val="hr-HR"/>
        </w:rPr>
      </w:pPr>
      <w:r w:rsidRPr="00D96DC8">
        <w:rPr>
          <w:rFonts w:ascii="Verdana" w:hAnsi="Verdana"/>
          <w:b/>
          <w:sz w:val="20"/>
          <w:szCs w:val="20"/>
          <w:lang w:val="hr-HR"/>
        </w:rPr>
        <w:t>Skupina prihoda 64 Prihodi od imovine</w:t>
      </w:r>
      <w:r w:rsidRPr="00D96DC8">
        <w:rPr>
          <w:rFonts w:ascii="Verdana" w:hAnsi="Verdana"/>
          <w:sz w:val="20"/>
          <w:szCs w:val="20"/>
          <w:lang w:val="hr-HR"/>
        </w:rPr>
        <w:t xml:space="preserve"> planirana je u iznosu </w:t>
      </w:r>
      <w:r w:rsidR="00BD4D7F" w:rsidRPr="00D96DC8">
        <w:rPr>
          <w:rFonts w:ascii="Verdana" w:hAnsi="Verdana"/>
          <w:sz w:val="20"/>
          <w:szCs w:val="20"/>
          <w:lang w:val="hr-HR"/>
        </w:rPr>
        <w:t>78.893,00 €</w:t>
      </w:r>
      <w:r w:rsidRPr="00D96DC8">
        <w:rPr>
          <w:rFonts w:ascii="Verdana" w:hAnsi="Verdana"/>
          <w:sz w:val="20"/>
          <w:szCs w:val="20"/>
          <w:lang w:val="hr-HR"/>
        </w:rPr>
        <w:t>.</w:t>
      </w:r>
      <w:r w:rsidR="00BD4D7F" w:rsidRPr="00D96DC8">
        <w:rPr>
          <w:rFonts w:ascii="Verdana" w:hAnsi="Verdana"/>
          <w:sz w:val="20"/>
          <w:szCs w:val="20"/>
          <w:lang w:val="hr-HR"/>
        </w:rPr>
        <w:t xml:space="preserve"> </w:t>
      </w:r>
    </w:p>
    <w:p w14:paraId="1DCA7CA7" w14:textId="77777777" w:rsidR="00FF79B9" w:rsidRPr="00D96DC8" w:rsidRDefault="00BD4D7F" w:rsidP="00BD4D7F">
      <w:pPr>
        <w:jc w:val="both"/>
        <w:rPr>
          <w:rFonts w:ascii="Verdana" w:hAnsi="Verdana"/>
          <w:sz w:val="20"/>
          <w:szCs w:val="20"/>
          <w:lang w:val="hr-HR"/>
        </w:rPr>
      </w:pPr>
      <w:r w:rsidRPr="00D96DC8">
        <w:rPr>
          <w:rFonts w:ascii="Verdana" w:hAnsi="Verdana"/>
          <w:sz w:val="20"/>
          <w:szCs w:val="20"/>
          <w:lang w:val="hr-HR"/>
        </w:rPr>
        <w:t>Prihode su planirali Grad Slunj i Dječji vrtić Slunj. Prihodi Dječjeg vrtića Slunj odnose se na kamate na depozite po viđenju – 13,00 €, dok su prihodi Grada Slunja iskazani u iznosu 78.880,00 €.</w:t>
      </w:r>
      <w:r w:rsidR="00B728A0" w:rsidRPr="00D96DC8">
        <w:rPr>
          <w:rFonts w:ascii="Verdana" w:hAnsi="Verdana"/>
          <w:sz w:val="20"/>
          <w:szCs w:val="20"/>
          <w:lang w:val="hr-HR"/>
        </w:rPr>
        <w:t xml:space="preserve"> </w:t>
      </w:r>
    </w:p>
    <w:p w14:paraId="49CE9784" w14:textId="77777777" w:rsidR="00C9625D" w:rsidRPr="00D96DC8" w:rsidRDefault="00FC2484" w:rsidP="00BD4D7F">
      <w:pPr>
        <w:jc w:val="both"/>
        <w:rPr>
          <w:rFonts w:ascii="Verdana" w:hAnsi="Verdana"/>
          <w:sz w:val="20"/>
          <w:szCs w:val="20"/>
          <w:lang w:val="hr-HR"/>
        </w:rPr>
      </w:pPr>
      <w:r w:rsidRPr="00D96DC8">
        <w:rPr>
          <w:rFonts w:ascii="Verdana" w:hAnsi="Verdana"/>
          <w:sz w:val="20"/>
          <w:szCs w:val="20"/>
          <w:lang w:val="hr-HR"/>
        </w:rPr>
        <w:t xml:space="preserve">Najznačajniji prihodi </w:t>
      </w:r>
      <w:r w:rsidR="00BD4D7F" w:rsidRPr="00D96DC8">
        <w:rPr>
          <w:rFonts w:ascii="Verdana" w:hAnsi="Verdana"/>
          <w:sz w:val="20"/>
          <w:szCs w:val="20"/>
          <w:lang w:val="hr-HR"/>
        </w:rPr>
        <w:t xml:space="preserve">Grada Slunja </w:t>
      </w:r>
      <w:r w:rsidRPr="00D96DC8">
        <w:rPr>
          <w:rFonts w:ascii="Verdana" w:hAnsi="Verdana"/>
          <w:sz w:val="20"/>
          <w:szCs w:val="20"/>
          <w:lang w:val="hr-HR"/>
        </w:rPr>
        <w:t xml:space="preserve">planiraju se s osnova zakupa javnih gradskih površina (cca </w:t>
      </w:r>
      <w:r w:rsidR="00BD4D7F" w:rsidRPr="00D96DC8">
        <w:rPr>
          <w:rFonts w:ascii="Verdana" w:hAnsi="Verdana"/>
          <w:sz w:val="20"/>
          <w:szCs w:val="20"/>
          <w:lang w:val="hr-HR"/>
        </w:rPr>
        <w:t>10.000,00 €</w:t>
      </w:r>
      <w:r w:rsidRPr="00D96DC8">
        <w:rPr>
          <w:rFonts w:ascii="Verdana" w:hAnsi="Verdana"/>
          <w:sz w:val="20"/>
          <w:szCs w:val="20"/>
          <w:lang w:val="hr-HR"/>
        </w:rPr>
        <w:t xml:space="preserve">), zakupa poslovnih prostora (cca </w:t>
      </w:r>
      <w:r w:rsidR="00BD4D7F" w:rsidRPr="00D96DC8">
        <w:rPr>
          <w:rFonts w:ascii="Verdana" w:hAnsi="Verdana"/>
          <w:sz w:val="20"/>
          <w:szCs w:val="20"/>
          <w:lang w:val="hr-HR"/>
        </w:rPr>
        <w:t>20.000,00 €</w:t>
      </w:r>
      <w:r w:rsidRPr="00D96DC8">
        <w:rPr>
          <w:rFonts w:ascii="Verdana" w:hAnsi="Verdana"/>
          <w:sz w:val="20"/>
          <w:szCs w:val="20"/>
          <w:lang w:val="hr-HR"/>
        </w:rPr>
        <w:t xml:space="preserve">), najma gradskih stanova (cca </w:t>
      </w:r>
      <w:r w:rsidR="00BD4D7F" w:rsidRPr="00D96DC8">
        <w:rPr>
          <w:rFonts w:ascii="Verdana" w:hAnsi="Verdana"/>
          <w:sz w:val="20"/>
          <w:szCs w:val="20"/>
          <w:lang w:val="hr-HR"/>
        </w:rPr>
        <w:t>15.000,00 €</w:t>
      </w:r>
      <w:r w:rsidRPr="00D96DC8">
        <w:rPr>
          <w:rFonts w:ascii="Verdana" w:hAnsi="Verdana"/>
          <w:sz w:val="20"/>
          <w:szCs w:val="20"/>
          <w:lang w:val="hr-HR"/>
        </w:rPr>
        <w:t xml:space="preserve">), </w:t>
      </w:r>
      <w:r w:rsidR="00C9625D" w:rsidRPr="00D96DC8">
        <w:rPr>
          <w:rFonts w:ascii="Verdana" w:hAnsi="Verdana"/>
          <w:sz w:val="20"/>
          <w:szCs w:val="20"/>
          <w:lang w:val="hr-HR"/>
        </w:rPr>
        <w:t xml:space="preserve">te </w:t>
      </w:r>
      <w:r w:rsidRPr="00D96DC8">
        <w:rPr>
          <w:rFonts w:ascii="Verdana" w:hAnsi="Verdana"/>
          <w:sz w:val="20"/>
          <w:szCs w:val="20"/>
          <w:lang w:val="hr-HR"/>
        </w:rPr>
        <w:t xml:space="preserve">zakupa državnog poljoprivrednog zemljišta (cca </w:t>
      </w:r>
      <w:r w:rsidR="00BD4D7F" w:rsidRPr="00D96DC8">
        <w:rPr>
          <w:rFonts w:ascii="Verdana" w:hAnsi="Verdana"/>
          <w:sz w:val="20"/>
          <w:szCs w:val="20"/>
          <w:lang w:val="hr-HR"/>
        </w:rPr>
        <w:t>7.900,00 €</w:t>
      </w:r>
      <w:r w:rsidRPr="00D96DC8">
        <w:rPr>
          <w:rFonts w:ascii="Verdana" w:hAnsi="Verdana"/>
          <w:sz w:val="20"/>
          <w:szCs w:val="20"/>
          <w:lang w:val="hr-HR"/>
        </w:rPr>
        <w:t>)</w:t>
      </w:r>
      <w:r w:rsidR="00C9625D" w:rsidRPr="00D96DC8">
        <w:rPr>
          <w:rFonts w:ascii="Verdana" w:hAnsi="Verdana"/>
          <w:sz w:val="20"/>
          <w:szCs w:val="20"/>
          <w:lang w:val="hr-HR"/>
        </w:rPr>
        <w:t>.</w:t>
      </w:r>
    </w:p>
    <w:p w14:paraId="7C1CD760" w14:textId="3FF3CA76" w:rsidR="00FC2484" w:rsidRPr="00D96DC8" w:rsidRDefault="00C9625D" w:rsidP="00BD4D7F">
      <w:pPr>
        <w:jc w:val="both"/>
        <w:rPr>
          <w:rFonts w:ascii="Verdana" w:hAnsi="Verdana"/>
          <w:sz w:val="20"/>
          <w:szCs w:val="20"/>
          <w:lang w:val="hr-HR"/>
        </w:rPr>
      </w:pPr>
      <w:r w:rsidRPr="00D96DC8">
        <w:rPr>
          <w:rFonts w:ascii="Verdana" w:hAnsi="Verdana"/>
          <w:sz w:val="20"/>
          <w:szCs w:val="20"/>
          <w:lang w:val="hr-HR"/>
        </w:rPr>
        <w:t>Grad Slunj planira i prihode od</w:t>
      </w:r>
      <w:r w:rsidR="00FC2484" w:rsidRPr="00D96DC8">
        <w:rPr>
          <w:rFonts w:ascii="Verdana" w:hAnsi="Verdana"/>
          <w:sz w:val="20"/>
          <w:szCs w:val="20"/>
          <w:lang w:val="hr-HR"/>
        </w:rPr>
        <w:t xml:space="preserve"> spomeničke rente (cca </w:t>
      </w:r>
      <w:r w:rsidR="00BD4D7F" w:rsidRPr="00D96DC8">
        <w:rPr>
          <w:rFonts w:ascii="Verdana" w:hAnsi="Verdana"/>
          <w:sz w:val="20"/>
          <w:szCs w:val="20"/>
          <w:lang w:val="hr-HR"/>
        </w:rPr>
        <w:t>12.000,00 €</w:t>
      </w:r>
      <w:r w:rsidR="00FC2484" w:rsidRPr="00D96DC8">
        <w:rPr>
          <w:rFonts w:ascii="Verdana" w:hAnsi="Verdana"/>
          <w:sz w:val="20"/>
          <w:szCs w:val="20"/>
          <w:lang w:val="hr-HR"/>
        </w:rPr>
        <w:t xml:space="preserve">), </w:t>
      </w:r>
      <w:r w:rsidR="00072A36" w:rsidRPr="00D96DC8">
        <w:rPr>
          <w:rFonts w:ascii="Verdana" w:hAnsi="Verdana"/>
          <w:sz w:val="20"/>
          <w:szCs w:val="20"/>
          <w:lang w:val="hr-HR"/>
        </w:rPr>
        <w:t xml:space="preserve">naknade za zadržavanje nezakonito izgrađenih zgrada (cca </w:t>
      </w:r>
      <w:r w:rsidR="00B15904" w:rsidRPr="00D96DC8">
        <w:rPr>
          <w:rFonts w:ascii="Verdana" w:hAnsi="Verdana"/>
          <w:sz w:val="20"/>
          <w:szCs w:val="20"/>
          <w:lang w:val="hr-HR"/>
        </w:rPr>
        <w:t>800,00 €</w:t>
      </w:r>
      <w:r w:rsidR="00072A36" w:rsidRPr="00D96DC8">
        <w:rPr>
          <w:rFonts w:ascii="Verdana" w:hAnsi="Verdana"/>
          <w:sz w:val="20"/>
          <w:szCs w:val="20"/>
          <w:lang w:val="hr-HR"/>
        </w:rPr>
        <w:t>),</w:t>
      </w:r>
      <w:r w:rsidR="00A15553" w:rsidRPr="00D96DC8">
        <w:rPr>
          <w:rFonts w:ascii="Verdana" w:hAnsi="Verdana"/>
          <w:sz w:val="20"/>
          <w:szCs w:val="20"/>
          <w:lang w:val="hr-HR"/>
        </w:rPr>
        <w:t xml:space="preserve"> naknade za ceste (cca </w:t>
      </w:r>
      <w:r w:rsidR="00B15904" w:rsidRPr="00D96DC8">
        <w:rPr>
          <w:rFonts w:ascii="Verdana" w:hAnsi="Verdana"/>
          <w:sz w:val="20"/>
          <w:szCs w:val="20"/>
          <w:lang w:val="hr-HR"/>
        </w:rPr>
        <w:t xml:space="preserve">800,00 € </w:t>
      </w:r>
      <w:r w:rsidR="00A15553" w:rsidRPr="00D96DC8">
        <w:rPr>
          <w:rFonts w:ascii="Verdana" w:hAnsi="Verdana"/>
          <w:sz w:val="20"/>
          <w:szCs w:val="20"/>
          <w:lang w:val="hr-HR"/>
        </w:rPr>
        <w:t>),</w:t>
      </w:r>
      <w:r w:rsidR="00072A36" w:rsidRPr="00D96DC8">
        <w:rPr>
          <w:rFonts w:ascii="Verdana" w:hAnsi="Verdana"/>
          <w:sz w:val="20"/>
          <w:szCs w:val="20"/>
          <w:lang w:val="hr-HR"/>
        </w:rPr>
        <w:t xml:space="preserve"> </w:t>
      </w:r>
      <w:r w:rsidR="00FC2484" w:rsidRPr="00D96DC8">
        <w:rPr>
          <w:rFonts w:ascii="Verdana" w:hAnsi="Verdana"/>
          <w:sz w:val="20"/>
          <w:szCs w:val="20"/>
          <w:lang w:val="hr-HR"/>
        </w:rPr>
        <w:t xml:space="preserve">naknade HT-a za pravo služnosti odnosno pravo puta na javnim površinama grada (cca </w:t>
      </w:r>
      <w:r w:rsidR="00B15904" w:rsidRPr="00D96DC8">
        <w:rPr>
          <w:rFonts w:ascii="Verdana" w:hAnsi="Verdana"/>
          <w:sz w:val="20"/>
          <w:szCs w:val="20"/>
          <w:lang w:val="hr-HR"/>
        </w:rPr>
        <w:t>11.100</w:t>
      </w:r>
      <w:r w:rsidR="00FC2484" w:rsidRPr="00D96DC8">
        <w:rPr>
          <w:rFonts w:ascii="Verdana" w:hAnsi="Verdana"/>
          <w:sz w:val="20"/>
          <w:szCs w:val="20"/>
          <w:lang w:val="hr-HR"/>
        </w:rPr>
        <w:t xml:space="preserve">,00 </w:t>
      </w:r>
      <w:r w:rsidR="00B15904" w:rsidRPr="00D96DC8">
        <w:rPr>
          <w:rFonts w:ascii="Verdana" w:hAnsi="Verdana"/>
          <w:sz w:val="20"/>
          <w:szCs w:val="20"/>
          <w:lang w:val="hr-HR"/>
        </w:rPr>
        <w:t>€</w:t>
      </w:r>
      <w:r w:rsidR="00FC2484" w:rsidRPr="00D96DC8">
        <w:rPr>
          <w:rFonts w:ascii="Verdana" w:hAnsi="Verdana"/>
          <w:sz w:val="20"/>
          <w:szCs w:val="20"/>
          <w:lang w:val="hr-HR"/>
        </w:rPr>
        <w:t>)</w:t>
      </w:r>
      <w:r w:rsidR="00A15553" w:rsidRPr="00D96DC8">
        <w:rPr>
          <w:rFonts w:ascii="Verdana" w:hAnsi="Verdana"/>
          <w:sz w:val="20"/>
          <w:szCs w:val="20"/>
          <w:lang w:val="hr-HR"/>
        </w:rPr>
        <w:t xml:space="preserve">, naknade za eksploataciju mineralnih sirovina (cca </w:t>
      </w:r>
      <w:r w:rsidR="00B15904" w:rsidRPr="00D96DC8">
        <w:rPr>
          <w:rFonts w:ascii="Verdana" w:hAnsi="Verdana"/>
          <w:sz w:val="20"/>
          <w:szCs w:val="20"/>
          <w:lang w:val="hr-HR"/>
        </w:rPr>
        <w:t>800,00 €</w:t>
      </w:r>
      <w:r w:rsidR="00A15553" w:rsidRPr="00D96DC8">
        <w:rPr>
          <w:rFonts w:ascii="Verdana" w:hAnsi="Verdana"/>
          <w:sz w:val="20"/>
          <w:szCs w:val="20"/>
          <w:lang w:val="hr-HR"/>
        </w:rPr>
        <w:t xml:space="preserve">), naknade za koncesije (cca </w:t>
      </w:r>
      <w:r w:rsidR="00B15904" w:rsidRPr="00D96DC8">
        <w:rPr>
          <w:rFonts w:ascii="Verdana" w:hAnsi="Verdana"/>
          <w:sz w:val="20"/>
          <w:szCs w:val="20"/>
          <w:lang w:val="hr-HR"/>
        </w:rPr>
        <w:t>430,00 €</w:t>
      </w:r>
      <w:r w:rsidR="00A15553" w:rsidRPr="00D96DC8">
        <w:rPr>
          <w:rFonts w:ascii="Verdana" w:hAnsi="Verdana"/>
          <w:sz w:val="20"/>
          <w:szCs w:val="20"/>
          <w:lang w:val="hr-HR"/>
        </w:rPr>
        <w:t>)</w:t>
      </w:r>
      <w:r w:rsidR="00B15904" w:rsidRPr="00D96DC8">
        <w:rPr>
          <w:rFonts w:ascii="Verdana" w:hAnsi="Verdana"/>
          <w:sz w:val="20"/>
          <w:szCs w:val="20"/>
          <w:lang w:val="hr-HR"/>
        </w:rPr>
        <w:t>, te prihod</w:t>
      </w:r>
      <w:r w:rsidR="00AC3933" w:rsidRPr="00D96DC8">
        <w:rPr>
          <w:rFonts w:ascii="Verdana" w:hAnsi="Verdana"/>
          <w:sz w:val="20"/>
          <w:szCs w:val="20"/>
          <w:lang w:val="hr-HR"/>
        </w:rPr>
        <w:t>e</w:t>
      </w:r>
      <w:r w:rsidR="00B15904" w:rsidRPr="00D96DC8">
        <w:rPr>
          <w:rFonts w:ascii="Verdana" w:hAnsi="Verdana"/>
          <w:sz w:val="20"/>
          <w:szCs w:val="20"/>
          <w:lang w:val="hr-HR"/>
        </w:rPr>
        <w:t xml:space="preserve"> od kamata (cca 50,00 €)</w:t>
      </w:r>
      <w:r w:rsidR="00A15553" w:rsidRPr="00D96DC8">
        <w:rPr>
          <w:rFonts w:ascii="Verdana" w:hAnsi="Verdana"/>
          <w:sz w:val="20"/>
          <w:szCs w:val="20"/>
          <w:lang w:val="hr-HR"/>
        </w:rPr>
        <w:t>.</w:t>
      </w:r>
    </w:p>
    <w:p w14:paraId="289393C7" w14:textId="77777777" w:rsidR="00840706" w:rsidRPr="00D96DC8" w:rsidRDefault="00840706" w:rsidP="00FC2484">
      <w:pPr>
        <w:pStyle w:val="Naslov"/>
        <w:jc w:val="both"/>
        <w:rPr>
          <w:rFonts w:ascii="Verdana" w:hAnsi="Verdana"/>
          <w:sz w:val="20"/>
        </w:rPr>
      </w:pPr>
    </w:p>
    <w:p w14:paraId="40991109" w14:textId="77777777" w:rsidR="00FC2484" w:rsidRPr="00D96DC8" w:rsidRDefault="00FC2484" w:rsidP="00FC2484">
      <w:pPr>
        <w:pStyle w:val="Naslov"/>
        <w:jc w:val="both"/>
        <w:rPr>
          <w:rFonts w:ascii="Verdana" w:hAnsi="Verdana"/>
          <w:b w:val="0"/>
          <w:sz w:val="20"/>
        </w:rPr>
      </w:pPr>
      <w:r w:rsidRPr="00D96DC8">
        <w:rPr>
          <w:rFonts w:ascii="Verdana" w:hAnsi="Verdana"/>
          <w:sz w:val="20"/>
        </w:rPr>
        <w:lastRenderedPageBreak/>
        <w:t>Skupina prihoda 65 Prihodi od upravnih i administrativnih pristojbi, pristojbi po posebnim propisima i naknada</w:t>
      </w:r>
      <w:r w:rsidRPr="00D96DC8">
        <w:rPr>
          <w:rFonts w:ascii="Verdana" w:hAnsi="Verdana"/>
          <w:b w:val="0"/>
          <w:sz w:val="20"/>
        </w:rPr>
        <w:t xml:space="preserve"> planirana je u iznosu </w:t>
      </w:r>
      <w:r w:rsidR="00036974" w:rsidRPr="00D96DC8">
        <w:rPr>
          <w:rFonts w:ascii="Verdana" w:hAnsi="Verdana"/>
          <w:b w:val="0"/>
          <w:sz w:val="20"/>
        </w:rPr>
        <w:t>1.583.088,00 €. Sredstva su planirali Grad Slunj – 1.428.130,00 €, Dječji vrtić Slunj – 153.958,00 € i Knjižnica i čitaonica Slunj – 1.000,00 €.</w:t>
      </w:r>
    </w:p>
    <w:p w14:paraId="4B2F54A5" w14:textId="53497D6E" w:rsidR="00036974" w:rsidRPr="00D96DC8" w:rsidRDefault="00036974" w:rsidP="00FC2484">
      <w:pPr>
        <w:pStyle w:val="Naslov"/>
        <w:jc w:val="both"/>
        <w:rPr>
          <w:rFonts w:ascii="Verdana" w:hAnsi="Verdana"/>
          <w:b w:val="0"/>
          <w:sz w:val="20"/>
        </w:rPr>
      </w:pPr>
      <w:r w:rsidRPr="00D96DC8">
        <w:rPr>
          <w:rFonts w:ascii="Verdana" w:hAnsi="Verdana"/>
          <w:b w:val="0"/>
          <w:sz w:val="20"/>
        </w:rPr>
        <w:t>Grad Slunj najznačajnije prihode planira s osnova naplate komunalne naknade – 1.360.000,00€</w:t>
      </w:r>
      <w:r w:rsidR="005B3395" w:rsidRPr="00D96DC8">
        <w:rPr>
          <w:rFonts w:ascii="Verdana" w:hAnsi="Verdana"/>
          <w:b w:val="0"/>
          <w:sz w:val="20"/>
        </w:rPr>
        <w:t>, koji su planirani u visini godišnjeg zaduženja</w:t>
      </w:r>
      <w:r w:rsidRPr="00D96DC8">
        <w:rPr>
          <w:rFonts w:ascii="Verdana" w:hAnsi="Verdana"/>
          <w:b w:val="0"/>
          <w:sz w:val="20"/>
        </w:rPr>
        <w:t xml:space="preserve">. </w:t>
      </w:r>
      <w:r w:rsidR="005B3395" w:rsidRPr="00D96DC8">
        <w:rPr>
          <w:rFonts w:ascii="Verdana" w:hAnsi="Verdana"/>
          <w:b w:val="0"/>
          <w:sz w:val="20"/>
        </w:rPr>
        <w:t>Planirani su i prihodi od naplate komunalnog doprinosa – 13.300,00 €</w:t>
      </w:r>
      <w:r w:rsidR="000A1D05" w:rsidRPr="00D96DC8">
        <w:rPr>
          <w:rFonts w:ascii="Verdana" w:hAnsi="Verdana"/>
          <w:b w:val="0"/>
          <w:sz w:val="20"/>
        </w:rPr>
        <w:t xml:space="preserve"> i</w:t>
      </w:r>
      <w:r w:rsidR="005B3395" w:rsidRPr="00D96DC8">
        <w:rPr>
          <w:rFonts w:ascii="Verdana" w:hAnsi="Verdana"/>
          <w:b w:val="0"/>
          <w:sz w:val="20"/>
        </w:rPr>
        <w:t xml:space="preserve"> vodnog doprinosa – 530,00 €, šumskog doprinosa – 33.000,00 €, turističke pristojbe – 17.250,00 €, te refundacije troškova iz prethodnih godina i ostali nespomenuti prihodi – 4.050,00 €. </w:t>
      </w:r>
    </w:p>
    <w:p w14:paraId="71CF17A1" w14:textId="77777777" w:rsidR="00E557F8" w:rsidRPr="00D96DC8" w:rsidRDefault="00E557F8" w:rsidP="00E557F8">
      <w:pPr>
        <w:jc w:val="both"/>
        <w:rPr>
          <w:rFonts w:ascii="Verdana" w:hAnsi="Verdana"/>
          <w:sz w:val="20"/>
          <w:szCs w:val="20"/>
          <w:lang w:val="hr-HR"/>
        </w:rPr>
      </w:pPr>
      <w:r w:rsidRPr="00D96DC8">
        <w:rPr>
          <w:rFonts w:ascii="Verdana" w:hAnsi="Verdana"/>
          <w:sz w:val="20"/>
          <w:szCs w:val="20"/>
          <w:lang w:val="hr-HR"/>
        </w:rPr>
        <w:t xml:space="preserve">Dječji vrtić Slunj </w:t>
      </w:r>
      <w:r w:rsidR="000056AC" w:rsidRPr="00D96DC8">
        <w:rPr>
          <w:rFonts w:ascii="Verdana" w:hAnsi="Verdana"/>
          <w:sz w:val="20"/>
          <w:szCs w:val="20"/>
          <w:lang w:val="hr-HR"/>
        </w:rPr>
        <w:t>očekuje</w:t>
      </w:r>
      <w:r w:rsidR="0005360C" w:rsidRPr="00D96DC8">
        <w:rPr>
          <w:rFonts w:ascii="Verdana" w:hAnsi="Verdana"/>
          <w:sz w:val="20"/>
          <w:szCs w:val="20"/>
          <w:lang w:val="hr-HR"/>
        </w:rPr>
        <w:t xml:space="preserve"> prihode s osnova</w:t>
      </w:r>
      <w:r w:rsidRPr="00D96DC8">
        <w:rPr>
          <w:rFonts w:ascii="Verdana" w:hAnsi="Verdana"/>
          <w:sz w:val="20"/>
          <w:szCs w:val="20"/>
          <w:lang w:val="hr-HR"/>
        </w:rPr>
        <w:t xml:space="preserve"> sufinanciranja cijene usluge smještaja djece od strane roditelja</w:t>
      </w:r>
      <w:r w:rsidR="0005360C" w:rsidRPr="00D96DC8">
        <w:rPr>
          <w:rFonts w:ascii="Verdana" w:hAnsi="Verdana"/>
          <w:sz w:val="20"/>
          <w:szCs w:val="20"/>
          <w:lang w:val="hr-HR"/>
        </w:rPr>
        <w:t xml:space="preserve"> </w:t>
      </w:r>
      <w:r w:rsidR="000056AC" w:rsidRPr="00D96DC8">
        <w:rPr>
          <w:rFonts w:ascii="Verdana" w:hAnsi="Verdana"/>
          <w:sz w:val="20"/>
          <w:szCs w:val="20"/>
          <w:lang w:val="hr-HR"/>
        </w:rPr>
        <w:t>u iznosu</w:t>
      </w:r>
      <w:r w:rsidR="0005360C" w:rsidRPr="00D96DC8">
        <w:rPr>
          <w:rFonts w:ascii="Verdana" w:hAnsi="Verdana"/>
          <w:sz w:val="20"/>
          <w:szCs w:val="20"/>
          <w:lang w:val="hr-HR"/>
        </w:rPr>
        <w:t xml:space="preserve"> </w:t>
      </w:r>
      <w:r w:rsidR="005B3395" w:rsidRPr="00D96DC8">
        <w:rPr>
          <w:rFonts w:ascii="Verdana" w:hAnsi="Verdana"/>
          <w:sz w:val="20"/>
          <w:szCs w:val="20"/>
          <w:lang w:val="hr-HR"/>
        </w:rPr>
        <w:t>153.958,00 €</w:t>
      </w:r>
      <w:r w:rsidR="000056AC" w:rsidRPr="00D96DC8">
        <w:rPr>
          <w:rFonts w:ascii="Verdana" w:hAnsi="Verdana"/>
          <w:sz w:val="20"/>
          <w:szCs w:val="20"/>
          <w:lang w:val="hr-HR"/>
        </w:rPr>
        <w:t>.</w:t>
      </w:r>
      <w:r w:rsidR="0005360C" w:rsidRPr="00D96DC8">
        <w:rPr>
          <w:rFonts w:ascii="Verdana" w:hAnsi="Verdana"/>
          <w:sz w:val="20"/>
          <w:szCs w:val="20"/>
          <w:lang w:val="hr-HR"/>
        </w:rPr>
        <w:t xml:space="preserve"> </w:t>
      </w:r>
      <w:r w:rsidRPr="00D96DC8">
        <w:rPr>
          <w:rFonts w:ascii="Verdana" w:hAnsi="Verdana"/>
          <w:sz w:val="20"/>
          <w:szCs w:val="20"/>
          <w:lang w:val="hr-HR"/>
        </w:rPr>
        <w:t xml:space="preserve">Napominjem da se s osnova uplata roditelja čija su djeca smještena u vrtiću u Rakovici  očekuje prihod od </w:t>
      </w:r>
      <w:r w:rsidR="005B3395" w:rsidRPr="00D96DC8">
        <w:rPr>
          <w:rFonts w:ascii="Verdana" w:hAnsi="Verdana"/>
          <w:sz w:val="20"/>
          <w:szCs w:val="20"/>
          <w:lang w:val="hr-HR"/>
        </w:rPr>
        <w:t>47.780,00 €</w:t>
      </w:r>
      <w:r w:rsidRPr="00D96DC8">
        <w:rPr>
          <w:rFonts w:ascii="Verdana" w:hAnsi="Verdana"/>
          <w:sz w:val="20"/>
          <w:szCs w:val="20"/>
          <w:lang w:val="hr-HR"/>
        </w:rPr>
        <w:t xml:space="preserve">, dok se s osnova uplata roditelja čija su djeca smještena u vrtiću u Slunju očekuje prihod od  </w:t>
      </w:r>
      <w:r w:rsidR="005B3395" w:rsidRPr="00D96DC8">
        <w:rPr>
          <w:rFonts w:ascii="Verdana" w:hAnsi="Verdana"/>
          <w:sz w:val="20"/>
          <w:szCs w:val="20"/>
          <w:lang w:val="hr-HR"/>
        </w:rPr>
        <w:t>106.178,00 €</w:t>
      </w:r>
      <w:r w:rsidRPr="00D96DC8">
        <w:rPr>
          <w:rFonts w:ascii="Verdana" w:hAnsi="Verdana"/>
          <w:sz w:val="20"/>
          <w:szCs w:val="20"/>
          <w:lang w:val="hr-HR"/>
        </w:rPr>
        <w:t>.</w:t>
      </w:r>
    </w:p>
    <w:p w14:paraId="30CA6597" w14:textId="77777777" w:rsidR="00E557F8" w:rsidRPr="00D96DC8" w:rsidRDefault="00E557F8" w:rsidP="00E557F8">
      <w:pPr>
        <w:jc w:val="both"/>
        <w:rPr>
          <w:rFonts w:ascii="Verdana" w:hAnsi="Verdana"/>
          <w:sz w:val="20"/>
          <w:szCs w:val="20"/>
          <w:lang w:val="hr-HR"/>
        </w:rPr>
      </w:pPr>
      <w:r w:rsidRPr="00D96DC8">
        <w:rPr>
          <w:rFonts w:ascii="Verdana" w:hAnsi="Verdana"/>
          <w:sz w:val="20"/>
          <w:szCs w:val="20"/>
          <w:lang w:val="hr-HR"/>
        </w:rPr>
        <w:t>Knjižnic</w:t>
      </w:r>
      <w:r w:rsidR="000056AC" w:rsidRPr="00D96DC8">
        <w:rPr>
          <w:rFonts w:ascii="Verdana" w:hAnsi="Verdana"/>
          <w:sz w:val="20"/>
          <w:szCs w:val="20"/>
          <w:lang w:val="hr-HR"/>
        </w:rPr>
        <w:t>a</w:t>
      </w:r>
      <w:r w:rsidRPr="00D96DC8">
        <w:rPr>
          <w:rFonts w:ascii="Verdana" w:hAnsi="Verdana"/>
          <w:sz w:val="20"/>
          <w:szCs w:val="20"/>
          <w:lang w:val="hr-HR"/>
        </w:rPr>
        <w:t xml:space="preserve"> i čitaonica Slunj planira ostvariti </w:t>
      </w:r>
      <w:r w:rsidR="005B3395" w:rsidRPr="00D96DC8">
        <w:rPr>
          <w:rFonts w:ascii="Verdana" w:hAnsi="Verdana"/>
          <w:sz w:val="20"/>
          <w:szCs w:val="20"/>
          <w:lang w:val="hr-HR"/>
        </w:rPr>
        <w:t>1.000,00 €</w:t>
      </w:r>
      <w:r w:rsidR="00072A36" w:rsidRPr="00D96DC8">
        <w:rPr>
          <w:rFonts w:ascii="Verdana" w:hAnsi="Verdana"/>
          <w:sz w:val="20"/>
          <w:szCs w:val="20"/>
          <w:lang w:val="hr-HR"/>
        </w:rPr>
        <w:t xml:space="preserve"> prihoda s osnova članarina</w:t>
      </w:r>
      <w:r w:rsidR="0005360C" w:rsidRPr="00D96DC8">
        <w:rPr>
          <w:rFonts w:ascii="Verdana" w:hAnsi="Verdana"/>
          <w:sz w:val="20"/>
          <w:szCs w:val="20"/>
          <w:lang w:val="hr-HR"/>
        </w:rPr>
        <w:t xml:space="preserve">. </w:t>
      </w:r>
    </w:p>
    <w:p w14:paraId="5FA80D1F" w14:textId="77777777" w:rsidR="00851C1D" w:rsidRPr="00D96DC8" w:rsidRDefault="00851C1D" w:rsidP="00851C1D">
      <w:pPr>
        <w:jc w:val="both"/>
        <w:rPr>
          <w:rFonts w:ascii="Verdana" w:hAnsi="Verdana"/>
          <w:sz w:val="20"/>
          <w:szCs w:val="20"/>
          <w:lang w:val="hr-HR"/>
        </w:rPr>
      </w:pPr>
    </w:p>
    <w:p w14:paraId="4D0C521A" w14:textId="77777777" w:rsidR="00851C1D" w:rsidRPr="00D96DC8" w:rsidRDefault="00851C1D" w:rsidP="00851C1D">
      <w:pPr>
        <w:jc w:val="both"/>
        <w:rPr>
          <w:rFonts w:ascii="Verdana" w:hAnsi="Verdana"/>
          <w:sz w:val="20"/>
          <w:szCs w:val="20"/>
          <w:lang w:val="hr-HR"/>
        </w:rPr>
      </w:pPr>
      <w:r w:rsidRPr="00D96DC8">
        <w:rPr>
          <w:rFonts w:ascii="Verdana" w:hAnsi="Verdana"/>
          <w:b/>
          <w:sz w:val="20"/>
          <w:szCs w:val="20"/>
          <w:lang w:val="hr-HR"/>
        </w:rPr>
        <w:t>Skupinu prihoda 66 Prihodi od prodaje proizvoda i robe te pruženih usluga i prihodi od donacija</w:t>
      </w:r>
      <w:r w:rsidRPr="00D96DC8">
        <w:rPr>
          <w:rFonts w:ascii="Verdana" w:hAnsi="Verdana"/>
          <w:sz w:val="20"/>
          <w:szCs w:val="20"/>
          <w:lang w:val="hr-HR"/>
        </w:rPr>
        <w:t xml:space="preserve"> planiramo u iznosu </w:t>
      </w:r>
      <w:r w:rsidR="005B3395" w:rsidRPr="00D96DC8">
        <w:rPr>
          <w:rFonts w:ascii="Verdana" w:hAnsi="Verdana"/>
          <w:sz w:val="20"/>
          <w:szCs w:val="20"/>
          <w:lang w:val="hr-HR"/>
        </w:rPr>
        <w:t>73.615,00 €</w:t>
      </w:r>
      <w:r w:rsidRPr="00D96DC8">
        <w:rPr>
          <w:rFonts w:ascii="Verdana" w:hAnsi="Verdana"/>
          <w:sz w:val="20"/>
          <w:szCs w:val="20"/>
          <w:lang w:val="hr-HR"/>
        </w:rPr>
        <w:t>.</w:t>
      </w:r>
      <w:r w:rsidR="005B3395" w:rsidRPr="00D96DC8">
        <w:rPr>
          <w:rFonts w:ascii="Verdana" w:hAnsi="Verdana"/>
          <w:sz w:val="20"/>
          <w:szCs w:val="20"/>
          <w:lang w:val="hr-HR"/>
        </w:rPr>
        <w:t xml:space="preserve"> Sredstva su planirali Grad Slunj – 51.300,00 € i Pučko otvoreno učilište Slunj – 22.315,00 €.</w:t>
      </w:r>
    </w:p>
    <w:p w14:paraId="6CB6823D" w14:textId="77777777" w:rsidR="00031F00" w:rsidRPr="00D96DC8" w:rsidRDefault="005B3395" w:rsidP="00851C1D">
      <w:pPr>
        <w:jc w:val="both"/>
        <w:rPr>
          <w:rFonts w:ascii="Verdana" w:hAnsi="Verdana"/>
          <w:sz w:val="20"/>
          <w:szCs w:val="20"/>
          <w:lang w:val="hr-HR"/>
        </w:rPr>
      </w:pPr>
      <w:r w:rsidRPr="00D96DC8">
        <w:rPr>
          <w:rFonts w:ascii="Verdana" w:hAnsi="Verdana"/>
          <w:sz w:val="20"/>
          <w:szCs w:val="20"/>
          <w:lang w:val="hr-HR"/>
        </w:rPr>
        <w:t>Grad Slunj od 01.01.2023. godine preuzima obračun i naplatu naknade za uređenje voda u ime i za račun Hrvatskih voda</w:t>
      </w:r>
      <w:r w:rsidR="00031F00" w:rsidRPr="00D96DC8">
        <w:rPr>
          <w:rFonts w:ascii="Verdana" w:hAnsi="Verdana"/>
          <w:sz w:val="20"/>
          <w:szCs w:val="20"/>
          <w:lang w:val="hr-HR"/>
        </w:rPr>
        <w:t>. Za obavljanje tih poslova ugovorena je naknada u visini 10% naplaćenog prihoda za Hrvatske vode, te Grad očekuje da bi tu mogao ostvariti prihod u visini cca 34.000,00 €.</w:t>
      </w:r>
    </w:p>
    <w:p w14:paraId="30AF5359" w14:textId="77777777" w:rsidR="00031F00" w:rsidRPr="00D96DC8" w:rsidRDefault="00031F00" w:rsidP="00851C1D">
      <w:pPr>
        <w:jc w:val="both"/>
        <w:rPr>
          <w:rFonts w:ascii="Verdana" w:hAnsi="Verdana"/>
          <w:sz w:val="20"/>
          <w:szCs w:val="20"/>
          <w:lang w:val="hr-HR"/>
        </w:rPr>
      </w:pPr>
      <w:r w:rsidRPr="00D96DC8">
        <w:rPr>
          <w:rFonts w:ascii="Verdana" w:hAnsi="Verdana"/>
          <w:sz w:val="20"/>
          <w:szCs w:val="20"/>
          <w:lang w:val="hr-HR"/>
        </w:rPr>
        <w:t>Grad Slunj očekuje i donaciju Komunalnog društva Lipa d.o.o. u visini 17.300,00 €, a s osnova sufinanciranja nabavke za selektivno prikupljanje otpada za kućanstva.</w:t>
      </w:r>
    </w:p>
    <w:p w14:paraId="511D5A78" w14:textId="77777777" w:rsidR="00031F00" w:rsidRPr="00D96DC8" w:rsidRDefault="00031F00" w:rsidP="00031F00">
      <w:pPr>
        <w:jc w:val="both"/>
        <w:rPr>
          <w:rFonts w:ascii="Verdana" w:hAnsi="Verdana"/>
          <w:sz w:val="20"/>
          <w:szCs w:val="20"/>
          <w:lang w:val="hr-HR"/>
        </w:rPr>
      </w:pPr>
      <w:r w:rsidRPr="00D96DC8">
        <w:rPr>
          <w:rFonts w:ascii="Verdana" w:hAnsi="Verdana"/>
          <w:sz w:val="20"/>
          <w:szCs w:val="20"/>
          <w:lang w:val="hr-HR"/>
        </w:rPr>
        <w:t xml:space="preserve">Pučko otvoreno učilište Slunj planira ostvariti 11.200.00 € s osnova prihoda od najma poslovnog prostora te prodaje ulaznica za predstave, koncerte i slično. </w:t>
      </w:r>
    </w:p>
    <w:p w14:paraId="6E247EF7" w14:textId="77777777" w:rsidR="00031F00" w:rsidRPr="00D96DC8" w:rsidRDefault="00031F00" w:rsidP="00031F00">
      <w:pPr>
        <w:jc w:val="both"/>
        <w:rPr>
          <w:rFonts w:ascii="Verdana" w:hAnsi="Verdana"/>
          <w:sz w:val="20"/>
          <w:szCs w:val="20"/>
          <w:lang w:val="hr-HR"/>
        </w:rPr>
      </w:pPr>
      <w:r w:rsidRPr="00D96DC8">
        <w:rPr>
          <w:rFonts w:ascii="Verdana" w:hAnsi="Verdana"/>
          <w:sz w:val="20"/>
          <w:szCs w:val="20"/>
          <w:lang w:val="hr-HR"/>
        </w:rPr>
        <w:t>Pučko otvoreno učilište Slunj očekuje i  9.715,00 € temeljem donacija Zajednice športskih udruga Grada Slunja na ime sufinanciranja troškova plaća djelatnice koja vodi računovodstvo za Zajednicu i sportske klubove te materijalnih troškova, te 1.400,00 € s osnova donacija drugih pravnih osoba za organizaciju „Brđanijade“.</w:t>
      </w:r>
    </w:p>
    <w:p w14:paraId="0927AD9D" w14:textId="77777777" w:rsidR="00990A91" w:rsidRPr="00D96DC8" w:rsidRDefault="00031F00" w:rsidP="00851C1D">
      <w:pPr>
        <w:jc w:val="both"/>
        <w:rPr>
          <w:rFonts w:ascii="Verdana" w:hAnsi="Verdana"/>
          <w:sz w:val="20"/>
          <w:szCs w:val="20"/>
          <w:lang w:val="hr-HR"/>
        </w:rPr>
      </w:pPr>
      <w:r w:rsidRPr="00D96DC8">
        <w:rPr>
          <w:rFonts w:ascii="Verdana" w:hAnsi="Verdana"/>
          <w:sz w:val="20"/>
          <w:szCs w:val="20"/>
          <w:lang w:val="hr-HR"/>
        </w:rPr>
        <w:t xml:space="preserve"> </w:t>
      </w:r>
    </w:p>
    <w:p w14:paraId="523C1875" w14:textId="77777777" w:rsidR="00990A91" w:rsidRPr="00D96DC8" w:rsidRDefault="00990A91" w:rsidP="00851C1D">
      <w:pPr>
        <w:jc w:val="both"/>
        <w:rPr>
          <w:rFonts w:ascii="Verdana" w:hAnsi="Verdana"/>
          <w:sz w:val="20"/>
          <w:szCs w:val="20"/>
          <w:lang w:val="hr-HR"/>
        </w:rPr>
      </w:pPr>
      <w:r w:rsidRPr="00D96DC8">
        <w:rPr>
          <w:rFonts w:ascii="Verdana" w:hAnsi="Verdana"/>
          <w:sz w:val="20"/>
          <w:szCs w:val="20"/>
          <w:lang w:val="hr-HR"/>
        </w:rPr>
        <w:t xml:space="preserve">Na </w:t>
      </w:r>
      <w:r w:rsidRPr="00D96DC8">
        <w:rPr>
          <w:rFonts w:ascii="Verdana" w:hAnsi="Verdana"/>
          <w:b/>
          <w:sz w:val="20"/>
          <w:szCs w:val="20"/>
          <w:lang w:val="hr-HR"/>
        </w:rPr>
        <w:t>skupini 68 Kazne, upravne mjere i ostali prihodi</w:t>
      </w:r>
      <w:r w:rsidRPr="00D96DC8">
        <w:rPr>
          <w:rFonts w:ascii="Verdana" w:hAnsi="Verdana"/>
          <w:sz w:val="20"/>
          <w:szCs w:val="20"/>
          <w:lang w:val="hr-HR"/>
        </w:rPr>
        <w:t xml:space="preserve">, Grad Slunj planira </w:t>
      </w:r>
      <w:r w:rsidR="00031F00" w:rsidRPr="00D96DC8">
        <w:rPr>
          <w:rFonts w:ascii="Verdana" w:hAnsi="Verdana"/>
          <w:sz w:val="20"/>
          <w:szCs w:val="20"/>
          <w:lang w:val="hr-HR"/>
        </w:rPr>
        <w:t>250,00 €</w:t>
      </w:r>
      <w:r w:rsidRPr="00D96DC8">
        <w:rPr>
          <w:rFonts w:ascii="Verdana" w:hAnsi="Verdana"/>
          <w:sz w:val="20"/>
          <w:szCs w:val="20"/>
          <w:lang w:val="hr-HR"/>
        </w:rPr>
        <w:t xml:space="preserve"> prihoda od naplate kazni.</w:t>
      </w:r>
    </w:p>
    <w:p w14:paraId="668311B9" w14:textId="77777777" w:rsidR="00F85874" w:rsidRPr="00D96DC8" w:rsidRDefault="00F85874" w:rsidP="00851C1D">
      <w:pPr>
        <w:jc w:val="both"/>
        <w:rPr>
          <w:rFonts w:ascii="Verdana" w:hAnsi="Verdana"/>
          <w:sz w:val="20"/>
          <w:szCs w:val="20"/>
          <w:lang w:val="hr-HR"/>
        </w:rPr>
      </w:pPr>
    </w:p>
    <w:p w14:paraId="4D4BE283" w14:textId="77777777" w:rsidR="00990A91" w:rsidRPr="00D96DC8" w:rsidRDefault="00990A91" w:rsidP="00990A91">
      <w:pPr>
        <w:jc w:val="both"/>
        <w:rPr>
          <w:rFonts w:ascii="Verdana" w:hAnsi="Verdana"/>
          <w:sz w:val="20"/>
          <w:szCs w:val="20"/>
          <w:lang w:val="hr-HR"/>
        </w:rPr>
      </w:pPr>
      <w:r w:rsidRPr="00D96DC8">
        <w:rPr>
          <w:rFonts w:ascii="Verdana" w:hAnsi="Verdana"/>
          <w:sz w:val="20"/>
          <w:szCs w:val="20"/>
          <w:lang w:val="hr-HR"/>
        </w:rPr>
        <w:t xml:space="preserve">U okviru </w:t>
      </w:r>
      <w:r w:rsidRPr="00D96DC8">
        <w:rPr>
          <w:rFonts w:ascii="Verdana" w:hAnsi="Verdana"/>
          <w:b/>
          <w:sz w:val="20"/>
          <w:szCs w:val="20"/>
          <w:lang w:val="hr-HR"/>
        </w:rPr>
        <w:t xml:space="preserve">skupine 71 Prihodi od prodaje </w:t>
      </w:r>
      <w:r w:rsidR="00031F00" w:rsidRPr="00D96DC8">
        <w:rPr>
          <w:rFonts w:ascii="Verdana" w:hAnsi="Verdana"/>
          <w:b/>
          <w:sz w:val="20"/>
          <w:szCs w:val="20"/>
          <w:lang w:val="hr-HR"/>
        </w:rPr>
        <w:t>neproizvedene dugotrajne imovine</w:t>
      </w:r>
      <w:r w:rsidRPr="00D96DC8">
        <w:rPr>
          <w:rFonts w:ascii="Verdana" w:hAnsi="Verdana"/>
          <w:sz w:val="20"/>
          <w:szCs w:val="20"/>
          <w:lang w:val="hr-HR"/>
        </w:rPr>
        <w:t xml:space="preserve">, Grad planira </w:t>
      </w:r>
      <w:r w:rsidR="00031F00" w:rsidRPr="00D96DC8">
        <w:rPr>
          <w:rFonts w:ascii="Verdana" w:hAnsi="Verdana"/>
          <w:sz w:val="20"/>
          <w:szCs w:val="20"/>
          <w:lang w:val="hr-HR"/>
        </w:rPr>
        <w:t>2.600,00 €</w:t>
      </w:r>
      <w:r w:rsidRPr="00D96DC8">
        <w:rPr>
          <w:rFonts w:ascii="Verdana" w:hAnsi="Verdana"/>
          <w:sz w:val="20"/>
          <w:szCs w:val="20"/>
          <w:lang w:val="hr-HR"/>
        </w:rPr>
        <w:t xml:space="preserve"> od prodaje zemljišta. </w:t>
      </w:r>
    </w:p>
    <w:p w14:paraId="733DA28A" w14:textId="77777777" w:rsidR="00990A91" w:rsidRPr="00D96DC8" w:rsidRDefault="00990A91" w:rsidP="00990A91">
      <w:pPr>
        <w:jc w:val="both"/>
        <w:rPr>
          <w:rFonts w:ascii="Verdana" w:hAnsi="Verdana"/>
          <w:sz w:val="20"/>
          <w:szCs w:val="20"/>
          <w:lang w:val="hr-HR"/>
        </w:rPr>
      </w:pPr>
      <w:r w:rsidRPr="00D96DC8">
        <w:rPr>
          <w:rFonts w:ascii="Verdana" w:hAnsi="Verdana"/>
          <w:sz w:val="20"/>
          <w:szCs w:val="20"/>
          <w:lang w:val="hr-HR"/>
        </w:rPr>
        <w:t>U okviru</w:t>
      </w:r>
      <w:r w:rsidRPr="00D96DC8">
        <w:rPr>
          <w:rFonts w:ascii="Verdana" w:hAnsi="Verdana"/>
          <w:b/>
          <w:i/>
          <w:sz w:val="20"/>
          <w:szCs w:val="20"/>
          <w:lang w:val="hr-HR"/>
        </w:rPr>
        <w:t xml:space="preserve"> </w:t>
      </w:r>
      <w:r w:rsidRPr="00D96DC8">
        <w:rPr>
          <w:rFonts w:ascii="Verdana" w:hAnsi="Verdana"/>
          <w:b/>
          <w:sz w:val="20"/>
          <w:szCs w:val="20"/>
          <w:lang w:val="hr-HR"/>
        </w:rPr>
        <w:t xml:space="preserve">skupine 72 Prihodi od prodaje </w:t>
      </w:r>
      <w:r w:rsidR="00031F00" w:rsidRPr="00D96DC8">
        <w:rPr>
          <w:rFonts w:ascii="Verdana" w:hAnsi="Verdana"/>
          <w:b/>
          <w:sz w:val="20"/>
          <w:szCs w:val="20"/>
          <w:lang w:val="hr-HR"/>
        </w:rPr>
        <w:t>proizvedene dugotrajne imovine</w:t>
      </w:r>
      <w:r w:rsidRPr="00D96DC8">
        <w:rPr>
          <w:rFonts w:ascii="Verdana" w:hAnsi="Verdana"/>
          <w:sz w:val="20"/>
          <w:szCs w:val="20"/>
          <w:lang w:val="hr-HR"/>
        </w:rPr>
        <w:t xml:space="preserve">, </w:t>
      </w:r>
      <w:r w:rsidR="00587CD7" w:rsidRPr="00D96DC8">
        <w:rPr>
          <w:rFonts w:ascii="Verdana" w:hAnsi="Verdana"/>
          <w:sz w:val="20"/>
          <w:szCs w:val="20"/>
          <w:lang w:val="hr-HR"/>
        </w:rPr>
        <w:t>Grad Slunj planira</w:t>
      </w:r>
      <w:r w:rsidRPr="00D96DC8">
        <w:rPr>
          <w:rFonts w:ascii="Verdana" w:hAnsi="Verdana"/>
          <w:sz w:val="20"/>
          <w:szCs w:val="20"/>
          <w:lang w:val="hr-HR"/>
        </w:rPr>
        <w:t xml:space="preserve"> sredstva od otkupa stanova sa stanarskim pravom </w:t>
      </w:r>
      <w:r w:rsidR="0087313E" w:rsidRPr="00D96DC8">
        <w:rPr>
          <w:rFonts w:ascii="Verdana" w:hAnsi="Verdana"/>
          <w:sz w:val="20"/>
          <w:szCs w:val="20"/>
          <w:lang w:val="hr-HR"/>
        </w:rPr>
        <w:t>–</w:t>
      </w:r>
      <w:r w:rsidRPr="00D96DC8">
        <w:rPr>
          <w:rFonts w:ascii="Verdana" w:hAnsi="Verdana"/>
          <w:sz w:val="20"/>
          <w:szCs w:val="20"/>
          <w:lang w:val="hr-HR"/>
        </w:rPr>
        <w:t xml:space="preserve"> </w:t>
      </w:r>
      <w:r w:rsidR="0087313E" w:rsidRPr="00D96DC8">
        <w:rPr>
          <w:rFonts w:ascii="Verdana" w:hAnsi="Verdana"/>
          <w:sz w:val="20"/>
          <w:szCs w:val="20"/>
          <w:lang w:val="hr-HR"/>
        </w:rPr>
        <w:t>2.000,00 €</w:t>
      </w:r>
      <w:r w:rsidRPr="00D96DC8">
        <w:rPr>
          <w:rFonts w:ascii="Verdana" w:hAnsi="Verdana"/>
          <w:sz w:val="20"/>
          <w:szCs w:val="20"/>
          <w:lang w:val="hr-HR"/>
        </w:rPr>
        <w:t>, sredstva od prodaje</w:t>
      </w:r>
      <w:r w:rsidR="0087313E" w:rsidRPr="00D96DC8">
        <w:rPr>
          <w:rFonts w:ascii="Verdana" w:hAnsi="Verdana"/>
          <w:sz w:val="20"/>
          <w:szCs w:val="20"/>
          <w:lang w:val="hr-HR"/>
        </w:rPr>
        <w:t xml:space="preserve"> stanova u vlasništvu Grada Slunja, te</w:t>
      </w:r>
      <w:r w:rsidRPr="00D96DC8">
        <w:rPr>
          <w:rFonts w:ascii="Verdana" w:hAnsi="Verdana"/>
          <w:sz w:val="20"/>
          <w:szCs w:val="20"/>
          <w:lang w:val="hr-HR"/>
        </w:rPr>
        <w:t xml:space="preserve"> </w:t>
      </w:r>
      <w:r w:rsidR="00416CB9" w:rsidRPr="00D96DC8">
        <w:rPr>
          <w:rFonts w:ascii="Verdana" w:hAnsi="Verdana"/>
          <w:sz w:val="20"/>
          <w:szCs w:val="20"/>
          <w:lang w:val="hr-HR"/>
        </w:rPr>
        <w:t>kuća i stanova u vlasništvu Republike Hrvatske</w:t>
      </w:r>
      <w:r w:rsidRPr="00D96DC8">
        <w:rPr>
          <w:rFonts w:ascii="Verdana" w:hAnsi="Verdana"/>
          <w:sz w:val="20"/>
          <w:szCs w:val="20"/>
          <w:lang w:val="hr-HR"/>
        </w:rPr>
        <w:t xml:space="preserve"> – </w:t>
      </w:r>
      <w:r w:rsidR="0087313E" w:rsidRPr="00D96DC8">
        <w:rPr>
          <w:rFonts w:ascii="Verdana" w:hAnsi="Verdana"/>
          <w:sz w:val="20"/>
          <w:szCs w:val="20"/>
          <w:lang w:val="hr-HR"/>
        </w:rPr>
        <w:t>48.000,00 €</w:t>
      </w:r>
      <w:r w:rsidRPr="00D96DC8">
        <w:rPr>
          <w:rFonts w:ascii="Verdana" w:hAnsi="Verdana"/>
          <w:sz w:val="20"/>
          <w:szCs w:val="20"/>
          <w:lang w:val="hr-HR"/>
        </w:rPr>
        <w:t xml:space="preserve">. </w:t>
      </w:r>
    </w:p>
    <w:p w14:paraId="1E917801" w14:textId="77777777" w:rsidR="007B27FE" w:rsidRPr="00D96DC8" w:rsidRDefault="007B27FE" w:rsidP="00FC2484">
      <w:pPr>
        <w:jc w:val="both"/>
        <w:rPr>
          <w:rFonts w:ascii="Verdana" w:hAnsi="Verdana"/>
          <w:sz w:val="20"/>
          <w:szCs w:val="20"/>
          <w:lang w:val="hr-HR"/>
        </w:rPr>
      </w:pPr>
    </w:p>
    <w:p w14:paraId="4DB5792E" w14:textId="77777777" w:rsidR="001D0337" w:rsidRPr="00D96DC8" w:rsidRDefault="001D0337" w:rsidP="00FC2484">
      <w:pPr>
        <w:jc w:val="both"/>
        <w:rPr>
          <w:rFonts w:ascii="Verdana" w:hAnsi="Verdana"/>
          <w:sz w:val="20"/>
          <w:szCs w:val="20"/>
          <w:lang w:val="hr-HR"/>
        </w:rPr>
      </w:pPr>
    </w:p>
    <w:p w14:paraId="45F6CA1A" w14:textId="77777777" w:rsidR="00587CD7" w:rsidRPr="00D96DC8" w:rsidRDefault="00587CD7" w:rsidP="00FC2484">
      <w:pPr>
        <w:jc w:val="both"/>
        <w:rPr>
          <w:rFonts w:ascii="Verdana" w:hAnsi="Verdana"/>
          <w:sz w:val="20"/>
          <w:szCs w:val="20"/>
          <w:lang w:val="hr-HR"/>
        </w:rPr>
      </w:pPr>
    </w:p>
    <w:p w14:paraId="27B432F8" w14:textId="77777777" w:rsidR="001D0337" w:rsidRPr="00D96DC8" w:rsidRDefault="001D0337" w:rsidP="00FC2484">
      <w:pPr>
        <w:jc w:val="both"/>
        <w:rPr>
          <w:rFonts w:ascii="Verdana" w:hAnsi="Verdana"/>
          <w:b/>
          <w:sz w:val="20"/>
          <w:szCs w:val="20"/>
          <w:lang w:val="hr-HR"/>
        </w:rPr>
      </w:pPr>
      <w:r w:rsidRPr="00D96DC8">
        <w:rPr>
          <w:rFonts w:ascii="Verdana" w:hAnsi="Verdana"/>
          <w:b/>
          <w:sz w:val="20"/>
          <w:szCs w:val="20"/>
          <w:lang w:val="hr-HR"/>
        </w:rPr>
        <w:t>RASHODI</w:t>
      </w:r>
    </w:p>
    <w:p w14:paraId="471420AC" w14:textId="77777777" w:rsidR="006812A8" w:rsidRPr="00D96DC8" w:rsidRDefault="006812A8" w:rsidP="00FC2484">
      <w:pPr>
        <w:jc w:val="both"/>
        <w:rPr>
          <w:rFonts w:ascii="Verdana" w:hAnsi="Verdana"/>
          <w:sz w:val="20"/>
          <w:szCs w:val="20"/>
          <w:lang w:val="hr-HR"/>
        </w:rPr>
      </w:pPr>
      <w:r w:rsidRPr="00D96DC8">
        <w:rPr>
          <w:rFonts w:ascii="Verdana" w:hAnsi="Verdana"/>
          <w:sz w:val="20"/>
          <w:szCs w:val="20"/>
          <w:lang w:val="hr-HR"/>
        </w:rPr>
        <w:t xml:space="preserve">U okviru razreda </w:t>
      </w:r>
      <w:r w:rsidRPr="00D96DC8">
        <w:rPr>
          <w:rFonts w:ascii="Verdana" w:hAnsi="Verdana"/>
          <w:b/>
          <w:sz w:val="20"/>
          <w:szCs w:val="20"/>
          <w:lang w:val="hr-HR"/>
        </w:rPr>
        <w:t>3 Rashodi poslovanja</w:t>
      </w:r>
      <w:r w:rsidRPr="00D96DC8">
        <w:rPr>
          <w:rFonts w:ascii="Verdana" w:hAnsi="Verdana"/>
          <w:sz w:val="20"/>
          <w:szCs w:val="20"/>
          <w:lang w:val="hr-HR"/>
        </w:rPr>
        <w:t xml:space="preserve"> i </w:t>
      </w:r>
      <w:r w:rsidRPr="00D96DC8">
        <w:rPr>
          <w:rFonts w:ascii="Verdana" w:hAnsi="Verdana"/>
          <w:b/>
          <w:sz w:val="20"/>
          <w:szCs w:val="20"/>
          <w:lang w:val="hr-HR"/>
        </w:rPr>
        <w:t>razreda 4 Rashodi za nabavu nefinancijske imovine</w:t>
      </w:r>
      <w:r w:rsidRPr="00D96DC8">
        <w:rPr>
          <w:rFonts w:ascii="Verdana" w:hAnsi="Verdana"/>
          <w:sz w:val="20"/>
          <w:szCs w:val="20"/>
          <w:lang w:val="hr-HR"/>
        </w:rPr>
        <w:t xml:space="preserve"> dan je plan rashoda po ekonomskoj klasifikaciji pri čemu naglašavamo da su tu zajednički obuhvaćeni rashodi Grada Slunja i njegovih proračunskih korisnika: Dječjeg vrtića Slunj, Pučkog otvorenog učilišta Slunj, Knjižnice i čitaonice Slunj, 11 mjesnih odbora i Vijeća srpske nacionalne manjine. </w:t>
      </w:r>
    </w:p>
    <w:p w14:paraId="6A363262" w14:textId="77777777" w:rsidR="009B63CA" w:rsidRPr="00D96DC8" w:rsidRDefault="0087313E" w:rsidP="00FC2484">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
          <w:sz w:val="20"/>
          <w:szCs w:val="20"/>
          <w:lang w:val="hr-HR"/>
        </w:rPr>
        <w:t>Skupina 31</w:t>
      </w:r>
      <w:r w:rsidRPr="00D96DC8">
        <w:rPr>
          <w:rFonts w:ascii="Verdana" w:hAnsi="Verdana"/>
          <w:sz w:val="20"/>
          <w:szCs w:val="20"/>
          <w:lang w:val="hr-HR"/>
        </w:rPr>
        <w:t xml:space="preserve"> Rashodi za zaposlene planirana je u iznosu 1.137.595,00 €, a obuhvaća troškove plaća i materijalnih prava zaposlenih djelatnika u Gradu Slunju, Dječjem vrtiću Slunj, Pučkom otvorenom učilištu Slunj,  Knjižnici i čitaonici Slunj te zaposlenih na programu javnih radova. Sredstva se povećavaju u odnosu na prethodne godine </w:t>
      </w:r>
      <w:r w:rsidR="009D1DED" w:rsidRPr="00D96DC8">
        <w:rPr>
          <w:rFonts w:ascii="Verdana" w:hAnsi="Verdana"/>
          <w:sz w:val="20"/>
          <w:szCs w:val="20"/>
          <w:lang w:val="hr-HR"/>
        </w:rPr>
        <w:t>zbog planiranog zapošljavanja novih djelatnika.</w:t>
      </w:r>
    </w:p>
    <w:p w14:paraId="3C37D9E1" w14:textId="77777777" w:rsidR="00587CD7" w:rsidRPr="00D96DC8" w:rsidRDefault="0087313E" w:rsidP="00FC2484">
      <w:pPr>
        <w:jc w:val="both"/>
        <w:rPr>
          <w:rFonts w:ascii="Verdana" w:hAnsi="Verdana"/>
          <w:sz w:val="20"/>
          <w:szCs w:val="20"/>
          <w:lang w:val="hr-HR"/>
        </w:rPr>
      </w:pPr>
      <w:r w:rsidRPr="00D96DC8">
        <w:rPr>
          <w:rFonts w:ascii="Verdana" w:hAnsi="Verdana"/>
          <w:sz w:val="20"/>
          <w:szCs w:val="20"/>
          <w:lang w:val="hr-HR"/>
        </w:rPr>
        <w:lastRenderedPageBreak/>
        <w:t xml:space="preserve">- </w:t>
      </w:r>
      <w:r w:rsidRPr="00D96DC8">
        <w:rPr>
          <w:rFonts w:ascii="Verdana" w:hAnsi="Verdana"/>
          <w:b/>
          <w:sz w:val="20"/>
          <w:szCs w:val="20"/>
          <w:lang w:val="hr-HR"/>
        </w:rPr>
        <w:t>Skupina 32</w:t>
      </w:r>
      <w:r w:rsidR="009D1DED" w:rsidRPr="00D96DC8">
        <w:rPr>
          <w:rFonts w:ascii="Verdana" w:hAnsi="Verdana"/>
          <w:sz w:val="20"/>
          <w:szCs w:val="20"/>
          <w:lang w:val="hr-HR"/>
        </w:rPr>
        <w:t xml:space="preserve"> Materijalni rashodi planirana je u iznosu 1.752.537,00 €, a obuhvaća troškove </w:t>
      </w:r>
      <w:r w:rsidR="00C10838" w:rsidRPr="00D96DC8">
        <w:rPr>
          <w:rFonts w:ascii="Verdana" w:hAnsi="Verdana"/>
          <w:sz w:val="20"/>
          <w:szCs w:val="20"/>
          <w:lang w:val="hr-HR"/>
        </w:rPr>
        <w:t>Grada Slunja, Dječjeg vrtića Slunj, Pučkog otvorenog učilišta Slunj, Knjižnice i čitaonice Slunj, 11 mjesnih odbora i Vijeća srpske nacionalne manjine. Ovdje su planirana sredstva za troškove</w:t>
      </w:r>
      <w:r w:rsidR="009D1DED" w:rsidRPr="00D96DC8">
        <w:rPr>
          <w:rFonts w:ascii="Verdana" w:hAnsi="Verdana"/>
          <w:sz w:val="20"/>
          <w:szCs w:val="20"/>
          <w:lang w:val="hr-HR"/>
        </w:rPr>
        <w:t xml:space="preserve"> električne energije, goriva, uredskog i drugog materijala, telefona, poštarine, zakupnine, naknade Ministarstvu financija za naplatu poreznih prihoda, naknade </w:t>
      </w:r>
      <w:r w:rsidR="002F2A8F" w:rsidRPr="00D96DC8">
        <w:rPr>
          <w:rFonts w:ascii="Verdana" w:hAnsi="Verdana"/>
          <w:sz w:val="20"/>
          <w:szCs w:val="20"/>
          <w:lang w:val="hr-HR"/>
        </w:rPr>
        <w:t xml:space="preserve">za rad Gradskog vijeća, Savjeta mladih, mjesnih odbora, </w:t>
      </w:r>
      <w:r w:rsidR="009D1DED" w:rsidRPr="00D96DC8">
        <w:rPr>
          <w:rFonts w:ascii="Verdana" w:hAnsi="Verdana"/>
          <w:sz w:val="20"/>
          <w:szCs w:val="20"/>
          <w:lang w:val="hr-HR"/>
        </w:rPr>
        <w:t>rashoda za usluge održavanja komunalne infrastrukture, objekata, opreme, intelektualnih usluga, računalnih usluga, usluga odvjetnika, troškove sudskih postupaka, komunalne usluge</w:t>
      </w:r>
      <w:r w:rsidR="00C10838" w:rsidRPr="00D96DC8">
        <w:rPr>
          <w:rFonts w:ascii="Verdana" w:hAnsi="Verdana"/>
          <w:sz w:val="20"/>
          <w:szCs w:val="20"/>
          <w:lang w:val="hr-HR"/>
        </w:rPr>
        <w:t>, troškove organizacije raznih događanja</w:t>
      </w:r>
      <w:r w:rsidR="009D1DED" w:rsidRPr="00D96DC8">
        <w:rPr>
          <w:rFonts w:ascii="Verdana" w:hAnsi="Verdana"/>
          <w:sz w:val="20"/>
          <w:szCs w:val="20"/>
          <w:lang w:val="hr-HR"/>
        </w:rPr>
        <w:t xml:space="preserve"> i slično. Najznačajniji troškovi</w:t>
      </w:r>
      <w:r w:rsidR="002F2A8F" w:rsidRPr="00D96DC8">
        <w:rPr>
          <w:rFonts w:ascii="Verdana" w:hAnsi="Verdana"/>
          <w:sz w:val="20"/>
          <w:szCs w:val="20"/>
          <w:lang w:val="hr-HR"/>
        </w:rPr>
        <w:t>, čak 908.100,00 €,</w:t>
      </w:r>
      <w:r w:rsidR="009D1DED" w:rsidRPr="00D96DC8">
        <w:rPr>
          <w:rFonts w:ascii="Verdana" w:hAnsi="Verdana"/>
          <w:sz w:val="20"/>
          <w:szCs w:val="20"/>
          <w:lang w:val="hr-HR"/>
        </w:rPr>
        <w:t xml:space="preserve"> su planirani za održavanje komunalne infrastrukture odnosno za održavanje nerazvrstanih cesta</w:t>
      </w:r>
      <w:r w:rsidR="002F2A8F" w:rsidRPr="00D96DC8">
        <w:rPr>
          <w:rFonts w:ascii="Verdana" w:hAnsi="Verdana"/>
          <w:sz w:val="20"/>
          <w:szCs w:val="20"/>
          <w:lang w:val="hr-HR"/>
        </w:rPr>
        <w:t>,</w:t>
      </w:r>
      <w:r w:rsidR="009D1DED" w:rsidRPr="00D96DC8">
        <w:rPr>
          <w:rFonts w:ascii="Verdana" w:hAnsi="Verdana"/>
          <w:sz w:val="20"/>
          <w:szCs w:val="20"/>
          <w:lang w:val="hr-HR"/>
        </w:rPr>
        <w:t xml:space="preserve"> </w:t>
      </w:r>
      <w:r w:rsidR="002F2A8F" w:rsidRPr="00D96DC8">
        <w:rPr>
          <w:rFonts w:ascii="Verdana" w:hAnsi="Verdana"/>
          <w:sz w:val="20"/>
          <w:szCs w:val="20"/>
          <w:lang w:val="hr-HR"/>
        </w:rPr>
        <w:t xml:space="preserve">javne rasvjete, groblja i mrtvačnica, te za održavanje i čišćenje javnih površina. </w:t>
      </w:r>
    </w:p>
    <w:p w14:paraId="416E239F" w14:textId="77777777" w:rsidR="002F2A8F" w:rsidRPr="00D96DC8" w:rsidRDefault="002F2A8F" w:rsidP="00FC2484">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
          <w:sz w:val="20"/>
          <w:szCs w:val="20"/>
          <w:lang w:val="hr-HR"/>
        </w:rPr>
        <w:t>Skupina 34</w:t>
      </w:r>
      <w:r w:rsidRPr="00D96DC8">
        <w:rPr>
          <w:rFonts w:ascii="Verdana" w:hAnsi="Verdana"/>
          <w:sz w:val="20"/>
          <w:szCs w:val="20"/>
          <w:lang w:val="hr-HR"/>
        </w:rPr>
        <w:t xml:space="preserve"> Financijski rashodi planirana je u iznosu 8.635,00 €, a obuhvaća troškove bankarskih usluga i zateznih kamata te ostalih financijskih rashoda Grada Slunja, Dječjeg vrtića Slunj, Pučkog otvorenog učilišta Slunj, 11 mjesnih odbora i Vijeća srpske nacionalne manjine.</w:t>
      </w:r>
    </w:p>
    <w:p w14:paraId="39596D85" w14:textId="77777777" w:rsidR="002F2A8F" w:rsidRPr="00D96DC8" w:rsidRDefault="002F2A8F" w:rsidP="00FC2484">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
          <w:sz w:val="20"/>
          <w:szCs w:val="20"/>
          <w:lang w:val="hr-HR"/>
        </w:rPr>
        <w:t>Skupina 35</w:t>
      </w:r>
      <w:r w:rsidRPr="00D96DC8">
        <w:rPr>
          <w:rFonts w:ascii="Verdana" w:hAnsi="Verdana"/>
          <w:sz w:val="20"/>
          <w:szCs w:val="20"/>
          <w:lang w:val="hr-HR"/>
        </w:rPr>
        <w:t xml:space="preserve"> Subvencije planirana je u iznosu 47.800,00 €. Planirane su subvencije za emitiranje programa Radio Slunja – 29.200,00 €</w:t>
      </w:r>
      <w:r w:rsidR="00D21D1A" w:rsidRPr="00D96DC8">
        <w:rPr>
          <w:rFonts w:ascii="Verdana" w:hAnsi="Verdana"/>
          <w:sz w:val="20"/>
          <w:szCs w:val="20"/>
          <w:lang w:val="hr-HR"/>
        </w:rPr>
        <w:t>, subvencije poduzetnicima za pokretanje odnosno razvoj njihovih gospodarskih aktivnosti – 8.000,00 €, subvencije poljoprivrednicima – 6.700,00 €, te subvencije za rad Centra za gospodarenje otpadom Karlovačke županije Kodos d.o.o. – 3.900,00 €.</w:t>
      </w:r>
    </w:p>
    <w:p w14:paraId="36CB4A3A" w14:textId="77777777" w:rsidR="00D21D1A" w:rsidRPr="00D96DC8" w:rsidRDefault="00D21D1A" w:rsidP="00FC2484">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
          <w:sz w:val="20"/>
          <w:szCs w:val="20"/>
          <w:lang w:val="hr-HR"/>
        </w:rPr>
        <w:t>Skupina 36</w:t>
      </w:r>
      <w:r w:rsidRPr="00D96DC8">
        <w:rPr>
          <w:rFonts w:ascii="Verdana" w:hAnsi="Verdana"/>
          <w:sz w:val="20"/>
          <w:szCs w:val="20"/>
          <w:lang w:val="hr-HR"/>
        </w:rPr>
        <w:t xml:space="preserve"> Pomoći dane u inozemstvo i unutar općeg proračuna planirana je u iznosu 40.170,00 €, a obuhvaća pomoći </w:t>
      </w:r>
      <w:r w:rsidR="002D1D9E" w:rsidRPr="00D96DC8">
        <w:rPr>
          <w:rFonts w:ascii="Verdana" w:hAnsi="Verdana"/>
          <w:sz w:val="20"/>
          <w:szCs w:val="20"/>
          <w:lang w:val="hr-HR"/>
        </w:rPr>
        <w:t>Karlovačkoj županiji i njezinim</w:t>
      </w:r>
      <w:r w:rsidRPr="00D96DC8">
        <w:rPr>
          <w:rFonts w:ascii="Verdana" w:hAnsi="Verdana"/>
          <w:sz w:val="20"/>
          <w:szCs w:val="20"/>
          <w:lang w:val="hr-HR"/>
        </w:rPr>
        <w:t xml:space="preserve"> proračunskim korisnicima</w:t>
      </w:r>
      <w:r w:rsidR="002D1D9E" w:rsidRPr="00D96DC8">
        <w:rPr>
          <w:rFonts w:ascii="Verdana" w:hAnsi="Verdana"/>
          <w:sz w:val="20"/>
          <w:szCs w:val="20"/>
          <w:lang w:val="hr-HR"/>
        </w:rPr>
        <w:t>.</w:t>
      </w:r>
      <w:r w:rsidRPr="00D96DC8">
        <w:rPr>
          <w:rFonts w:ascii="Verdana" w:hAnsi="Verdana"/>
          <w:sz w:val="20"/>
          <w:szCs w:val="20"/>
          <w:lang w:val="hr-HR"/>
        </w:rPr>
        <w:t xml:space="preserve"> </w:t>
      </w:r>
      <w:r w:rsidR="002D1D9E" w:rsidRPr="00D96DC8">
        <w:rPr>
          <w:rFonts w:ascii="Verdana" w:hAnsi="Verdana"/>
          <w:sz w:val="20"/>
          <w:szCs w:val="20"/>
          <w:lang w:val="hr-HR"/>
        </w:rPr>
        <w:t>Planirane su</w:t>
      </w:r>
      <w:r w:rsidRPr="00D96DC8">
        <w:rPr>
          <w:rFonts w:ascii="Verdana" w:hAnsi="Verdana"/>
          <w:sz w:val="20"/>
          <w:szCs w:val="20"/>
          <w:lang w:val="hr-HR"/>
        </w:rPr>
        <w:t xml:space="preserve"> pomoći</w:t>
      </w:r>
      <w:r w:rsidR="002D1D9E" w:rsidRPr="00D96DC8">
        <w:rPr>
          <w:rFonts w:ascii="Verdana" w:hAnsi="Verdana"/>
          <w:sz w:val="20"/>
          <w:szCs w:val="20"/>
          <w:lang w:val="hr-HR"/>
        </w:rPr>
        <w:t xml:space="preserve"> Karlovačkoj županiji na ime sudjelovanja u nekim zajedničkim akcijama – 3.650,00 €,</w:t>
      </w:r>
      <w:r w:rsidRPr="00D96DC8">
        <w:rPr>
          <w:rFonts w:ascii="Verdana" w:hAnsi="Verdana"/>
          <w:sz w:val="20"/>
          <w:szCs w:val="20"/>
          <w:lang w:val="hr-HR"/>
        </w:rPr>
        <w:t xml:space="preserve"> </w:t>
      </w:r>
      <w:r w:rsidR="002D1D9E" w:rsidRPr="00D96DC8">
        <w:rPr>
          <w:rFonts w:ascii="Verdana" w:hAnsi="Verdana"/>
          <w:sz w:val="20"/>
          <w:szCs w:val="20"/>
          <w:lang w:val="hr-HR"/>
        </w:rPr>
        <w:t xml:space="preserve">pomoći </w:t>
      </w:r>
      <w:r w:rsidRPr="00D96DC8">
        <w:rPr>
          <w:rFonts w:ascii="Verdana" w:hAnsi="Verdana"/>
          <w:sz w:val="20"/>
          <w:szCs w:val="20"/>
          <w:lang w:val="hr-HR"/>
        </w:rPr>
        <w:t xml:space="preserve">Osnovnoj školi Slunj za troškove nabave radnog materijala za učenike, troškove organizacije produženog boravka u školi i druge potrebe </w:t>
      </w:r>
      <w:r w:rsidR="002D1D9E" w:rsidRPr="00D96DC8">
        <w:rPr>
          <w:rFonts w:ascii="Verdana" w:hAnsi="Verdana"/>
          <w:sz w:val="20"/>
          <w:szCs w:val="20"/>
          <w:lang w:val="hr-HR"/>
        </w:rPr>
        <w:t xml:space="preserve">- 28.530,00 €, </w:t>
      </w:r>
      <w:r w:rsidRPr="00D96DC8">
        <w:rPr>
          <w:rFonts w:ascii="Verdana" w:hAnsi="Verdana"/>
          <w:sz w:val="20"/>
          <w:szCs w:val="20"/>
          <w:lang w:val="hr-HR"/>
        </w:rPr>
        <w:t xml:space="preserve">pomoći Srednjoj školi Slunj </w:t>
      </w:r>
      <w:r w:rsidR="002D1D9E" w:rsidRPr="00D96DC8">
        <w:rPr>
          <w:rFonts w:ascii="Verdana" w:hAnsi="Verdana"/>
          <w:sz w:val="20"/>
          <w:szCs w:val="20"/>
          <w:lang w:val="hr-HR"/>
        </w:rPr>
        <w:t>-</w:t>
      </w:r>
      <w:r w:rsidRPr="00D96DC8">
        <w:rPr>
          <w:rFonts w:ascii="Verdana" w:hAnsi="Verdana"/>
          <w:sz w:val="20"/>
          <w:szCs w:val="20"/>
          <w:lang w:val="hr-HR"/>
        </w:rPr>
        <w:t xml:space="preserve"> 3.990,00 €, te pomoći Glazbenoj školi </w:t>
      </w:r>
      <w:r w:rsidR="002D1D9E" w:rsidRPr="00D96DC8">
        <w:rPr>
          <w:rFonts w:ascii="Verdana" w:hAnsi="Verdana"/>
          <w:sz w:val="20"/>
          <w:szCs w:val="20"/>
          <w:lang w:val="hr-HR"/>
        </w:rPr>
        <w:t>-</w:t>
      </w:r>
      <w:r w:rsidRPr="00D96DC8">
        <w:rPr>
          <w:rFonts w:ascii="Verdana" w:hAnsi="Verdana"/>
          <w:sz w:val="20"/>
          <w:szCs w:val="20"/>
          <w:lang w:val="hr-HR"/>
        </w:rPr>
        <w:t xml:space="preserve"> 4.000,00 €.</w:t>
      </w:r>
    </w:p>
    <w:p w14:paraId="2FEB74C7" w14:textId="77777777" w:rsidR="002D1D9E" w:rsidRPr="00D96DC8" w:rsidRDefault="002D1D9E" w:rsidP="00FC2484">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
          <w:sz w:val="20"/>
          <w:szCs w:val="20"/>
          <w:lang w:val="hr-HR"/>
        </w:rPr>
        <w:t>Skupina 37</w:t>
      </w:r>
      <w:r w:rsidRPr="00D96DC8">
        <w:rPr>
          <w:rFonts w:ascii="Verdana" w:hAnsi="Verdana"/>
          <w:sz w:val="20"/>
          <w:szCs w:val="20"/>
          <w:lang w:val="hr-HR"/>
        </w:rPr>
        <w:t xml:space="preserve"> Naknade građanima i kućanstvima na temelju osiguranja i druge naknade planirana je u iznosu 152.780,00 €, a obuhvaća naknade građanima u obliku novčanih isplata ili osiguranja nekih pogodnosti i prava u naravi. Većinski se sredstva realiziraju kroz Socijalni program gdje su osigurana sredstva</w:t>
      </w:r>
      <w:r w:rsidR="009533F5" w:rsidRPr="00D96DC8">
        <w:rPr>
          <w:rFonts w:ascii="Verdana" w:hAnsi="Verdana"/>
          <w:sz w:val="20"/>
          <w:szCs w:val="20"/>
          <w:lang w:val="hr-HR"/>
        </w:rPr>
        <w:t xml:space="preserve"> u ukupnom iznosu 94.400,00 €</w:t>
      </w:r>
      <w:r w:rsidRPr="00D96DC8">
        <w:rPr>
          <w:rFonts w:ascii="Verdana" w:hAnsi="Verdana"/>
          <w:sz w:val="20"/>
          <w:szCs w:val="20"/>
          <w:lang w:val="hr-HR"/>
        </w:rPr>
        <w:t xml:space="preserve"> za isplatu jednokratnih novčanih pomoći</w:t>
      </w:r>
      <w:r w:rsidR="009533F5" w:rsidRPr="00D96DC8">
        <w:rPr>
          <w:rFonts w:ascii="Verdana" w:hAnsi="Verdana"/>
          <w:sz w:val="20"/>
          <w:szCs w:val="20"/>
          <w:lang w:val="hr-HR"/>
        </w:rPr>
        <w:t xml:space="preserve"> i subvencije troškova stanovanja</w:t>
      </w:r>
      <w:r w:rsidRPr="00D96DC8">
        <w:rPr>
          <w:rFonts w:ascii="Verdana" w:hAnsi="Verdana"/>
          <w:sz w:val="20"/>
          <w:szCs w:val="20"/>
          <w:lang w:val="hr-HR"/>
        </w:rPr>
        <w:t xml:space="preserve"> socijalno ugroženim obiteljima, sredstva pomoći za opremu novorođenčeta, sufinanciranje smještaja djece u dječji vrtić, prijevoz učenika</w:t>
      </w:r>
      <w:r w:rsidR="009533F5" w:rsidRPr="00D96DC8">
        <w:rPr>
          <w:rFonts w:ascii="Verdana" w:hAnsi="Verdana"/>
          <w:sz w:val="20"/>
          <w:szCs w:val="20"/>
          <w:lang w:val="hr-HR"/>
        </w:rPr>
        <w:t xml:space="preserve"> i slično. Osigurana su i sredstva za isplatu stipendija učenicima i studentima – 32.350,00 €, sredstva za troškove organizacije rada Poliklinike Suvag Karlovac u Slunju – 13.300,00 €, sufinanciranje sterilizacije pasa i mačaka – 6.500,00 €, sufinanciranje prijevoza vode građanima na područjima gdje nema vodovodne mreže – 4.500,00 €, sredstva za novčane nagrade – 1.330,00 €</w:t>
      </w:r>
      <w:r w:rsidR="00FC6574" w:rsidRPr="00D96DC8">
        <w:rPr>
          <w:rFonts w:ascii="Verdana" w:hAnsi="Verdana"/>
          <w:sz w:val="20"/>
          <w:szCs w:val="20"/>
          <w:lang w:val="hr-HR"/>
        </w:rPr>
        <w:t>, te sredstva za troškove prijevoza nezaposlenih osoba na Sajam poslova – 400,00 €.</w:t>
      </w:r>
    </w:p>
    <w:p w14:paraId="76EBCABC" w14:textId="77777777" w:rsidR="00FC6574" w:rsidRPr="00D96DC8" w:rsidRDefault="00FC6574" w:rsidP="00FC2484">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
          <w:sz w:val="20"/>
          <w:szCs w:val="20"/>
          <w:lang w:val="hr-HR"/>
        </w:rPr>
        <w:t>Skupina 38</w:t>
      </w:r>
      <w:r w:rsidRPr="00D96DC8">
        <w:rPr>
          <w:rFonts w:ascii="Verdana" w:hAnsi="Verdana"/>
          <w:sz w:val="20"/>
          <w:szCs w:val="20"/>
          <w:lang w:val="hr-HR"/>
        </w:rPr>
        <w:t xml:space="preserve"> Ostali rashodi planirana je u iznosu 691.670,00 €, a obuhvaća troškove pomoći tvrtkama koje su u vlasništvu ili suvlasništvu Grada, udrugama građana</w:t>
      </w:r>
      <w:r w:rsidR="00D12059" w:rsidRPr="00D96DC8">
        <w:rPr>
          <w:rFonts w:ascii="Verdana" w:hAnsi="Verdana"/>
          <w:sz w:val="20"/>
          <w:szCs w:val="20"/>
          <w:lang w:val="hr-HR"/>
        </w:rPr>
        <w:t>, poljoprivrednim gospodarstvima, tvrtkama i građanima</w:t>
      </w:r>
      <w:r w:rsidRPr="00D96DC8">
        <w:rPr>
          <w:rFonts w:ascii="Verdana" w:hAnsi="Verdana"/>
          <w:sz w:val="20"/>
          <w:szCs w:val="20"/>
          <w:lang w:val="hr-HR"/>
        </w:rPr>
        <w:t>. Osigurana su sredstva pomoći Komunalcu d.o.o. Slunj s osnova sufinanciranja projekata vodoopskrbe i odvodnje – 148.700,00 €, Komunalnom društvu Lipa d.o.o. Slunj s osnova sufinanciranja nabave potrebne opreme – 89.300,00 €, te Centru za gospodarenje otpadom Karlovačke županije Kodos d.o.o. s osnova sufinanciranja izgradnja Centra Babina Gora – 55.000,00 €. Što se tiče udruga građana, najveća sredstva osigurana su za rad Dobrovoljnog vatrogasnog društva Slunj – 101.000,00 €, a zatim slijede Zajednica športskih udruga grada Slunja – 78.300,00 €, Gradsko društvo crvenog križa Slunj – 63.350,00 €</w:t>
      </w:r>
      <w:r w:rsidR="002A3D1B" w:rsidRPr="00D96DC8">
        <w:rPr>
          <w:rFonts w:ascii="Verdana" w:hAnsi="Verdana"/>
          <w:sz w:val="20"/>
          <w:szCs w:val="20"/>
          <w:lang w:val="hr-HR"/>
        </w:rPr>
        <w:t xml:space="preserve">, te Turistička zajednica grada Slunja – 52.440,00 €. </w:t>
      </w:r>
      <w:r w:rsidR="00CC5180" w:rsidRPr="00D96DC8">
        <w:rPr>
          <w:rFonts w:ascii="Verdana" w:hAnsi="Verdana"/>
          <w:sz w:val="20"/>
          <w:szCs w:val="20"/>
          <w:lang w:val="hr-HR"/>
        </w:rPr>
        <w:t>Planirane su i pomoći mladim obiteljima za stambeno zbrinjavanje u iznosu 20.000,00 €,</w:t>
      </w:r>
      <w:r w:rsidR="00D12059" w:rsidRPr="00D96DC8">
        <w:rPr>
          <w:rFonts w:ascii="Verdana" w:hAnsi="Verdana"/>
          <w:sz w:val="20"/>
          <w:szCs w:val="20"/>
          <w:lang w:val="hr-HR"/>
        </w:rPr>
        <w:t xml:space="preserve"> pomoći za očuvanje spomeničke baštine – 12.000,00 €,</w:t>
      </w:r>
      <w:r w:rsidR="00CC5180" w:rsidRPr="00D96DC8">
        <w:rPr>
          <w:rFonts w:ascii="Verdana" w:hAnsi="Verdana"/>
          <w:sz w:val="20"/>
          <w:szCs w:val="20"/>
          <w:lang w:val="hr-HR"/>
        </w:rPr>
        <w:t xml:space="preserve"> te kapitalne pomoći obiteljskim poljoprivrednim gospodarstvima u iznosu 9.300,00 €. </w:t>
      </w:r>
      <w:r w:rsidR="002A3D1B" w:rsidRPr="00D96DC8">
        <w:rPr>
          <w:rFonts w:ascii="Verdana" w:hAnsi="Verdana"/>
          <w:sz w:val="20"/>
          <w:szCs w:val="20"/>
          <w:lang w:val="hr-HR"/>
        </w:rPr>
        <w:t>Ostala sredstva planirana su za donacije ostalim udrugama građana, političkim strankama, isplatu naknada šteta i slično.</w:t>
      </w:r>
    </w:p>
    <w:p w14:paraId="4ECD8356" w14:textId="77777777" w:rsidR="00CC5180" w:rsidRPr="00D96DC8" w:rsidRDefault="00CC5180" w:rsidP="00FC2484">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
          <w:sz w:val="20"/>
          <w:szCs w:val="20"/>
          <w:lang w:val="hr-HR"/>
        </w:rPr>
        <w:t>Skupina 41</w:t>
      </w:r>
      <w:r w:rsidRPr="00D96DC8">
        <w:rPr>
          <w:rFonts w:ascii="Verdana" w:hAnsi="Verdana"/>
          <w:sz w:val="20"/>
          <w:szCs w:val="20"/>
          <w:lang w:val="hr-HR"/>
        </w:rPr>
        <w:t xml:space="preserve"> Rashodi za nabavu neproizvedene dugotrajne imovine planirana je u iznosu 134.600,00 €. Osigurana su sredstva za kupnju zemljišta za proširenje Katoličkog groblja </w:t>
      </w:r>
      <w:r w:rsidRPr="00D96DC8">
        <w:rPr>
          <w:rFonts w:ascii="Verdana" w:hAnsi="Verdana"/>
          <w:sz w:val="20"/>
          <w:szCs w:val="20"/>
          <w:lang w:val="hr-HR"/>
        </w:rPr>
        <w:lastRenderedPageBreak/>
        <w:t>u Slunju -  80.000,00 €, otkup zemljišta za formiranje parcele pješačkog visećeg mosta „Slovin“ – 26.600,00 €, otkup zemljišta za potrebe modernizacija gradskih ulica i cesta – 8.000,00 €, te otkup zemljišta za potrebe formiranja šetnica uz rijeku Slunjčicu – 20.000,00 €.</w:t>
      </w:r>
    </w:p>
    <w:p w14:paraId="19F80D69" w14:textId="77777777" w:rsidR="00CC5180" w:rsidRPr="00D96DC8" w:rsidRDefault="00CC5180" w:rsidP="00FC2484">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
          <w:sz w:val="20"/>
          <w:szCs w:val="20"/>
          <w:lang w:val="hr-HR"/>
        </w:rPr>
        <w:t>Skupina 42</w:t>
      </w:r>
      <w:r w:rsidRPr="00D96DC8">
        <w:rPr>
          <w:rFonts w:ascii="Verdana" w:hAnsi="Verdana"/>
          <w:sz w:val="20"/>
          <w:szCs w:val="20"/>
          <w:lang w:val="hr-HR"/>
        </w:rPr>
        <w:t xml:space="preserve"> Rashodi za nabavu proizvedene dugotrajne imovine planirana je u iznosu 1.416.526,00 €.</w:t>
      </w:r>
      <w:r w:rsidR="00A55037" w:rsidRPr="00D96DC8">
        <w:rPr>
          <w:rFonts w:ascii="Verdana" w:hAnsi="Verdana"/>
          <w:sz w:val="20"/>
          <w:szCs w:val="20"/>
          <w:lang w:val="hr-HR"/>
        </w:rPr>
        <w:t xml:space="preserve"> Osigurana su sredstva za završetak izgradnje parkirališta kod sportske dvorane Srednje škole Slunj – 200.000,00 €, izradu projektne dokumentacije pješačkog visećeg mosta „Slovin“ – 200.000,00 €, izgradnju šetnice na desnoj obali Korane u Rastokama (etapa 3) i projekt šetnice uz Slunjčicu – 233.000,00 €,</w:t>
      </w:r>
      <w:r w:rsidR="00F551EE" w:rsidRPr="00D96DC8">
        <w:rPr>
          <w:rFonts w:ascii="Verdana" w:hAnsi="Verdana"/>
          <w:sz w:val="20"/>
          <w:szCs w:val="20"/>
          <w:lang w:val="hr-HR"/>
        </w:rPr>
        <w:t xml:space="preserve"> završetak radova na izgradnji stepenica, staza, sjenice i platforme za invalide na gradskom kupalištu na Korani – 31.000,00 €, izradu projektne dokumentacije i uređenje igrališta u centru grada – 70.000,00 €, izradu idejnog rješenja uređenja autobusnog stajališta u centru grada – 15.000,00 €, </w:t>
      </w:r>
      <w:r w:rsidR="00A55037" w:rsidRPr="00D96DC8">
        <w:rPr>
          <w:rFonts w:ascii="Verdana" w:hAnsi="Verdana"/>
          <w:sz w:val="20"/>
          <w:szCs w:val="20"/>
          <w:lang w:val="hr-HR"/>
        </w:rPr>
        <w:t xml:space="preserve"> izradu projektne dokumentacije i početak radova na sanaciji odlagališta komunalnog otpada Pavlovac – 147.000,00 €, nabavu kanti za odvojeno prikupljanje otpada za kućanstva – 155.800,00 €, opremanje i digitalizaciju gradske uprave – 61.100,00 €,</w:t>
      </w:r>
      <w:r w:rsidR="00F551EE" w:rsidRPr="00D96DC8">
        <w:rPr>
          <w:rFonts w:ascii="Verdana" w:hAnsi="Verdana"/>
          <w:sz w:val="20"/>
          <w:szCs w:val="20"/>
          <w:lang w:val="hr-HR"/>
        </w:rPr>
        <w:t xml:space="preserve"> </w:t>
      </w:r>
      <w:r w:rsidR="00D12059" w:rsidRPr="00D96DC8">
        <w:rPr>
          <w:rFonts w:ascii="Verdana" w:hAnsi="Verdana"/>
          <w:sz w:val="20"/>
          <w:szCs w:val="20"/>
          <w:lang w:val="hr-HR"/>
        </w:rPr>
        <w:t xml:space="preserve">nabavu potrebne opreme u sklopu programa održavanja komunalne infrastrukture – 69.700,00 €, </w:t>
      </w:r>
      <w:r w:rsidR="00F551EE" w:rsidRPr="00D96DC8">
        <w:rPr>
          <w:rFonts w:ascii="Verdana" w:hAnsi="Verdana"/>
          <w:sz w:val="20"/>
          <w:szCs w:val="20"/>
          <w:lang w:val="hr-HR"/>
        </w:rPr>
        <w:t>izradu projektne dokumentacija za projekt Slunj Smart City -100.000,00 €, postavljanje interpretacijskih alata u sklopu projekta Krovni interpretacijski plan – 22.000,00 €</w:t>
      </w:r>
      <w:r w:rsidR="00D12059" w:rsidRPr="00D96DC8">
        <w:rPr>
          <w:rFonts w:ascii="Verdana" w:hAnsi="Verdana"/>
          <w:sz w:val="20"/>
          <w:szCs w:val="20"/>
          <w:lang w:val="hr-HR"/>
        </w:rPr>
        <w:t>, završetak izrade projektne dokumentacije Razvojnog centra Slunj – 27.000,00 €, te druge manje projekte</w:t>
      </w:r>
      <w:r w:rsidR="00F551EE" w:rsidRPr="00D96DC8">
        <w:rPr>
          <w:rFonts w:ascii="Verdana" w:hAnsi="Verdana"/>
          <w:sz w:val="20"/>
          <w:szCs w:val="20"/>
          <w:lang w:val="hr-HR"/>
        </w:rPr>
        <w:t>.</w:t>
      </w:r>
    </w:p>
    <w:p w14:paraId="5C2729AB" w14:textId="77777777" w:rsidR="00F551EE" w:rsidRPr="00D96DC8" w:rsidRDefault="00F551EE" w:rsidP="00FC2484">
      <w:pPr>
        <w:jc w:val="both"/>
        <w:rPr>
          <w:rFonts w:ascii="Verdana" w:hAnsi="Verdana"/>
          <w:sz w:val="20"/>
          <w:szCs w:val="20"/>
          <w:lang w:val="hr-HR"/>
        </w:rPr>
      </w:pPr>
      <w:r w:rsidRPr="00D96DC8">
        <w:rPr>
          <w:rFonts w:ascii="Verdana" w:hAnsi="Verdana"/>
          <w:sz w:val="20"/>
          <w:szCs w:val="20"/>
          <w:lang w:val="hr-HR"/>
        </w:rPr>
        <w:t>Dječji vrtić Slunj ima planirana sredstva za nabavu potrebne opreme u iznosu 30.830,00 €, Pučko otvoreno učilište u iznosu 8.140,00 €, a Knjižnica i čitaonica u iznosu 7.286,00 €</w:t>
      </w:r>
      <w:r w:rsidR="00C10838" w:rsidRPr="00D96DC8">
        <w:rPr>
          <w:rFonts w:ascii="Verdana" w:hAnsi="Verdana"/>
          <w:sz w:val="20"/>
          <w:szCs w:val="20"/>
          <w:lang w:val="hr-HR"/>
        </w:rPr>
        <w:t>.</w:t>
      </w:r>
    </w:p>
    <w:p w14:paraId="65766B9F" w14:textId="77777777" w:rsidR="00D12059" w:rsidRPr="00D96DC8" w:rsidRDefault="00D12059" w:rsidP="00D12059">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
          <w:sz w:val="20"/>
          <w:szCs w:val="20"/>
          <w:lang w:val="hr-HR"/>
        </w:rPr>
        <w:t>Skupina 45</w:t>
      </w:r>
      <w:r w:rsidRPr="00D96DC8">
        <w:rPr>
          <w:rFonts w:ascii="Verdana" w:hAnsi="Verdana"/>
          <w:sz w:val="20"/>
          <w:szCs w:val="20"/>
          <w:lang w:val="hr-HR"/>
        </w:rPr>
        <w:t xml:space="preserve"> Rashodi za dodatna ulaganja na nefinancijskoj imovini planirana je u iznosu 1.673.936,00 €. Najznačajnija sredstva planiraju se za izradu projektne dokumentacije i početak radova na dogradnji objekta Dječjeg vrtića Slunj – 598.000,00 €. Značajna sredstva planirana su i za energetsku obnovu i uređenje zgrade u Školskoj ulici k.br. 1 – 324.000,00 €,  </w:t>
      </w:r>
      <w:r w:rsidR="00AC677E" w:rsidRPr="00D96DC8">
        <w:rPr>
          <w:rFonts w:ascii="Verdana" w:hAnsi="Verdana"/>
          <w:sz w:val="20"/>
          <w:szCs w:val="20"/>
          <w:lang w:val="hr-HR"/>
        </w:rPr>
        <w:t xml:space="preserve">dodatna ulaganja na zgradi gradske uprave – 135.200,00 €, dodatna ulaganja </w:t>
      </w:r>
      <w:r w:rsidR="001D0337" w:rsidRPr="00D96DC8">
        <w:rPr>
          <w:rFonts w:ascii="Verdana" w:hAnsi="Verdana"/>
          <w:sz w:val="20"/>
          <w:szCs w:val="20"/>
          <w:lang w:val="hr-HR"/>
        </w:rPr>
        <w:t xml:space="preserve">u uređenje gradskih stanova – 33.200,00 €, </w:t>
      </w:r>
      <w:r w:rsidRPr="00D96DC8">
        <w:rPr>
          <w:rFonts w:ascii="Verdana" w:hAnsi="Verdana"/>
          <w:sz w:val="20"/>
          <w:szCs w:val="20"/>
          <w:lang w:val="hr-HR"/>
        </w:rPr>
        <w:t>modernizacije gradskih ulica i cesta – 288.160,00 €, modernizaciju javne rasvjete – 39.500,00 €</w:t>
      </w:r>
      <w:r w:rsidR="00AC677E" w:rsidRPr="00D96DC8">
        <w:rPr>
          <w:rFonts w:ascii="Verdana" w:hAnsi="Verdana"/>
          <w:sz w:val="20"/>
          <w:szCs w:val="20"/>
          <w:lang w:val="hr-HR"/>
        </w:rPr>
        <w:t>, obnovu i sanaciju Starog grada Slunja – 123.460,00 €, projektnu dokumentaciju uređenja Trga Zrinskih i Frankopana – 33.300,00 €. Dječji vrtić Slunj planira sredstva za projekt energetske obnove i povećanje smještajnih kapaciteta u iznosu 95.116,00 €.</w:t>
      </w:r>
    </w:p>
    <w:p w14:paraId="0B0B9F30" w14:textId="77777777" w:rsidR="002A3D1B" w:rsidRPr="00D96DC8" w:rsidRDefault="002A3D1B" w:rsidP="00FC2484">
      <w:pPr>
        <w:jc w:val="both"/>
        <w:rPr>
          <w:rFonts w:ascii="Verdana" w:hAnsi="Verdana"/>
          <w:sz w:val="20"/>
          <w:szCs w:val="20"/>
          <w:lang w:val="hr-HR"/>
        </w:rPr>
      </w:pPr>
    </w:p>
    <w:p w14:paraId="57E6A18B" w14:textId="77777777" w:rsidR="00CC5180" w:rsidRPr="00D96DC8" w:rsidRDefault="00CC5180" w:rsidP="00FC2484">
      <w:pPr>
        <w:jc w:val="both"/>
        <w:rPr>
          <w:rFonts w:ascii="Verdana" w:hAnsi="Verdana"/>
          <w:sz w:val="20"/>
          <w:szCs w:val="20"/>
          <w:lang w:val="hr-HR"/>
        </w:rPr>
      </w:pPr>
      <w:r w:rsidRPr="00D96DC8">
        <w:rPr>
          <w:rFonts w:ascii="Verdana" w:hAnsi="Verdana"/>
          <w:sz w:val="20"/>
          <w:szCs w:val="20"/>
          <w:lang w:val="hr-HR"/>
        </w:rPr>
        <w:t xml:space="preserve"> </w:t>
      </w:r>
    </w:p>
    <w:p w14:paraId="45D038AC" w14:textId="77777777" w:rsidR="009B63CA" w:rsidRPr="00D96DC8" w:rsidRDefault="009B63CA" w:rsidP="00FC2484">
      <w:pPr>
        <w:jc w:val="both"/>
        <w:rPr>
          <w:rFonts w:ascii="Verdana" w:hAnsi="Verdana"/>
          <w:sz w:val="20"/>
          <w:szCs w:val="20"/>
          <w:lang w:val="hr-HR"/>
        </w:rPr>
      </w:pPr>
    </w:p>
    <w:p w14:paraId="601AFCE4" w14:textId="3E2CC456" w:rsidR="009A0A00" w:rsidRPr="00D96DC8" w:rsidRDefault="009A0A00" w:rsidP="00FC2484">
      <w:pPr>
        <w:jc w:val="both"/>
        <w:rPr>
          <w:rFonts w:ascii="Verdana" w:hAnsi="Verdana"/>
          <w:b/>
          <w:sz w:val="20"/>
          <w:szCs w:val="20"/>
          <w:lang w:val="hr-HR"/>
        </w:rPr>
      </w:pPr>
      <w:r w:rsidRPr="00D96DC8">
        <w:rPr>
          <w:rFonts w:ascii="Verdana" w:hAnsi="Verdana"/>
          <w:b/>
          <w:sz w:val="20"/>
          <w:szCs w:val="20"/>
          <w:lang w:val="hr-HR"/>
        </w:rPr>
        <w:t xml:space="preserve">B. RAČUN </w:t>
      </w:r>
      <w:r w:rsidR="00F90D15" w:rsidRPr="00D96DC8">
        <w:rPr>
          <w:rFonts w:ascii="Verdana" w:hAnsi="Verdana"/>
          <w:b/>
          <w:sz w:val="20"/>
          <w:szCs w:val="20"/>
          <w:lang w:val="hr-HR"/>
        </w:rPr>
        <w:t xml:space="preserve"> </w:t>
      </w:r>
      <w:r w:rsidRPr="00D96DC8">
        <w:rPr>
          <w:rFonts w:ascii="Verdana" w:hAnsi="Verdana"/>
          <w:b/>
          <w:sz w:val="20"/>
          <w:szCs w:val="20"/>
          <w:lang w:val="hr-HR"/>
        </w:rPr>
        <w:t>FINANCIRANJA</w:t>
      </w:r>
    </w:p>
    <w:p w14:paraId="0664B1F0" w14:textId="77777777" w:rsidR="00347828" w:rsidRPr="00D96DC8" w:rsidRDefault="00347828" w:rsidP="00347828">
      <w:pPr>
        <w:jc w:val="both"/>
        <w:rPr>
          <w:rFonts w:ascii="Verdana" w:hAnsi="Verdana"/>
          <w:sz w:val="20"/>
          <w:szCs w:val="20"/>
          <w:lang w:val="hr-HR"/>
        </w:rPr>
      </w:pPr>
      <w:r w:rsidRPr="00D96DC8">
        <w:rPr>
          <w:rFonts w:ascii="Verdana" w:hAnsi="Verdana"/>
          <w:sz w:val="20"/>
          <w:szCs w:val="20"/>
          <w:lang w:val="hr-HR"/>
        </w:rPr>
        <w:t xml:space="preserve">Na </w:t>
      </w:r>
      <w:r w:rsidRPr="00D96DC8">
        <w:rPr>
          <w:rFonts w:ascii="Verdana" w:hAnsi="Verdana"/>
          <w:b/>
          <w:i/>
          <w:sz w:val="20"/>
          <w:szCs w:val="20"/>
          <w:lang w:val="hr-HR"/>
        </w:rPr>
        <w:t xml:space="preserve">skupini 54 </w:t>
      </w:r>
      <w:r w:rsidR="001D0337" w:rsidRPr="00D96DC8">
        <w:rPr>
          <w:rFonts w:ascii="Verdana" w:hAnsi="Verdana"/>
          <w:b/>
          <w:i/>
          <w:sz w:val="20"/>
          <w:szCs w:val="20"/>
          <w:lang w:val="hr-HR"/>
        </w:rPr>
        <w:t>Izdaci za otplatu glavnice primljenih kredita i zajmova</w:t>
      </w:r>
      <w:r w:rsidRPr="00D96DC8">
        <w:rPr>
          <w:rFonts w:ascii="Verdana" w:hAnsi="Verdana"/>
          <w:b/>
          <w:i/>
          <w:sz w:val="20"/>
          <w:szCs w:val="20"/>
          <w:lang w:val="hr-HR"/>
        </w:rPr>
        <w:t xml:space="preserve"> </w:t>
      </w:r>
      <w:r w:rsidRPr="00D96DC8">
        <w:rPr>
          <w:rFonts w:ascii="Verdana" w:hAnsi="Verdana"/>
          <w:sz w:val="20"/>
          <w:szCs w:val="20"/>
          <w:lang w:val="hr-HR"/>
        </w:rPr>
        <w:t xml:space="preserve">planirano je </w:t>
      </w:r>
      <w:r w:rsidR="001D0337" w:rsidRPr="00D96DC8">
        <w:rPr>
          <w:rFonts w:ascii="Verdana" w:hAnsi="Verdana"/>
          <w:sz w:val="20"/>
          <w:szCs w:val="20"/>
          <w:lang w:val="hr-HR"/>
        </w:rPr>
        <w:t>345.080,00 €</w:t>
      </w:r>
      <w:r w:rsidRPr="00D96DC8">
        <w:rPr>
          <w:rFonts w:ascii="Verdana" w:hAnsi="Verdana"/>
          <w:sz w:val="20"/>
          <w:szCs w:val="20"/>
          <w:lang w:val="hr-HR"/>
        </w:rPr>
        <w:t xml:space="preserve"> za povrat zajma</w:t>
      </w:r>
      <w:r w:rsidR="001D0337" w:rsidRPr="00D96DC8">
        <w:rPr>
          <w:rFonts w:ascii="Verdana" w:hAnsi="Verdana"/>
          <w:sz w:val="20"/>
          <w:szCs w:val="20"/>
          <w:lang w:val="hr-HR"/>
        </w:rPr>
        <w:t xml:space="preserve"> </w:t>
      </w:r>
      <w:r w:rsidRPr="00D96DC8">
        <w:rPr>
          <w:rFonts w:ascii="Verdana" w:hAnsi="Verdana"/>
          <w:sz w:val="20"/>
          <w:szCs w:val="20"/>
          <w:lang w:val="hr-HR"/>
        </w:rPr>
        <w:t xml:space="preserve">koji je Grad Slunj ostvario 2020. </w:t>
      </w:r>
      <w:r w:rsidR="00587CD7" w:rsidRPr="00D96DC8">
        <w:rPr>
          <w:rFonts w:ascii="Verdana" w:hAnsi="Verdana"/>
          <w:sz w:val="20"/>
          <w:szCs w:val="20"/>
          <w:lang w:val="hr-HR"/>
        </w:rPr>
        <w:t>g</w:t>
      </w:r>
      <w:r w:rsidRPr="00D96DC8">
        <w:rPr>
          <w:rFonts w:ascii="Verdana" w:hAnsi="Verdana"/>
          <w:sz w:val="20"/>
          <w:szCs w:val="20"/>
          <w:lang w:val="hr-HR"/>
        </w:rPr>
        <w:t>odine</w:t>
      </w:r>
      <w:r w:rsidR="00587CD7" w:rsidRPr="00D96DC8">
        <w:rPr>
          <w:rFonts w:ascii="Verdana" w:hAnsi="Verdana"/>
          <w:sz w:val="20"/>
          <w:szCs w:val="20"/>
          <w:lang w:val="hr-HR"/>
        </w:rPr>
        <w:t xml:space="preserve"> od Republike Hrvatske</w:t>
      </w:r>
      <w:r w:rsidRPr="00D96DC8">
        <w:rPr>
          <w:rFonts w:ascii="Verdana" w:hAnsi="Verdana"/>
          <w:sz w:val="20"/>
          <w:szCs w:val="20"/>
          <w:lang w:val="hr-HR"/>
        </w:rPr>
        <w:t xml:space="preserve">. </w:t>
      </w:r>
    </w:p>
    <w:p w14:paraId="600B085F" w14:textId="77777777" w:rsidR="009A0A00" w:rsidRPr="00D96DC8" w:rsidRDefault="009A0A00" w:rsidP="00FC2484">
      <w:pPr>
        <w:jc w:val="both"/>
        <w:rPr>
          <w:rFonts w:ascii="Verdana" w:hAnsi="Verdana"/>
          <w:sz w:val="20"/>
          <w:szCs w:val="20"/>
          <w:lang w:val="hr-HR"/>
        </w:rPr>
      </w:pPr>
    </w:p>
    <w:p w14:paraId="224D0998" w14:textId="77777777" w:rsidR="009B63CA" w:rsidRPr="00D96DC8" w:rsidRDefault="009B63CA" w:rsidP="00FC2484">
      <w:pPr>
        <w:jc w:val="both"/>
        <w:rPr>
          <w:rFonts w:ascii="Verdana" w:hAnsi="Verdana"/>
          <w:sz w:val="20"/>
          <w:szCs w:val="20"/>
          <w:lang w:val="hr-HR"/>
        </w:rPr>
      </w:pPr>
    </w:p>
    <w:p w14:paraId="0075C0F9" w14:textId="77777777" w:rsidR="006812A8" w:rsidRPr="00D96DC8" w:rsidRDefault="006812A8" w:rsidP="00FC2484">
      <w:pPr>
        <w:jc w:val="both"/>
        <w:rPr>
          <w:rFonts w:ascii="Verdana" w:hAnsi="Verdana"/>
          <w:b/>
          <w:sz w:val="20"/>
          <w:szCs w:val="20"/>
          <w:lang w:val="hr-HR"/>
        </w:rPr>
      </w:pPr>
      <w:r w:rsidRPr="00D96DC8">
        <w:rPr>
          <w:rFonts w:ascii="Verdana" w:hAnsi="Verdana"/>
          <w:b/>
          <w:sz w:val="20"/>
          <w:szCs w:val="20"/>
          <w:lang w:val="hr-HR"/>
        </w:rPr>
        <w:t xml:space="preserve">C. </w:t>
      </w:r>
      <w:r w:rsidR="00347828" w:rsidRPr="00D96DC8">
        <w:rPr>
          <w:rFonts w:ascii="Verdana" w:hAnsi="Verdana"/>
          <w:b/>
          <w:sz w:val="20"/>
          <w:szCs w:val="20"/>
          <w:lang w:val="hr-HR"/>
        </w:rPr>
        <w:t>RASPOLOŽIVA SREDSTVA</w:t>
      </w:r>
      <w:r w:rsidRPr="00D96DC8">
        <w:rPr>
          <w:rFonts w:ascii="Verdana" w:hAnsi="Verdana"/>
          <w:b/>
          <w:sz w:val="20"/>
          <w:szCs w:val="20"/>
          <w:lang w:val="hr-HR"/>
        </w:rPr>
        <w:t xml:space="preserve"> IZ PRETHODNIH GODINA</w:t>
      </w:r>
    </w:p>
    <w:p w14:paraId="4078BF23" w14:textId="3DB0565B" w:rsidR="008C1868" w:rsidRPr="00D96DC8" w:rsidRDefault="006812A8" w:rsidP="009A0A00">
      <w:pPr>
        <w:jc w:val="both"/>
        <w:rPr>
          <w:rFonts w:ascii="Verdana" w:hAnsi="Verdana"/>
          <w:sz w:val="20"/>
          <w:szCs w:val="20"/>
          <w:lang w:val="hr-HR"/>
        </w:rPr>
      </w:pPr>
      <w:r w:rsidRPr="00D96DC8">
        <w:rPr>
          <w:rFonts w:ascii="Verdana" w:hAnsi="Verdana"/>
          <w:sz w:val="20"/>
          <w:szCs w:val="20"/>
          <w:lang w:val="hr-HR"/>
        </w:rPr>
        <w:t>Grad Slunj i njegovi proračunski korisnici u proračun za 20</w:t>
      </w:r>
      <w:r w:rsidR="00DA6856" w:rsidRPr="00D96DC8">
        <w:rPr>
          <w:rFonts w:ascii="Verdana" w:hAnsi="Verdana"/>
          <w:sz w:val="20"/>
          <w:szCs w:val="20"/>
          <w:lang w:val="hr-HR"/>
        </w:rPr>
        <w:t>2</w:t>
      </w:r>
      <w:r w:rsidR="001D0337" w:rsidRPr="00D96DC8">
        <w:rPr>
          <w:rFonts w:ascii="Verdana" w:hAnsi="Verdana"/>
          <w:sz w:val="20"/>
          <w:szCs w:val="20"/>
          <w:lang w:val="hr-HR"/>
        </w:rPr>
        <w:t>3</w:t>
      </w:r>
      <w:r w:rsidRPr="00D96DC8">
        <w:rPr>
          <w:rFonts w:ascii="Verdana" w:hAnsi="Verdana"/>
          <w:sz w:val="20"/>
          <w:szCs w:val="20"/>
          <w:lang w:val="hr-HR"/>
        </w:rPr>
        <w:t xml:space="preserve">. </w:t>
      </w:r>
      <w:r w:rsidR="00487F16" w:rsidRPr="00D96DC8">
        <w:rPr>
          <w:rFonts w:ascii="Verdana" w:hAnsi="Verdana"/>
          <w:sz w:val="20"/>
          <w:szCs w:val="20"/>
          <w:lang w:val="hr-HR"/>
        </w:rPr>
        <w:t>g</w:t>
      </w:r>
      <w:r w:rsidRPr="00D96DC8">
        <w:rPr>
          <w:rFonts w:ascii="Verdana" w:hAnsi="Verdana"/>
          <w:sz w:val="20"/>
          <w:szCs w:val="20"/>
          <w:lang w:val="hr-HR"/>
        </w:rPr>
        <w:t xml:space="preserve">odinu uključuju i </w:t>
      </w:r>
      <w:r w:rsidR="009A0A00" w:rsidRPr="00D96DC8">
        <w:rPr>
          <w:rFonts w:ascii="Verdana" w:hAnsi="Verdana"/>
          <w:sz w:val="20"/>
          <w:szCs w:val="20"/>
          <w:lang w:val="hr-HR"/>
        </w:rPr>
        <w:t>očekivane rezultate poslovanja za 202</w:t>
      </w:r>
      <w:r w:rsidR="001D0337" w:rsidRPr="00D96DC8">
        <w:rPr>
          <w:rFonts w:ascii="Verdana" w:hAnsi="Verdana"/>
          <w:sz w:val="20"/>
          <w:szCs w:val="20"/>
          <w:lang w:val="hr-HR"/>
        </w:rPr>
        <w:t>2</w:t>
      </w:r>
      <w:r w:rsidR="009A0A00" w:rsidRPr="00D96DC8">
        <w:rPr>
          <w:rFonts w:ascii="Verdana" w:hAnsi="Verdana"/>
          <w:sz w:val="20"/>
          <w:szCs w:val="20"/>
          <w:lang w:val="hr-HR"/>
        </w:rPr>
        <w:t xml:space="preserve">. godinu u ukupnom iznosu </w:t>
      </w:r>
      <w:r w:rsidR="001D0337" w:rsidRPr="00D96DC8">
        <w:rPr>
          <w:rFonts w:ascii="Verdana" w:hAnsi="Verdana"/>
          <w:sz w:val="20"/>
          <w:szCs w:val="20"/>
          <w:lang w:val="hr-HR"/>
        </w:rPr>
        <w:t>2.135.133,00 €</w:t>
      </w:r>
      <w:r w:rsidR="009A0A00" w:rsidRPr="00D96DC8">
        <w:rPr>
          <w:rFonts w:ascii="Verdana" w:hAnsi="Verdana"/>
          <w:sz w:val="20"/>
          <w:szCs w:val="20"/>
          <w:lang w:val="hr-HR"/>
        </w:rPr>
        <w:t xml:space="preserve">. Raspored planiranih viškova </w:t>
      </w:r>
      <w:r w:rsidR="00C9625D" w:rsidRPr="00D96DC8">
        <w:rPr>
          <w:rFonts w:ascii="Verdana" w:hAnsi="Verdana"/>
          <w:sz w:val="20"/>
          <w:szCs w:val="20"/>
          <w:lang w:val="hr-HR"/>
        </w:rPr>
        <w:t>je slijedeći:</w:t>
      </w:r>
    </w:p>
    <w:p w14:paraId="5CF344F8" w14:textId="77777777" w:rsidR="00C9625D" w:rsidRPr="00D96DC8" w:rsidRDefault="00C9625D" w:rsidP="00C9625D">
      <w:pPr>
        <w:pStyle w:val="Naslov"/>
        <w:ind w:firstLine="708"/>
        <w:jc w:val="both"/>
        <w:rPr>
          <w:rFonts w:ascii="Verdana" w:hAnsi="Verdana"/>
          <w:b w:val="0"/>
          <w:sz w:val="20"/>
        </w:rPr>
      </w:pPr>
      <w:r w:rsidRPr="00D96DC8">
        <w:rPr>
          <w:rFonts w:ascii="Verdana" w:hAnsi="Verdana"/>
          <w:b w:val="0"/>
          <w:sz w:val="20"/>
        </w:rPr>
        <w:t xml:space="preserve">- Grad Slunj – višak prihoda                               2.000.000,00 € </w:t>
      </w:r>
    </w:p>
    <w:p w14:paraId="7BA9D18E" w14:textId="0696A7E3" w:rsidR="00C9625D" w:rsidRPr="00D96DC8" w:rsidRDefault="00C9625D" w:rsidP="00C9625D">
      <w:pPr>
        <w:pStyle w:val="Naslov"/>
        <w:ind w:firstLine="708"/>
        <w:jc w:val="both"/>
        <w:rPr>
          <w:rFonts w:ascii="Verdana" w:hAnsi="Verdana"/>
          <w:b w:val="0"/>
          <w:sz w:val="20"/>
        </w:rPr>
      </w:pPr>
      <w:r w:rsidRPr="00D96DC8">
        <w:rPr>
          <w:rFonts w:ascii="Verdana" w:hAnsi="Verdana"/>
          <w:b w:val="0"/>
          <w:sz w:val="20"/>
        </w:rPr>
        <w:t xml:space="preserve">- Dječji vrtić Slunj – višak prihoda                       </w:t>
      </w:r>
      <w:r w:rsidR="00D96DC8">
        <w:rPr>
          <w:rFonts w:ascii="Verdana" w:hAnsi="Verdana"/>
          <w:b w:val="0"/>
          <w:sz w:val="20"/>
        </w:rPr>
        <w:t xml:space="preserve"> </w:t>
      </w:r>
      <w:r w:rsidRPr="00D96DC8">
        <w:rPr>
          <w:rFonts w:ascii="Verdana" w:hAnsi="Verdana"/>
          <w:b w:val="0"/>
          <w:sz w:val="20"/>
        </w:rPr>
        <w:t xml:space="preserve"> 131.433,00 €</w:t>
      </w:r>
    </w:p>
    <w:p w14:paraId="3CD93144" w14:textId="5CB369D5" w:rsidR="00C9625D" w:rsidRPr="00D96DC8" w:rsidRDefault="00C9625D" w:rsidP="00C9625D">
      <w:pPr>
        <w:pStyle w:val="Naslov"/>
        <w:ind w:firstLine="708"/>
        <w:jc w:val="both"/>
        <w:rPr>
          <w:rFonts w:ascii="Verdana" w:hAnsi="Verdana"/>
          <w:b w:val="0"/>
          <w:sz w:val="20"/>
        </w:rPr>
      </w:pPr>
      <w:r w:rsidRPr="00D96DC8">
        <w:rPr>
          <w:rFonts w:ascii="Verdana" w:hAnsi="Verdana"/>
          <w:b w:val="0"/>
          <w:sz w:val="20"/>
        </w:rPr>
        <w:t xml:space="preserve">- Pučko otvoreno učilište Slunj – višak prihoda       </w:t>
      </w:r>
      <w:r w:rsidR="00D96DC8">
        <w:rPr>
          <w:rFonts w:ascii="Verdana" w:hAnsi="Verdana"/>
          <w:b w:val="0"/>
          <w:sz w:val="20"/>
        </w:rPr>
        <w:t xml:space="preserve">   </w:t>
      </w:r>
      <w:r w:rsidRPr="00D96DC8">
        <w:rPr>
          <w:rFonts w:ascii="Verdana" w:hAnsi="Verdana"/>
          <w:b w:val="0"/>
          <w:sz w:val="20"/>
        </w:rPr>
        <w:t xml:space="preserve"> 2.700,00 €</w:t>
      </w:r>
    </w:p>
    <w:p w14:paraId="7343E121" w14:textId="69EFFD53" w:rsidR="00C9625D" w:rsidRPr="00D96DC8" w:rsidRDefault="00C9625D" w:rsidP="00C9625D">
      <w:pPr>
        <w:pStyle w:val="Naslov"/>
        <w:ind w:firstLine="708"/>
        <w:jc w:val="both"/>
        <w:rPr>
          <w:rFonts w:ascii="Verdana" w:hAnsi="Verdana"/>
          <w:b w:val="0"/>
          <w:sz w:val="20"/>
        </w:rPr>
      </w:pPr>
      <w:r w:rsidRPr="00D96DC8">
        <w:rPr>
          <w:rFonts w:ascii="Verdana" w:hAnsi="Verdana"/>
          <w:b w:val="0"/>
          <w:sz w:val="20"/>
        </w:rPr>
        <w:t xml:space="preserve">- Knjižnica i čitaonica Slunj – višak prihoda            </w:t>
      </w:r>
      <w:r w:rsidR="00D96DC8">
        <w:rPr>
          <w:rFonts w:ascii="Verdana" w:hAnsi="Verdana"/>
          <w:b w:val="0"/>
          <w:sz w:val="20"/>
        </w:rPr>
        <w:t xml:space="preserve">   </w:t>
      </w:r>
      <w:r w:rsidRPr="00D96DC8">
        <w:rPr>
          <w:rFonts w:ascii="Verdana" w:hAnsi="Verdana"/>
          <w:b w:val="0"/>
          <w:sz w:val="20"/>
        </w:rPr>
        <w:t xml:space="preserve"> 1.000,00 €</w:t>
      </w:r>
    </w:p>
    <w:p w14:paraId="734981C5" w14:textId="77777777" w:rsidR="009B63CA" w:rsidRPr="00D96DC8" w:rsidRDefault="009B63CA" w:rsidP="009B63CA">
      <w:pPr>
        <w:jc w:val="both"/>
        <w:rPr>
          <w:rFonts w:ascii="Verdana" w:hAnsi="Verdana"/>
          <w:sz w:val="20"/>
          <w:szCs w:val="20"/>
          <w:lang w:val="hr-HR"/>
        </w:rPr>
      </w:pPr>
    </w:p>
    <w:p w14:paraId="660468FC" w14:textId="77777777" w:rsidR="00F15981" w:rsidRPr="00D96DC8" w:rsidRDefault="00F15981" w:rsidP="009B63CA">
      <w:pPr>
        <w:jc w:val="both"/>
        <w:rPr>
          <w:rFonts w:ascii="Verdana" w:hAnsi="Verdana"/>
          <w:sz w:val="20"/>
          <w:szCs w:val="20"/>
          <w:lang w:val="hr-HR"/>
        </w:rPr>
      </w:pPr>
    </w:p>
    <w:p w14:paraId="523C86A7" w14:textId="77777777" w:rsidR="00F15981" w:rsidRDefault="00F15981" w:rsidP="00F15981">
      <w:pPr>
        <w:jc w:val="both"/>
        <w:rPr>
          <w:rFonts w:ascii="Verdana" w:hAnsi="Verdana"/>
          <w:sz w:val="20"/>
          <w:szCs w:val="20"/>
          <w:lang w:val="hr-HR"/>
        </w:rPr>
      </w:pPr>
    </w:p>
    <w:p w14:paraId="36D6370A" w14:textId="77777777" w:rsidR="00D96DC8" w:rsidRDefault="00D96DC8" w:rsidP="00F15981">
      <w:pPr>
        <w:jc w:val="both"/>
        <w:rPr>
          <w:rFonts w:ascii="Verdana" w:hAnsi="Verdana"/>
          <w:sz w:val="20"/>
          <w:szCs w:val="20"/>
          <w:lang w:val="hr-HR"/>
        </w:rPr>
      </w:pPr>
    </w:p>
    <w:p w14:paraId="7DC80D53" w14:textId="77777777" w:rsidR="001203CD" w:rsidRPr="00D96DC8" w:rsidRDefault="001203CD" w:rsidP="00F15981">
      <w:pPr>
        <w:jc w:val="both"/>
        <w:rPr>
          <w:rFonts w:ascii="Verdana" w:hAnsi="Verdana"/>
          <w:sz w:val="20"/>
          <w:szCs w:val="20"/>
          <w:lang w:val="hr-HR"/>
        </w:rPr>
      </w:pPr>
      <w:bookmarkStart w:id="0" w:name="_GoBack"/>
      <w:bookmarkEnd w:id="0"/>
    </w:p>
    <w:p w14:paraId="65A6FA01" w14:textId="77777777" w:rsidR="00587CD7" w:rsidRPr="00D96DC8" w:rsidRDefault="00587CD7" w:rsidP="009B63CA">
      <w:pPr>
        <w:jc w:val="both"/>
        <w:rPr>
          <w:rFonts w:ascii="Verdana" w:hAnsi="Verdana"/>
          <w:sz w:val="20"/>
          <w:szCs w:val="20"/>
          <w:lang w:val="hr-HR"/>
        </w:rPr>
      </w:pPr>
    </w:p>
    <w:p w14:paraId="51D1F3B2" w14:textId="0A336558" w:rsidR="00347828" w:rsidRPr="00D96DC8" w:rsidRDefault="000A1D05" w:rsidP="009B63CA">
      <w:pPr>
        <w:jc w:val="both"/>
        <w:rPr>
          <w:rFonts w:ascii="Verdana" w:hAnsi="Verdana"/>
          <w:b/>
          <w:sz w:val="20"/>
          <w:szCs w:val="20"/>
          <w:lang w:val="hr-HR"/>
        </w:rPr>
      </w:pPr>
      <w:r w:rsidRPr="00D96DC8">
        <w:rPr>
          <w:rFonts w:ascii="Verdana" w:hAnsi="Verdana"/>
          <w:b/>
          <w:sz w:val="20"/>
          <w:szCs w:val="20"/>
          <w:lang w:val="hr-HR"/>
        </w:rPr>
        <w:lastRenderedPageBreak/>
        <w:t>OBRAZLOŽENJE POSEBNOG DIJELA PRORAČUNA</w:t>
      </w:r>
    </w:p>
    <w:p w14:paraId="70C39A23" w14:textId="77777777" w:rsidR="000A1D05" w:rsidRPr="00D96DC8" w:rsidRDefault="000A1D05" w:rsidP="009B63CA">
      <w:pPr>
        <w:jc w:val="both"/>
        <w:rPr>
          <w:rFonts w:ascii="Verdana" w:hAnsi="Verdana"/>
          <w:b/>
          <w:sz w:val="20"/>
          <w:szCs w:val="20"/>
          <w:lang w:val="hr-HR"/>
        </w:rPr>
      </w:pPr>
    </w:p>
    <w:p w14:paraId="7E7ECCC0" w14:textId="530A44F6" w:rsidR="00587565" w:rsidRPr="00D96DC8" w:rsidRDefault="00587565" w:rsidP="00587565">
      <w:pPr>
        <w:jc w:val="both"/>
        <w:rPr>
          <w:rFonts w:ascii="Verdana" w:hAnsi="Verdana"/>
          <w:b/>
          <w:sz w:val="20"/>
          <w:szCs w:val="20"/>
          <w:lang w:val="hr-HR"/>
        </w:rPr>
      </w:pPr>
      <w:r w:rsidRPr="00D96DC8">
        <w:rPr>
          <w:rFonts w:ascii="Verdana" w:hAnsi="Verdana"/>
          <w:b/>
          <w:sz w:val="20"/>
          <w:szCs w:val="20"/>
          <w:lang w:val="hr-HR"/>
        </w:rPr>
        <w:t>Razdjel 001. Ured gradonačelnika i Gradsko vijeće</w:t>
      </w:r>
    </w:p>
    <w:p w14:paraId="6181E0D4" w14:textId="77777777" w:rsidR="00587565" w:rsidRPr="00D96DC8" w:rsidRDefault="00587565" w:rsidP="00587565">
      <w:pPr>
        <w:jc w:val="both"/>
        <w:rPr>
          <w:rFonts w:ascii="Verdana" w:hAnsi="Verdana"/>
          <w:b/>
          <w:sz w:val="20"/>
          <w:szCs w:val="20"/>
          <w:lang w:val="hr-HR"/>
        </w:rPr>
      </w:pPr>
      <w:r w:rsidRPr="00D96DC8">
        <w:rPr>
          <w:rFonts w:ascii="Verdana" w:hAnsi="Verdana"/>
          <w:b/>
          <w:sz w:val="20"/>
          <w:szCs w:val="20"/>
          <w:lang w:val="hr-HR"/>
        </w:rPr>
        <w:t>Glava 01. Ured gradonačelnika</w:t>
      </w:r>
    </w:p>
    <w:p w14:paraId="4E9B0140" w14:textId="77777777" w:rsidR="00587565" w:rsidRPr="00D96DC8" w:rsidRDefault="00587565" w:rsidP="00587565">
      <w:pPr>
        <w:jc w:val="both"/>
        <w:rPr>
          <w:rFonts w:ascii="Verdana" w:hAnsi="Verdana"/>
          <w:b/>
          <w:sz w:val="20"/>
          <w:szCs w:val="20"/>
          <w:lang w:val="hr-HR"/>
        </w:rPr>
      </w:pPr>
      <w:r w:rsidRPr="00D96DC8">
        <w:rPr>
          <w:rFonts w:ascii="Verdana" w:hAnsi="Verdana"/>
          <w:b/>
          <w:sz w:val="20"/>
          <w:szCs w:val="20"/>
          <w:lang w:val="hr-HR"/>
        </w:rPr>
        <w:t>Program 1000 Redovna djelatnost izvršne vlasti</w:t>
      </w:r>
    </w:p>
    <w:p w14:paraId="2B8BE518" w14:textId="77777777" w:rsidR="005837AA" w:rsidRPr="00D96DC8" w:rsidRDefault="005837AA" w:rsidP="00587565">
      <w:pPr>
        <w:jc w:val="both"/>
        <w:rPr>
          <w:rFonts w:ascii="Verdana" w:hAnsi="Verdana"/>
          <w:bCs/>
          <w:sz w:val="20"/>
          <w:szCs w:val="20"/>
          <w:lang w:val="hr-HR"/>
        </w:rPr>
      </w:pPr>
      <w:r w:rsidRPr="00D96DC8">
        <w:rPr>
          <w:rFonts w:ascii="Verdana" w:hAnsi="Verdana"/>
          <w:bCs/>
          <w:sz w:val="20"/>
          <w:szCs w:val="20"/>
          <w:lang w:val="hr-HR"/>
        </w:rPr>
        <w:t xml:space="preserve">Program obuhvaća aktivnosti koje omogućavaju obavljanje poslova Gradonačelnice. </w:t>
      </w:r>
      <w:r w:rsidR="00445622" w:rsidRPr="00D96DC8">
        <w:rPr>
          <w:rFonts w:ascii="Verdana" w:hAnsi="Verdana"/>
          <w:bCs/>
          <w:sz w:val="20"/>
          <w:szCs w:val="20"/>
          <w:lang w:val="hr-HR"/>
        </w:rPr>
        <w:t>Program obuhvaća slijedeće aktivnosti odnosno projekte:</w:t>
      </w:r>
    </w:p>
    <w:p w14:paraId="30E09253" w14:textId="77777777" w:rsidR="00F05974" w:rsidRPr="00D96DC8" w:rsidRDefault="000820A3" w:rsidP="00587565">
      <w:pPr>
        <w:jc w:val="both"/>
        <w:rPr>
          <w:rFonts w:ascii="Verdana" w:hAnsi="Verdana"/>
          <w:bCs/>
          <w:sz w:val="20"/>
          <w:szCs w:val="20"/>
          <w:lang w:val="hr-HR"/>
        </w:rPr>
      </w:pPr>
      <w:r w:rsidRPr="00D96DC8">
        <w:rPr>
          <w:rFonts w:ascii="Verdana" w:hAnsi="Verdana"/>
          <w:bCs/>
          <w:sz w:val="20"/>
          <w:szCs w:val="20"/>
          <w:lang w:val="hr-HR"/>
        </w:rPr>
        <w:t xml:space="preserve">                                                                                                                                                                                         Euro (€)</w:t>
      </w:r>
    </w:p>
    <w:tbl>
      <w:tblPr>
        <w:tblStyle w:val="Reetkatablice"/>
        <w:tblW w:w="0" w:type="auto"/>
        <w:tblLook w:val="04A0" w:firstRow="1" w:lastRow="0" w:firstColumn="1" w:lastColumn="0" w:noHBand="0" w:noVBand="1"/>
      </w:tblPr>
      <w:tblGrid>
        <w:gridCol w:w="1962"/>
        <w:gridCol w:w="3305"/>
        <w:gridCol w:w="1272"/>
        <w:gridCol w:w="1271"/>
        <w:gridCol w:w="1252"/>
      </w:tblGrid>
      <w:tr w:rsidR="00F05974" w:rsidRPr="00D96DC8" w14:paraId="4F4D8DAF" w14:textId="77777777" w:rsidTr="00F05974">
        <w:tc>
          <w:tcPr>
            <w:tcW w:w="1857" w:type="dxa"/>
          </w:tcPr>
          <w:p w14:paraId="325A545E" w14:textId="77777777" w:rsidR="00F05974" w:rsidRPr="00D96DC8" w:rsidRDefault="00F05974" w:rsidP="00587565">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4E63684C" w14:textId="77777777" w:rsidR="00F05974" w:rsidRPr="00D96DC8" w:rsidRDefault="00F05974" w:rsidP="00587565">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56A516C1" w14:textId="77777777" w:rsidR="00F05974" w:rsidRPr="00D96DC8" w:rsidRDefault="00F05974" w:rsidP="00587565">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1666E094" w14:textId="77777777" w:rsidR="00F05974" w:rsidRPr="00D96DC8" w:rsidRDefault="00F05974" w:rsidP="00587565">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03C247EA" w14:textId="77777777" w:rsidR="00F05974" w:rsidRPr="00D96DC8" w:rsidRDefault="00F05974" w:rsidP="00587565">
            <w:pPr>
              <w:jc w:val="both"/>
              <w:rPr>
                <w:rFonts w:ascii="Verdana" w:hAnsi="Verdana"/>
                <w:bCs/>
                <w:sz w:val="20"/>
                <w:szCs w:val="20"/>
                <w:lang w:val="hr-HR"/>
              </w:rPr>
            </w:pPr>
            <w:r w:rsidRPr="00D96DC8">
              <w:rPr>
                <w:rFonts w:ascii="Verdana" w:hAnsi="Verdana"/>
                <w:bCs/>
                <w:sz w:val="20"/>
                <w:szCs w:val="20"/>
                <w:lang w:val="hr-HR"/>
              </w:rPr>
              <w:t>Plan 2025.</w:t>
            </w:r>
          </w:p>
        </w:tc>
      </w:tr>
      <w:tr w:rsidR="00AE3C29" w:rsidRPr="00D96DC8" w14:paraId="320781BE" w14:textId="77777777" w:rsidTr="00F05974">
        <w:tc>
          <w:tcPr>
            <w:tcW w:w="1857" w:type="dxa"/>
          </w:tcPr>
          <w:p w14:paraId="6D415CD2"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A100001</w:t>
            </w:r>
          </w:p>
        </w:tc>
        <w:tc>
          <w:tcPr>
            <w:tcW w:w="3638" w:type="dxa"/>
          </w:tcPr>
          <w:p w14:paraId="7F92D3DB"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Javna uprava</w:t>
            </w:r>
          </w:p>
        </w:tc>
        <w:tc>
          <w:tcPr>
            <w:tcW w:w="1276" w:type="dxa"/>
          </w:tcPr>
          <w:p w14:paraId="3ED6643B" w14:textId="77777777"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56.000,00</w:t>
            </w:r>
          </w:p>
        </w:tc>
        <w:tc>
          <w:tcPr>
            <w:tcW w:w="1275" w:type="dxa"/>
          </w:tcPr>
          <w:p w14:paraId="41D00606" w14:textId="4E875888"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56.000,00</w:t>
            </w:r>
          </w:p>
        </w:tc>
        <w:tc>
          <w:tcPr>
            <w:tcW w:w="1242" w:type="dxa"/>
          </w:tcPr>
          <w:p w14:paraId="6483DECE" w14:textId="635EE4AB"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56.000,00</w:t>
            </w:r>
          </w:p>
        </w:tc>
      </w:tr>
      <w:tr w:rsidR="00AE3C29" w:rsidRPr="00D96DC8" w14:paraId="19481F94" w14:textId="77777777" w:rsidTr="00F05974">
        <w:tc>
          <w:tcPr>
            <w:tcW w:w="1857" w:type="dxa"/>
          </w:tcPr>
          <w:p w14:paraId="650927FE"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A100002</w:t>
            </w:r>
          </w:p>
        </w:tc>
        <w:tc>
          <w:tcPr>
            <w:tcW w:w="3638" w:type="dxa"/>
          </w:tcPr>
          <w:p w14:paraId="2B50308A"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Donacije</w:t>
            </w:r>
          </w:p>
        </w:tc>
        <w:tc>
          <w:tcPr>
            <w:tcW w:w="1276" w:type="dxa"/>
          </w:tcPr>
          <w:p w14:paraId="3E62DBE0" w14:textId="77777777"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5.300,00</w:t>
            </w:r>
          </w:p>
        </w:tc>
        <w:tc>
          <w:tcPr>
            <w:tcW w:w="1275" w:type="dxa"/>
          </w:tcPr>
          <w:p w14:paraId="7199EDA0" w14:textId="395C2B61"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5.300,00</w:t>
            </w:r>
          </w:p>
        </w:tc>
        <w:tc>
          <w:tcPr>
            <w:tcW w:w="1242" w:type="dxa"/>
          </w:tcPr>
          <w:p w14:paraId="393DF761" w14:textId="4A775AC6"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5.300,00</w:t>
            </w:r>
          </w:p>
        </w:tc>
      </w:tr>
      <w:tr w:rsidR="00AE3C29" w:rsidRPr="00D96DC8" w14:paraId="6D9D8B90" w14:textId="77777777" w:rsidTr="00F05974">
        <w:tc>
          <w:tcPr>
            <w:tcW w:w="1857" w:type="dxa"/>
          </w:tcPr>
          <w:p w14:paraId="7EF03459"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A100003</w:t>
            </w:r>
          </w:p>
        </w:tc>
        <w:tc>
          <w:tcPr>
            <w:tcW w:w="3638" w:type="dxa"/>
          </w:tcPr>
          <w:p w14:paraId="60153463"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Tekuća rezerva</w:t>
            </w:r>
          </w:p>
        </w:tc>
        <w:tc>
          <w:tcPr>
            <w:tcW w:w="1276" w:type="dxa"/>
          </w:tcPr>
          <w:p w14:paraId="2887B61F" w14:textId="77777777"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8.300,00</w:t>
            </w:r>
          </w:p>
        </w:tc>
        <w:tc>
          <w:tcPr>
            <w:tcW w:w="1275" w:type="dxa"/>
          </w:tcPr>
          <w:p w14:paraId="79629C46" w14:textId="1FF8F724"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8.300,00</w:t>
            </w:r>
          </w:p>
        </w:tc>
        <w:tc>
          <w:tcPr>
            <w:tcW w:w="1242" w:type="dxa"/>
          </w:tcPr>
          <w:p w14:paraId="5712218A" w14:textId="5FE231EC"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8.300,00</w:t>
            </w:r>
          </w:p>
        </w:tc>
      </w:tr>
      <w:tr w:rsidR="00AE3C29" w:rsidRPr="00D96DC8" w14:paraId="3A02F0C3" w14:textId="77777777" w:rsidTr="00F05974">
        <w:tc>
          <w:tcPr>
            <w:tcW w:w="1857" w:type="dxa"/>
          </w:tcPr>
          <w:p w14:paraId="50000ABF"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A100065</w:t>
            </w:r>
          </w:p>
        </w:tc>
        <w:tc>
          <w:tcPr>
            <w:tcW w:w="3638" w:type="dxa"/>
          </w:tcPr>
          <w:p w14:paraId="2CA92FE8"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Obilježavanje prigodnih datuma</w:t>
            </w:r>
          </w:p>
        </w:tc>
        <w:tc>
          <w:tcPr>
            <w:tcW w:w="1276" w:type="dxa"/>
          </w:tcPr>
          <w:p w14:paraId="719FAE0C" w14:textId="77777777"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1.330,00</w:t>
            </w:r>
          </w:p>
        </w:tc>
        <w:tc>
          <w:tcPr>
            <w:tcW w:w="1275" w:type="dxa"/>
          </w:tcPr>
          <w:p w14:paraId="15E4E93D" w14:textId="2D2DDDD2"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1.330,00</w:t>
            </w:r>
          </w:p>
        </w:tc>
        <w:tc>
          <w:tcPr>
            <w:tcW w:w="1242" w:type="dxa"/>
          </w:tcPr>
          <w:p w14:paraId="09D48BC6" w14:textId="03A21C54"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1.330,00</w:t>
            </w:r>
          </w:p>
        </w:tc>
      </w:tr>
      <w:tr w:rsidR="00AE3C29" w:rsidRPr="00D96DC8" w14:paraId="636C626E" w14:textId="77777777" w:rsidTr="00F05974">
        <w:tc>
          <w:tcPr>
            <w:tcW w:w="1857" w:type="dxa"/>
          </w:tcPr>
          <w:p w14:paraId="1DDB4DC5"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A100094</w:t>
            </w:r>
          </w:p>
        </w:tc>
        <w:tc>
          <w:tcPr>
            <w:tcW w:w="3638" w:type="dxa"/>
          </w:tcPr>
          <w:p w14:paraId="01434BBF"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Javna priznanja i nagrade</w:t>
            </w:r>
          </w:p>
        </w:tc>
        <w:tc>
          <w:tcPr>
            <w:tcW w:w="1276" w:type="dxa"/>
          </w:tcPr>
          <w:p w14:paraId="0DBD9550" w14:textId="77777777"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2.660,00</w:t>
            </w:r>
          </w:p>
        </w:tc>
        <w:tc>
          <w:tcPr>
            <w:tcW w:w="1275" w:type="dxa"/>
          </w:tcPr>
          <w:p w14:paraId="3D15D702" w14:textId="53A38E8A"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2.660,00</w:t>
            </w:r>
          </w:p>
        </w:tc>
        <w:tc>
          <w:tcPr>
            <w:tcW w:w="1242" w:type="dxa"/>
          </w:tcPr>
          <w:p w14:paraId="09E64EDE" w14:textId="7D258413"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2.660,00</w:t>
            </w:r>
          </w:p>
        </w:tc>
      </w:tr>
      <w:tr w:rsidR="00AE3C29" w:rsidRPr="00D96DC8" w14:paraId="45EA8B86" w14:textId="77777777" w:rsidTr="00F05974">
        <w:tc>
          <w:tcPr>
            <w:tcW w:w="1857" w:type="dxa"/>
          </w:tcPr>
          <w:p w14:paraId="5008F040"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 xml:space="preserve">T100001 </w:t>
            </w:r>
          </w:p>
        </w:tc>
        <w:tc>
          <w:tcPr>
            <w:tcW w:w="3638" w:type="dxa"/>
          </w:tcPr>
          <w:p w14:paraId="01F59C5F"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Naknade šteta</w:t>
            </w:r>
          </w:p>
        </w:tc>
        <w:tc>
          <w:tcPr>
            <w:tcW w:w="1276" w:type="dxa"/>
          </w:tcPr>
          <w:p w14:paraId="467CA92D" w14:textId="77777777"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7.900,00</w:t>
            </w:r>
          </w:p>
        </w:tc>
        <w:tc>
          <w:tcPr>
            <w:tcW w:w="1275" w:type="dxa"/>
          </w:tcPr>
          <w:p w14:paraId="3772F3D3" w14:textId="44A02863"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7.900,00</w:t>
            </w:r>
          </w:p>
        </w:tc>
        <w:tc>
          <w:tcPr>
            <w:tcW w:w="1242" w:type="dxa"/>
          </w:tcPr>
          <w:p w14:paraId="5000B347" w14:textId="2348CAA2"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7.900,00</w:t>
            </w:r>
          </w:p>
        </w:tc>
      </w:tr>
      <w:tr w:rsidR="00AE3C29" w:rsidRPr="00D96DC8" w14:paraId="35466E89" w14:textId="77777777" w:rsidTr="00F05974">
        <w:tc>
          <w:tcPr>
            <w:tcW w:w="1857" w:type="dxa"/>
          </w:tcPr>
          <w:p w14:paraId="0ABBC09A" w14:textId="5332DD9E"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T100004</w:t>
            </w:r>
          </w:p>
        </w:tc>
        <w:tc>
          <w:tcPr>
            <w:tcW w:w="3638" w:type="dxa"/>
          </w:tcPr>
          <w:p w14:paraId="5FD88B9E" w14:textId="271A6660"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Izbori za gradonačelnika</w:t>
            </w:r>
          </w:p>
        </w:tc>
        <w:tc>
          <w:tcPr>
            <w:tcW w:w="1276" w:type="dxa"/>
          </w:tcPr>
          <w:p w14:paraId="117104AB" w14:textId="604F0F2E"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0,00</w:t>
            </w:r>
          </w:p>
        </w:tc>
        <w:tc>
          <w:tcPr>
            <w:tcW w:w="1275" w:type="dxa"/>
          </w:tcPr>
          <w:p w14:paraId="37CCC68C" w14:textId="1D8F976A"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0,00</w:t>
            </w:r>
          </w:p>
        </w:tc>
        <w:tc>
          <w:tcPr>
            <w:tcW w:w="1242" w:type="dxa"/>
          </w:tcPr>
          <w:p w14:paraId="45E9CC10" w14:textId="09EE6546"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2.000,00</w:t>
            </w:r>
          </w:p>
        </w:tc>
      </w:tr>
    </w:tbl>
    <w:p w14:paraId="51F780A0" w14:textId="77777777" w:rsidR="004E744B" w:rsidRPr="00D96DC8" w:rsidRDefault="004E744B" w:rsidP="00587565">
      <w:pPr>
        <w:jc w:val="both"/>
        <w:rPr>
          <w:rFonts w:ascii="Verdana" w:hAnsi="Verdana"/>
          <w:bCs/>
          <w:sz w:val="20"/>
          <w:szCs w:val="20"/>
          <w:lang w:val="hr-HR"/>
        </w:rPr>
      </w:pPr>
    </w:p>
    <w:p w14:paraId="1F0E5803" w14:textId="77777777" w:rsidR="00587565" w:rsidRPr="00D96DC8" w:rsidRDefault="00587565" w:rsidP="00587565">
      <w:pPr>
        <w:jc w:val="both"/>
        <w:rPr>
          <w:rFonts w:ascii="Verdana" w:hAnsi="Verdana"/>
          <w:sz w:val="20"/>
          <w:szCs w:val="20"/>
          <w:lang w:val="hr-HR"/>
        </w:rPr>
      </w:pPr>
      <w:r w:rsidRPr="00D96DC8">
        <w:rPr>
          <w:rFonts w:ascii="Verdana" w:hAnsi="Verdana"/>
          <w:b/>
          <w:sz w:val="20"/>
          <w:szCs w:val="20"/>
          <w:lang w:val="hr-HR"/>
        </w:rPr>
        <w:t xml:space="preserve">- </w:t>
      </w:r>
      <w:r w:rsidRPr="00D96DC8">
        <w:rPr>
          <w:rFonts w:ascii="Verdana" w:hAnsi="Verdana"/>
          <w:sz w:val="20"/>
          <w:szCs w:val="20"/>
          <w:lang w:val="hr-HR"/>
        </w:rPr>
        <w:t xml:space="preserve">U sklopu </w:t>
      </w:r>
      <w:r w:rsidRPr="00D96DC8">
        <w:rPr>
          <w:rFonts w:ascii="Verdana" w:hAnsi="Verdana"/>
          <w:b/>
          <w:i/>
          <w:sz w:val="20"/>
          <w:szCs w:val="20"/>
          <w:lang w:val="hr-HR"/>
        </w:rPr>
        <w:t xml:space="preserve">Aktivnosti Javna uprava, </w:t>
      </w:r>
      <w:r w:rsidR="009A0A00" w:rsidRPr="00D96DC8">
        <w:rPr>
          <w:rFonts w:ascii="Verdana" w:hAnsi="Verdana"/>
          <w:sz w:val="20"/>
          <w:szCs w:val="20"/>
          <w:lang w:val="hr-HR"/>
        </w:rPr>
        <w:t>planirana su sredstva za plaću i materijalna prava  gradonačelni</w:t>
      </w:r>
      <w:r w:rsidR="00347828" w:rsidRPr="00D96DC8">
        <w:rPr>
          <w:rFonts w:ascii="Verdana" w:hAnsi="Verdana"/>
          <w:sz w:val="20"/>
          <w:szCs w:val="20"/>
          <w:lang w:val="hr-HR"/>
        </w:rPr>
        <w:t>ce</w:t>
      </w:r>
      <w:r w:rsidR="00F05974" w:rsidRPr="00D96DC8">
        <w:rPr>
          <w:rFonts w:ascii="Verdana" w:hAnsi="Verdana"/>
          <w:sz w:val="20"/>
          <w:szCs w:val="20"/>
          <w:lang w:val="hr-HR"/>
        </w:rPr>
        <w:t>, t</w:t>
      </w:r>
      <w:r w:rsidRPr="00D96DC8">
        <w:rPr>
          <w:rFonts w:ascii="Verdana" w:hAnsi="Verdana"/>
          <w:sz w:val="20"/>
          <w:szCs w:val="20"/>
          <w:lang w:val="hr-HR"/>
        </w:rPr>
        <w:t>roškov</w:t>
      </w:r>
      <w:r w:rsidR="00F05974" w:rsidRPr="00D96DC8">
        <w:rPr>
          <w:rFonts w:ascii="Verdana" w:hAnsi="Verdana"/>
          <w:sz w:val="20"/>
          <w:szCs w:val="20"/>
          <w:lang w:val="hr-HR"/>
        </w:rPr>
        <w:t>i</w:t>
      </w:r>
      <w:r w:rsidRPr="00D96DC8">
        <w:rPr>
          <w:rFonts w:ascii="Verdana" w:hAnsi="Verdana"/>
          <w:sz w:val="20"/>
          <w:szCs w:val="20"/>
          <w:lang w:val="hr-HR"/>
        </w:rPr>
        <w:t xml:space="preserve"> službenih putovanja službenih delegacija Grada</w:t>
      </w:r>
      <w:r w:rsidR="000820A3" w:rsidRPr="00D96DC8">
        <w:rPr>
          <w:rFonts w:ascii="Verdana" w:hAnsi="Verdana"/>
          <w:sz w:val="20"/>
          <w:szCs w:val="20"/>
          <w:lang w:val="hr-HR"/>
        </w:rPr>
        <w:t>, troškovi stručnog usavršavanja</w:t>
      </w:r>
      <w:r w:rsidR="007113E5" w:rsidRPr="00D96DC8">
        <w:rPr>
          <w:rFonts w:ascii="Verdana" w:hAnsi="Verdana"/>
          <w:sz w:val="20"/>
          <w:szCs w:val="20"/>
          <w:lang w:val="hr-HR"/>
        </w:rPr>
        <w:t xml:space="preserve"> i troškovi reprezentacije</w:t>
      </w:r>
      <w:r w:rsidR="00347828" w:rsidRPr="00D96DC8">
        <w:rPr>
          <w:rFonts w:ascii="Verdana" w:hAnsi="Verdana"/>
          <w:sz w:val="20"/>
          <w:szCs w:val="20"/>
          <w:lang w:val="hr-HR"/>
        </w:rPr>
        <w:t xml:space="preserve">. </w:t>
      </w:r>
    </w:p>
    <w:p w14:paraId="0453356C" w14:textId="77777777" w:rsidR="00587565" w:rsidRPr="00D96DC8" w:rsidRDefault="00587565" w:rsidP="00587565">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Donacije</w:t>
      </w:r>
      <w:r w:rsidR="00FC55F7" w:rsidRPr="00D96DC8">
        <w:rPr>
          <w:rFonts w:ascii="Verdana" w:hAnsi="Verdana"/>
          <w:b/>
          <w:i/>
          <w:sz w:val="20"/>
          <w:szCs w:val="20"/>
          <w:lang w:val="hr-HR"/>
        </w:rPr>
        <w:t xml:space="preserve">, </w:t>
      </w:r>
      <w:r w:rsidRPr="00D96DC8">
        <w:rPr>
          <w:rFonts w:ascii="Verdana" w:hAnsi="Verdana"/>
          <w:sz w:val="20"/>
          <w:szCs w:val="20"/>
          <w:lang w:val="hr-HR"/>
        </w:rPr>
        <w:t>planirana su sredstva</w:t>
      </w:r>
      <w:r w:rsidR="00BD1C3E" w:rsidRPr="00D96DC8">
        <w:rPr>
          <w:rFonts w:ascii="Verdana" w:hAnsi="Verdana"/>
          <w:sz w:val="20"/>
          <w:szCs w:val="20"/>
          <w:lang w:val="hr-HR"/>
        </w:rPr>
        <w:t xml:space="preserve"> pomoći Karlovačkoj županiji</w:t>
      </w:r>
      <w:r w:rsidR="008E27FB" w:rsidRPr="00D96DC8">
        <w:rPr>
          <w:rFonts w:ascii="Verdana" w:hAnsi="Verdana"/>
          <w:sz w:val="20"/>
          <w:szCs w:val="20"/>
          <w:lang w:val="hr-HR"/>
        </w:rPr>
        <w:t xml:space="preserve"> </w:t>
      </w:r>
      <w:r w:rsidR="00BD1C3E" w:rsidRPr="00D96DC8">
        <w:rPr>
          <w:rFonts w:ascii="Verdana" w:hAnsi="Verdana"/>
          <w:sz w:val="20"/>
          <w:szCs w:val="20"/>
          <w:lang w:val="hr-HR"/>
        </w:rPr>
        <w:t>za</w:t>
      </w:r>
      <w:r w:rsidR="0029265C" w:rsidRPr="00D96DC8">
        <w:rPr>
          <w:rFonts w:ascii="Verdana" w:hAnsi="Verdana"/>
          <w:sz w:val="20"/>
          <w:szCs w:val="20"/>
          <w:lang w:val="hr-HR"/>
        </w:rPr>
        <w:t xml:space="preserve"> </w:t>
      </w:r>
      <w:r w:rsidR="00347828" w:rsidRPr="00D96DC8">
        <w:rPr>
          <w:rFonts w:ascii="Verdana" w:hAnsi="Verdana"/>
          <w:sz w:val="20"/>
          <w:szCs w:val="20"/>
          <w:lang w:val="hr-HR"/>
        </w:rPr>
        <w:t>potrebe rješavanja zajed</w:t>
      </w:r>
      <w:r w:rsidR="00BD75D6" w:rsidRPr="00D96DC8">
        <w:rPr>
          <w:rFonts w:ascii="Verdana" w:hAnsi="Verdana"/>
          <w:sz w:val="20"/>
          <w:szCs w:val="20"/>
          <w:lang w:val="hr-HR"/>
        </w:rPr>
        <w:t>ničkih interesa svih općina i gradova na području županije</w:t>
      </w:r>
      <w:r w:rsidR="00982487" w:rsidRPr="00D96DC8">
        <w:rPr>
          <w:rFonts w:ascii="Verdana" w:hAnsi="Verdana"/>
          <w:sz w:val="20"/>
          <w:szCs w:val="20"/>
          <w:lang w:val="hr-HR"/>
        </w:rPr>
        <w:t xml:space="preserve">, kao i </w:t>
      </w:r>
      <w:r w:rsidR="0029265C" w:rsidRPr="00D96DC8">
        <w:rPr>
          <w:rFonts w:ascii="Verdana" w:hAnsi="Verdana"/>
          <w:sz w:val="20"/>
          <w:szCs w:val="20"/>
          <w:lang w:val="hr-HR"/>
        </w:rPr>
        <w:t xml:space="preserve">sredstva na ime </w:t>
      </w:r>
      <w:r w:rsidRPr="00D96DC8">
        <w:rPr>
          <w:rFonts w:ascii="Verdana" w:hAnsi="Verdana"/>
          <w:sz w:val="20"/>
          <w:szCs w:val="20"/>
          <w:lang w:val="hr-HR"/>
        </w:rPr>
        <w:t xml:space="preserve">otpisa potraživanja odnosno oslobađanja nekoga od neke obveze. </w:t>
      </w:r>
    </w:p>
    <w:p w14:paraId="07352AE8" w14:textId="77777777" w:rsidR="00587565" w:rsidRPr="00D96DC8" w:rsidRDefault="00587565" w:rsidP="00587565">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Tekuća rezerva</w:t>
      </w:r>
      <w:r w:rsidRPr="00D96DC8">
        <w:rPr>
          <w:rFonts w:ascii="Verdana" w:hAnsi="Verdana"/>
          <w:sz w:val="20"/>
          <w:szCs w:val="20"/>
          <w:lang w:val="hr-HR"/>
        </w:rPr>
        <w:t xml:space="preserve"> predviđena su sredstva za financiranje nepredviđenih rashoda koje se nije moglo predvidjeti i planirati u proračunu za 20</w:t>
      </w:r>
      <w:r w:rsidR="005C349D" w:rsidRPr="00D96DC8">
        <w:rPr>
          <w:rFonts w:ascii="Verdana" w:hAnsi="Verdana"/>
          <w:sz w:val="20"/>
          <w:szCs w:val="20"/>
          <w:lang w:val="hr-HR"/>
        </w:rPr>
        <w:t>2</w:t>
      </w:r>
      <w:r w:rsidR="00982487" w:rsidRPr="00D96DC8">
        <w:rPr>
          <w:rFonts w:ascii="Verdana" w:hAnsi="Verdana"/>
          <w:sz w:val="20"/>
          <w:szCs w:val="20"/>
          <w:lang w:val="hr-HR"/>
        </w:rPr>
        <w:t>3</w:t>
      </w:r>
      <w:r w:rsidRPr="00D96DC8">
        <w:rPr>
          <w:rFonts w:ascii="Verdana" w:hAnsi="Verdana"/>
          <w:sz w:val="20"/>
          <w:szCs w:val="20"/>
          <w:lang w:val="hr-HR"/>
        </w:rPr>
        <w:t>. godinu.</w:t>
      </w:r>
    </w:p>
    <w:p w14:paraId="1DBBC260" w14:textId="77777777" w:rsidR="00587565" w:rsidRPr="00D96DC8" w:rsidRDefault="00587565" w:rsidP="00587565">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Obilježavanje prigodnih datuma</w:t>
      </w:r>
      <w:r w:rsidRPr="00D96DC8">
        <w:rPr>
          <w:rFonts w:ascii="Verdana" w:hAnsi="Verdana"/>
          <w:sz w:val="20"/>
          <w:szCs w:val="20"/>
          <w:lang w:val="hr-HR"/>
        </w:rPr>
        <w:t xml:space="preserve"> planiramo sredstva za troškove  obilježavanja državnih praznika, </w:t>
      </w:r>
      <w:r w:rsidR="0029265C" w:rsidRPr="00D96DC8">
        <w:rPr>
          <w:rFonts w:ascii="Verdana" w:hAnsi="Verdana"/>
          <w:sz w:val="20"/>
          <w:szCs w:val="20"/>
          <w:lang w:val="hr-HR"/>
        </w:rPr>
        <w:t xml:space="preserve">obilježavanje datuma koji su bitni </w:t>
      </w:r>
      <w:r w:rsidRPr="00D96DC8">
        <w:rPr>
          <w:rFonts w:ascii="Verdana" w:hAnsi="Verdana"/>
          <w:sz w:val="20"/>
          <w:szCs w:val="20"/>
          <w:lang w:val="hr-HR"/>
        </w:rPr>
        <w:t>za Grad Slunj</w:t>
      </w:r>
      <w:r w:rsidR="0029265C" w:rsidRPr="00D96DC8">
        <w:rPr>
          <w:rFonts w:ascii="Verdana" w:hAnsi="Verdana"/>
          <w:sz w:val="20"/>
          <w:szCs w:val="20"/>
          <w:lang w:val="hr-HR"/>
        </w:rPr>
        <w:t>, te posjeta prijateljskim gradovima i općinama</w:t>
      </w:r>
      <w:r w:rsidRPr="00D96DC8">
        <w:rPr>
          <w:rFonts w:ascii="Verdana" w:hAnsi="Verdana"/>
          <w:sz w:val="20"/>
          <w:szCs w:val="20"/>
          <w:lang w:val="hr-HR"/>
        </w:rPr>
        <w:t xml:space="preserve">. </w:t>
      </w:r>
    </w:p>
    <w:p w14:paraId="471CAA47" w14:textId="77777777" w:rsidR="000820A3" w:rsidRPr="00D96DC8" w:rsidRDefault="000820A3" w:rsidP="00587565">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Javna priznanja i nagrade</w:t>
      </w:r>
      <w:r w:rsidRPr="00D96DC8">
        <w:rPr>
          <w:rFonts w:ascii="Verdana" w:hAnsi="Verdana"/>
          <w:sz w:val="20"/>
          <w:szCs w:val="20"/>
          <w:lang w:val="hr-HR"/>
        </w:rPr>
        <w:t xml:space="preserve"> planirana su sredstva za izradu prigodnih zahvalnica, povelja, plaketa, te sredstva za nagrađivanje.</w:t>
      </w:r>
    </w:p>
    <w:p w14:paraId="31BD319F" w14:textId="77777777" w:rsidR="00BD75D6" w:rsidRPr="00D96DC8" w:rsidRDefault="005C349D" w:rsidP="00982487">
      <w:pPr>
        <w:jc w:val="both"/>
        <w:rPr>
          <w:rFonts w:ascii="Verdana" w:hAnsi="Verdana"/>
          <w:sz w:val="20"/>
          <w:szCs w:val="20"/>
          <w:lang w:val="hr-HR"/>
        </w:rPr>
      </w:pPr>
      <w:r w:rsidRPr="00D96DC8">
        <w:rPr>
          <w:rFonts w:ascii="Verdana" w:hAnsi="Verdana"/>
          <w:sz w:val="20"/>
          <w:szCs w:val="20"/>
          <w:lang w:val="hr-HR"/>
        </w:rPr>
        <w:t xml:space="preserve">- U sklopu </w:t>
      </w:r>
      <w:r w:rsidRPr="00D96DC8">
        <w:rPr>
          <w:rFonts w:ascii="Verdana" w:hAnsi="Verdana"/>
          <w:b/>
          <w:i/>
          <w:sz w:val="20"/>
          <w:szCs w:val="20"/>
          <w:lang w:val="hr-HR"/>
        </w:rPr>
        <w:t>Tekućeg projekta Naknade šteta</w:t>
      </w:r>
      <w:r w:rsidRPr="00D96DC8">
        <w:rPr>
          <w:rFonts w:ascii="Verdana" w:hAnsi="Verdana"/>
          <w:sz w:val="20"/>
          <w:szCs w:val="20"/>
          <w:lang w:val="hr-HR"/>
        </w:rPr>
        <w:t xml:space="preserve">, planiramo sredstva naknada šteta fizičkim i pravnim osobama. </w:t>
      </w:r>
    </w:p>
    <w:p w14:paraId="422573B5" w14:textId="77777777" w:rsidR="00A63C2E" w:rsidRPr="00D96DC8" w:rsidRDefault="00A63C2E" w:rsidP="00982487">
      <w:pPr>
        <w:jc w:val="both"/>
        <w:rPr>
          <w:rFonts w:ascii="Verdana" w:hAnsi="Verdana"/>
          <w:sz w:val="20"/>
          <w:szCs w:val="20"/>
          <w:lang w:val="hr-HR"/>
        </w:rPr>
      </w:pPr>
    </w:p>
    <w:p w14:paraId="31D4C384" w14:textId="77777777" w:rsidR="00F05974" w:rsidRPr="00D96DC8" w:rsidRDefault="00693A1B" w:rsidP="00F05974">
      <w:pPr>
        <w:jc w:val="both"/>
        <w:rPr>
          <w:rFonts w:ascii="Verdana" w:hAnsi="Verdana"/>
          <w:bCs/>
          <w:sz w:val="20"/>
          <w:szCs w:val="20"/>
          <w:lang w:val="hr-HR"/>
        </w:rPr>
      </w:pPr>
      <w:r w:rsidRPr="00D96DC8">
        <w:rPr>
          <w:rFonts w:ascii="Verdana" w:hAnsi="Verdana"/>
          <w:bCs/>
          <w:sz w:val="20"/>
          <w:szCs w:val="20"/>
          <w:lang w:val="hr-HR"/>
        </w:rPr>
        <w:t>Za provođenje</w:t>
      </w:r>
      <w:r w:rsidR="00F05974" w:rsidRPr="00D96DC8">
        <w:rPr>
          <w:rFonts w:ascii="Verdana" w:hAnsi="Verdana"/>
          <w:bCs/>
          <w:sz w:val="20"/>
          <w:szCs w:val="20"/>
          <w:lang w:val="hr-HR"/>
        </w:rPr>
        <w:t xml:space="preserve"> programa</w:t>
      </w:r>
      <w:r w:rsidRPr="00D96DC8">
        <w:rPr>
          <w:rFonts w:ascii="Verdana" w:hAnsi="Verdana"/>
          <w:bCs/>
          <w:sz w:val="20"/>
          <w:szCs w:val="20"/>
          <w:lang w:val="hr-HR"/>
        </w:rPr>
        <w:t xml:space="preserve"> definirani</w:t>
      </w:r>
      <w:r w:rsidR="00F05974" w:rsidRPr="00D96DC8">
        <w:rPr>
          <w:rFonts w:ascii="Verdana" w:hAnsi="Verdana"/>
          <w:bCs/>
          <w:sz w:val="20"/>
          <w:szCs w:val="20"/>
          <w:lang w:val="hr-HR"/>
        </w:rPr>
        <w:t xml:space="preserve"> su slijedeći</w:t>
      </w:r>
      <w:r w:rsidRPr="00D96DC8">
        <w:rPr>
          <w:rFonts w:ascii="Verdana" w:hAnsi="Verdana"/>
          <w:bCs/>
          <w:sz w:val="20"/>
          <w:szCs w:val="20"/>
          <w:lang w:val="hr-HR"/>
        </w:rPr>
        <w:t xml:space="preserve"> pokazatelji</w:t>
      </w:r>
      <w:r w:rsidR="00F05974" w:rsidRPr="00D96DC8">
        <w:rPr>
          <w:rFonts w:ascii="Verdana" w:hAnsi="Verdana"/>
          <w:bCs/>
          <w:sz w:val="20"/>
          <w:szCs w:val="20"/>
          <w:lang w:val="hr-HR"/>
        </w:rPr>
        <w:t>:</w:t>
      </w:r>
    </w:p>
    <w:tbl>
      <w:tblPr>
        <w:tblStyle w:val="Reetkatablice"/>
        <w:tblW w:w="0" w:type="auto"/>
        <w:tblLayout w:type="fixed"/>
        <w:tblLook w:val="04A0" w:firstRow="1" w:lastRow="0" w:firstColumn="1" w:lastColumn="0" w:noHBand="0" w:noVBand="1"/>
      </w:tblPr>
      <w:tblGrid>
        <w:gridCol w:w="959"/>
        <w:gridCol w:w="2410"/>
        <w:gridCol w:w="3402"/>
        <w:gridCol w:w="850"/>
        <w:gridCol w:w="851"/>
        <w:gridCol w:w="816"/>
      </w:tblGrid>
      <w:tr w:rsidR="00982487" w:rsidRPr="00D96DC8" w14:paraId="2E828A14" w14:textId="77777777" w:rsidTr="00AE3C29">
        <w:tc>
          <w:tcPr>
            <w:tcW w:w="959" w:type="dxa"/>
          </w:tcPr>
          <w:p w14:paraId="4A5D73D9" w14:textId="77777777" w:rsidR="00982487" w:rsidRPr="00D96DC8" w:rsidRDefault="00982487" w:rsidP="00036974">
            <w:pPr>
              <w:jc w:val="both"/>
              <w:rPr>
                <w:rFonts w:ascii="Verdana" w:hAnsi="Verdana"/>
                <w:bCs/>
                <w:sz w:val="20"/>
                <w:szCs w:val="20"/>
                <w:lang w:val="hr-HR"/>
              </w:rPr>
            </w:pPr>
            <w:r w:rsidRPr="00D96DC8">
              <w:rPr>
                <w:rFonts w:ascii="Verdana" w:hAnsi="Verdana"/>
                <w:bCs/>
                <w:sz w:val="20"/>
                <w:szCs w:val="20"/>
                <w:lang w:val="hr-HR"/>
              </w:rPr>
              <w:t>Aktivnost/projekt</w:t>
            </w:r>
          </w:p>
        </w:tc>
        <w:tc>
          <w:tcPr>
            <w:tcW w:w="2410" w:type="dxa"/>
          </w:tcPr>
          <w:p w14:paraId="7E321DF3" w14:textId="77777777" w:rsidR="00982487" w:rsidRPr="00D96DC8" w:rsidRDefault="00982487" w:rsidP="00036974">
            <w:pPr>
              <w:jc w:val="both"/>
              <w:rPr>
                <w:rFonts w:ascii="Verdana" w:hAnsi="Verdana"/>
                <w:bCs/>
                <w:sz w:val="20"/>
                <w:szCs w:val="20"/>
                <w:lang w:val="hr-HR"/>
              </w:rPr>
            </w:pPr>
            <w:r w:rsidRPr="00D96DC8">
              <w:rPr>
                <w:rFonts w:ascii="Verdana" w:hAnsi="Verdana"/>
                <w:bCs/>
                <w:sz w:val="20"/>
                <w:szCs w:val="20"/>
                <w:lang w:val="hr-HR"/>
              </w:rPr>
              <w:t>Naziv</w:t>
            </w:r>
          </w:p>
        </w:tc>
        <w:tc>
          <w:tcPr>
            <w:tcW w:w="3402" w:type="dxa"/>
          </w:tcPr>
          <w:p w14:paraId="63B3F67A" w14:textId="77777777" w:rsidR="00982487" w:rsidRPr="00D96DC8" w:rsidRDefault="00982487" w:rsidP="00036974">
            <w:pPr>
              <w:jc w:val="both"/>
              <w:rPr>
                <w:rFonts w:ascii="Verdana" w:hAnsi="Verdana"/>
                <w:bCs/>
                <w:sz w:val="20"/>
                <w:szCs w:val="20"/>
                <w:lang w:val="hr-HR"/>
              </w:rPr>
            </w:pPr>
            <w:r w:rsidRPr="00D96DC8">
              <w:rPr>
                <w:rFonts w:ascii="Verdana" w:hAnsi="Verdana"/>
                <w:bCs/>
                <w:sz w:val="20"/>
                <w:szCs w:val="20"/>
                <w:lang w:val="hr-HR"/>
              </w:rPr>
              <w:t>pokazatelj</w:t>
            </w:r>
          </w:p>
        </w:tc>
        <w:tc>
          <w:tcPr>
            <w:tcW w:w="850" w:type="dxa"/>
          </w:tcPr>
          <w:p w14:paraId="0A038243" w14:textId="77777777" w:rsidR="00982487" w:rsidRPr="00D96DC8" w:rsidRDefault="00982487" w:rsidP="00036974">
            <w:pPr>
              <w:jc w:val="both"/>
              <w:rPr>
                <w:rFonts w:ascii="Verdana" w:hAnsi="Verdana"/>
                <w:bCs/>
                <w:sz w:val="20"/>
                <w:szCs w:val="20"/>
                <w:lang w:val="hr-HR"/>
              </w:rPr>
            </w:pPr>
            <w:r w:rsidRPr="00D96DC8">
              <w:rPr>
                <w:rFonts w:ascii="Verdana" w:hAnsi="Verdana"/>
                <w:bCs/>
                <w:sz w:val="20"/>
                <w:szCs w:val="20"/>
                <w:lang w:val="hr-HR"/>
              </w:rPr>
              <w:t>2023.</w:t>
            </w:r>
          </w:p>
        </w:tc>
        <w:tc>
          <w:tcPr>
            <w:tcW w:w="851" w:type="dxa"/>
          </w:tcPr>
          <w:p w14:paraId="43A8F2F2" w14:textId="77777777" w:rsidR="00982487" w:rsidRPr="00D96DC8" w:rsidRDefault="00982487" w:rsidP="00036974">
            <w:pPr>
              <w:jc w:val="both"/>
              <w:rPr>
                <w:rFonts w:ascii="Verdana" w:hAnsi="Verdana"/>
                <w:bCs/>
                <w:sz w:val="20"/>
                <w:szCs w:val="20"/>
                <w:lang w:val="hr-HR"/>
              </w:rPr>
            </w:pPr>
            <w:r w:rsidRPr="00D96DC8">
              <w:rPr>
                <w:rFonts w:ascii="Verdana" w:hAnsi="Verdana"/>
                <w:bCs/>
                <w:sz w:val="20"/>
                <w:szCs w:val="20"/>
                <w:lang w:val="hr-HR"/>
              </w:rPr>
              <w:t>2024.</w:t>
            </w:r>
          </w:p>
        </w:tc>
        <w:tc>
          <w:tcPr>
            <w:tcW w:w="816" w:type="dxa"/>
          </w:tcPr>
          <w:p w14:paraId="437D0701" w14:textId="77777777" w:rsidR="00982487" w:rsidRPr="00D96DC8" w:rsidRDefault="00982487" w:rsidP="00036974">
            <w:pPr>
              <w:jc w:val="both"/>
              <w:rPr>
                <w:rFonts w:ascii="Verdana" w:hAnsi="Verdana"/>
                <w:bCs/>
                <w:sz w:val="20"/>
                <w:szCs w:val="20"/>
                <w:lang w:val="hr-HR"/>
              </w:rPr>
            </w:pPr>
            <w:r w:rsidRPr="00D96DC8">
              <w:rPr>
                <w:rFonts w:ascii="Verdana" w:hAnsi="Verdana"/>
                <w:bCs/>
                <w:sz w:val="20"/>
                <w:szCs w:val="20"/>
                <w:lang w:val="hr-HR"/>
              </w:rPr>
              <w:t>2025.</w:t>
            </w:r>
          </w:p>
        </w:tc>
      </w:tr>
      <w:tr w:rsidR="00982487" w:rsidRPr="00D96DC8" w14:paraId="7BAF82D2" w14:textId="77777777" w:rsidTr="00AE3C29">
        <w:tc>
          <w:tcPr>
            <w:tcW w:w="959" w:type="dxa"/>
          </w:tcPr>
          <w:p w14:paraId="60F7FD80" w14:textId="77777777" w:rsidR="00982487" w:rsidRPr="00D96DC8" w:rsidRDefault="00982487" w:rsidP="00036974">
            <w:pPr>
              <w:jc w:val="both"/>
              <w:rPr>
                <w:rFonts w:ascii="Verdana" w:hAnsi="Verdana"/>
                <w:bCs/>
                <w:sz w:val="20"/>
                <w:szCs w:val="20"/>
                <w:lang w:val="hr-HR"/>
              </w:rPr>
            </w:pPr>
            <w:r w:rsidRPr="00D96DC8">
              <w:rPr>
                <w:rFonts w:ascii="Verdana" w:hAnsi="Verdana"/>
                <w:bCs/>
                <w:sz w:val="20"/>
                <w:szCs w:val="20"/>
                <w:lang w:val="hr-HR"/>
              </w:rPr>
              <w:t>A100001</w:t>
            </w:r>
          </w:p>
        </w:tc>
        <w:tc>
          <w:tcPr>
            <w:tcW w:w="2410" w:type="dxa"/>
          </w:tcPr>
          <w:p w14:paraId="24C50858" w14:textId="77777777" w:rsidR="00982487" w:rsidRPr="00D96DC8" w:rsidRDefault="00982487" w:rsidP="00036974">
            <w:pPr>
              <w:jc w:val="both"/>
              <w:rPr>
                <w:rFonts w:ascii="Verdana" w:hAnsi="Verdana"/>
                <w:bCs/>
                <w:sz w:val="20"/>
                <w:szCs w:val="20"/>
                <w:lang w:val="hr-HR"/>
              </w:rPr>
            </w:pPr>
            <w:r w:rsidRPr="00D96DC8">
              <w:rPr>
                <w:rFonts w:ascii="Verdana" w:hAnsi="Verdana"/>
                <w:bCs/>
                <w:sz w:val="20"/>
                <w:szCs w:val="20"/>
                <w:lang w:val="hr-HR"/>
              </w:rPr>
              <w:t>Javna uprava</w:t>
            </w:r>
          </w:p>
        </w:tc>
        <w:tc>
          <w:tcPr>
            <w:tcW w:w="3402" w:type="dxa"/>
          </w:tcPr>
          <w:p w14:paraId="35DDE093" w14:textId="77777777" w:rsidR="00982487" w:rsidRPr="00D96DC8" w:rsidRDefault="0004172E" w:rsidP="00B2477D">
            <w:pPr>
              <w:jc w:val="both"/>
              <w:rPr>
                <w:rFonts w:ascii="Verdana" w:hAnsi="Verdana"/>
                <w:bCs/>
                <w:sz w:val="20"/>
                <w:szCs w:val="20"/>
                <w:lang w:val="hr-HR"/>
              </w:rPr>
            </w:pPr>
            <w:r w:rsidRPr="00D96DC8">
              <w:rPr>
                <w:rFonts w:ascii="Verdana" w:hAnsi="Verdana"/>
                <w:bCs/>
                <w:sz w:val="20"/>
                <w:szCs w:val="20"/>
                <w:lang w:val="hr-HR"/>
              </w:rPr>
              <w:t xml:space="preserve">Broj stručnih </w:t>
            </w:r>
            <w:r w:rsidR="00B2477D" w:rsidRPr="00D96DC8">
              <w:rPr>
                <w:rFonts w:ascii="Verdana" w:hAnsi="Verdana"/>
                <w:bCs/>
                <w:sz w:val="20"/>
                <w:szCs w:val="20"/>
                <w:lang w:val="hr-HR"/>
              </w:rPr>
              <w:t>konferencija</w:t>
            </w:r>
            <w:r w:rsidRPr="00D96DC8">
              <w:rPr>
                <w:rFonts w:ascii="Verdana" w:hAnsi="Verdana"/>
                <w:bCs/>
                <w:sz w:val="20"/>
                <w:szCs w:val="20"/>
                <w:lang w:val="hr-HR"/>
              </w:rPr>
              <w:t xml:space="preserve"> na kojima sudjeluje gradonačelnica</w:t>
            </w:r>
          </w:p>
        </w:tc>
        <w:tc>
          <w:tcPr>
            <w:tcW w:w="850" w:type="dxa"/>
          </w:tcPr>
          <w:p w14:paraId="1BFD419E" w14:textId="77777777" w:rsidR="00982487" w:rsidRPr="00D96DC8" w:rsidRDefault="000820A3" w:rsidP="000820A3">
            <w:pPr>
              <w:jc w:val="right"/>
              <w:rPr>
                <w:rFonts w:ascii="Verdana" w:hAnsi="Verdana"/>
                <w:bCs/>
                <w:sz w:val="20"/>
                <w:szCs w:val="20"/>
                <w:lang w:val="hr-HR"/>
              </w:rPr>
            </w:pPr>
            <w:r w:rsidRPr="00D96DC8">
              <w:rPr>
                <w:rFonts w:ascii="Verdana" w:hAnsi="Verdana"/>
                <w:bCs/>
                <w:sz w:val="20"/>
                <w:szCs w:val="20"/>
                <w:lang w:val="hr-HR"/>
              </w:rPr>
              <w:t>1</w:t>
            </w:r>
          </w:p>
        </w:tc>
        <w:tc>
          <w:tcPr>
            <w:tcW w:w="851" w:type="dxa"/>
          </w:tcPr>
          <w:p w14:paraId="5DCB188C" w14:textId="5AD97347" w:rsidR="00982487" w:rsidRPr="00D96DC8" w:rsidRDefault="00AE3C29" w:rsidP="000820A3">
            <w:pPr>
              <w:jc w:val="right"/>
              <w:rPr>
                <w:rFonts w:ascii="Verdana" w:hAnsi="Verdana"/>
                <w:bCs/>
                <w:sz w:val="20"/>
                <w:szCs w:val="20"/>
                <w:lang w:val="hr-HR"/>
              </w:rPr>
            </w:pPr>
            <w:r w:rsidRPr="00D96DC8">
              <w:rPr>
                <w:rFonts w:ascii="Verdana" w:hAnsi="Verdana"/>
                <w:bCs/>
                <w:sz w:val="20"/>
                <w:szCs w:val="20"/>
                <w:lang w:val="hr-HR"/>
              </w:rPr>
              <w:t>1</w:t>
            </w:r>
          </w:p>
        </w:tc>
        <w:tc>
          <w:tcPr>
            <w:tcW w:w="816" w:type="dxa"/>
          </w:tcPr>
          <w:p w14:paraId="53799E02" w14:textId="63286034" w:rsidR="00982487" w:rsidRPr="00D96DC8" w:rsidRDefault="00AE3C29" w:rsidP="000820A3">
            <w:pPr>
              <w:jc w:val="right"/>
              <w:rPr>
                <w:rFonts w:ascii="Verdana" w:hAnsi="Verdana"/>
                <w:bCs/>
                <w:sz w:val="20"/>
                <w:szCs w:val="20"/>
                <w:lang w:val="hr-HR"/>
              </w:rPr>
            </w:pPr>
            <w:r w:rsidRPr="00D96DC8">
              <w:rPr>
                <w:rFonts w:ascii="Verdana" w:hAnsi="Verdana"/>
                <w:bCs/>
                <w:sz w:val="20"/>
                <w:szCs w:val="20"/>
                <w:lang w:val="hr-HR"/>
              </w:rPr>
              <w:t>1</w:t>
            </w:r>
          </w:p>
        </w:tc>
      </w:tr>
      <w:tr w:rsidR="00982487" w:rsidRPr="00D96DC8" w14:paraId="0F41A44D" w14:textId="77777777" w:rsidTr="00AE3C29">
        <w:tc>
          <w:tcPr>
            <w:tcW w:w="959" w:type="dxa"/>
          </w:tcPr>
          <w:p w14:paraId="173AB92A" w14:textId="77777777" w:rsidR="00982487" w:rsidRPr="00D96DC8" w:rsidRDefault="00982487" w:rsidP="00036974">
            <w:pPr>
              <w:jc w:val="both"/>
              <w:rPr>
                <w:rFonts w:ascii="Verdana" w:hAnsi="Verdana"/>
                <w:bCs/>
                <w:sz w:val="20"/>
                <w:szCs w:val="20"/>
                <w:lang w:val="hr-HR"/>
              </w:rPr>
            </w:pPr>
            <w:r w:rsidRPr="00D96DC8">
              <w:rPr>
                <w:rFonts w:ascii="Verdana" w:hAnsi="Verdana"/>
                <w:bCs/>
                <w:sz w:val="20"/>
                <w:szCs w:val="20"/>
                <w:lang w:val="hr-HR"/>
              </w:rPr>
              <w:t>A100002</w:t>
            </w:r>
          </w:p>
        </w:tc>
        <w:tc>
          <w:tcPr>
            <w:tcW w:w="2410" w:type="dxa"/>
          </w:tcPr>
          <w:p w14:paraId="42DE31EF" w14:textId="77777777" w:rsidR="00982487" w:rsidRPr="00D96DC8" w:rsidRDefault="00982487" w:rsidP="00036974">
            <w:pPr>
              <w:jc w:val="both"/>
              <w:rPr>
                <w:rFonts w:ascii="Verdana" w:hAnsi="Verdana"/>
                <w:bCs/>
                <w:sz w:val="20"/>
                <w:szCs w:val="20"/>
                <w:lang w:val="hr-HR"/>
              </w:rPr>
            </w:pPr>
            <w:r w:rsidRPr="00D96DC8">
              <w:rPr>
                <w:rFonts w:ascii="Verdana" w:hAnsi="Verdana"/>
                <w:bCs/>
                <w:sz w:val="20"/>
                <w:szCs w:val="20"/>
                <w:lang w:val="hr-HR"/>
              </w:rPr>
              <w:t>Donacije</w:t>
            </w:r>
          </w:p>
        </w:tc>
        <w:tc>
          <w:tcPr>
            <w:tcW w:w="3402" w:type="dxa"/>
          </w:tcPr>
          <w:p w14:paraId="612E8812" w14:textId="77777777" w:rsidR="00982487" w:rsidRPr="00D96DC8" w:rsidRDefault="00982487" w:rsidP="00036974">
            <w:pPr>
              <w:jc w:val="both"/>
              <w:rPr>
                <w:rFonts w:ascii="Verdana" w:hAnsi="Verdana"/>
                <w:bCs/>
                <w:sz w:val="20"/>
                <w:szCs w:val="20"/>
                <w:lang w:val="hr-HR"/>
              </w:rPr>
            </w:pPr>
            <w:r w:rsidRPr="00D96DC8">
              <w:rPr>
                <w:rFonts w:ascii="Verdana" w:hAnsi="Verdana"/>
                <w:bCs/>
                <w:sz w:val="20"/>
                <w:szCs w:val="20"/>
                <w:lang w:val="hr-HR"/>
              </w:rPr>
              <w:t>Broj kupaca kojima je izvršen otpis potraživanja</w:t>
            </w:r>
          </w:p>
        </w:tc>
        <w:tc>
          <w:tcPr>
            <w:tcW w:w="850" w:type="dxa"/>
          </w:tcPr>
          <w:p w14:paraId="51270A1B" w14:textId="77777777" w:rsidR="00982487" w:rsidRPr="00D96DC8" w:rsidRDefault="000820A3" w:rsidP="000820A3">
            <w:pPr>
              <w:jc w:val="right"/>
              <w:rPr>
                <w:rFonts w:ascii="Verdana" w:hAnsi="Verdana"/>
                <w:bCs/>
                <w:sz w:val="20"/>
                <w:szCs w:val="20"/>
                <w:lang w:val="hr-HR"/>
              </w:rPr>
            </w:pPr>
            <w:r w:rsidRPr="00D96DC8">
              <w:rPr>
                <w:rFonts w:ascii="Verdana" w:hAnsi="Verdana"/>
                <w:bCs/>
                <w:sz w:val="20"/>
                <w:szCs w:val="20"/>
                <w:lang w:val="hr-HR"/>
              </w:rPr>
              <w:t>1</w:t>
            </w:r>
          </w:p>
        </w:tc>
        <w:tc>
          <w:tcPr>
            <w:tcW w:w="851" w:type="dxa"/>
          </w:tcPr>
          <w:p w14:paraId="61BB9967" w14:textId="1EFF9CEF" w:rsidR="00982487" w:rsidRPr="00D96DC8" w:rsidRDefault="00AE3C29" w:rsidP="000820A3">
            <w:pPr>
              <w:jc w:val="right"/>
              <w:rPr>
                <w:rFonts w:ascii="Verdana" w:hAnsi="Verdana"/>
                <w:bCs/>
                <w:sz w:val="20"/>
                <w:szCs w:val="20"/>
                <w:lang w:val="hr-HR"/>
              </w:rPr>
            </w:pPr>
            <w:r w:rsidRPr="00D96DC8">
              <w:rPr>
                <w:rFonts w:ascii="Verdana" w:hAnsi="Verdana"/>
                <w:bCs/>
                <w:sz w:val="20"/>
                <w:szCs w:val="20"/>
                <w:lang w:val="hr-HR"/>
              </w:rPr>
              <w:t>1</w:t>
            </w:r>
          </w:p>
        </w:tc>
        <w:tc>
          <w:tcPr>
            <w:tcW w:w="816" w:type="dxa"/>
          </w:tcPr>
          <w:p w14:paraId="74F8FE53" w14:textId="4F3441D5" w:rsidR="00982487" w:rsidRPr="00D96DC8" w:rsidRDefault="00AE3C29" w:rsidP="000820A3">
            <w:pPr>
              <w:jc w:val="right"/>
              <w:rPr>
                <w:rFonts w:ascii="Verdana" w:hAnsi="Verdana"/>
                <w:bCs/>
                <w:sz w:val="20"/>
                <w:szCs w:val="20"/>
                <w:lang w:val="hr-HR"/>
              </w:rPr>
            </w:pPr>
            <w:r w:rsidRPr="00D96DC8">
              <w:rPr>
                <w:rFonts w:ascii="Verdana" w:hAnsi="Verdana"/>
                <w:bCs/>
                <w:sz w:val="20"/>
                <w:szCs w:val="20"/>
                <w:lang w:val="hr-HR"/>
              </w:rPr>
              <w:t>1</w:t>
            </w:r>
          </w:p>
        </w:tc>
      </w:tr>
      <w:tr w:rsidR="00982487" w:rsidRPr="00D96DC8" w14:paraId="6E81EDB6" w14:textId="77777777" w:rsidTr="00AE3C29">
        <w:tc>
          <w:tcPr>
            <w:tcW w:w="959" w:type="dxa"/>
          </w:tcPr>
          <w:p w14:paraId="6448D20C" w14:textId="77777777" w:rsidR="00982487" w:rsidRPr="00D96DC8" w:rsidRDefault="00982487" w:rsidP="00036974">
            <w:pPr>
              <w:jc w:val="both"/>
              <w:rPr>
                <w:rFonts w:ascii="Verdana" w:hAnsi="Verdana"/>
                <w:bCs/>
                <w:sz w:val="20"/>
                <w:szCs w:val="20"/>
                <w:lang w:val="hr-HR"/>
              </w:rPr>
            </w:pPr>
            <w:r w:rsidRPr="00D96DC8">
              <w:rPr>
                <w:rFonts w:ascii="Verdana" w:hAnsi="Verdana"/>
                <w:bCs/>
                <w:sz w:val="20"/>
                <w:szCs w:val="20"/>
                <w:lang w:val="hr-HR"/>
              </w:rPr>
              <w:t>A100003</w:t>
            </w:r>
          </w:p>
        </w:tc>
        <w:tc>
          <w:tcPr>
            <w:tcW w:w="2410" w:type="dxa"/>
          </w:tcPr>
          <w:p w14:paraId="58AEF96A" w14:textId="77777777" w:rsidR="00982487" w:rsidRPr="00D96DC8" w:rsidRDefault="00982487" w:rsidP="00036974">
            <w:pPr>
              <w:jc w:val="both"/>
              <w:rPr>
                <w:rFonts w:ascii="Verdana" w:hAnsi="Verdana"/>
                <w:bCs/>
                <w:sz w:val="20"/>
                <w:szCs w:val="20"/>
                <w:lang w:val="hr-HR"/>
              </w:rPr>
            </w:pPr>
            <w:r w:rsidRPr="00D96DC8">
              <w:rPr>
                <w:rFonts w:ascii="Verdana" w:hAnsi="Verdana"/>
                <w:bCs/>
                <w:sz w:val="20"/>
                <w:szCs w:val="20"/>
                <w:lang w:val="hr-HR"/>
              </w:rPr>
              <w:t>Tekuća rezerva</w:t>
            </w:r>
          </w:p>
        </w:tc>
        <w:tc>
          <w:tcPr>
            <w:tcW w:w="3402" w:type="dxa"/>
          </w:tcPr>
          <w:p w14:paraId="4BA3364B" w14:textId="77777777" w:rsidR="00982487" w:rsidRPr="00D96DC8" w:rsidRDefault="00982487" w:rsidP="00036974">
            <w:pPr>
              <w:jc w:val="both"/>
              <w:rPr>
                <w:rFonts w:ascii="Verdana" w:hAnsi="Verdana"/>
                <w:bCs/>
                <w:sz w:val="20"/>
                <w:szCs w:val="20"/>
                <w:lang w:val="hr-HR"/>
              </w:rPr>
            </w:pPr>
            <w:r w:rsidRPr="00D96DC8">
              <w:rPr>
                <w:rFonts w:ascii="Verdana" w:hAnsi="Verdana"/>
                <w:bCs/>
                <w:sz w:val="20"/>
                <w:szCs w:val="20"/>
                <w:lang w:val="hr-HR"/>
              </w:rPr>
              <w:t>Iznos korištenja tekuće rezerve</w:t>
            </w:r>
          </w:p>
        </w:tc>
        <w:tc>
          <w:tcPr>
            <w:tcW w:w="850" w:type="dxa"/>
          </w:tcPr>
          <w:p w14:paraId="4F66AC78" w14:textId="77777777" w:rsidR="00982487" w:rsidRPr="00D96DC8" w:rsidRDefault="00445622" w:rsidP="000820A3">
            <w:pPr>
              <w:jc w:val="right"/>
              <w:rPr>
                <w:rFonts w:ascii="Verdana" w:hAnsi="Verdana"/>
                <w:bCs/>
                <w:sz w:val="20"/>
                <w:szCs w:val="20"/>
                <w:lang w:val="hr-HR"/>
              </w:rPr>
            </w:pPr>
            <w:r w:rsidRPr="00D96DC8">
              <w:rPr>
                <w:rFonts w:ascii="Verdana" w:hAnsi="Verdana"/>
                <w:bCs/>
                <w:sz w:val="20"/>
                <w:szCs w:val="20"/>
                <w:lang w:val="hr-HR"/>
              </w:rPr>
              <w:t>8.300,00 €</w:t>
            </w:r>
          </w:p>
        </w:tc>
        <w:tc>
          <w:tcPr>
            <w:tcW w:w="851" w:type="dxa"/>
          </w:tcPr>
          <w:p w14:paraId="30F34D8A" w14:textId="708B8CDA" w:rsidR="00982487" w:rsidRPr="00D96DC8" w:rsidRDefault="00AE3C29" w:rsidP="000820A3">
            <w:pPr>
              <w:jc w:val="right"/>
              <w:rPr>
                <w:rFonts w:ascii="Verdana" w:hAnsi="Verdana"/>
                <w:bCs/>
                <w:sz w:val="20"/>
                <w:szCs w:val="20"/>
                <w:lang w:val="hr-HR"/>
              </w:rPr>
            </w:pPr>
            <w:r w:rsidRPr="00D96DC8">
              <w:rPr>
                <w:rFonts w:ascii="Verdana" w:hAnsi="Verdana"/>
                <w:bCs/>
                <w:sz w:val="20"/>
                <w:szCs w:val="20"/>
                <w:lang w:val="hr-HR"/>
              </w:rPr>
              <w:t>8.300,00 €</w:t>
            </w:r>
          </w:p>
        </w:tc>
        <w:tc>
          <w:tcPr>
            <w:tcW w:w="816" w:type="dxa"/>
          </w:tcPr>
          <w:p w14:paraId="00F267BA" w14:textId="78898FD0" w:rsidR="00982487" w:rsidRPr="00D96DC8" w:rsidRDefault="00AE3C29" w:rsidP="000820A3">
            <w:pPr>
              <w:jc w:val="right"/>
              <w:rPr>
                <w:rFonts w:ascii="Verdana" w:hAnsi="Verdana"/>
                <w:bCs/>
                <w:sz w:val="20"/>
                <w:szCs w:val="20"/>
                <w:lang w:val="hr-HR"/>
              </w:rPr>
            </w:pPr>
            <w:r w:rsidRPr="00D96DC8">
              <w:rPr>
                <w:rFonts w:ascii="Verdana" w:hAnsi="Verdana"/>
                <w:bCs/>
                <w:sz w:val="20"/>
                <w:szCs w:val="20"/>
                <w:lang w:val="hr-HR"/>
              </w:rPr>
              <w:t>8.300,00 €</w:t>
            </w:r>
          </w:p>
        </w:tc>
      </w:tr>
      <w:tr w:rsidR="00982487" w:rsidRPr="00D96DC8" w14:paraId="1C2AB6C0" w14:textId="77777777" w:rsidTr="00AE3C29">
        <w:tc>
          <w:tcPr>
            <w:tcW w:w="959" w:type="dxa"/>
          </w:tcPr>
          <w:p w14:paraId="0989403B" w14:textId="77777777" w:rsidR="00982487" w:rsidRPr="00D96DC8" w:rsidRDefault="00982487" w:rsidP="00036974">
            <w:pPr>
              <w:jc w:val="both"/>
              <w:rPr>
                <w:rFonts w:ascii="Verdana" w:hAnsi="Verdana"/>
                <w:bCs/>
                <w:sz w:val="20"/>
                <w:szCs w:val="20"/>
                <w:lang w:val="hr-HR"/>
              </w:rPr>
            </w:pPr>
            <w:r w:rsidRPr="00D96DC8">
              <w:rPr>
                <w:rFonts w:ascii="Verdana" w:hAnsi="Verdana"/>
                <w:bCs/>
                <w:sz w:val="20"/>
                <w:szCs w:val="20"/>
                <w:lang w:val="hr-HR"/>
              </w:rPr>
              <w:t>A100065</w:t>
            </w:r>
          </w:p>
        </w:tc>
        <w:tc>
          <w:tcPr>
            <w:tcW w:w="2410" w:type="dxa"/>
          </w:tcPr>
          <w:p w14:paraId="7171BFAB" w14:textId="77777777" w:rsidR="00982487" w:rsidRPr="00D96DC8" w:rsidRDefault="00982487" w:rsidP="00036974">
            <w:pPr>
              <w:jc w:val="both"/>
              <w:rPr>
                <w:rFonts w:ascii="Verdana" w:hAnsi="Verdana"/>
                <w:bCs/>
                <w:sz w:val="20"/>
                <w:szCs w:val="20"/>
                <w:lang w:val="hr-HR"/>
              </w:rPr>
            </w:pPr>
            <w:r w:rsidRPr="00D96DC8">
              <w:rPr>
                <w:rFonts w:ascii="Verdana" w:hAnsi="Verdana"/>
                <w:bCs/>
                <w:sz w:val="20"/>
                <w:szCs w:val="20"/>
                <w:lang w:val="hr-HR"/>
              </w:rPr>
              <w:t>Obilježavanje prigodnih datuma</w:t>
            </w:r>
          </w:p>
        </w:tc>
        <w:tc>
          <w:tcPr>
            <w:tcW w:w="3402" w:type="dxa"/>
          </w:tcPr>
          <w:p w14:paraId="33D2F1B7" w14:textId="77777777" w:rsidR="00982487" w:rsidRPr="00D96DC8" w:rsidRDefault="00982487" w:rsidP="00036974">
            <w:pPr>
              <w:jc w:val="both"/>
              <w:rPr>
                <w:rFonts w:ascii="Verdana" w:hAnsi="Verdana"/>
                <w:bCs/>
                <w:sz w:val="20"/>
                <w:szCs w:val="20"/>
                <w:lang w:val="hr-HR"/>
              </w:rPr>
            </w:pPr>
            <w:r w:rsidRPr="00D96DC8">
              <w:rPr>
                <w:rFonts w:ascii="Verdana" w:hAnsi="Verdana"/>
                <w:bCs/>
                <w:sz w:val="20"/>
                <w:szCs w:val="20"/>
                <w:lang w:val="hr-HR"/>
              </w:rPr>
              <w:t>Broj prigodnih datuma</w:t>
            </w:r>
            <w:r w:rsidR="0004172E" w:rsidRPr="00D96DC8">
              <w:rPr>
                <w:rFonts w:ascii="Verdana" w:hAnsi="Verdana"/>
                <w:bCs/>
                <w:sz w:val="20"/>
                <w:szCs w:val="20"/>
                <w:lang w:val="hr-HR"/>
              </w:rPr>
              <w:t xml:space="preserve"> koji se obilježavaju</w:t>
            </w:r>
          </w:p>
        </w:tc>
        <w:tc>
          <w:tcPr>
            <w:tcW w:w="850" w:type="dxa"/>
          </w:tcPr>
          <w:p w14:paraId="3E8FD737" w14:textId="77777777" w:rsidR="00982487" w:rsidRPr="00D96DC8" w:rsidRDefault="000820A3" w:rsidP="000820A3">
            <w:pPr>
              <w:jc w:val="right"/>
              <w:rPr>
                <w:rFonts w:ascii="Verdana" w:hAnsi="Verdana"/>
                <w:bCs/>
                <w:sz w:val="20"/>
                <w:szCs w:val="20"/>
                <w:lang w:val="hr-HR"/>
              </w:rPr>
            </w:pPr>
            <w:r w:rsidRPr="00D96DC8">
              <w:rPr>
                <w:rFonts w:ascii="Verdana" w:hAnsi="Verdana"/>
                <w:bCs/>
                <w:sz w:val="20"/>
                <w:szCs w:val="20"/>
                <w:lang w:val="hr-HR"/>
              </w:rPr>
              <w:t>10</w:t>
            </w:r>
          </w:p>
        </w:tc>
        <w:tc>
          <w:tcPr>
            <w:tcW w:w="851" w:type="dxa"/>
          </w:tcPr>
          <w:p w14:paraId="2F403BBD" w14:textId="4F0EB527" w:rsidR="00982487" w:rsidRPr="00D96DC8" w:rsidRDefault="00AE3C29" w:rsidP="000820A3">
            <w:pPr>
              <w:jc w:val="right"/>
              <w:rPr>
                <w:rFonts w:ascii="Verdana" w:hAnsi="Verdana"/>
                <w:bCs/>
                <w:sz w:val="20"/>
                <w:szCs w:val="20"/>
                <w:lang w:val="hr-HR"/>
              </w:rPr>
            </w:pPr>
            <w:r w:rsidRPr="00D96DC8">
              <w:rPr>
                <w:rFonts w:ascii="Verdana" w:hAnsi="Verdana"/>
                <w:bCs/>
                <w:sz w:val="20"/>
                <w:szCs w:val="20"/>
                <w:lang w:val="hr-HR"/>
              </w:rPr>
              <w:t>10</w:t>
            </w:r>
          </w:p>
        </w:tc>
        <w:tc>
          <w:tcPr>
            <w:tcW w:w="816" w:type="dxa"/>
          </w:tcPr>
          <w:p w14:paraId="4E408492" w14:textId="31933856" w:rsidR="00982487" w:rsidRPr="00D96DC8" w:rsidRDefault="00AE3C29" w:rsidP="000820A3">
            <w:pPr>
              <w:jc w:val="right"/>
              <w:rPr>
                <w:rFonts w:ascii="Verdana" w:hAnsi="Verdana"/>
                <w:bCs/>
                <w:sz w:val="20"/>
                <w:szCs w:val="20"/>
                <w:lang w:val="hr-HR"/>
              </w:rPr>
            </w:pPr>
            <w:r w:rsidRPr="00D96DC8">
              <w:rPr>
                <w:rFonts w:ascii="Verdana" w:hAnsi="Verdana"/>
                <w:bCs/>
                <w:sz w:val="20"/>
                <w:szCs w:val="20"/>
                <w:lang w:val="hr-HR"/>
              </w:rPr>
              <w:t>10</w:t>
            </w:r>
          </w:p>
        </w:tc>
      </w:tr>
      <w:tr w:rsidR="000820A3" w:rsidRPr="00D96DC8" w14:paraId="1855E1F1" w14:textId="77777777" w:rsidTr="00AE3C29">
        <w:tc>
          <w:tcPr>
            <w:tcW w:w="959" w:type="dxa"/>
          </w:tcPr>
          <w:p w14:paraId="2DB191D5" w14:textId="77777777" w:rsidR="000820A3" w:rsidRPr="00D96DC8" w:rsidRDefault="000820A3" w:rsidP="00036974">
            <w:pPr>
              <w:jc w:val="both"/>
              <w:rPr>
                <w:rFonts w:ascii="Verdana" w:hAnsi="Verdana"/>
                <w:bCs/>
                <w:sz w:val="20"/>
                <w:szCs w:val="20"/>
                <w:lang w:val="hr-HR"/>
              </w:rPr>
            </w:pPr>
            <w:r w:rsidRPr="00D96DC8">
              <w:rPr>
                <w:rFonts w:ascii="Verdana" w:hAnsi="Verdana"/>
                <w:bCs/>
                <w:sz w:val="20"/>
                <w:szCs w:val="20"/>
                <w:lang w:val="hr-HR"/>
              </w:rPr>
              <w:t>A100094</w:t>
            </w:r>
          </w:p>
        </w:tc>
        <w:tc>
          <w:tcPr>
            <w:tcW w:w="2410" w:type="dxa"/>
          </w:tcPr>
          <w:p w14:paraId="1034670F" w14:textId="77777777" w:rsidR="000820A3" w:rsidRPr="00D96DC8" w:rsidRDefault="000820A3" w:rsidP="00036974">
            <w:pPr>
              <w:jc w:val="both"/>
              <w:rPr>
                <w:rFonts w:ascii="Verdana" w:hAnsi="Verdana"/>
                <w:bCs/>
                <w:sz w:val="20"/>
                <w:szCs w:val="20"/>
                <w:lang w:val="hr-HR"/>
              </w:rPr>
            </w:pPr>
            <w:r w:rsidRPr="00D96DC8">
              <w:rPr>
                <w:rFonts w:ascii="Verdana" w:hAnsi="Verdana"/>
                <w:bCs/>
                <w:sz w:val="20"/>
                <w:szCs w:val="20"/>
                <w:lang w:val="hr-HR"/>
              </w:rPr>
              <w:t>Javna priznanja i nagrade</w:t>
            </w:r>
          </w:p>
        </w:tc>
        <w:tc>
          <w:tcPr>
            <w:tcW w:w="3402" w:type="dxa"/>
          </w:tcPr>
          <w:p w14:paraId="45625349" w14:textId="77777777" w:rsidR="000820A3" w:rsidRPr="00D96DC8" w:rsidRDefault="000820A3" w:rsidP="00036974">
            <w:pPr>
              <w:jc w:val="both"/>
              <w:rPr>
                <w:rFonts w:ascii="Verdana" w:hAnsi="Verdana"/>
                <w:bCs/>
                <w:sz w:val="20"/>
                <w:szCs w:val="20"/>
                <w:lang w:val="hr-HR"/>
              </w:rPr>
            </w:pPr>
            <w:r w:rsidRPr="00D96DC8">
              <w:rPr>
                <w:rFonts w:ascii="Verdana" w:hAnsi="Verdana"/>
                <w:bCs/>
                <w:sz w:val="20"/>
                <w:szCs w:val="20"/>
                <w:lang w:val="hr-HR"/>
              </w:rPr>
              <w:t>Broj dodijeljenih javnih priznanja i nagrada</w:t>
            </w:r>
          </w:p>
        </w:tc>
        <w:tc>
          <w:tcPr>
            <w:tcW w:w="850" w:type="dxa"/>
          </w:tcPr>
          <w:p w14:paraId="6821F122" w14:textId="77777777" w:rsidR="000820A3" w:rsidRPr="00D96DC8" w:rsidRDefault="000820A3" w:rsidP="000820A3">
            <w:pPr>
              <w:jc w:val="right"/>
              <w:rPr>
                <w:rFonts w:ascii="Verdana" w:hAnsi="Verdana"/>
                <w:bCs/>
                <w:sz w:val="20"/>
                <w:szCs w:val="20"/>
                <w:lang w:val="hr-HR"/>
              </w:rPr>
            </w:pPr>
            <w:r w:rsidRPr="00D96DC8">
              <w:rPr>
                <w:rFonts w:ascii="Verdana" w:hAnsi="Verdana"/>
                <w:bCs/>
                <w:sz w:val="20"/>
                <w:szCs w:val="20"/>
                <w:lang w:val="hr-HR"/>
              </w:rPr>
              <w:t>4</w:t>
            </w:r>
          </w:p>
        </w:tc>
        <w:tc>
          <w:tcPr>
            <w:tcW w:w="851" w:type="dxa"/>
          </w:tcPr>
          <w:p w14:paraId="792C887B" w14:textId="77E51A66" w:rsidR="000820A3" w:rsidRPr="00D96DC8" w:rsidRDefault="00AE3C29" w:rsidP="000820A3">
            <w:pPr>
              <w:jc w:val="right"/>
              <w:rPr>
                <w:rFonts w:ascii="Verdana" w:hAnsi="Verdana"/>
                <w:bCs/>
                <w:sz w:val="20"/>
                <w:szCs w:val="20"/>
                <w:lang w:val="hr-HR"/>
              </w:rPr>
            </w:pPr>
            <w:r w:rsidRPr="00D96DC8">
              <w:rPr>
                <w:rFonts w:ascii="Verdana" w:hAnsi="Verdana"/>
                <w:bCs/>
                <w:sz w:val="20"/>
                <w:szCs w:val="20"/>
                <w:lang w:val="hr-HR"/>
              </w:rPr>
              <w:t>4</w:t>
            </w:r>
          </w:p>
        </w:tc>
        <w:tc>
          <w:tcPr>
            <w:tcW w:w="816" w:type="dxa"/>
          </w:tcPr>
          <w:p w14:paraId="3C7CBC70" w14:textId="2B32C620" w:rsidR="000820A3" w:rsidRPr="00D96DC8" w:rsidRDefault="00AE3C29" w:rsidP="000820A3">
            <w:pPr>
              <w:jc w:val="right"/>
              <w:rPr>
                <w:rFonts w:ascii="Verdana" w:hAnsi="Verdana"/>
                <w:bCs/>
                <w:sz w:val="20"/>
                <w:szCs w:val="20"/>
                <w:lang w:val="hr-HR"/>
              </w:rPr>
            </w:pPr>
            <w:r w:rsidRPr="00D96DC8">
              <w:rPr>
                <w:rFonts w:ascii="Verdana" w:hAnsi="Verdana"/>
                <w:bCs/>
                <w:sz w:val="20"/>
                <w:szCs w:val="20"/>
                <w:lang w:val="hr-HR"/>
              </w:rPr>
              <w:t>4</w:t>
            </w:r>
          </w:p>
        </w:tc>
      </w:tr>
      <w:tr w:rsidR="000820A3" w:rsidRPr="00D96DC8" w14:paraId="7DD4AC23" w14:textId="77777777" w:rsidTr="00AE3C29">
        <w:tc>
          <w:tcPr>
            <w:tcW w:w="959" w:type="dxa"/>
          </w:tcPr>
          <w:p w14:paraId="31C99871" w14:textId="77777777" w:rsidR="000820A3" w:rsidRPr="00D96DC8" w:rsidRDefault="000820A3" w:rsidP="00036974">
            <w:pPr>
              <w:jc w:val="both"/>
              <w:rPr>
                <w:rFonts w:ascii="Verdana" w:hAnsi="Verdana"/>
                <w:bCs/>
                <w:sz w:val="20"/>
                <w:szCs w:val="20"/>
                <w:lang w:val="hr-HR"/>
              </w:rPr>
            </w:pPr>
            <w:r w:rsidRPr="00D96DC8">
              <w:rPr>
                <w:rFonts w:ascii="Verdana" w:hAnsi="Verdana"/>
                <w:bCs/>
                <w:sz w:val="20"/>
                <w:szCs w:val="20"/>
                <w:lang w:val="hr-HR"/>
              </w:rPr>
              <w:t>T100001</w:t>
            </w:r>
          </w:p>
        </w:tc>
        <w:tc>
          <w:tcPr>
            <w:tcW w:w="2410" w:type="dxa"/>
          </w:tcPr>
          <w:p w14:paraId="1DEA023E" w14:textId="77777777" w:rsidR="000820A3" w:rsidRPr="00D96DC8" w:rsidRDefault="000820A3" w:rsidP="00036974">
            <w:pPr>
              <w:jc w:val="both"/>
              <w:rPr>
                <w:rFonts w:ascii="Verdana" w:hAnsi="Verdana"/>
                <w:bCs/>
                <w:sz w:val="20"/>
                <w:szCs w:val="20"/>
                <w:lang w:val="hr-HR"/>
              </w:rPr>
            </w:pPr>
            <w:r w:rsidRPr="00D96DC8">
              <w:rPr>
                <w:rFonts w:ascii="Verdana" w:hAnsi="Verdana"/>
                <w:bCs/>
                <w:sz w:val="20"/>
                <w:szCs w:val="20"/>
                <w:lang w:val="hr-HR"/>
              </w:rPr>
              <w:t>Naknade šteta</w:t>
            </w:r>
          </w:p>
        </w:tc>
        <w:tc>
          <w:tcPr>
            <w:tcW w:w="3402" w:type="dxa"/>
          </w:tcPr>
          <w:p w14:paraId="3564BA2C" w14:textId="77777777" w:rsidR="000820A3" w:rsidRPr="00D96DC8" w:rsidRDefault="000820A3" w:rsidP="00036974">
            <w:pPr>
              <w:jc w:val="both"/>
              <w:rPr>
                <w:rFonts w:ascii="Verdana" w:hAnsi="Verdana"/>
                <w:bCs/>
                <w:sz w:val="20"/>
                <w:szCs w:val="20"/>
                <w:lang w:val="hr-HR"/>
              </w:rPr>
            </w:pPr>
            <w:r w:rsidRPr="00D96DC8">
              <w:rPr>
                <w:rFonts w:ascii="Verdana" w:hAnsi="Verdana"/>
                <w:bCs/>
                <w:sz w:val="20"/>
                <w:szCs w:val="20"/>
                <w:lang w:val="hr-HR"/>
              </w:rPr>
              <w:t>Broj isplaćenih naknada šteta</w:t>
            </w:r>
          </w:p>
        </w:tc>
        <w:tc>
          <w:tcPr>
            <w:tcW w:w="850" w:type="dxa"/>
          </w:tcPr>
          <w:p w14:paraId="744705EB" w14:textId="77777777" w:rsidR="000820A3" w:rsidRPr="00D96DC8" w:rsidRDefault="000820A3" w:rsidP="000820A3">
            <w:pPr>
              <w:jc w:val="right"/>
              <w:rPr>
                <w:rFonts w:ascii="Verdana" w:hAnsi="Verdana"/>
                <w:bCs/>
                <w:sz w:val="20"/>
                <w:szCs w:val="20"/>
                <w:lang w:val="hr-HR"/>
              </w:rPr>
            </w:pPr>
            <w:r w:rsidRPr="00D96DC8">
              <w:rPr>
                <w:rFonts w:ascii="Verdana" w:hAnsi="Verdana"/>
                <w:bCs/>
                <w:sz w:val="20"/>
                <w:szCs w:val="20"/>
                <w:lang w:val="hr-HR"/>
              </w:rPr>
              <w:t>1</w:t>
            </w:r>
          </w:p>
        </w:tc>
        <w:tc>
          <w:tcPr>
            <w:tcW w:w="851" w:type="dxa"/>
          </w:tcPr>
          <w:p w14:paraId="63BB03B4" w14:textId="55E771E5" w:rsidR="000820A3" w:rsidRPr="00D96DC8" w:rsidRDefault="00AE3C29" w:rsidP="000820A3">
            <w:pPr>
              <w:jc w:val="right"/>
              <w:rPr>
                <w:rFonts w:ascii="Verdana" w:hAnsi="Verdana"/>
                <w:bCs/>
                <w:sz w:val="20"/>
                <w:szCs w:val="20"/>
                <w:lang w:val="hr-HR"/>
              </w:rPr>
            </w:pPr>
            <w:r w:rsidRPr="00D96DC8">
              <w:rPr>
                <w:rFonts w:ascii="Verdana" w:hAnsi="Verdana"/>
                <w:bCs/>
                <w:sz w:val="20"/>
                <w:szCs w:val="20"/>
                <w:lang w:val="hr-HR"/>
              </w:rPr>
              <w:t>1</w:t>
            </w:r>
          </w:p>
        </w:tc>
        <w:tc>
          <w:tcPr>
            <w:tcW w:w="816" w:type="dxa"/>
          </w:tcPr>
          <w:p w14:paraId="1889E9A2" w14:textId="2B0947D8" w:rsidR="000820A3" w:rsidRPr="00D96DC8" w:rsidRDefault="00AE3C29" w:rsidP="000820A3">
            <w:pPr>
              <w:jc w:val="right"/>
              <w:rPr>
                <w:rFonts w:ascii="Verdana" w:hAnsi="Verdana"/>
                <w:bCs/>
                <w:sz w:val="20"/>
                <w:szCs w:val="20"/>
                <w:lang w:val="hr-HR"/>
              </w:rPr>
            </w:pPr>
            <w:r w:rsidRPr="00D96DC8">
              <w:rPr>
                <w:rFonts w:ascii="Verdana" w:hAnsi="Verdana"/>
                <w:bCs/>
                <w:sz w:val="20"/>
                <w:szCs w:val="20"/>
                <w:lang w:val="hr-HR"/>
              </w:rPr>
              <w:t>1</w:t>
            </w:r>
          </w:p>
        </w:tc>
      </w:tr>
      <w:tr w:rsidR="00AE3C29" w:rsidRPr="00D96DC8" w14:paraId="0DB98E97" w14:textId="77777777" w:rsidTr="00AE3C29">
        <w:tc>
          <w:tcPr>
            <w:tcW w:w="959" w:type="dxa"/>
          </w:tcPr>
          <w:p w14:paraId="53D53403" w14:textId="34DBDCFA" w:rsidR="00AE3C29" w:rsidRPr="00D96DC8" w:rsidRDefault="00AE3C29" w:rsidP="00036974">
            <w:pPr>
              <w:jc w:val="both"/>
              <w:rPr>
                <w:rFonts w:ascii="Verdana" w:hAnsi="Verdana"/>
                <w:bCs/>
                <w:sz w:val="20"/>
                <w:szCs w:val="20"/>
                <w:lang w:val="hr-HR"/>
              </w:rPr>
            </w:pPr>
            <w:r w:rsidRPr="00D96DC8">
              <w:rPr>
                <w:rFonts w:ascii="Verdana" w:hAnsi="Verdana"/>
                <w:bCs/>
                <w:sz w:val="20"/>
                <w:szCs w:val="20"/>
                <w:lang w:val="hr-HR"/>
              </w:rPr>
              <w:lastRenderedPageBreak/>
              <w:t>T100004</w:t>
            </w:r>
          </w:p>
        </w:tc>
        <w:tc>
          <w:tcPr>
            <w:tcW w:w="2410" w:type="dxa"/>
          </w:tcPr>
          <w:p w14:paraId="35393D71" w14:textId="65BAF932" w:rsidR="00AE3C29" w:rsidRPr="00D96DC8" w:rsidRDefault="00AE3C29" w:rsidP="00036974">
            <w:pPr>
              <w:jc w:val="both"/>
              <w:rPr>
                <w:rFonts w:ascii="Verdana" w:hAnsi="Verdana"/>
                <w:bCs/>
                <w:sz w:val="20"/>
                <w:szCs w:val="20"/>
                <w:lang w:val="hr-HR"/>
              </w:rPr>
            </w:pPr>
            <w:r w:rsidRPr="00D96DC8">
              <w:rPr>
                <w:rFonts w:ascii="Verdana" w:hAnsi="Verdana"/>
                <w:bCs/>
                <w:sz w:val="20"/>
                <w:szCs w:val="20"/>
                <w:lang w:val="hr-HR"/>
              </w:rPr>
              <w:t>Izbori za gradonačelnika</w:t>
            </w:r>
          </w:p>
        </w:tc>
        <w:tc>
          <w:tcPr>
            <w:tcW w:w="3402" w:type="dxa"/>
          </w:tcPr>
          <w:p w14:paraId="6FF6F688" w14:textId="3762E985" w:rsidR="00AE3C29" w:rsidRPr="00D96DC8" w:rsidRDefault="00AE3C29" w:rsidP="00036974">
            <w:pPr>
              <w:jc w:val="both"/>
              <w:rPr>
                <w:rFonts w:ascii="Verdana" w:hAnsi="Verdana"/>
                <w:bCs/>
                <w:sz w:val="20"/>
                <w:szCs w:val="20"/>
                <w:lang w:val="hr-HR"/>
              </w:rPr>
            </w:pPr>
            <w:r w:rsidRPr="00D96DC8">
              <w:rPr>
                <w:rFonts w:ascii="Verdana" w:hAnsi="Verdana"/>
                <w:bCs/>
                <w:sz w:val="20"/>
                <w:szCs w:val="20"/>
                <w:lang w:val="hr-HR"/>
              </w:rPr>
              <w:t>Provedeni izbori</w:t>
            </w:r>
          </w:p>
        </w:tc>
        <w:tc>
          <w:tcPr>
            <w:tcW w:w="850" w:type="dxa"/>
          </w:tcPr>
          <w:p w14:paraId="705CC17B" w14:textId="68A5753F" w:rsidR="00AE3C29" w:rsidRPr="00D96DC8" w:rsidRDefault="00AE3C29" w:rsidP="000820A3">
            <w:pPr>
              <w:jc w:val="right"/>
              <w:rPr>
                <w:rFonts w:ascii="Verdana" w:hAnsi="Verdana"/>
                <w:bCs/>
                <w:sz w:val="20"/>
                <w:szCs w:val="20"/>
                <w:lang w:val="hr-HR"/>
              </w:rPr>
            </w:pPr>
            <w:r w:rsidRPr="00D96DC8">
              <w:rPr>
                <w:rFonts w:ascii="Verdana" w:hAnsi="Verdana"/>
                <w:bCs/>
                <w:sz w:val="20"/>
                <w:szCs w:val="20"/>
                <w:lang w:val="hr-HR"/>
              </w:rPr>
              <w:t>-</w:t>
            </w:r>
          </w:p>
        </w:tc>
        <w:tc>
          <w:tcPr>
            <w:tcW w:w="851" w:type="dxa"/>
          </w:tcPr>
          <w:p w14:paraId="3177721D" w14:textId="2E8FDB3D" w:rsidR="00AE3C29" w:rsidRPr="00D96DC8" w:rsidRDefault="00AE3C29" w:rsidP="000820A3">
            <w:pPr>
              <w:jc w:val="right"/>
              <w:rPr>
                <w:rFonts w:ascii="Verdana" w:hAnsi="Verdana"/>
                <w:bCs/>
                <w:sz w:val="20"/>
                <w:szCs w:val="20"/>
                <w:lang w:val="hr-HR"/>
              </w:rPr>
            </w:pPr>
            <w:r w:rsidRPr="00D96DC8">
              <w:rPr>
                <w:rFonts w:ascii="Verdana" w:hAnsi="Verdana"/>
                <w:bCs/>
                <w:sz w:val="20"/>
                <w:szCs w:val="20"/>
                <w:lang w:val="hr-HR"/>
              </w:rPr>
              <w:t>-</w:t>
            </w:r>
          </w:p>
        </w:tc>
        <w:tc>
          <w:tcPr>
            <w:tcW w:w="816" w:type="dxa"/>
          </w:tcPr>
          <w:p w14:paraId="4E6181B3" w14:textId="5FDA7578" w:rsidR="00AE3C29" w:rsidRPr="00D96DC8" w:rsidRDefault="00AE3C29" w:rsidP="000820A3">
            <w:pPr>
              <w:jc w:val="right"/>
              <w:rPr>
                <w:rFonts w:ascii="Verdana" w:hAnsi="Verdana"/>
                <w:bCs/>
                <w:sz w:val="20"/>
                <w:szCs w:val="20"/>
                <w:lang w:val="hr-HR"/>
              </w:rPr>
            </w:pPr>
            <w:r w:rsidRPr="00D96DC8">
              <w:rPr>
                <w:rFonts w:ascii="Verdana" w:hAnsi="Verdana"/>
                <w:bCs/>
                <w:sz w:val="20"/>
                <w:szCs w:val="20"/>
                <w:lang w:val="hr-HR"/>
              </w:rPr>
              <w:t>1</w:t>
            </w:r>
          </w:p>
        </w:tc>
      </w:tr>
    </w:tbl>
    <w:p w14:paraId="62DCB512" w14:textId="77777777" w:rsidR="00A045CB" w:rsidRPr="00D96DC8" w:rsidRDefault="00A045CB" w:rsidP="00587565">
      <w:pPr>
        <w:jc w:val="both"/>
        <w:rPr>
          <w:rFonts w:ascii="Verdana" w:hAnsi="Verdana"/>
          <w:sz w:val="20"/>
          <w:szCs w:val="20"/>
          <w:lang w:val="hr-HR"/>
        </w:rPr>
      </w:pPr>
    </w:p>
    <w:p w14:paraId="68A4C9D5" w14:textId="77777777" w:rsidR="00C9625D" w:rsidRPr="00D96DC8" w:rsidRDefault="00C9625D" w:rsidP="00587565">
      <w:pPr>
        <w:jc w:val="both"/>
        <w:rPr>
          <w:rFonts w:ascii="Verdana" w:hAnsi="Verdana"/>
          <w:sz w:val="20"/>
          <w:szCs w:val="20"/>
          <w:lang w:val="hr-HR"/>
        </w:rPr>
      </w:pPr>
    </w:p>
    <w:p w14:paraId="5E066AC8" w14:textId="77777777" w:rsidR="00587565" w:rsidRPr="00D96DC8" w:rsidRDefault="00587565" w:rsidP="00587565">
      <w:pPr>
        <w:jc w:val="both"/>
        <w:rPr>
          <w:rFonts w:ascii="Verdana" w:hAnsi="Verdana"/>
          <w:sz w:val="20"/>
          <w:szCs w:val="20"/>
          <w:lang w:val="hr-HR"/>
        </w:rPr>
      </w:pPr>
      <w:r w:rsidRPr="00D96DC8">
        <w:rPr>
          <w:rFonts w:ascii="Verdana" w:hAnsi="Verdana"/>
          <w:b/>
          <w:sz w:val="20"/>
          <w:szCs w:val="20"/>
          <w:lang w:val="hr-HR"/>
        </w:rPr>
        <w:t>Glava 02. Gradsko vijeće</w:t>
      </w:r>
    </w:p>
    <w:p w14:paraId="373B7444" w14:textId="77777777" w:rsidR="00587565" w:rsidRPr="00D96DC8" w:rsidRDefault="00587565" w:rsidP="00587565">
      <w:pPr>
        <w:jc w:val="both"/>
        <w:rPr>
          <w:rFonts w:ascii="Verdana" w:hAnsi="Verdana"/>
          <w:b/>
          <w:sz w:val="20"/>
          <w:szCs w:val="20"/>
          <w:lang w:val="hr-HR"/>
        </w:rPr>
      </w:pPr>
      <w:r w:rsidRPr="00D96DC8">
        <w:rPr>
          <w:rFonts w:ascii="Verdana" w:hAnsi="Verdana"/>
          <w:b/>
          <w:sz w:val="20"/>
          <w:szCs w:val="20"/>
          <w:lang w:val="hr-HR"/>
        </w:rPr>
        <w:t>Program 1001 Redovna djelatnost Gradskog vijeća</w:t>
      </w:r>
    </w:p>
    <w:p w14:paraId="4870BA16" w14:textId="77777777" w:rsidR="00AE3C29" w:rsidRPr="00D96DC8" w:rsidRDefault="00982487" w:rsidP="00982487">
      <w:pPr>
        <w:jc w:val="both"/>
        <w:rPr>
          <w:rFonts w:ascii="Verdana" w:hAnsi="Verdana"/>
          <w:bCs/>
          <w:sz w:val="20"/>
          <w:szCs w:val="20"/>
          <w:lang w:val="hr-HR"/>
        </w:rPr>
      </w:pPr>
      <w:r w:rsidRPr="00D96DC8">
        <w:rPr>
          <w:rFonts w:ascii="Verdana" w:hAnsi="Verdana"/>
          <w:bCs/>
          <w:sz w:val="20"/>
          <w:szCs w:val="20"/>
          <w:lang w:val="hr-HR"/>
        </w:rPr>
        <w:t xml:space="preserve">Program obuhvaća aktivnosti koje omogućavaju obavljanje poslova </w:t>
      </w:r>
      <w:r w:rsidR="00A63C2E" w:rsidRPr="00D96DC8">
        <w:rPr>
          <w:rFonts w:ascii="Verdana" w:hAnsi="Verdana"/>
          <w:bCs/>
          <w:sz w:val="20"/>
          <w:szCs w:val="20"/>
          <w:lang w:val="hr-HR"/>
        </w:rPr>
        <w:t>Gradskog vijeća, njegovih radnih i savjetodavnih tijela, Savjeta mladih, te poslova vezanih za rad i djelovanje političkih stranaka.</w:t>
      </w:r>
      <w:r w:rsidRPr="00D96DC8">
        <w:rPr>
          <w:rFonts w:ascii="Verdana" w:hAnsi="Verdana"/>
          <w:bCs/>
          <w:sz w:val="20"/>
          <w:szCs w:val="20"/>
          <w:lang w:val="hr-HR"/>
        </w:rPr>
        <w:t xml:space="preserve"> Cilj programa je osiguranje uvjeta za rad gradskih tijela u skladu sa zakonskim odredbama.</w:t>
      </w:r>
      <w:r w:rsidR="00445622" w:rsidRPr="00D96DC8">
        <w:rPr>
          <w:rFonts w:ascii="Verdana" w:hAnsi="Verdana"/>
          <w:bCs/>
          <w:sz w:val="20"/>
          <w:szCs w:val="20"/>
          <w:lang w:val="hr-HR"/>
        </w:rPr>
        <w:t xml:space="preserve"> </w:t>
      </w:r>
    </w:p>
    <w:p w14:paraId="7EE826F9" w14:textId="279FAE8B" w:rsidR="00A63C2E" w:rsidRPr="00D96DC8" w:rsidRDefault="00A63C2E" w:rsidP="00982487">
      <w:pPr>
        <w:jc w:val="both"/>
        <w:rPr>
          <w:rFonts w:ascii="Verdana" w:hAnsi="Verdana"/>
          <w:bCs/>
          <w:sz w:val="20"/>
          <w:szCs w:val="20"/>
          <w:lang w:val="hr-HR"/>
        </w:rPr>
      </w:pPr>
      <w:r w:rsidRPr="00D96DC8">
        <w:rPr>
          <w:rFonts w:ascii="Verdana" w:hAnsi="Verdana"/>
          <w:bCs/>
          <w:sz w:val="20"/>
          <w:szCs w:val="20"/>
          <w:lang w:val="hr-HR"/>
        </w:rPr>
        <w:t>Program obuhvaća slijedeće aktivnosti:</w:t>
      </w:r>
    </w:p>
    <w:p w14:paraId="2B2C093B" w14:textId="3E7A8834" w:rsidR="00445622" w:rsidRPr="00D96DC8" w:rsidRDefault="00445622" w:rsidP="00982487">
      <w:pPr>
        <w:jc w:val="both"/>
        <w:rPr>
          <w:rFonts w:ascii="Verdana" w:hAnsi="Verdana"/>
          <w:bCs/>
          <w:sz w:val="20"/>
          <w:szCs w:val="20"/>
          <w:lang w:val="hr-HR"/>
        </w:rPr>
      </w:pPr>
      <w:r w:rsidRPr="00D96DC8">
        <w:rPr>
          <w:rFonts w:ascii="Verdana" w:hAnsi="Verdana"/>
          <w:bCs/>
          <w:sz w:val="20"/>
          <w:szCs w:val="20"/>
          <w:lang w:val="hr-HR"/>
        </w:rPr>
        <w:t xml:space="preserve">                                                                                                                     Euro (€)</w:t>
      </w:r>
    </w:p>
    <w:tbl>
      <w:tblPr>
        <w:tblStyle w:val="Reetkatablice"/>
        <w:tblW w:w="0" w:type="auto"/>
        <w:tblLook w:val="04A0" w:firstRow="1" w:lastRow="0" w:firstColumn="1" w:lastColumn="0" w:noHBand="0" w:noVBand="1"/>
      </w:tblPr>
      <w:tblGrid>
        <w:gridCol w:w="1962"/>
        <w:gridCol w:w="3304"/>
        <w:gridCol w:w="1272"/>
        <w:gridCol w:w="1272"/>
        <w:gridCol w:w="1252"/>
      </w:tblGrid>
      <w:tr w:rsidR="00A63C2E" w:rsidRPr="00D96DC8" w14:paraId="1D0FED7C" w14:textId="77777777" w:rsidTr="00036974">
        <w:tc>
          <w:tcPr>
            <w:tcW w:w="1857" w:type="dxa"/>
          </w:tcPr>
          <w:p w14:paraId="536AF021" w14:textId="77777777" w:rsidR="00A63C2E" w:rsidRPr="00D96DC8" w:rsidRDefault="00A63C2E" w:rsidP="00036974">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488AF7B5" w14:textId="77777777" w:rsidR="00A63C2E" w:rsidRPr="00D96DC8" w:rsidRDefault="00A63C2E" w:rsidP="00036974">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164DACCE" w14:textId="77777777" w:rsidR="00A63C2E" w:rsidRPr="00D96DC8" w:rsidRDefault="00A63C2E" w:rsidP="00036974">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3CEB0A57" w14:textId="77777777" w:rsidR="00A63C2E" w:rsidRPr="00D96DC8" w:rsidRDefault="00A63C2E" w:rsidP="00036974">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1FF88B97" w14:textId="77777777" w:rsidR="00A63C2E" w:rsidRPr="00D96DC8" w:rsidRDefault="00A63C2E" w:rsidP="00036974">
            <w:pPr>
              <w:jc w:val="both"/>
              <w:rPr>
                <w:rFonts w:ascii="Verdana" w:hAnsi="Verdana"/>
                <w:bCs/>
                <w:sz w:val="20"/>
                <w:szCs w:val="20"/>
                <w:lang w:val="hr-HR"/>
              </w:rPr>
            </w:pPr>
            <w:r w:rsidRPr="00D96DC8">
              <w:rPr>
                <w:rFonts w:ascii="Verdana" w:hAnsi="Verdana"/>
                <w:bCs/>
                <w:sz w:val="20"/>
                <w:szCs w:val="20"/>
                <w:lang w:val="hr-HR"/>
              </w:rPr>
              <w:t>Plan 2025.</w:t>
            </w:r>
          </w:p>
        </w:tc>
      </w:tr>
      <w:tr w:rsidR="00AE3C29" w:rsidRPr="00D96DC8" w14:paraId="33FC099F" w14:textId="77777777" w:rsidTr="00036974">
        <w:tc>
          <w:tcPr>
            <w:tcW w:w="1857" w:type="dxa"/>
          </w:tcPr>
          <w:p w14:paraId="0716686B"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A100004</w:t>
            </w:r>
          </w:p>
        </w:tc>
        <w:tc>
          <w:tcPr>
            <w:tcW w:w="3638" w:type="dxa"/>
          </w:tcPr>
          <w:p w14:paraId="01B09775"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Gradsko vijeće</w:t>
            </w:r>
          </w:p>
        </w:tc>
        <w:tc>
          <w:tcPr>
            <w:tcW w:w="1276" w:type="dxa"/>
          </w:tcPr>
          <w:p w14:paraId="6EAF1B06" w14:textId="77777777"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10.750,00</w:t>
            </w:r>
          </w:p>
        </w:tc>
        <w:tc>
          <w:tcPr>
            <w:tcW w:w="1275" w:type="dxa"/>
          </w:tcPr>
          <w:p w14:paraId="4EACA5E0" w14:textId="5F565405"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10.750,00</w:t>
            </w:r>
          </w:p>
        </w:tc>
        <w:tc>
          <w:tcPr>
            <w:tcW w:w="1242" w:type="dxa"/>
          </w:tcPr>
          <w:p w14:paraId="5064541F" w14:textId="6FF519AD"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10.750,00</w:t>
            </w:r>
          </w:p>
        </w:tc>
      </w:tr>
      <w:tr w:rsidR="00AE3C29" w:rsidRPr="00D96DC8" w14:paraId="2C3CFF5F" w14:textId="77777777" w:rsidTr="00036974">
        <w:tc>
          <w:tcPr>
            <w:tcW w:w="1857" w:type="dxa"/>
          </w:tcPr>
          <w:p w14:paraId="6709E2DD"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A100005</w:t>
            </w:r>
          </w:p>
        </w:tc>
        <w:tc>
          <w:tcPr>
            <w:tcW w:w="3638" w:type="dxa"/>
          </w:tcPr>
          <w:p w14:paraId="01512AC8"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Financiranje političkih aktivnosti</w:t>
            </w:r>
          </w:p>
        </w:tc>
        <w:tc>
          <w:tcPr>
            <w:tcW w:w="1276" w:type="dxa"/>
          </w:tcPr>
          <w:p w14:paraId="21E2DCC0" w14:textId="77777777"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4.400,00</w:t>
            </w:r>
          </w:p>
        </w:tc>
        <w:tc>
          <w:tcPr>
            <w:tcW w:w="1275" w:type="dxa"/>
          </w:tcPr>
          <w:p w14:paraId="173B7E08" w14:textId="0DE22CB8"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4.400,00</w:t>
            </w:r>
          </w:p>
        </w:tc>
        <w:tc>
          <w:tcPr>
            <w:tcW w:w="1242" w:type="dxa"/>
          </w:tcPr>
          <w:p w14:paraId="605EB46F" w14:textId="28E6E235"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4.400,00</w:t>
            </w:r>
          </w:p>
        </w:tc>
      </w:tr>
      <w:tr w:rsidR="00AE3C29" w:rsidRPr="00D96DC8" w14:paraId="59555F01" w14:textId="77777777" w:rsidTr="00036974">
        <w:tc>
          <w:tcPr>
            <w:tcW w:w="1857" w:type="dxa"/>
          </w:tcPr>
          <w:p w14:paraId="3B1DB707"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A100092</w:t>
            </w:r>
          </w:p>
        </w:tc>
        <w:tc>
          <w:tcPr>
            <w:tcW w:w="3638" w:type="dxa"/>
          </w:tcPr>
          <w:p w14:paraId="7E03675F"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Planski dokumenti</w:t>
            </w:r>
          </w:p>
        </w:tc>
        <w:tc>
          <w:tcPr>
            <w:tcW w:w="1276" w:type="dxa"/>
          </w:tcPr>
          <w:p w14:paraId="63A1B3ED" w14:textId="77777777"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26.500,00</w:t>
            </w:r>
          </w:p>
        </w:tc>
        <w:tc>
          <w:tcPr>
            <w:tcW w:w="1275" w:type="dxa"/>
          </w:tcPr>
          <w:p w14:paraId="4D807439" w14:textId="6FD71CCF"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10.000,00</w:t>
            </w:r>
          </w:p>
        </w:tc>
        <w:tc>
          <w:tcPr>
            <w:tcW w:w="1242" w:type="dxa"/>
          </w:tcPr>
          <w:p w14:paraId="53F7827A" w14:textId="2992D77B"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10.000,00</w:t>
            </w:r>
          </w:p>
        </w:tc>
      </w:tr>
      <w:tr w:rsidR="00AE3C29" w:rsidRPr="00D96DC8" w14:paraId="6EF8B1E6" w14:textId="77777777" w:rsidTr="00036974">
        <w:tc>
          <w:tcPr>
            <w:tcW w:w="1857" w:type="dxa"/>
          </w:tcPr>
          <w:p w14:paraId="3B2A9DA7"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A100093</w:t>
            </w:r>
          </w:p>
        </w:tc>
        <w:tc>
          <w:tcPr>
            <w:tcW w:w="3638" w:type="dxa"/>
          </w:tcPr>
          <w:p w14:paraId="6CEEE5E8"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Savjet mladih</w:t>
            </w:r>
          </w:p>
        </w:tc>
        <w:tc>
          <w:tcPr>
            <w:tcW w:w="1276" w:type="dxa"/>
          </w:tcPr>
          <w:p w14:paraId="23F6F81C" w14:textId="77777777"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2.000,00</w:t>
            </w:r>
          </w:p>
        </w:tc>
        <w:tc>
          <w:tcPr>
            <w:tcW w:w="1275" w:type="dxa"/>
          </w:tcPr>
          <w:p w14:paraId="54990357" w14:textId="29E401CE"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2.000,00</w:t>
            </w:r>
          </w:p>
        </w:tc>
        <w:tc>
          <w:tcPr>
            <w:tcW w:w="1242" w:type="dxa"/>
          </w:tcPr>
          <w:p w14:paraId="0D221127" w14:textId="358BB64B"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2.000,00</w:t>
            </w:r>
          </w:p>
        </w:tc>
      </w:tr>
      <w:tr w:rsidR="00AE3C29" w:rsidRPr="00D96DC8" w14:paraId="7177EA97" w14:textId="77777777" w:rsidTr="00036974">
        <w:tc>
          <w:tcPr>
            <w:tcW w:w="1857" w:type="dxa"/>
          </w:tcPr>
          <w:p w14:paraId="63494656" w14:textId="1A85FCE5"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T100005</w:t>
            </w:r>
          </w:p>
        </w:tc>
        <w:tc>
          <w:tcPr>
            <w:tcW w:w="3638" w:type="dxa"/>
          </w:tcPr>
          <w:p w14:paraId="0D1C3AAB" w14:textId="03884C8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Izbori</w:t>
            </w:r>
          </w:p>
        </w:tc>
        <w:tc>
          <w:tcPr>
            <w:tcW w:w="1276" w:type="dxa"/>
          </w:tcPr>
          <w:p w14:paraId="0F037B67" w14:textId="648D3C04"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0,00</w:t>
            </w:r>
          </w:p>
        </w:tc>
        <w:tc>
          <w:tcPr>
            <w:tcW w:w="1275" w:type="dxa"/>
          </w:tcPr>
          <w:p w14:paraId="13A1EAA0" w14:textId="731519DF"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0,00</w:t>
            </w:r>
          </w:p>
        </w:tc>
        <w:tc>
          <w:tcPr>
            <w:tcW w:w="1242" w:type="dxa"/>
          </w:tcPr>
          <w:p w14:paraId="45B2A530" w14:textId="386F64FE"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22.000,00</w:t>
            </w:r>
          </w:p>
        </w:tc>
      </w:tr>
    </w:tbl>
    <w:p w14:paraId="55CDAF40" w14:textId="77777777" w:rsidR="00982487" w:rsidRPr="00D96DC8" w:rsidRDefault="00982487" w:rsidP="00587565">
      <w:pPr>
        <w:jc w:val="both"/>
        <w:rPr>
          <w:rFonts w:ascii="Verdana" w:hAnsi="Verdana"/>
          <w:b/>
          <w:sz w:val="20"/>
          <w:szCs w:val="20"/>
          <w:lang w:val="hr-HR"/>
        </w:rPr>
      </w:pPr>
    </w:p>
    <w:p w14:paraId="4EC91D44" w14:textId="77777777" w:rsidR="00587565" w:rsidRPr="00D96DC8" w:rsidRDefault="00587565" w:rsidP="00587565">
      <w:pPr>
        <w:jc w:val="both"/>
        <w:rPr>
          <w:rFonts w:ascii="Verdana" w:hAnsi="Verdana"/>
          <w:sz w:val="20"/>
          <w:szCs w:val="20"/>
          <w:lang w:val="hr-HR"/>
        </w:rPr>
      </w:pPr>
      <w:r w:rsidRPr="00D96DC8">
        <w:rPr>
          <w:rFonts w:ascii="Verdana" w:hAnsi="Verdana"/>
          <w:sz w:val="20"/>
          <w:szCs w:val="20"/>
          <w:lang w:val="hr-HR"/>
        </w:rPr>
        <w:t xml:space="preserve">- U sklopu </w:t>
      </w:r>
      <w:r w:rsidRPr="00D96DC8">
        <w:rPr>
          <w:rFonts w:ascii="Verdana" w:hAnsi="Verdana"/>
          <w:b/>
          <w:i/>
          <w:sz w:val="20"/>
          <w:szCs w:val="20"/>
          <w:lang w:val="hr-HR"/>
        </w:rPr>
        <w:t>Aktivnosti Javna uprava,</w:t>
      </w:r>
      <w:r w:rsidRPr="00D96DC8">
        <w:rPr>
          <w:rFonts w:ascii="Verdana" w:hAnsi="Verdana"/>
          <w:sz w:val="20"/>
          <w:szCs w:val="20"/>
          <w:lang w:val="hr-HR"/>
        </w:rPr>
        <w:t xml:space="preserve"> </w:t>
      </w:r>
      <w:r w:rsidR="00A63C2E" w:rsidRPr="00D96DC8">
        <w:rPr>
          <w:rFonts w:ascii="Verdana" w:hAnsi="Verdana"/>
          <w:sz w:val="20"/>
          <w:szCs w:val="20"/>
          <w:lang w:val="hr-HR"/>
        </w:rPr>
        <w:t>osigurana su sredstva</w:t>
      </w:r>
      <w:r w:rsidRPr="00D96DC8">
        <w:rPr>
          <w:rFonts w:ascii="Verdana" w:hAnsi="Verdana"/>
          <w:sz w:val="20"/>
          <w:szCs w:val="20"/>
          <w:lang w:val="hr-HR"/>
        </w:rPr>
        <w:t xml:space="preserve"> za naknade</w:t>
      </w:r>
      <w:r w:rsidR="00A63C2E" w:rsidRPr="00D96DC8">
        <w:rPr>
          <w:rFonts w:ascii="Verdana" w:hAnsi="Verdana"/>
          <w:sz w:val="20"/>
          <w:szCs w:val="20"/>
          <w:lang w:val="hr-HR"/>
        </w:rPr>
        <w:t xml:space="preserve"> za rad</w:t>
      </w:r>
      <w:r w:rsidRPr="00D96DC8">
        <w:rPr>
          <w:rFonts w:ascii="Verdana" w:hAnsi="Verdana"/>
          <w:sz w:val="20"/>
          <w:szCs w:val="20"/>
          <w:lang w:val="hr-HR"/>
        </w:rPr>
        <w:t xml:space="preserve"> članovima Gradskog vijeća</w:t>
      </w:r>
      <w:r w:rsidR="0029265C" w:rsidRPr="00D96DC8">
        <w:rPr>
          <w:rFonts w:ascii="Verdana" w:hAnsi="Verdana"/>
          <w:sz w:val="20"/>
          <w:szCs w:val="20"/>
          <w:lang w:val="hr-HR"/>
        </w:rPr>
        <w:t xml:space="preserve"> i članovima radnih tijela koje imenuje Gradsko vijeće</w:t>
      </w:r>
      <w:r w:rsidRPr="00D96DC8">
        <w:rPr>
          <w:rFonts w:ascii="Verdana" w:hAnsi="Verdana"/>
          <w:sz w:val="20"/>
          <w:szCs w:val="20"/>
          <w:lang w:val="hr-HR"/>
        </w:rPr>
        <w:t xml:space="preserve">. </w:t>
      </w:r>
    </w:p>
    <w:p w14:paraId="14748C94" w14:textId="77777777" w:rsidR="00587565" w:rsidRPr="00D96DC8" w:rsidRDefault="00587565" w:rsidP="00587565">
      <w:pPr>
        <w:jc w:val="both"/>
        <w:rPr>
          <w:rFonts w:ascii="Verdana" w:hAnsi="Verdana"/>
          <w:sz w:val="20"/>
          <w:szCs w:val="20"/>
          <w:lang w:val="hr-HR"/>
        </w:rPr>
      </w:pPr>
      <w:r w:rsidRPr="00D96DC8">
        <w:rPr>
          <w:rFonts w:ascii="Verdana" w:hAnsi="Verdana"/>
          <w:sz w:val="20"/>
          <w:szCs w:val="20"/>
          <w:lang w:val="hr-HR"/>
        </w:rPr>
        <w:t xml:space="preserve">- U sklopu </w:t>
      </w:r>
      <w:r w:rsidRPr="00D96DC8">
        <w:rPr>
          <w:rFonts w:ascii="Verdana" w:hAnsi="Verdana"/>
          <w:b/>
          <w:i/>
          <w:sz w:val="20"/>
          <w:szCs w:val="20"/>
          <w:lang w:val="hr-HR"/>
        </w:rPr>
        <w:t>Aktivnosti Financiranje političkih aktivnosti</w:t>
      </w:r>
      <w:r w:rsidRPr="00D96DC8">
        <w:rPr>
          <w:rFonts w:ascii="Verdana" w:hAnsi="Verdana"/>
          <w:sz w:val="20"/>
          <w:szCs w:val="20"/>
          <w:lang w:val="hr-HR"/>
        </w:rPr>
        <w:t>, planiramo prijenose sredstava za redovan rad političkih stranaka koj</w:t>
      </w:r>
      <w:r w:rsidR="0029265C" w:rsidRPr="00D96DC8">
        <w:rPr>
          <w:rFonts w:ascii="Verdana" w:hAnsi="Verdana"/>
          <w:sz w:val="20"/>
          <w:szCs w:val="20"/>
          <w:lang w:val="hr-HR"/>
        </w:rPr>
        <w:t>e</w:t>
      </w:r>
      <w:r w:rsidRPr="00D96DC8">
        <w:rPr>
          <w:rFonts w:ascii="Verdana" w:hAnsi="Verdana"/>
          <w:sz w:val="20"/>
          <w:szCs w:val="20"/>
          <w:lang w:val="hr-HR"/>
        </w:rPr>
        <w:t xml:space="preserve"> djeluju u Gradskom vijeću Grada Slunja.</w:t>
      </w:r>
    </w:p>
    <w:p w14:paraId="5641B932" w14:textId="77777777" w:rsidR="00445622" w:rsidRPr="00D96DC8" w:rsidRDefault="00445622" w:rsidP="00587565">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bCs/>
          <w:i/>
          <w:iCs/>
          <w:sz w:val="20"/>
          <w:szCs w:val="20"/>
          <w:lang w:val="hr-HR"/>
        </w:rPr>
        <w:t>Aktivnosti Planski dokumenti</w:t>
      </w:r>
      <w:r w:rsidRPr="00D96DC8">
        <w:rPr>
          <w:rFonts w:ascii="Verdana" w:hAnsi="Verdana"/>
          <w:sz w:val="20"/>
          <w:szCs w:val="20"/>
          <w:lang w:val="hr-HR"/>
        </w:rPr>
        <w:t xml:space="preserve"> osigurana su sredstva za izradu strategija razvoja Grada Slunja, koje su nam preduvjet za prijavu na neke od natječaja za dodjelu bespovratnih sredstava, te drugih planskih dokumenata.</w:t>
      </w:r>
    </w:p>
    <w:p w14:paraId="3C909275" w14:textId="14DFE3EC" w:rsidR="00445622" w:rsidRPr="00D96DC8" w:rsidRDefault="00A63C2E" w:rsidP="00587565">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bCs/>
          <w:i/>
          <w:iCs/>
          <w:sz w:val="20"/>
          <w:szCs w:val="20"/>
          <w:lang w:val="hr-HR"/>
        </w:rPr>
        <w:t>Aktivnosti Savjet mladih</w:t>
      </w:r>
      <w:r w:rsidRPr="00D96DC8">
        <w:rPr>
          <w:rFonts w:ascii="Verdana" w:hAnsi="Verdana"/>
          <w:sz w:val="20"/>
          <w:szCs w:val="20"/>
          <w:lang w:val="hr-HR"/>
        </w:rPr>
        <w:t xml:space="preserve"> planirana su sredstva za </w:t>
      </w:r>
      <w:r w:rsidR="0004172E" w:rsidRPr="00D96DC8">
        <w:rPr>
          <w:rFonts w:ascii="Verdana" w:hAnsi="Verdana"/>
          <w:sz w:val="20"/>
          <w:szCs w:val="20"/>
          <w:lang w:val="hr-HR"/>
        </w:rPr>
        <w:t xml:space="preserve">provođenje </w:t>
      </w:r>
      <w:r w:rsidRPr="00D96DC8">
        <w:rPr>
          <w:rFonts w:ascii="Verdana" w:hAnsi="Verdana"/>
          <w:sz w:val="20"/>
          <w:szCs w:val="20"/>
          <w:lang w:val="hr-HR"/>
        </w:rPr>
        <w:t xml:space="preserve">aktivnosti Savjeta mladih i naknadu troškova članovima Savjeta mladih. </w:t>
      </w:r>
    </w:p>
    <w:p w14:paraId="114F72DD" w14:textId="77777777" w:rsidR="00693A1B" w:rsidRPr="00D96DC8" w:rsidRDefault="00693A1B" w:rsidP="00693A1B">
      <w:pPr>
        <w:jc w:val="both"/>
        <w:rPr>
          <w:rFonts w:ascii="Verdana" w:hAnsi="Verdana"/>
          <w:bCs/>
          <w:sz w:val="20"/>
          <w:szCs w:val="20"/>
          <w:lang w:val="hr-HR"/>
        </w:rPr>
      </w:pPr>
      <w:r w:rsidRPr="00D96DC8">
        <w:rPr>
          <w:rFonts w:ascii="Verdana" w:hAnsi="Verdana"/>
          <w:bCs/>
          <w:sz w:val="20"/>
          <w:szCs w:val="20"/>
          <w:lang w:val="hr-HR"/>
        </w:rPr>
        <w:t>Za provođenje programa definirani su slijedeći pokazatelji:</w:t>
      </w:r>
    </w:p>
    <w:tbl>
      <w:tblPr>
        <w:tblStyle w:val="Reetkatablice"/>
        <w:tblW w:w="0" w:type="auto"/>
        <w:tblLook w:val="04A0" w:firstRow="1" w:lastRow="0" w:firstColumn="1" w:lastColumn="0" w:noHBand="0" w:noVBand="1"/>
      </w:tblPr>
      <w:tblGrid>
        <w:gridCol w:w="1962"/>
        <w:gridCol w:w="1984"/>
        <w:gridCol w:w="2693"/>
        <w:gridCol w:w="827"/>
        <w:gridCol w:w="798"/>
        <w:gridCol w:w="798"/>
      </w:tblGrid>
      <w:tr w:rsidR="00693A1B" w:rsidRPr="00D96DC8" w14:paraId="0E39DCCF" w14:textId="77777777" w:rsidTr="00445622">
        <w:tc>
          <w:tcPr>
            <w:tcW w:w="1346" w:type="dxa"/>
          </w:tcPr>
          <w:p w14:paraId="2FF65264" w14:textId="77777777" w:rsidR="00693A1B" w:rsidRPr="00D96DC8" w:rsidRDefault="00693A1B" w:rsidP="00036974">
            <w:pPr>
              <w:jc w:val="both"/>
              <w:rPr>
                <w:rFonts w:ascii="Verdana" w:hAnsi="Verdana"/>
                <w:bCs/>
                <w:sz w:val="20"/>
                <w:szCs w:val="20"/>
                <w:lang w:val="hr-HR"/>
              </w:rPr>
            </w:pPr>
            <w:r w:rsidRPr="00D96DC8">
              <w:rPr>
                <w:rFonts w:ascii="Verdana" w:hAnsi="Verdana"/>
                <w:bCs/>
                <w:sz w:val="20"/>
                <w:szCs w:val="20"/>
                <w:lang w:val="hr-HR"/>
              </w:rPr>
              <w:t>Aktivnost/projekt</w:t>
            </w:r>
          </w:p>
        </w:tc>
        <w:tc>
          <w:tcPr>
            <w:tcW w:w="2448" w:type="dxa"/>
          </w:tcPr>
          <w:p w14:paraId="17C39275" w14:textId="77777777" w:rsidR="00693A1B" w:rsidRPr="00D96DC8" w:rsidRDefault="00693A1B" w:rsidP="00036974">
            <w:pPr>
              <w:jc w:val="both"/>
              <w:rPr>
                <w:rFonts w:ascii="Verdana" w:hAnsi="Verdana"/>
                <w:bCs/>
                <w:sz w:val="20"/>
                <w:szCs w:val="20"/>
                <w:lang w:val="hr-HR"/>
              </w:rPr>
            </w:pPr>
            <w:r w:rsidRPr="00D96DC8">
              <w:rPr>
                <w:rFonts w:ascii="Verdana" w:hAnsi="Verdana"/>
                <w:bCs/>
                <w:sz w:val="20"/>
                <w:szCs w:val="20"/>
                <w:lang w:val="hr-HR"/>
              </w:rPr>
              <w:t>Naziv</w:t>
            </w:r>
          </w:p>
        </w:tc>
        <w:tc>
          <w:tcPr>
            <w:tcW w:w="3260" w:type="dxa"/>
          </w:tcPr>
          <w:p w14:paraId="44D65AF6" w14:textId="77777777" w:rsidR="00693A1B" w:rsidRPr="00D96DC8" w:rsidRDefault="00693A1B" w:rsidP="00036974">
            <w:pPr>
              <w:jc w:val="both"/>
              <w:rPr>
                <w:rFonts w:ascii="Verdana" w:hAnsi="Verdana"/>
                <w:bCs/>
                <w:sz w:val="20"/>
                <w:szCs w:val="20"/>
                <w:lang w:val="hr-HR"/>
              </w:rPr>
            </w:pPr>
            <w:r w:rsidRPr="00D96DC8">
              <w:rPr>
                <w:rFonts w:ascii="Verdana" w:hAnsi="Verdana"/>
                <w:bCs/>
                <w:sz w:val="20"/>
                <w:szCs w:val="20"/>
                <w:lang w:val="hr-HR"/>
              </w:rPr>
              <w:t>pokazatelj</w:t>
            </w:r>
          </w:p>
        </w:tc>
        <w:tc>
          <w:tcPr>
            <w:tcW w:w="851" w:type="dxa"/>
          </w:tcPr>
          <w:p w14:paraId="6E6C5BA4" w14:textId="77777777" w:rsidR="00693A1B" w:rsidRPr="00D96DC8" w:rsidRDefault="00693A1B" w:rsidP="00036974">
            <w:pPr>
              <w:jc w:val="both"/>
              <w:rPr>
                <w:rFonts w:ascii="Verdana" w:hAnsi="Verdana"/>
                <w:bCs/>
                <w:sz w:val="20"/>
                <w:szCs w:val="20"/>
                <w:lang w:val="hr-HR"/>
              </w:rPr>
            </w:pPr>
            <w:r w:rsidRPr="00D96DC8">
              <w:rPr>
                <w:rFonts w:ascii="Verdana" w:hAnsi="Verdana"/>
                <w:bCs/>
                <w:sz w:val="20"/>
                <w:szCs w:val="20"/>
                <w:lang w:val="hr-HR"/>
              </w:rPr>
              <w:t>2023.</w:t>
            </w:r>
          </w:p>
        </w:tc>
        <w:tc>
          <w:tcPr>
            <w:tcW w:w="708" w:type="dxa"/>
          </w:tcPr>
          <w:p w14:paraId="4E049F55" w14:textId="77777777" w:rsidR="00693A1B" w:rsidRPr="00D96DC8" w:rsidRDefault="00693A1B" w:rsidP="00036974">
            <w:pPr>
              <w:jc w:val="both"/>
              <w:rPr>
                <w:rFonts w:ascii="Verdana" w:hAnsi="Verdana"/>
                <w:bCs/>
                <w:sz w:val="20"/>
                <w:szCs w:val="20"/>
                <w:lang w:val="hr-HR"/>
              </w:rPr>
            </w:pPr>
            <w:r w:rsidRPr="00D96DC8">
              <w:rPr>
                <w:rFonts w:ascii="Verdana" w:hAnsi="Verdana"/>
                <w:bCs/>
                <w:sz w:val="20"/>
                <w:szCs w:val="20"/>
                <w:lang w:val="hr-HR"/>
              </w:rPr>
              <w:t>2024.</w:t>
            </w:r>
          </w:p>
        </w:tc>
        <w:tc>
          <w:tcPr>
            <w:tcW w:w="675" w:type="dxa"/>
          </w:tcPr>
          <w:p w14:paraId="22616A5B" w14:textId="77777777" w:rsidR="00693A1B" w:rsidRPr="00D96DC8" w:rsidRDefault="00693A1B" w:rsidP="00036974">
            <w:pPr>
              <w:jc w:val="both"/>
              <w:rPr>
                <w:rFonts w:ascii="Verdana" w:hAnsi="Verdana"/>
                <w:bCs/>
                <w:sz w:val="20"/>
                <w:szCs w:val="20"/>
                <w:lang w:val="hr-HR"/>
              </w:rPr>
            </w:pPr>
            <w:r w:rsidRPr="00D96DC8">
              <w:rPr>
                <w:rFonts w:ascii="Verdana" w:hAnsi="Verdana"/>
                <w:bCs/>
                <w:sz w:val="20"/>
                <w:szCs w:val="20"/>
                <w:lang w:val="hr-HR"/>
              </w:rPr>
              <w:t>2025.</w:t>
            </w:r>
          </w:p>
        </w:tc>
      </w:tr>
      <w:tr w:rsidR="00693A1B" w:rsidRPr="00D96DC8" w14:paraId="3C11725B" w14:textId="77777777" w:rsidTr="00445622">
        <w:tc>
          <w:tcPr>
            <w:tcW w:w="1346" w:type="dxa"/>
          </w:tcPr>
          <w:p w14:paraId="5CD8AA12" w14:textId="77777777" w:rsidR="00693A1B" w:rsidRPr="00D96DC8" w:rsidRDefault="00693A1B" w:rsidP="00445622">
            <w:pPr>
              <w:jc w:val="both"/>
              <w:rPr>
                <w:rFonts w:ascii="Verdana" w:hAnsi="Verdana"/>
                <w:bCs/>
                <w:sz w:val="20"/>
                <w:szCs w:val="20"/>
                <w:lang w:val="hr-HR"/>
              </w:rPr>
            </w:pPr>
            <w:r w:rsidRPr="00D96DC8">
              <w:rPr>
                <w:rFonts w:ascii="Verdana" w:hAnsi="Verdana"/>
                <w:bCs/>
                <w:sz w:val="20"/>
                <w:szCs w:val="20"/>
                <w:lang w:val="hr-HR"/>
              </w:rPr>
              <w:t>A10000</w:t>
            </w:r>
            <w:r w:rsidR="00445622" w:rsidRPr="00D96DC8">
              <w:rPr>
                <w:rFonts w:ascii="Verdana" w:hAnsi="Verdana"/>
                <w:bCs/>
                <w:sz w:val="20"/>
                <w:szCs w:val="20"/>
                <w:lang w:val="hr-HR"/>
              </w:rPr>
              <w:t>4</w:t>
            </w:r>
          </w:p>
        </w:tc>
        <w:tc>
          <w:tcPr>
            <w:tcW w:w="2448" w:type="dxa"/>
          </w:tcPr>
          <w:p w14:paraId="7F014934" w14:textId="77777777" w:rsidR="00693A1B" w:rsidRPr="00D96DC8" w:rsidRDefault="00445622" w:rsidP="00036974">
            <w:pPr>
              <w:jc w:val="both"/>
              <w:rPr>
                <w:rFonts w:ascii="Verdana" w:hAnsi="Verdana"/>
                <w:bCs/>
                <w:sz w:val="20"/>
                <w:szCs w:val="20"/>
                <w:lang w:val="hr-HR"/>
              </w:rPr>
            </w:pPr>
            <w:r w:rsidRPr="00D96DC8">
              <w:rPr>
                <w:rFonts w:ascii="Verdana" w:hAnsi="Verdana"/>
                <w:bCs/>
                <w:sz w:val="20"/>
                <w:szCs w:val="20"/>
                <w:lang w:val="hr-HR"/>
              </w:rPr>
              <w:t>Gradsko vijeće</w:t>
            </w:r>
          </w:p>
        </w:tc>
        <w:tc>
          <w:tcPr>
            <w:tcW w:w="3260" w:type="dxa"/>
          </w:tcPr>
          <w:p w14:paraId="6F6259D5" w14:textId="77777777" w:rsidR="00693A1B" w:rsidRPr="00D96DC8" w:rsidRDefault="00693A1B" w:rsidP="00036974">
            <w:pPr>
              <w:jc w:val="both"/>
              <w:rPr>
                <w:rFonts w:ascii="Verdana" w:hAnsi="Verdana"/>
                <w:bCs/>
                <w:sz w:val="20"/>
                <w:szCs w:val="20"/>
                <w:lang w:val="hr-HR"/>
              </w:rPr>
            </w:pPr>
            <w:r w:rsidRPr="00D96DC8">
              <w:rPr>
                <w:rFonts w:ascii="Verdana" w:hAnsi="Verdana"/>
                <w:bCs/>
                <w:sz w:val="20"/>
                <w:szCs w:val="20"/>
                <w:lang w:val="hr-HR"/>
              </w:rPr>
              <w:t xml:space="preserve">broj </w:t>
            </w:r>
            <w:r w:rsidR="0004172E" w:rsidRPr="00D96DC8">
              <w:rPr>
                <w:rFonts w:ascii="Verdana" w:hAnsi="Verdana"/>
                <w:bCs/>
                <w:sz w:val="20"/>
                <w:szCs w:val="20"/>
                <w:lang w:val="hr-HR"/>
              </w:rPr>
              <w:t>održanih sjednica Gradskog vijeća</w:t>
            </w:r>
          </w:p>
        </w:tc>
        <w:tc>
          <w:tcPr>
            <w:tcW w:w="851" w:type="dxa"/>
          </w:tcPr>
          <w:p w14:paraId="2B1D29A8" w14:textId="77777777" w:rsidR="00693A1B" w:rsidRPr="00D96DC8" w:rsidRDefault="0004172E" w:rsidP="00D75568">
            <w:pPr>
              <w:jc w:val="right"/>
              <w:rPr>
                <w:rFonts w:ascii="Verdana" w:hAnsi="Verdana"/>
                <w:bCs/>
                <w:sz w:val="20"/>
                <w:szCs w:val="20"/>
                <w:lang w:val="hr-HR"/>
              </w:rPr>
            </w:pPr>
            <w:r w:rsidRPr="00D96DC8">
              <w:rPr>
                <w:rFonts w:ascii="Verdana" w:hAnsi="Verdana"/>
                <w:bCs/>
                <w:sz w:val="20"/>
                <w:szCs w:val="20"/>
                <w:lang w:val="hr-HR"/>
              </w:rPr>
              <w:t>1</w:t>
            </w:r>
            <w:r w:rsidR="00445622" w:rsidRPr="00D96DC8">
              <w:rPr>
                <w:rFonts w:ascii="Verdana" w:hAnsi="Verdana"/>
                <w:bCs/>
                <w:sz w:val="20"/>
                <w:szCs w:val="20"/>
                <w:lang w:val="hr-HR"/>
              </w:rPr>
              <w:t>0</w:t>
            </w:r>
          </w:p>
        </w:tc>
        <w:tc>
          <w:tcPr>
            <w:tcW w:w="708" w:type="dxa"/>
          </w:tcPr>
          <w:p w14:paraId="18D3CD74" w14:textId="77777777" w:rsidR="00693A1B" w:rsidRPr="00D96DC8" w:rsidRDefault="0004172E" w:rsidP="00D75568">
            <w:pPr>
              <w:jc w:val="right"/>
              <w:rPr>
                <w:rFonts w:ascii="Verdana" w:hAnsi="Verdana"/>
                <w:bCs/>
                <w:sz w:val="20"/>
                <w:szCs w:val="20"/>
                <w:lang w:val="hr-HR"/>
              </w:rPr>
            </w:pPr>
            <w:r w:rsidRPr="00D96DC8">
              <w:rPr>
                <w:rFonts w:ascii="Verdana" w:hAnsi="Verdana"/>
                <w:bCs/>
                <w:sz w:val="20"/>
                <w:szCs w:val="20"/>
                <w:lang w:val="hr-HR"/>
              </w:rPr>
              <w:t>1</w:t>
            </w:r>
            <w:r w:rsidR="00445622" w:rsidRPr="00D96DC8">
              <w:rPr>
                <w:rFonts w:ascii="Verdana" w:hAnsi="Verdana"/>
                <w:bCs/>
                <w:sz w:val="20"/>
                <w:szCs w:val="20"/>
                <w:lang w:val="hr-HR"/>
              </w:rPr>
              <w:t>0</w:t>
            </w:r>
          </w:p>
        </w:tc>
        <w:tc>
          <w:tcPr>
            <w:tcW w:w="675" w:type="dxa"/>
          </w:tcPr>
          <w:p w14:paraId="107D9031" w14:textId="77777777" w:rsidR="00693A1B" w:rsidRPr="00D96DC8" w:rsidRDefault="0004172E" w:rsidP="00D75568">
            <w:pPr>
              <w:jc w:val="right"/>
              <w:rPr>
                <w:rFonts w:ascii="Verdana" w:hAnsi="Verdana"/>
                <w:bCs/>
                <w:sz w:val="20"/>
                <w:szCs w:val="20"/>
                <w:lang w:val="hr-HR"/>
              </w:rPr>
            </w:pPr>
            <w:r w:rsidRPr="00D96DC8">
              <w:rPr>
                <w:rFonts w:ascii="Verdana" w:hAnsi="Verdana"/>
                <w:bCs/>
                <w:sz w:val="20"/>
                <w:szCs w:val="20"/>
                <w:lang w:val="hr-HR"/>
              </w:rPr>
              <w:t>1</w:t>
            </w:r>
            <w:r w:rsidR="00445622" w:rsidRPr="00D96DC8">
              <w:rPr>
                <w:rFonts w:ascii="Verdana" w:hAnsi="Verdana"/>
                <w:bCs/>
                <w:sz w:val="20"/>
                <w:szCs w:val="20"/>
                <w:lang w:val="hr-HR"/>
              </w:rPr>
              <w:t>0</w:t>
            </w:r>
          </w:p>
        </w:tc>
      </w:tr>
      <w:tr w:rsidR="00693A1B" w:rsidRPr="00D96DC8" w14:paraId="73E39F8B" w14:textId="77777777" w:rsidTr="00445622">
        <w:tc>
          <w:tcPr>
            <w:tcW w:w="1346" w:type="dxa"/>
          </w:tcPr>
          <w:p w14:paraId="045CDCA3" w14:textId="77777777" w:rsidR="00693A1B" w:rsidRPr="00D96DC8" w:rsidRDefault="00693A1B" w:rsidP="00445622">
            <w:pPr>
              <w:jc w:val="both"/>
              <w:rPr>
                <w:rFonts w:ascii="Verdana" w:hAnsi="Verdana"/>
                <w:bCs/>
                <w:sz w:val="20"/>
                <w:szCs w:val="20"/>
                <w:lang w:val="hr-HR"/>
              </w:rPr>
            </w:pPr>
            <w:r w:rsidRPr="00D96DC8">
              <w:rPr>
                <w:rFonts w:ascii="Verdana" w:hAnsi="Verdana"/>
                <w:bCs/>
                <w:sz w:val="20"/>
                <w:szCs w:val="20"/>
                <w:lang w:val="hr-HR"/>
              </w:rPr>
              <w:t>A10000</w:t>
            </w:r>
            <w:r w:rsidR="00445622" w:rsidRPr="00D96DC8">
              <w:rPr>
                <w:rFonts w:ascii="Verdana" w:hAnsi="Verdana"/>
                <w:bCs/>
                <w:sz w:val="20"/>
                <w:szCs w:val="20"/>
                <w:lang w:val="hr-HR"/>
              </w:rPr>
              <w:t>5</w:t>
            </w:r>
          </w:p>
        </w:tc>
        <w:tc>
          <w:tcPr>
            <w:tcW w:w="2448" w:type="dxa"/>
          </w:tcPr>
          <w:p w14:paraId="798908F1" w14:textId="77777777" w:rsidR="00693A1B" w:rsidRPr="00D96DC8" w:rsidRDefault="00445622" w:rsidP="00036974">
            <w:pPr>
              <w:jc w:val="both"/>
              <w:rPr>
                <w:rFonts w:ascii="Verdana" w:hAnsi="Verdana"/>
                <w:bCs/>
                <w:sz w:val="20"/>
                <w:szCs w:val="20"/>
                <w:lang w:val="hr-HR"/>
              </w:rPr>
            </w:pPr>
            <w:r w:rsidRPr="00D96DC8">
              <w:rPr>
                <w:rFonts w:ascii="Verdana" w:hAnsi="Verdana"/>
                <w:bCs/>
                <w:sz w:val="20"/>
                <w:szCs w:val="20"/>
                <w:lang w:val="hr-HR"/>
              </w:rPr>
              <w:t>Financiranje političkih aktivnosti</w:t>
            </w:r>
          </w:p>
        </w:tc>
        <w:tc>
          <w:tcPr>
            <w:tcW w:w="3260" w:type="dxa"/>
          </w:tcPr>
          <w:p w14:paraId="1928FA71" w14:textId="77777777" w:rsidR="00693A1B" w:rsidRPr="00D96DC8" w:rsidRDefault="00E5708F" w:rsidP="00E5708F">
            <w:pPr>
              <w:jc w:val="both"/>
              <w:rPr>
                <w:rFonts w:ascii="Verdana" w:hAnsi="Verdana"/>
                <w:bCs/>
                <w:sz w:val="20"/>
                <w:szCs w:val="20"/>
                <w:lang w:val="hr-HR"/>
              </w:rPr>
            </w:pPr>
            <w:r w:rsidRPr="00D96DC8">
              <w:rPr>
                <w:rFonts w:ascii="Verdana" w:hAnsi="Verdana"/>
                <w:bCs/>
                <w:sz w:val="20"/>
                <w:szCs w:val="20"/>
                <w:lang w:val="hr-HR"/>
              </w:rPr>
              <w:t xml:space="preserve">Broj korisnika pomoći za </w:t>
            </w:r>
            <w:proofErr w:type="spellStart"/>
            <w:r w:rsidRPr="00D96DC8">
              <w:rPr>
                <w:rFonts w:ascii="Verdana" w:hAnsi="Verdana"/>
                <w:bCs/>
                <w:sz w:val="20"/>
                <w:szCs w:val="20"/>
                <w:lang w:val="hr-HR"/>
              </w:rPr>
              <w:t>fin.polit.aktivnosti</w:t>
            </w:r>
            <w:proofErr w:type="spellEnd"/>
            <w:r w:rsidRPr="00D96DC8">
              <w:rPr>
                <w:rFonts w:ascii="Verdana" w:hAnsi="Verdana"/>
                <w:bCs/>
                <w:sz w:val="20"/>
                <w:szCs w:val="20"/>
                <w:lang w:val="hr-HR"/>
              </w:rPr>
              <w:t xml:space="preserve"> </w:t>
            </w:r>
          </w:p>
        </w:tc>
        <w:tc>
          <w:tcPr>
            <w:tcW w:w="851" w:type="dxa"/>
          </w:tcPr>
          <w:p w14:paraId="541C8250" w14:textId="77777777" w:rsidR="00693A1B" w:rsidRPr="00D96DC8" w:rsidRDefault="00E5708F" w:rsidP="00D75568">
            <w:pPr>
              <w:jc w:val="right"/>
              <w:rPr>
                <w:rFonts w:ascii="Verdana" w:hAnsi="Verdana"/>
                <w:bCs/>
                <w:sz w:val="20"/>
                <w:szCs w:val="20"/>
                <w:lang w:val="hr-HR"/>
              </w:rPr>
            </w:pPr>
            <w:r w:rsidRPr="00D96DC8">
              <w:rPr>
                <w:rFonts w:ascii="Verdana" w:hAnsi="Verdana"/>
                <w:bCs/>
                <w:sz w:val="20"/>
                <w:szCs w:val="20"/>
                <w:lang w:val="hr-HR"/>
              </w:rPr>
              <w:t>4</w:t>
            </w:r>
          </w:p>
        </w:tc>
        <w:tc>
          <w:tcPr>
            <w:tcW w:w="708" w:type="dxa"/>
          </w:tcPr>
          <w:p w14:paraId="64C018EB" w14:textId="77777777" w:rsidR="00693A1B" w:rsidRPr="00D96DC8" w:rsidRDefault="00E5708F" w:rsidP="00D75568">
            <w:pPr>
              <w:jc w:val="right"/>
              <w:rPr>
                <w:rFonts w:ascii="Verdana" w:hAnsi="Verdana"/>
                <w:bCs/>
                <w:sz w:val="20"/>
                <w:szCs w:val="20"/>
                <w:lang w:val="hr-HR"/>
              </w:rPr>
            </w:pPr>
            <w:r w:rsidRPr="00D96DC8">
              <w:rPr>
                <w:rFonts w:ascii="Verdana" w:hAnsi="Verdana"/>
                <w:bCs/>
                <w:sz w:val="20"/>
                <w:szCs w:val="20"/>
                <w:lang w:val="hr-HR"/>
              </w:rPr>
              <w:t>4</w:t>
            </w:r>
          </w:p>
        </w:tc>
        <w:tc>
          <w:tcPr>
            <w:tcW w:w="675" w:type="dxa"/>
          </w:tcPr>
          <w:p w14:paraId="3888D1C1" w14:textId="77777777" w:rsidR="00693A1B" w:rsidRPr="00D96DC8" w:rsidRDefault="00E5708F" w:rsidP="00D75568">
            <w:pPr>
              <w:jc w:val="right"/>
              <w:rPr>
                <w:rFonts w:ascii="Verdana" w:hAnsi="Verdana"/>
                <w:bCs/>
                <w:sz w:val="20"/>
                <w:szCs w:val="20"/>
                <w:lang w:val="hr-HR"/>
              </w:rPr>
            </w:pPr>
            <w:r w:rsidRPr="00D96DC8">
              <w:rPr>
                <w:rFonts w:ascii="Verdana" w:hAnsi="Verdana"/>
                <w:bCs/>
                <w:sz w:val="20"/>
                <w:szCs w:val="20"/>
                <w:lang w:val="hr-HR"/>
              </w:rPr>
              <w:t>4</w:t>
            </w:r>
          </w:p>
        </w:tc>
      </w:tr>
      <w:tr w:rsidR="00693A1B" w:rsidRPr="00D96DC8" w14:paraId="0C024E9E" w14:textId="77777777" w:rsidTr="00445622">
        <w:tc>
          <w:tcPr>
            <w:tcW w:w="1346" w:type="dxa"/>
          </w:tcPr>
          <w:p w14:paraId="7E6C8DCE" w14:textId="77777777" w:rsidR="00693A1B" w:rsidRPr="00D96DC8" w:rsidRDefault="00693A1B" w:rsidP="00E5708F">
            <w:pPr>
              <w:jc w:val="both"/>
              <w:rPr>
                <w:rFonts w:ascii="Verdana" w:hAnsi="Verdana"/>
                <w:bCs/>
                <w:sz w:val="20"/>
                <w:szCs w:val="20"/>
                <w:lang w:val="hr-HR"/>
              </w:rPr>
            </w:pPr>
            <w:r w:rsidRPr="00D96DC8">
              <w:rPr>
                <w:rFonts w:ascii="Verdana" w:hAnsi="Verdana"/>
                <w:bCs/>
                <w:sz w:val="20"/>
                <w:szCs w:val="20"/>
                <w:lang w:val="hr-HR"/>
              </w:rPr>
              <w:t>A1000</w:t>
            </w:r>
            <w:r w:rsidR="00E5708F" w:rsidRPr="00D96DC8">
              <w:rPr>
                <w:rFonts w:ascii="Verdana" w:hAnsi="Verdana"/>
                <w:bCs/>
                <w:sz w:val="20"/>
                <w:szCs w:val="20"/>
                <w:lang w:val="hr-HR"/>
              </w:rPr>
              <w:t>92</w:t>
            </w:r>
          </w:p>
        </w:tc>
        <w:tc>
          <w:tcPr>
            <w:tcW w:w="2448" w:type="dxa"/>
          </w:tcPr>
          <w:p w14:paraId="258910D9" w14:textId="77777777" w:rsidR="00693A1B" w:rsidRPr="00D96DC8" w:rsidRDefault="00E5708F" w:rsidP="00036974">
            <w:pPr>
              <w:jc w:val="both"/>
              <w:rPr>
                <w:rFonts w:ascii="Verdana" w:hAnsi="Verdana"/>
                <w:bCs/>
                <w:sz w:val="20"/>
                <w:szCs w:val="20"/>
                <w:lang w:val="hr-HR"/>
              </w:rPr>
            </w:pPr>
            <w:r w:rsidRPr="00D96DC8">
              <w:rPr>
                <w:rFonts w:ascii="Verdana" w:hAnsi="Verdana"/>
                <w:bCs/>
                <w:sz w:val="20"/>
                <w:szCs w:val="20"/>
                <w:lang w:val="hr-HR"/>
              </w:rPr>
              <w:t>Planski dokumenti</w:t>
            </w:r>
          </w:p>
        </w:tc>
        <w:tc>
          <w:tcPr>
            <w:tcW w:w="3260" w:type="dxa"/>
          </w:tcPr>
          <w:p w14:paraId="165815CC" w14:textId="77777777" w:rsidR="00693A1B" w:rsidRPr="00D96DC8" w:rsidRDefault="00E5708F" w:rsidP="00036974">
            <w:pPr>
              <w:jc w:val="both"/>
              <w:rPr>
                <w:rFonts w:ascii="Verdana" w:hAnsi="Verdana"/>
                <w:bCs/>
                <w:sz w:val="20"/>
                <w:szCs w:val="20"/>
                <w:lang w:val="hr-HR"/>
              </w:rPr>
            </w:pPr>
            <w:r w:rsidRPr="00D96DC8">
              <w:rPr>
                <w:rFonts w:ascii="Verdana" w:hAnsi="Verdana"/>
                <w:bCs/>
                <w:sz w:val="20"/>
                <w:szCs w:val="20"/>
                <w:lang w:val="hr-HR"/>
              </w:rPr>
              <w:t>Broj izrađenih strategija / planskih dokumenata</w:t>
            </w:r>
          </w:p>
        </w:tc>
        <w:tc>
          <w:tcPr>
            <w:tcW w:w="851" w:type="dxa"/>
          </w:tcPr>
          <w:p w14:paraId="4C48F918" w14:textId="77777777" w:rsidR="00693A1B" w:rsidRPr="00D96DC8" w:rsidRDefault="00E5708F" w:rsidP="00D75568">
            <w:pPr>
              <w:jc w:val="right"/>
              <w:rPr>
                <w:rFonts w:ascii="Verdana" w:hAnsi="Verdana"/>
                <w:bCs/>
                <w:sz w:val="20"/>
                <w:szCs w:val="20"/>
                <w:lang w:val="hr-HR"/>
              </w:rPr>
            </w:pPr>
            <w:r w:rsidRPr="00D96DC8">
              <w:rPr>
                <w:rFonts w:ascii="Verdana" w:hAnsi="Verdana"/>
                <w:bCs/>
                <w:sz w:val="20"/>
                <w:szCs w:val="20"/>
                <w:lang w:val="hr-HR"/>
              </w:rPr>
              <w:t>2</w:t>
            </w:r>
          </w:p>
        </w:tc>
        <w:tc>
          <w:tcPr>
            <w:tcW w:w="708" w:type="dxa"/>
          </w:tcPr>
          <w:p w14:paraId="2688DA39" w14:textId="248245C2" w:rsidR="00693A1B" w:rsidRPr="00D96DC8" w:rsidRDefault="00AE3C29" w:rsidP="00D75568">
            <w:pPr>
              <w:jc w:val="right"/>
              <w:rPr>
                <w:rFonts w:ascii="Verdana" w:hAnsi="Verdana"/>
                <w:bCs/>
                <w:sz w:val="20"/>
                <w:szCs w:val="20"/>
                <w:lang w:val="hr-HR"/>
              </w:rPr>
            </w:pPr>
            <w:r w:rsidRPr="00D96DC8">
              <w:rPr>
                <w:rFonts w:ascii="Verdana" w:hAnsi="Verdana"/>
                <w:bCs/>
                <w:sz w:val="20"/>
                <w:szCs w:val="20"/>
                <w:lang w:val="hr-HR"/>
              </w:rPr>
              <w:t>1</w:t>
            </w:r>
          </w:p>
        </w:tc>
        <w:tc>
          <w:tcPr>
            <w:tcW w:w="675" w:type="dxa"/>
          </w:tcPr>
          <w:p w14:paraId="6B2881A4" w14:textId="34BAE304" w:rsidR="00693A1B" w:rsidRPr="00D96DC8" w:rsidRDefault="00AE3C29" w:rsidP="00D75568">
            <w:pPr>
              <w:jc w:val="right"/>
              <w:rPr>
                <w:rFonts w:ascii="Verdana" w:hAnsi="Verdana"/>
                <w:bCs/>
                <w:sz w:val="20"/>
                <w:szCs w:val="20"/>
                <w:lang w:val="hr-HR"/>
              </w:rPr>
            </w:pPr>
            <w:r w:rsidRPr="00D96DC8">
              <w:rPr>
                <w:rFonts w:ascii="Verdana" w:hAnsi="Verdana"/>
                <w:bCs/>
                <w:sz w:val="20"/>
                <w:szCs w:val="20"/>
                <w:lang w:val="hr-HR"/>
              </w:rPr>
              <w:t>1</w:t>
            </w:r>
          </w:p>
        </w:tc>
      </w:tr>
      <w:tr w:rsidR="00E5708F" w:rsidRPr="00D96DC8" w14:paraId="4A19E108" w14:textId="77777777" w:rsidTr="00445622">
        <w:tc>
          <w:tcPr>
            <w:tcW w:w="1346" w:type="dxa"/>
          </w:tcPr>
          <w:p w14:paraId="4F8EB560" w14:textId="77777777" w:rsidR="00E5708F" w:rsidRPr="00D96DC8" w:rsidRDefault="00E5708F" w:rsidP="00E5708F">
            <w:pPr>
              <w:jc w:val="both"/>
              <w:rPr>
                <w:rFonts w:ascii="Verdana" w:hAnsi="Verdana"/>
                <w:bCs/>
                <w:sz w:val="20"/>
                <w:szCs w:val="20"/>
                <w:lang w:val="hr-HR"/>
              </w:rPr>
            </w:pPr>
            <w:r w:rsidRPr="00D96DC8">
              <w:rPr>
                <w:rFonts w:ascii="Verdana" w:hAnsi="Verdana"/>
                <w:bCs/>
                <w:sz w:val="20"/>
                <w:szCs w:val="20"/>
                <w:lang w:val="hr-HR"/>
              </w:rPr>
              <w:t>A100093</w:t>
            </w:r>
          </w:p>
        </w:tc>
        <w:tc>
          <w:tcPr>
            <w:tcW w:w="2448" w:type="dxa"/>
          </w:tcPr>
          <w:p w14:paraId="30D103A2" w14:textId="77777777" w:rsidR="00E5708F" w:rsidRPr="00D96DC8" w:rsidRDefault="00E5708F" w:rsidP="00036974">
            <w:pPr>
              <w:jc w:val="both"/>
              <w:rPr>
                <w:rFonts w:ascii="Verdana" w:hAnsi="Verdana"/>
                <w:bCs/>
                <w:sz w:val="20"/>
                <w:szCs w:val="20"/>
                <w:lang w:val="hr-HR"/>
              </w:rPr>
            </w:pPr>
            <w:r w:rsidRPr="00D96DC8">
              <w:rPr>
                <w:rFonts w:ascii="Verdana" w:hAnsi="Verdana"/>
                <w:bCs/>
                <w:sz w:val="20"/>
                <w:szCs w:val="20"/>
                <w:lang w:val="hr-HR"/>
              </w:rPr>
              <w:t>Savjet mladih</w:t>
            </w:r>
          </w:p>
        </w:tc>
        <w:tc>
          <w:tcPr>
            <w:tcW w:w="3260" w:type="dxa"/>
          </w:tcPr>
          <w:p w14:paraId="5D853CEF" w14:textId="77777777" w:rsidR="00E5708F" w:rsidRPr="00D96DC8" w:rsidRDefault="00E5708F" w:rsidP="00036974">
            <w:pPr>
              <w:jc w:val="both"/>
              <w:rPr>
                <w:rFonts w:ascii="Verdana" w:hAnsi="Verdana"/>
                <w:bCs/>
                <w:sz w:val="20"/>
                <w:szCs w:val="20"/>
                <w:lang w:val="hr-HR"/>
              </w:rPr>
            </w:pPr>
            <w:r w:rsidRPr="00D96DC8">
              <w:rPr>
                <w:rFonts w:ascii="Verdana" w:hAnsi="Verdana"/>
                <w:bCs/>
                <w:sz w:val="20"/>
                <w:szCs w:val="20"/>
                <w:lang w:val="hr-HR"/>
              </w:rPr>
              <w:t>Broj provedenih aktivnosti</w:t>
            </w:r>
          </w:p>
        </w:tc>
        <w:tc>
          <w:tcPr>
            <w:tcW w:w="851" w:type="dxa"/>
          </w:tcPr>
          <w:p w14:paraId="5B7F89EB" w14:textId="77777777" w:rsidR="00E5708F" w:rsidRPr="00D96DC8" w:rsidRDefault="00E5708F" w:rsidP="00D75568">
            <w:pPr>
              <w:jc w:val="right"/>
              <w:rPr>
                <w:rFonts w:ascii="Verdana" w:hAnsi="Verdana"/>
                <w:bCs/>
                <w:sz w:val="20"/>
                <w:szCs w:val="20"/>
                <w:lang w:val="hr-HR"/>
              </w:rPr>
            </w:pPr>
            <w:r w:rsidRPr="00D96DC8">
              <w:rPr>
                <w:rFonts w:ascii="Verdana" w:hAnsi="Verdana"/>
                <w:bCs/>
                <w:sz w:val="20"/>
                <w:szCs w:val="20"/>
                <w:lang w:val="hr-HR"/>
              </w:rPr>
              <w:t>2</w:t>
            </w:r>
          </w:p>
        </w:tc>
        <w:tc>
          <w:tcPr>
            <w:tcW w:w="708" w:type="dxa"/>
          </w:tcPr>
          <w:p w14:paraId="46DAE831" w14:textId="00A3EB7F" w:rsidR="00E5708F" w:rsidRPr="00D96DC8" w:rsidRDefault="00AE3C29" w:rsidP="00D75568">
            <w:pPr>
              <w:jc w:val="right"/>
              <w:rPr>
                <w:rFonts w:ascii="Verdana" w:hAnsi="Verdana"/>
                <w:bCs/>
                <w:sz w:val="20"/>
                <w:szCs w:val="20"/>
                <w:lang w:val="hr-HR"/>
              </w:rPr>
            </w:pPr>
            <w:r w:rsidRPr="00D96DC8">
              <w:rPr>
                <w:rFonts w:ascii="Verdana" w:hAnsi="Verdana"/>
                <w:bCs/>
                <w:sz w:val="20"/>
                <w:szCs w:val="20"/>
                <w:lang w:val="hr-HR"/>
              </w:rPr>
              <w:t>2</w:t>
            </w:r>
          </w:p>
        </w:tc>
        <w:tc>
          <w:tcPr>
            <w:tcW w:w="675" w:type="dxa"/>
          </w:tcPr>
          <w:p w14:paraId="570A8840" w14:textId="2B8E0EDA" w:rsidR="00E5708F" w:rsidRPr="00D96DC8" w:rsidRDefault="00AE3C29" w:rsidP="00D75568">
            <w:pPr>
              <w:jc w:val="right"/>
              <w:rPr>
                <w:rFonts w:ascii="Verdana" w:hAnsi="Verdana"/>
                <w:bCs/>
                <w:sz w:val="20"/>
                <w:szCs w:val="20"/>
                <w:lang w:val="hr-HR"/>
              </w:rPr>
            </w:pPr>
            <w:r w:rsidRPr="00D96DC8">
              <w:rPr>
                <w:rFonts w:ascii="Verdana" w:hAnsi="Verdana"/>
                <w:bCs/>
                <w:sz w:val="20"/>
                <w:szCs w:val="20"/>
                <w:lang w:val="hr-HR"/>
              </w:rPr>
              <w:t>2</w:t>
            </w:r>
          </w:p>
        </w:tc>
      </w:tr>
      <w:tr w:rsidR="00AE3C29" w:rsidRPr="00D96DC8" w14:paraId="085DA044" w14:textId="77777777" w:rsidTr="00445622">
        <w:tc>
          <w:tcPr>
            <w:tcW w:w="1346" w:type="dxa"/>
          </w:tcPr>
          <w:p w14:paraId="5CA90899" w14:textId="53F93C20" w:rsidR="00AE3C29" w:rsidRPr="00D96DC8" w:rsidRDefault="00AE3C29" w:rsidP="00E5708F">
            <w:pPr>
              <w:jc w:val="both"/>
              <w:rPr>
                <w:rFonts w:ascii="Verdana" w:hAnsi="Verdana"/>
                <w:bCs/>
                <w:sz w:val="20"/>
                <w:szCs w:val="20"/>
                <w:lang w:val="hr-HR"/>
              </w:rPr>
            </w:pPr>
            <w:r w:rsidRPr="00D96DC8">
              <w:rPr>
                <w:rFonts w:ascii="Verdana" w:hAnsi="Verdana"/>
                <w:bCs/>
                <w:sz w:val="20"/>
                <w:szCs w:val="20"/>
                <w:lang w:val="hr-HR"/>
              </w:rPr>
              <w:t>T100004</w:t>
            </w:r>
          </w:p>
        </w:tc>
        <w:tc>
          <w:tcPr>
            <w:tcW w:w="2448" w:type="dxa"/>
          </w:tcPr>
          <w:p w14:paraId="5BBBAE4C" w14:textId="625E98EE" w:rsidR="00AE3C29" w:rsidRPr="00D96DC8" w:rsidRDefault="00AE3C29" w:rsidP="00036974">
            <w:pPr>
              <w:jc w:val="both"/>
              <w:rPr>
                <w:rFonts w:ascii="Verdana" w:hAnsi="Verdana"/>
                <w:bCs/>
                <w:sz w:val="20"/>
                <w:szCs w:val="20"/>
                <w:lang w:val="hr-HR"/>
              </w:rPr>
            </w:pPr>
            <w:r w:rsidRPr="00D96DC8">
              <w:rPr>
                <w:rFonts w:ascii="Verdana" w:hAnsi="Verdana"/>
                <w:bCs/>
                <w:sz w:val="20"/>
                <w:szCs w:val="20"/>
                <w:lang w:val="hr-HR"/>
              </w:rPr>
              <w:t>Izbori</w:t>
            </w:r>
          </w:p>
        </w:tc>
        <w:tc>
          <w:tcPr>
            <w:tcW w:w="3260" w:type="dxa"/>
          </w:tcPr>
          <w:p w14:paraId="4A1A75D9" w14:textId="0B07AD97" w:rsidR="00AE3C29" w:rsidRPr="00D96DC8" w:rsidRDefault="00AE3C29" w:rsidP="00036974">
            <w:pPr>
              <w:jc w:val="both"/>
              <w:rPr>
                <w:rFonts w:ascii="Verdana" w:hAnsi="Verdana"/>
                <w:bCs/>
                <w:sz w:val="20"/>
                <w:szCs w:val="20"/>
                <w:lang w:val="hr-HR"/>
              </w:rPr>
            </w:pPr>
            <w:r w:rsidRPr="00D96DC8">
              <w:rPr>
                <w:rFonts w:ascii="Verdana" w:hAnsi="Verdana"/>
                <w:bCs/>
                <w:sz w:val="20"/>
                <w:szCs w:val="20"/>
                <w:lang w:val="hr-HR"/>
              </w:rPr>
              <w:t>Provedeni izbori za Gradsko vijeće</w:t>
            </w:r>
          </w:p>
        </w:tc>
        <w:tc>
          <w:tcPr>
            <w:tcW w:w="851" w:type="dxa"/>
          </w:tcPr>
          <w:p w14:paraId="7427D04F" w14:textId="409B22EB" w:rsidR="00AE3C29" w:rsidRPr="00D96DC8" w:rsidRDefault="00AE3C29" w:rsidP="00D75568">
            <w:pPr>
              <w:jc w:val="right"/>
              <w:rPr>
                <w:rFonts w:ascii="Verdana" w:hAnsi="Verdana"/>
                <w:bCs/>
                <w:sz w:val="20"/>
                <w:szCs w:val="20"/>
                <w:lang w:val="hr-HR"/>
              </w:rPr>
            </w:pPr>
            <w:r w:rsidRPr="00D96DC8">
              <w:rPr>
                <w:rFonts w:ascii="Verdana" w:hAnsi="Verdana"/>
                <w:bCs/>
                <w:sz w:val="20"/>
                <w:szCs w:val="20"/>
                <w:lang w:val="hr-HR"/>
              </w:rPr>
              <w:t>-</w:t>
            </w:r>
          </w:p>
        </w:tc>
        <w:tc>
          <w:tcPr>
            <w:tcW w:w="708" w:type="dxa"/>
          </w:tcPr>
          <w:p w14:paraId="366F55AB" w14:textId="1A975988" w:rsidR="00AE3C29" w:rsidRPr="00D96DC8" w:rsidRDefault="00AE3C29" w:rsidP="00D75568">
            <w:pPr>
              <w:jc w:val="right"/>
              <w:rPr>
                <w:rFonts w:ascii="Verdana" w:hAnsi="Verdana"/>
                <w:bCs/>
                <w:sz w:val="20"/>
                <w:szCs w:val="20"/>
                <w:lang w:val="hr-HR"/>
              </w:rPr>
            </w:pPr>
            <w:r w:rsidRPr="00D96DC8">
              <w:rPr>
                <w:rFonts w:ascii="Verdana" w:hAnsi="Verdana"/>
                <w:bCs/>
                <w:sz w:val="20"/>
                <w:szCs w:val="20"/>
                <w:lang w:val="hr-HR"/>
              </w:rPr>
              <w:t>-</w:t>
            </w:r>
          </w:p>
        </w:tc>
        <w:tc>
          <w:tcPr>
            <w:tcW w:w="675" w:type="dxa"/>
          </w:tcPr>
          <w:p w14:paraId="68365B68" w14:textId="3B5266CF" w:rsidR="00AE3C29" w:rsidRPr="00D96DC8" w:rsidRDefault="00AE3C29" w:rsidP="00D75568">
            <w:pPr>
              <w:jc w:val="right"/>
              <w:rPr>
                <w:rFonts w:ascii="Verdana" w:hAnsi="Verdana"/>
                <w:bCs/>
                <w:sz w:val="20"/>
                <w:szCs w:val="20"/>
                <w:lang w:val="hr-HR"/>
              </w:rPr>
            </w:pPr>
            <w:r w:rsidRPr="00D96DC8">
              <w:rPr>
                <w:rFonts w:ascii="Verdana" w:hAnsi="Verdana"/>
                <w:bCs/>
                <w:sz w:val="20"/>
                <w:szCs w:val="20"/>
                <w:lang w:val="hr-HR"/>
              </w:rPr>
              <w:t>1</w:t>
            </w:r>
          </w:p>
        </w:tc>
      </w:tr>
    </w:tbl>
    <w:p w14:paraId="5DDACB51" w14:textId="77777777" w:rsidR="00347828" w:rsidRPr="00D96DC8" w:rsidRDefault="00347828" w:rsidP="00587565">
      <w:pPr>
        <w:jc w:val="both"/>
        <w:rPr>
          <w:rFonts w:ascii="Verdana" w:hAnsi="Verdana"/>
          <w:sz w:val="20"/>
          <w:szCs w:val="20"/>
          <w:lang w:val="hr-HR"/>
        </w:rPr>
      </w:pPr>
    </w:p>
    <w:p w14:paraId="2DB6D358" w14:textId="6C378BA8" w:rsidR="004675AD" w:rsidRPr="00D96DC8" w:rsidRDefault="004675AD" w:rsidP="00587565">
      <w:pPr>
        <w:jc w:val="both"/>
        <w:rPr>
          <w:rFonts w:ascii="Verdana" w:hAnsi="Verdana"/>
          <w:sz w:val="20"/>
          <w:szCs w:val="20"/>
          <w:lang w:val="hr-HR"/>
        </w:rPr>
      </w:pPr>
    </w:p>
    <w:p w14:paraId="29F58B57" w14:textId="77777777" w:rsidR="00C9625D" w:rsidRPr="00D96DC8" w:rsidRDefault="00C9625D" w:rsidP="00587565">
      <w:pPr>
        <w:jc w:val="both"/>
        <w:rPr>
          <w:rFonts w:ascii="Verdana" w:hAnsi="Verdana"/>
          <w:sz w:val="20"/>
          <w:szCs w:val="20"/>
          <w:lang w:val="hr-HR"/>
        </w:rPr>
      </w:pPr>
    </w:p>
    <w:p w14:paraId="59D6A68B" w14:textId="77777777" w:rsidR="00587565" w:rsidRPr="00D96DC8" w:rsidRDefault="00587565" w:rsidP="00587565">
      <w:pPr>
        <w:jc w:val="both"/>
        <w:rPr>
          <w:rFonts w:ascii="Verdana" w:hAnsi="Verdana"/>
          <w:b/>
          <w:sz w:val="20"/>
          <w:szCs w:val="20"/>
          <w:lang w:val="hr-HR"/>
        </w:rPr>
      </w:pPr>
      <w:r w:rsidRPr="00D96DC8">
        <w:rPr>
          <w:rFonts w:ascii="Verdana" w:hAnsi="Verdana"/>
          <w:b/>
          <w:sz w:val="20"/>
          <w:szCs w:val="20"/>
          <w:lang w:val="hr-HR"/>
        </w:rPr>
        <w:t>Glava 03. Mjesna samouprava</w:t>
      </w:r>
    </w:p>
    <w:p w14:paraId="1ABFF897" w14:textId="77777777" w:rsidR="0004172E" w:rsidRPr="00D96DC8" w:rsidRDefault="0004172E" w:rsidP="00587565">
      <w:pPr>
        <w:jc w:val="both"/>
        <w:rPr>
          <w:rFonts w:ascii="Verdana" w:hAnsi="Verdana"/>
          <w:b/>
          <w:sz w:val="20"/>
          <w:szCs w:val="20"/>
          <w:lang w:val="hr-HR"/>
        </w:rPr>
      </w:pPr>
      <w:r w:rsidRPr="00D96DC8">
        <w:rPr>
          <w:rFonts w:ascii="Verdana" w:hAnsi="Verdana"/>
          <w:b/>
          <w:sz w:val="20"/>
          <w:szCs w:val="20"/>
          <w:lang w:val="hr-HR"/>
        </w:rPr>
        <w:t>Program 1002 Mjesna samouprava</w:t>
      </w:r>
    </w:p>
    <w:p w14:paraId="51B08761" w14:textId="77777777" w:rsidR="0004172E" w:rsidRPr="00D96DC8" w:rsidRDefault="0004172E" w:rsidP="0004172E">
      <w:pPr>
        <w:jc w:val="both"/>
        <w:rPr>
          <w:rFonts w:ascii="Verdana" w:hAnsi="Verdana"/>
          <w:bCs/>
          <w:sz w:val="20"/>
          <w:szCs w:val="20"/>
          <w:lang w:val="hr-HR"/>
        </w:rPr>
      </w:pPr>
      <w:r w:rsidRPr="00D96DC8">
        <w:rPr>
          <w:rFonts w:ascii="Verdana" w:hAnsi="Verdana"/>
          <w:bCs/>
          <w:sz w:val="20"/>
          <w:szCs w:val="20"/>
          <w:lang w:val="hr-HR"/>
        </w:rPr>
        <w:t>Program obuhvaća aktivnosti koje omogućavaju obavljanje poslova Vijeća mjesnih odbora – njih ukupno 11. U programu su osigurana sredstva za režijske troškove</w:t>
      </w:r>
      <w:r w:rsidR="00EE7E57" w:rsidRPr="00D96DC8">
        <w:rPr>
          <w:rFonts w:ascii="Verdana" w:hAnsi="Verdana"/>
          <w:bCs/>
          <w:sz w:val="20"/>
          <w:szCs w:val="20"/>
          <w:lang w:val="hr-HR"/>
        </w:rPr>
        <w:t xml:space="preserve"> i troškove uređenja </w:t>
      </w:r>
      <w:r w:rsidRPr="00D96DC8">
        <w:rPr>
          <w:rFonts w:ascii="Verdana" w:hAnsi="Verdana"/>
          <w:bCs/>
          <w:sz w:val="20"/>
          <w:szCs w:val="20"/>
          <w:lang w:val="hr-HR"/>
        </w:rPr>
        <w:t xml:space="preserve">mjesnih domova ili prostorija koje </w:t>
      </w:r>
      <w:r w:rsidR="00EE7E57" w:rsidRPr="00D96DC8">
        <w:rPr>
          <w:rFonts w:ascii="Verdana" w:hAnsi="Verdana"/>
          <w:bCs/>
          <w:sz w:val="20"/>
          <w:szCs w:val="20"/>
          <w:lang w:val="hr-HR"/>
        </w:rPr>
        <w:t>se</w:t>
      </w:r>
      <w:r w:rsidRPr="00D96DC8">
        <w:rPr>
          <w:rFonts w:ascii="Verdana" w:hAnsi="Verdana"/>
          <w:bCs/>
          <w:sz w:val="20"/>
          <w:szCs w:val="20"/>
          <w:lang w:val="hr-HR"/>
        </w:rPr>
        <w:t xml:space="preserve"> koriste</w:t>
      </w:r>
      <w:r w:rsidR="00EE7E57" w:rsidRPr="00D96DC8">
        <w:rPr>
          <w:rFonts w:ascii="Verdana" w:hAnsi="Verdana"/>
          <w:bCs/>
          <w:sz w:val="20"/>
          <w:szCs w:val="20"/>
          <w:lang w:val="hr-HR"/>
        </w:rPr>
        <w:t xml:space="preserve"> za rad</w:t>
      </w:r>
      <w:r w:rsidRPr="00D96DC8">
        <w:rPr>
          <w:rFonts w:ascii="Verdana" w:hAnsi="Verdana"/>
          <w:bCs/>
          <w:sz w:val="20"/>
          <w:szCs w:val="20"/>
          <w:lang w:val="hr-HR"/>
        </w:rPr>
        <w:t>,</w:t>
      </w:r>
      <w:r w:rsidR="00EE7E57" w:rsidRPr="00D96DC8">
        <w:rPr>
          <w:rFonts w:ascii="Verdana" w:hAnsi="Verdana"/>
          <w:bCs/>
          <w:sz w:val="20"/>
          <w:szCs w:val="20"/>
          <w:lang w:val="hr-HR"/>
        </w:rPr>
        <w:t xml:space="preserve"> te</w:t>
      </w:r>
      <w:r w:rsidRPr="00D96DC8">
        <w:rPr>
          <w:rFonts w:ascii="Verdana" w:hAnsi="Verdana"/>
          <w:bCs/>
          <w:sz w:val="20"/>
          <w:szCs w:val="20"/>
          <w:lang w:val="hr-HR"/>
        </w:rPr>
        <w:t xml:space="preserve"> naknade </w:t>
      </w:r>
      <w:r w:rsidR="00EE7E57" w:rsidRPr="00D96DC8">
        <w:rPr>
          <w:rFonts w:ascii="Verdana" w:hAnsi="Verdana"/>
          <w:bCs/>
          <w:sz w:val="20"/>
          <w:szCs w:val="20"/>
          <w:lang w:val="hr-HR"/>
        </w:rPr>
        <w:t>predsjednicima Vijeća mjesnih odbora.</w:t>
      </w:r>
      <w:r w:rsidR="00E5708F" w:rsidRPr="00D96DC8">
        <w:rPr>
          <w:rFonts w:ascii="Verdana" w:hAnsi="Verdana"/>
          <w:bCs/>
          <w:sz w:val="20"/>
          <w:szCs w:val="20"/>
          <w:lang w:val="hr-HR"/>
        </w:rPr>
        <w:t xml:space="preserve"> </w:t>
      </w:r>
      <w:r w:rsidRPr="00D96DC8">
        <w:rPr>
          <w:rFonts w:ascii="Verdana" w:hAnsi="Verdana"/>
          <w:bCs/>
          <w:sz w:val="20"/>
          <w:szCs w:val="20"/>
          <w:lang w:val="hr-HR"/>
        </w:rPr>
        <w:t xml:space="preserve">Cilj programa je osiguranje uvjeta za rad </w:t>
      </w:r>
      <w:r w:rsidR="00EE7E57" w:rsidRPr="00D96DC8">
        <w:rPr>
          <w:rFonts w:ascii="Verdana" w:hAnsi="Verdana"/>
          <w:bCs/>
          <w:sz w:val="20"/>
          <w:szCs w:val="20"/>
          <w:lang w:val="hr-HR"/>
        </w:rPr>
        <w:t>Vijeća mjesnih odbora</w:t>
      </w:r>
      <w:r w:rsidRPr="00D96DC8">
        <w:rPr>
          <w:rFonts w:ascii="Verdana" w:hAnsi="Verdana"/>
          <w:bCs/>
          <w:sz w:val="20"/>
          <w:szCs w:val="20"/>
          <w:lang w:val="hr-HR"/>
        </w:rPr>
        <w:t xml:space="preserve"> u skladu sa zakonskim odredbama.</w:t>
      </w:r>
    </w:p>
    <w:p w14:paraId="7C467BDC" w14:textId="77777777" w:rsidR="0004172E" w:rsidRDefault="00EE7E57" w:rsidP="00587565">
      <w:pPr>
        <w:jc w:val="both"/>
        <w:rPr>
          <w:rFonts w:ascii="Verdana" w:hAnsi="Verdana"/>
          <w:sz w:val="20"/>
          <w:szCs w:val="20"/>
          <w:lang w:val="hr-HR"/>
        </w:rPr>
      </w:pPr>
      <w:r w:rsidRPr="00D96DC8">
        <w:rPr>
          <w:rFonts w:ascii="Verdana" w:hAnsi="Verdana"/>
          <w:sz w:val="20"/>
          <w:szCs w:val="20"/>
          <w:lang w:val="hr-HR"/>
        </w:rPr>
        <w:t xml:space="preserve">Program se realizira kroz slijedeće aktivnosti: </w:t>
      </w:r>
    </w:p>
    <w:p w14:paraId="4C047266" w14:textId="77777777" w:rsidR="00D96DC8" w:rsidRDefault="00D96DC8" w:rsidP="00587565">
      <w:pPr>
        <w:jc w:val="both"/>
        <w:rPr>
          <w:rFonts w:ascii="Verdana" w:hAnsi="Verdana"/>
          <w:sz w:val="20"/>
          <w:szCs w:val="20"/>
          <w:lang w:val="hr-HR"/>
        </w:rPr>
      </w:pPr>
    </w:p>
    <w:p w14:paraId="61A59582" w14:textId="77777777" w:rsidR="00D96DC8" w:rsidRPr="00D96DC8" w:rsidRDefault="00D96DC8" w:rsidP="00587565">
      <w:pPr>
        <w:jc w:val="both"/>
        <w:rPr>
          <w:rFonts w:ascii="Verdana" w:hAnsi="Verdana"/>
          <w:sz w:val="20"/>
          <w:szCs w:val="20"/>
          <w:lang w:val="hr-HR"/>
        </w:rPr>
      </w:pPr>
    </w:p>
    <w:p w14:paraId="370AAF24" w14:textId="77777777" w:rsidR="00E5708F" w:rsidRPr="00D96DC8" w:rsidRDefault="00E5708F" w:rsidP="00587565">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Cs/>
          <w:sz w:val="20"/>
          <w:szCs w:val="20"/>
          <w:lang w:val="hr-HR"/>
        </w:rPr>
        <w:t>Euro (€)</w:t>
      </w:r>
    </w:p>
    <w:tbl>
      <w:tblPr>
        <w:tblStyle w:val="Reetkatablice"/>
        <w:tblW w:w="0" w:type="auto"/>
        <w:tblLook w:val="04A0" w:firstRow="1" w:lastRow="0" w:firstColumn="1" w:lastColumn="0" w:noHBand="0" w:noVBand="1"/>
      </w:tblPr>
      <w:tblGrid>
        <w:gridCol w:w="1963"/>
        <w:gridCol w:w="3338"/>
        <w:gridCol w:w="1255"/>
        <w:gridCol w:w="1254"/>
        <w:gridCol w:w="1252"/>
      </w:tblGrid>
      <w:tr w:rsidR="00EE7E57" w:rsidRPr="00D96DC8" w14:paraId="09C030B7" w14:textId="77777777" w:rsidTr="00036974">
        <w:tc>
          <w:tcPr>
            <w:tcW w:w="1857" w:type="dxa"/>
          </w:tcPr>
          <w:p w14:paraId="2FEDDA9C" w14:textId="77777777" w:rsidR="00EE7E57" w:rsidRPr="00D96DC8" w:rsidRDefault="00EE7E57" w:rsidP="00036974">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52E8670A" w14:textId="77777777" w:rsidR="00EE7E57" w:rsidRPr="00D96DC8" w:rsidRDefault="00EE7E57" w:rsidP="00036974">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38C5D8B4" w14:textId="77777777" w:rsidR="00EE7E57" w:rsidRPr="00D96DC8" w:rsidRDefault="00EE7E57" w:rsidP="00036974">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191744B7" w14:textId="77777777" w:rsidR="00EE7E57" w:rsidRPr="00D96DC8" w:rsidRDefault="00EE7E57" w:rsidP="00036974">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2CB3D35C" w14:textId="77777777" w:rsidR="00EE7E57" w:rsidRPr="00D96DC8" w:rsidRDefault="00EE7E57" w:rsidP="00036974">
            <w:pPr>
              <w:jc w:val="both"/>
              <w:rPr>
                <w:rFonts w:ascii="Verdana" w:hAnsi="Verdana"/>
                <w:bCs/>
                <w:sz w:val="20"/>
                <w:szCs w:val="20"/>
                <w:lang w:val="hr-HR"/>
              </w:rPr>
            </w:pPr>
            <w:r w:rsidRPr="00D96DC8">
              <w:rPr>
                <w:rFonts w:ascii="Verdana" w:hAnsi="Verdana"/>
                <w:bCs/>
                <w:sz w:val="20"/>
                <w:szCs w:val="20"/>
                <w:lang w:val="hr-HR"/>
              </w:rPr>
              <w:t>Plan 2025.</w:t>
            </w:r>
          </w:p>
        </w:tc>
      </w:tr>
      <w:tr w:rsidR="00AE3C29" w:rsidRPr="00D96DC8" w14:paraId="621BC41E" w14:textId="77777777" w:rsidTr="00036974">
        <w:tc>
          <w:tcPr>
            <w:tcW w:w="1857" w:type="dxa"/>
          </w:tcPr>
          <w:p w14:paraId="2D198A1D"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A100006</w:t>
            </w:r>
          </w:p>
        </w:tc>
        <w:tc>
          <w:tcPr>
            <w:tcW w:w="3638" w:type="dxa"/>
          </w:tcPr>
          <w:p w14:paraId="47D445C3"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Mjesna samouprava</w:t>
            </w:r>
          </w:p>
        </w:tc>
        <w:tc>
          <w:tcPr>
            <w:tcW w:w="1276" w:type="dxa"/>
          </w:tcPr>
          <w:p w14:paraId="358531C4" w14:textId="77777777"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7.850,00</w:t>
            </w:r>
          </w:p>
        </w:tc>
        <w:tc>
          <w:tcPr>
            <w:tcW w:w="1275" w:type="dxa"/>
          </w:tcPr>
          <w:p w14:paraId="51D30392" w14:textId="729E2F3B"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7.850,00</w:t>
            </w:r>
          </w:p>
        </w:tc>
        <w:tc>
          <w:tcPr>
            <w:tcW w:w="1242" w:type="dxa"/>
          </w:tcPr>
          <w:p w14:paraId="273CC9F0" w14:textId="3E4BB6D6"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7.850,00</w:t>
            </w:r>
          </w:p>
        </w:tc>
      </w:tr>
      <w:tr w:rsidR="00AE3C29" w:rsidRPr="00D96DC8" w14:paraId="3BB43A04" w14:textId="77777777" w:rsidTr="00036974">
        <w:tc>
          <w:tcPr>
            <w:tcW w:w="1857" w:type="dxa"/>
          </w:tcPr>
          <w:p w14:paraId="5E3F9B1F"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A100007</w:t>
            </w:r>
          </w:p>
        </w:tc>
        <w:tc>
          <w:tcPr>
            <w:tcW w:w="3638" w:type="dxa"/>
          </w:tcPr>
          <w:p w14:paraId="492EE780" w14:textId="7777777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Obnova mjesnih domova i uređenje prostorija za rad</w:t>
            </w:r>
          </w:p>
        </w:tc>
        <w:tc>
          <w:tcPr>
            <w:tcW w:w="1276" w:type="dxa"/>
          </w:tcPr>
          <w:p w14:paraId="27740147" w14:textId="77777777"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3.600,00</w:t>
            </w:r>
          </w:p>
        </w:tc>
        <w:tc>
          <w:tcPr>
            <w:tcW w:w="1275" w:type="dxa"/>
          </w:tcPr>
          <w:p w14:paraId="2861CA39" w14:textId="3986E012"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3.600,00</w:t>
            </w:r>
          </w:p>
        </w:tc>
        <w:tc>
          <w:tcPr>
            <w:tcW w:w="1242" w:type="dxa"/>
          </w:tcPr>
          <w:p w14:paraId="4A97C6D8" w14:textId="79B21232"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3.600,00</w:t>
            </w:r>
          </w:p>
        </w:tc>
      </w:tr>
      <w:tr w:rsidR="00AE3C29" w:rsidRPr="00D96DC8" w14:paraId="2780B8FB" w14:textId="77777777" w:rsidTr="00036974">
        <w:tc>
          <w:tcPr>
            <w:tcW w:w="1857" w:type="dxa"/>
          </w:tcPr>
          <w:p w14:paraId="584251D1" w14:textId="061B92DC"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T100006</w:t>
            </w:r>
          </w:p>
        </w:tc>
        <w:tc>
          <w:tcPr>
            <w:tcW w:w="3638" w:type="dxa"/>
          </w:tcPr>
          <w:p w14:paraId="0349A282" w14:textId="0F89DEB7" w:rsidR="00AE3C29" w:rsidRPr="00D96DC8" w:rsidRDefault="00AE3C29" w:rsidP="00AE3C29">
            <w:pPr>
              <w:jc w:val="both"/>
              <w:rPr>
                <w:rFonts w:ascii="Verdana" w:hAnsi="Verdana"/>
                <w:bCs/>
                <w:sz w:val="20"/>
                <w:szCs w:val="20"/>
                <w:lang w:val="hr-HR"/>
              </w:rPr>
            </w:pPr>
            <w:r w:rsidRPr="00D96DC8">
              <w:rPr>
                <w:rFonts w:ascii="Verdana" w:hAnsi="Verdana"/>
                <w:bCs/>
                <w:sz w:val="20"/>
                <w:szCs w:val="20"/>
                <w:lang w:val="hr-HR"/>
              </w:rPr>
              <w:t>Izbori</w:t>
            </w:r>
          </w:p>
        </w:tc>
        <w:tc>
          <w:tcPr>
            <w:tcW w:w="1276" w:type="dxa"/>
          </w:tcPr>
          <w:p w14:paraId="3AEC1810" w14:textId="2515DC27"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0,00</w:t>
            </w:r>
          </w:p>
        </w:tc>
        <w:tc>
          <w:tcPr>
            <w:tcW w:w="1275" w:type="dxa"/>
          </w:tcPr>
          <w:p w14:paraId="0E63F88E" w14:textId="28B12F5B"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0,00</w:t>
            </w:r>
          </w:p>
        </w:tc>
        <w:tc>
          <w:tcPr>
            <w:tcW w:w="1242" w:type="dxa"/>
          </w:tcPr>
          <w:p w14:paraId="2C4328CB" w14:textId="20B5BA4A" w:rsidR="00AE3C29" w:rsidRPr="00D96DC8" w:rsidRDefault="00AE3C29" w:rsidP="00AE3C29">
            <w:pPr>
              <w:jc w:val="right"/>
              <w:rPr>
                <w:rFonts w:ascii="Verdana" w:hAnsi="Verdana"/>
                <w:bCs/>
                <w:sz w:val="20"/>
                <w:szCs w:val="20"/>
                <w:lang w:val="hr-HR"/>
              </w:rPr>
            </w:pPr>
            <w:r w:rsidRPr="00D96DC8">
              <w:rPr>
                <w:rFonts w:ascii="Verdana" w:hAnsi="Verdana"/>
                <w:bCs/>
                <w:sz w:val="20"/>
                <w:szCs w:val="20"/>
                <w:lang w:val="hr-HR"/>
              </w:rPr>
              <w:t>10.000,00</w:t>
            </w:r>
          </w:p>
        </w:tc>
      </w:tr>
    </w:tbl>
    <w:p w14:paraId="0C22745D" w14:textId="77777777" w:rsidR="00EE7E57" w:rsidRPr="00D96DC8" w:rsidRDefault="00EE7E57" w:rsidP="00587565">
      <w:pPr>
        <w:jc w:val="both"/>
        <w:rPr>
          <w:rFonts w:ascii="Verdana" w:hAnsi="Verdana"/>
          <w:sz w:val="20"/>
          <w:szCs w:val="20"/>
          <w:lang w:val="hr-HR"/>
        </w:rPr>
      </w:pPr>
    </w:p>
    <w:p w14:paraId="20D6BD26" w14:textId="77777777" w:rsidR="00587565" w:rsidRPr="00D96DC8" w:rsidRDefault="00587565" w:rsidP="00EE7E57">
      <w:pPr>
        <w:jc w:val="both"/>
        <w:rPr>
          <w:rFonts w:ascii="Verdana" w:hAnsi="Verdana"/>
          <w:sz w:val="20"/>
          <w:szCs w:val="20"/>
          <w:lang w:val="hr-HR"/>
        </w:rPr>
      </w:pPr>
      <w:r w:rsidRPr="00D96DC8">
        <w:rPr>
          <w:rFonts w:ascii="Verdana" w:hAnsi="Verdana"/>
          <w:b/>
          <w:i/>
          <w:sz w:val="20"/>
          <w:szCs w:val="20"/>
          <w:lang w:val="hr-HR"/>
        </w:rPr>
        <w:t>-</w:t>
      </w:r>
      <w:r w:rsidRPr="00D96DC8">
        <w:rPr>
          <w:rFonts w:ascii="Verdana" w:hAnsi="Verdana"/>
          <w:sz w:val="20"/>
          <w:szCs w:val="20"/>
          <w:lang w:val="hr-HR"/>
        </w:rPr>
        <w:t xml:space="preserve"> U okviru </w:t>
      </w:r>
      <w:r w:rsidRPr="00D96DC8">
        <w:rPr>
          <w:rFonts w:ascii="Verdana" w:hAnsi="Verdana"/>
          <w:b/>
          <w:i/>
          <w:sz w:val="20"/>
          <w:szCs w:val="20"/>
          <w:lang w:val="hr-HR"/>
        </w:rPr>
        <w:t xml:space="preserve">Aktivnosti Mjesna samouprava, </w:t>
      </w:r>
      <w:r w:rsidR="0029265C" w:rsidRPr="00D96DC8">
        <w:rPr>
          <w:rFonts w:ascii="Verdana" w:hAnsi="Verdana"/>
          <w:sz w:val="20"/>
          <w:szCs w:val="20"/>
          <w:lang w:val="hr-HR"/>
        </w:rPr>
        <w:t xml:space="preserve">planirana su sredstva za </w:t>
      </w:r>
      <w:r w:rsidR="00EE7E57" w:rsidRPr="00D96DC8">
        <w:rPr>
          <w:rFonts w:ascii="Verdana" w:hAnsi="Verdana"/>
          <w:sz w:val="20"/>
          <w:szCs w:val="20"/>
          <w:lang w:val="hr-HR"/>
        </w:rPr>
        <w:t>režijske troškove društvenih domova ili prostorija koje se koriste za rad, sredstva naknada za rad  predsjednicima Vijeća mjesnih odbora, te sredstva za bankarske usluge.</w:t>
      </w:r>
    </w:p>
    <w:p w14:paraId="026EA03E" w14:textId="76B86F50" w:rsidR="000C6D4C" w:rsidRPr="00D96DC8" w:rsidRDefault="00BD75D6" w:rsidP="00587565">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
          <w:i/>
          <w:sz w:val="20"/>
          <w:szCs w:val="20"/>
          <w:lang w:val="hr-HR"/>
        </w:rPr>
        <w:t>Kapitalnim projektom Obnova mjesnih domova i uređenje prostorija za rad</w:t>
      </w:r>
      <w:r w:rsidR="007249F8" w:rsidRPr="00D96DC8">
        <w:rPr>
          <w:rFonts w:ascii="Verdana" w:hAnsi="Verdana"/>
          <w:sz w:val="20"/>
          <w:szCs w:val="20"/>
          <w:lang w:val="hr-HR"/>
        </w:rPr>
        <w:t xml:space="preserve">, </w:t>
      </w:r>
      <w:r w:rsidR="00EE7E57" w:rsidRPr="00D96DC8">
        <w:rPr>
          <w:rFonts w:ascii="Verdana" w:hAnsi="Verdana"/>
          <w:sz w:val="20"/>
          <w:szCs w:val="20"/>
          <w:lang w:val="hr-HR"/>
        </w:rPr>
        <w:t>osigurana su sredstva</w:t>
      </w:r>
      <w:r w:rsidRPr="00D96DC8">
        <w:rPr>
          <w:rFonts w:ascii="Verdana" w:hAnsi="Verdana"/>
          <w:sz w:val="20"/>
          <w:szCs w:val="20"/>
          <w:lang w:val="hr-HR"/>
        </w:rPr>
        <w:t xml:space="preserve"> za </w:t>
      </w:r>
      <w:r w:rsidR="007249F8" w:rsidRPr="00D96DC8">
        <w:rPr>
          <w:rFonts w:ascii="Verdana" w:hAnsi="Verdana"/>
          <w:sz w:val="20"/>
          <w:szCs w:val="20"/>
          <w:lang w:val="hr-HR"/>
        </w:rPr>
        <w:t xml:space="preserve">nužna uređenja mjesnih domova i prostorija </w:t>
      </w:r>
      <w:r w:rsidR="00E5708F" w:rsidRPr="00D96DC8">
        <w:rPr>
          <w:rFonts w:ascii="Verdana" w:hAnsi="Verdana"/>
          <w:sz w:val="20"/>
          <w:szCs w:val="20"/>
          <w:lang w:val="hr-HR"/>
        </w:rPr>
        <w:t>koje se koriste za rad.</w:t>
      </w:r>
    </w:p>
    <w:p w14:paraId="69062C88" w14:textId="77777777" w:rsidR="000C6D4C" w:rsidRPr="00D96DC8" w:rsidRDefault="000C6D4C" w:rsidP="000C6D4C">
      <w:pPr>
        <w:jc w:val="both"/>
        <w:rPr>
          <w:rFonts w:ascii="Verdana" w:hAnsi="Verdana"/>
          <w:bCs/>
          <w:sz w:val="20"/>
          <w:szCs w:val="20"/>
          <w:lang w:val="hr-HR"/>
        </w:rPr>
      </w:pPr>
      <w:r w:rsidRPr="00D96DC8">
        <w:rPr>
          <w:rFonts w:ascii="Verdana" w:hAnsi="Verdana"/>
          <w:bCs/>
          <w:sz w:val="20"/>
          <w:szCs w:val="20"/>
          <w:lang w:val="hr-HR"/>
        </w:rPr>
        <w:t>Za provođenje programa definirani su slijedeći pokazatelji:</w:t>
      </w:r>
    </w:p>
    <w:tbl>
      <w:tblPr>
        <w:tblStyle w:val="Reetkatablice"/>
        <w:tblW w:w="0" w:type="auto"/>
        <w:tblLook w:val="04A0" w:firstRow="1" w:lastRow="0" w:firstColumn="1" w:lastColumn="0" w:noHBand="0" w:noVBand="1"/>
      </w:tblPr>
      <w:tblGrid>
        <w:gridCol w:w="1962"/>
        <w:gridCol w:w="2011"/>
        <w:gridCol w:w="2660"/>
        <w:gridCol w:w="833"/>
        <w:gridCol w:w="798"/>
        <w:gridCol w:w="798"/>
      </w:tblGrid>
      <w:tr w:rsidR="000C6D4C" w:rsidRPr="00D96DC8" w14:paraId="0F35EAC5" w14:textId="77777777" w:rsidTr="00036974">
        <w:tc>
          <w:tcPr>
            <w:tcW w:w="1346" w:type="dxa"/>
          </w:tcPr>
          <w:p w14:paraId="2CE75E96" w14:textId="77777777" w:rsidR="000C6D4C" w:rsidRPr="00D96DC8" w:rsidRDefault="000C6D4C" w:rsidP="00036974">
            <w:pPr>
              <w:jc w:val="both"/>
              <w:rPr>
                <w:rFonts w:ascii="Verdana" w:hAnsi="Verdana"/>
                <w:bCs/>
                <w:sz w:val="20"/>
                <w:szCs w:val="20"/>
                <w:lang w:val="hr-HR"/>
              </w:rPr>
            </w:pPr>
            <w:r w:rsidRPr="00D96DC8">
              <w:rPr>
                <w:rFonts w:ascii="Verdana" w:hAnsi="Verdana"/>
                <w:bCs/>
                <w:sz w:val="20"/>
                <w:szCs w:val="20"/>
                <w:lang w:val="hr-HR"/>
              </w:rPr>
              <w:t>Aktivnost/projekt</w:t>
            </w:r>
          </w:p>
        </w:tc>
        <w:tc>
          <w:tcPr>
            <w:tcW w:w="2306" w:type="dxa"/>
          </w:tcPr>
          <w:p w14:paraId="432470AA" w14:textId="77777777" w:rsidR="000C6D4C" w:rsidRPr="00D96DC8" w:rsidRDefault="000C6D4C" w:rsidP="00036974">
            <w:pPr>
              <w:jc w:val="both"/>
              <w:rPr>
                <w:rFonts w:ascii="Verdana" w:hAnsi="Verdana"/>
                <w:bCs/>
                <w:sz w:val="20"/>
                <w:szCs w:val="20"/>
                <w:lang w:val="hr-HR"/>
              </w:rPr>
            </w:pPr>
            <w:r w:rsidRPr="00D96DC8">
              <w:rPr>
                <w:rFonts w:ascii="Verdana" w:hAnsi="Verdana"/>
                <w:bCs/>
                <w:sz w:val="20"/>
                <w:szCs w:val="20"/>
                <w:lang w:val="hr-HR"/>
              </w:rPr>
              <w:t>Naziv</w:t>
            </w:r>
          </w:p>
        </w:tc>
        <w:tc>
          <w:tcPr>
            <w:tcW w:w="3402" w:type="dxa"/>
          </w:tcPr>
          <w:p w14:paraId="6803113B" w14:textId="77777777" w:rsidR="000C6D4C" w:rsidRPr="00D96DC8" w:rsidRDefault="000C6D4C" w:rsidP="00036974">
            <w:pPr>
              <w:jc w:val="both"/>
              <w:rPr>
                <w:rFonts w:ascii="Verdana" w:hAnsi="Verdana"/>
                <w:bCs/>
                <w:sz w:val="20"/>
                <w:szCs w:val="20"/>
                <w:lang w:val="hr-HR"/>
              </w:rPr>
            </w:pPr>
            <w:r w:rsidRPr="00D96DC8">
              <w:rPr>
                <w:rFonts w:ascii="Verdana" w:hAnsi="Verdana"/>
                <w:bCs/>
                <w:sz w:val="20"/>
                <w:szCs w:val="20"/>
                <w:lang w:val="hr-HR"/>
              </w:rPr>
              <w:t>pokazatelj</w:t>
            </w:r>
          </w:p>
        </w:tc>
        <w:tc>
          <w:tcPr>
            <w:tcW w:w="851" w:type="dxa"/>
          </w:tcPr>
          <w:p w14:paraId="58B8FEB7" w14:textId="77777777" w:rsidR="000C6D4C" w:rsidRPr="00D96DC8" w:rsidRDefault="000C6D4C" w:rsidP="00036974">
            <w:pPr>
              <w:jc w:val="both"/>
              <w:rPr>
                <w:rFonts w:ascii="Verdana" w:hAnsi="Verdana"/>
                <w:bCs/>
                <w:sz w:val="20"/>
                <w:szCs w:val="20"/>
                <w:lang w:val="hr-HR"/>
              </w:rPr>
            </w:pPr>
            <w:r w:rsidRPr="00D96DC8">
              <w:rPr>
                <w:rFonts w:ascii="Verdana" w:hAnsi="Verdana"/>
                <w:bCs/>
                <w:sz w:val="20"/>
                <w:szCs w:val="20"/>
                <w:lang w:val="hr-HR"/>
              </w:rPr>
              <w:t>2023.</w:t>
            </w:r>
          </w:p>
        </w:tc>
        <w:tc>
          <w:tcPr>
            <w:tcW w:w="708" w:type="dxa"/>
          </w:tcPr>
          <w:p w14:paraId="4C109D1A" w14:textId="77777777" w:rsidR="000C6D4C" w:rsidRPr="00D96DC8" w:rsidRDefault="000C6D4C" w:rsidP="00036974">
            <w:pPr>
              <w:jc w:val="both"/>
              <w:rPr>
                <w:rFonts w:ascii="Verdana" w:hAnsi="Verdana"/>
                <w:bCs/>
                <w:sz w:val="20"/>
                <w:szCs w:val="20"/>
                <w:lang w:val="hr-HR"/>
              </w:rPr>
            </w:pPr>
            <w:r w:rsidRPr="00D96DC8">
              <w:rPr>
                <w:rFonts w:ascii="Verdana" w:hAnsi="Verdana"/>
                <w:bCs/>
                <w:sz w:val="20"/>
                <w:szCs w:val="20"/>
                <w:lang w:val="hr-HR"/>
              </w:rPr>
              <w:t>2024.</w:t>
            </w:r>
          </w:p>
        </w:tc>
        <w:tc>
          <w:tcPr>
            <w:tcW w:w="675" w:type="dxa"/>
          </w:tcPr>
          <w:p w14:paraId="3467DA7E" w14:textId="77777777" w:rsidR="000C6D4C" w:rsidRPr="00D96DC8" w:rsidRDefault="000C6D4C" w:rsidP="00036974">
            <w:pPr>
              <w:jc w:val="both"/>
              <w:rPr>
                <w:rFonts w:ascii="Verdana" w:hAnsi="Verdana"/>
                <w:bCs/>
                <w:sz w:val="20"/>
                <w:szCs w:val="20"/>
                <w:lang w:val="hr-HR"/>
              </w:rPr>
            </w:pPr>
            <w:r w:rsidRPr="00D96DC8">
              <w:rPr>
                <w:rFonts w:ascii="Verdana" w:hAnsi="Verdana"/>
                <w:bCs/>
                <w:sz w:val="20"/>
                <w:szCs w:val="20"/>
                <w:lang w:val="hr-HR"/>
              </w:rPr>
              <w:t>2025.</w:t>
            </w:r>
          </w:p>
        </w:tc>
      </w:tr>
      <w:tr w:rsidR="000C6D4C" w:rsidRPr="00D96DC8" w14:paraId="7B25BCF7" w14:textId="77777777" w:rsidTr="00036974">
        <w:tc>
          <w:tcPr>
            <w:tcW w:w="1346" w:type="dxa"/>
          </w:tcPr>
          <w:p w14:paraId="227C36A0" w14:textId="77777777" w:rsidR="000C6D4C" w:rsidRPr="00D96DC8" w:rsidRDefault="000C6D4C" w:rsidP="000C6D4C">
            <w:pPr>
              <w:jc w:val="both"/>
              <w:rPr>
                <w:rFonts w:ascii="Verdana" w:hAnsi="Verdana"/>
                <w:bCs/>
                <w:sz w:val="20"/>
                <w:szCs w:val="20"/>
                <w:lang w:val="hr-HR"/>
              </w:rPr>
            </w:pPr>
            <w:r w:rsidRPr="00D96DC8">
              <w:rPr>
                <w:rFonts w:ascii="Verdana" w:hAnsi="Verdana"/>
                <w:bCs/>
                <w:sz w:val="20"/>
                <w:szCs w:val="20"/>
                <w:lang w:val="hr-HR"/>
              </w:rPr>
              <w:t>A100006</w:t>
            </w:r>
          </w:p>
        </w:tc>
        <w:tc>
          <w:tcPr>
            <w:tcW w:w="2306" w:type="dxa"/>
          </w:tcPr>
          <w:p w14:paraId="12484E4D" w14:textId="77777777" w:rsidR="000C6D4C" w:rsidRPr="00D96DC8" w:rsidRDefault="000C6D4C" w:rsidP="000C6D4C">
            <w:pPr>
              <w:jc w:val="both"/>
              <w:rPr>
                <w:rFonts w:ascii="Verdana" w:hAnsi="Verdana"/>
                <w:bCs/>
                <w:sz w:val="20"/>
                <w:szCs w:val="20"/>
                <w:lang w:val="hr-HR"/>
              </w:rPr>
            </w:pPr>
            <w:r w:rsidRPr="00D96DC8">
              <w:rPr>
                <w:rFonts w:ascii="Verdana" w:hAnsi="Verdana"/>
                <w:bCs/>
                <w:sz w:val="20"/>
                <w:szCs w:val="20"/>
                <w:lang w:val="hr-HR"/>
              </w:rPr>
              <w:t>Mjesna samouprava</w:t>
            </w:r>
          </w:p>
        </w:tc>
        <w:tc>
          <w:tcPr>
            <w:tcW w:w="3402" w:type="dxa"/>
          </w:tcPr>
          <w:p w14:paraId="7AF09FF5" w14:textId="77777777" w:rsidR="000C6D4C" w:rsidRPr="00D96DC8" w:rsidRDefault="000C6D4C" w:rsidP="000C6D4C">
            <w:pPr>
              <w:jc w:val="both"/>
              <w:rPr>
                <w:rFonts w:ascii="Verdana" w:hAnsi="Verdana"/>
                <w:bCs/>
                <w:sz w:val="20"/>
                <w:szCs w:val="20"/>
                <w:lang w:val="hr-HR"/>
              </w:rPr>
            </w:pPr>
            <w:r w:rsidRPr="00D96DC8">
              <w:rPr>
                <w:rFonts w:ascii="Verdana" w:hAnsi="Verdana"/>
                <w:bCs/>
                <w:sz w:val="20"/>
                <w:szCs w:val="20"/>
                <w:lang w:val="hr-HR"/>
              </w:rPr>
              <w:t>broj Vijeća mjesnih odbora</w:t>
            </w:r>
            <w:r w:rsidR="00E5708F" w:rsidRPr="00D96DC8">
              <w:rPr>
                <w:rFonts w:ascii="Verdana" w:hAnsi="Verdana"/>
                <w:bCs/>
                <w:sz w:val="20"/>
                <w:szCs w:val="20"/>
                <w:lang w:val="hr-HR"/>
              </w:rPr>
              <w:t xml:space="preserve"> </w:t>
            </w:r>
          </w:p>
        </w:tc>
        <w:tc>
          <w:tcPr>
            <w:tcW w:w="851" w:type="dxa"/>
          </w:tcPr>
          <w:p w14:paraId="7C357ED9" w14:textId="77777777" w:rsidR="000C6D4C" w:rsidRPr="00D96DC8" w:rsidRDefault="000C6D4C" w:rsidP="00D75568">
            <w:pPr>
              <w:jc w:val="right"/>
              <w:rPr>
                <w:rFonts w:ascii="Verdana" w:hAnsi="Verdana"/>
                <w:bCs/>
                <w:sz w:val="20"/>
                <w:szCs w:val="20"/>
                <w:lang w:val="hr-HR"/>
              </w:rPr>
            </w:pPr>
            <w:r w:rsidRPr="00D96DC8">
              <w:rPr>
                <w:rFonts w:ascii="Verdana" w:hAnsi="Verdana"/>
                <w:bCs/>
                <w:sz w:val="20"/>
                <w:szCs w:val="20"/>
                <w:lang w:val="hr-HR"/>
              </w:rPr>
              <w:t>11</w:t>
            </w:r>
          </w:p>
        </w:tc>
        <w:tc>
          <w:tcPr>
            <w:tcW w:w="708" w:type="dxa"/>
          </w:tcPr>
          <w:p w14:paraId="2B504CFC" w14:textId="77777777" w:rsidR="000C6D4C" w:rsidRPr="00D96DC8" w:rsidRDefault="000C6D4C" w:rsidP="00D75568">
            <w:pPr>
              <w:jc w:val="right"/>
              <w:rPr>
                <w:rFonts w:ascii="Verdana" w:hAnsi="Verdana"/>
                <w:bCs/>
                <w:sz w:val="20"/>
                <w:szCs w:val="20"/>
                <w:lang w:val="hr-HR"/>
              </w:rPr>
            </w:pPr>
            <w:r w:rsidRPr="00D96DC8">
              <w:rPr>
                <w:rFonts w:ascii="Verdana" w:hAnsi="Verdana"/>
                <w:bCs/>
                <w:sz w:val="20"/>
                <w:szCs w:val="20"/>
                <w:lang w:val="hr-HR"/>
              </w:rPr>
              <w:t>11</w:t>
            </w:r>
          </w:p>
        </w:tc>
        <w:tc>
          <w:tcPr>
            <w:tcW w:w="675" w:type="dxa"/>
          </w:tcPr>
          <w:p w14:paraId="42A626A7" w14:textId="77777777" w:rsidR="000C6D4C" w:rsidRPr="00D96DC8" w:rsidRDefault="000C6D4C" w:rsidP="00D75568">
            <w:pPr>
              <w:jc w:val="right"/>
              <w:rPr>
                <w:rFonts w:ascii="Verdana" w:hAnsi="Verdana"/>
                <w:bCs/>
                <w:sz w:val="20"/>
                <w:szCs w:val="20"/>
                <w:lang w:val="hr-HR"/>
              </w:rPr>
            </w:pPr>
            <w:r w:rsidRPr="00D96DC8">
              <w:rPr>
                <w:rFonts w:ascii="Verdana" w:hAnsi="Verdana"/>
                <w:bCs/>
                <w:sz w:val="20"/>
                <w:szCs w:val="20"/>
                <w:lang w:val="hr-HR"/>
              </w:rPr>
              <w:t>11</w:t>
            </w:r>
          </w:p>
        </w:tc>
      </w:tr>
      <w:tr w:rsidR="000C6D4C" w:rsidRPr="00D96DC8" w14:paraId="0DBA2B83" w14:textId="77777777" w:rsidTr="00036974">
        <w:tc>
          <w:tcPr>
            <w:tcW w:w="1346" w:type="dxa"/>
          </w:tcPr>
          <w:p w14:paraId="71CF49F0" w14:textId="77777777" w:rsidR="000C6D4C" w:rsidRPr="00D96DC8" w:rsidRDefault="000C6D4C" w:rsidP="000C6D4C">
            <w:pPr>
              <w:jc w:val="both"/>
              <w:rPr>
                <w:rFonts w:ascii="Verdana" w:hAnsi="Verdana"/>
                <w:bCs/>
                <w:sz w:val="20"/>
                <w:szCs w:val="20"/>
                <w:lang w:val="hr-HR"/>
              </w:rPr>
            </w:pPr>
            <w:r w:rsidRPr="00D96DC8">
              <w:rPr>
                <w:rFonts w:ascii="Verdana" w:hAnsi="Verdana"/>
                <w:bCs/>
                <w:sz w:val="20"/>
                <w:szCs w:val="20"/>
                <w:lang w:val="hr-HR"/>
              </w:rPr>
              <w:t>A100007</w:t>
            </w:r>
          </w:p>
        </w:tc>
        <w:tc>
          <w:tcPr>
            <w:tcW w:w="2306" w:type="dxa"/>
          </w:tcPr>
          <w:p w14:paraId="38545FEB" w14:textId="77777777" w:rsidR="000C6D4C" w:rsidRPr="00D96DC8" w:rsidRDefault="000C6D4C" w:rsidP="000C6D4C">
            <w:pPr>
              <w:jc w:val="both"/>
              <w:rPr>
                <w:rFonts w:ascii="Verdana" w:hAnsi="Verdana"/>
                <w:bCs/>
                <w:sz w:val="20"/>
                <w:szCs w:val="20"/>
                <w:lang w:val="hr-HR"/>
              </w:rPr>
            </w:pPr>
            <w:r w:rsidRPr="00D96DC8">
              <w:rPr>
                <w:rFonts w:ascii="Verdana" w:hAnsi="Verdana"/>
                <w:bCs/>
                <w:sz w:val="20"/>
                <w:szCs w:val="20"/>
                <w:lang w:val="hr-HR"/>
              </w:rPr>
              <w:t>Obnova mjesnih domova i uređenje prostorija za rad</w:t>
            </w:r>
          </w:p>
        </w:tc>
        <w:tc>
          <w:tcPr>
            <w:tcW w:w="3402" w:type="dxa"/>
          </w:tcPr>
          <w:p w14:paraId="17F08B39" w14:textId="77777777" w:rsidR="000C6D4C" w:rsidRPr="00D96DC8" w:rsidRDefault="000C6D4C" w:rsidP="000C6D4C">
            <w:pPr>
              <w:jc w:val="both"/>
              <w:rPr>
                <w:rFonts w:ascii="Verdana" w:hAnsi="Verdana"/>
                <w:bCs/>
                <w:sz w:val="20"/>
                <w:szCs w:val="20"/>
                <w:lang w:val="hr-HR"/>
              </w:rPr>
            </w:pPr>
            <w:r w:rsidRPr="00D96DC8">
              <w:rPr>
                <w:rFonts w:ascii="Verdana" w:hAnsi="Verdana"/>
                <w:bCs/>
                <w:sz w:val="20"/>
                <w:szCs w:val="20"/>
                <w:lang w:val="hr-HR"/>
              </w:rPr>
              <w:t>Broj mjesnih odbora koji su koristili sredstva za uređenje prostorija za rad</w:t>
            </w:r>
          </w:p>
        </w:tc>
        <w:tc>
          <w:tcPr>
            <w:tcW w:w="851" w:type="dxa"/>
          </w:tcPr>
          <w:p w14:paraId="0219BCD0" w14:textId="77777777" w:rsidR="000C6D4C" w:rsidRPr="00D96DC8" w:rsidRDefault="00E5708F" w:rsidP="00D75568">
            <w:pPr>
              <w:jc w:val="right"/>
              <w:rPr>
                <w:rFonts w:ascii="Verdana" w:hAnsi="Verdana"/>
                <w:bCs/>
                <w:sz w:val="20"/>
                <w:szCs w:val="20"/>
                <w:lang w:val="hr-HR"/>
              </w:rPr>
            </w:pPr>
            <w:r w:rsidRPr="00D96DC8">
              <w:rPr>
                <w:rFonts w:ascii="Verdana" w:hAnsi="Verdana"/>
                <w:bCs/>
                <w:sz w:val="20"/>
                <w:szCs w:val="20"/>
                <w:lang w:val="hr-HR"/>
              </w:rPr>
              <w:t>1</w:t>
            </w:r>
          </w:p>
        </w:tc>
        <w:tc>
          <w:tcPr>
            <w:tcW w:w="708" w:type="dxa"/>
          </w:tcPr>
          <w:p w14:paraId="306D2665" w14:textId="77777777" w:rsidR="000C6D4C" w:rsidRPr="00D96DC8" w:rsidRDefault="00E5708F" w:rsidP="00D75568">
            <w:pPr>
              <w:jc w:val="right"/>
              <w:rPr>
                <w:rFonts w:ascii="Verdana" w:hAnsi="Verdana"/>
                <w:bCs/>
                <w:sz w:val="20"/>
                <w:szCs w:val="20"/>
                <w:lang w:val="hr-HR"/>
              </w:rPr>
            </w:pPr>
            <w:r w:rsidRPr="00D96DC8">
              <w:rPr>
                <w:rFonts w:ascii="Verdana" w:hAnsi="Verdana"/>
                <w:bCs/>
                <w:sz w:val="20"/>
                <w:szCs w:val="20"/>
                <w:lang w:val="hr-HR"/>
              </w:rPr>
              <w:t>1</w:t>
            </w:r>
          </w:p>
        </w:tc>
        <w:tc>
          <w:tcPr>
            <w:tcW w:w="675" w:type="dxa"/>
          </w:tcPr>
          <w:p w14:paraId="6666B853" w14:textId="77777777" w:rsidR="000C6D4C" w:rsidRPr="00D96DC8" w:rsidRDefault="00E5708F" w:rsidP="00D75568">
            <w:pPr>
              <w:jc w:val="right"/>
              <w:rPr>
                <w:rFonts w:ascii="Verdana" w:hAnsi="Verdana"/>
                <w:bCs/>
                <w:sz w:val="20"/>
                <w:szCs w:val="20"/>
                <w:lang w:val="hr-HR"/>
              </w:rPr>
            </w:pPr>
            <w:r w:rsidRPr="00D96DC8">
              <w:rPr>
                <w:rFonts w:ascii="Verdana" w:hAnsi="Verdana"/>
                <w:bCs/>
                <w:sz w:val="20"/>
                <w:szCs w:val="20"/>
                <w:lang w:val="hr-HR"/>
              </w:rPr>
              <w:t>1</w:t>
            </w:r>
          </w:p>
        </w:tc>
      </w:tr>
      <w:tr w:rsidR="00AE3C29" w:rsidRPr="00D96DC8" w14:paraId="259BE616" w14:textId="77777777" w:rsidTr="00036974">
        <w:tc>
          <w:tcPr>
            <w:tcW w:w="1346" w:type="dxa"/>
          </w:tcPr>
          <w:p w14:paraId="5C744D67" w14:textId="5756B552" w:rsidR="00AE3C29" w:rsidRPr="00D96DC8" w:rsidRDefault="00AE3C29" w:rsidP="000C6D4C">
            <w:pPr>
              <w:jc w:val="both"/>
              <w:rPr>
                <w:rFonts w:ascii="Verdana" w:hAnsi="Verdana"/>
                <w:bCs/>
                <w:sz w:val="20"/>
                <w:szCs w:val="20"/>
                <w:lang w:val="hr-HR"/>
              </w:rPr>
            </w:pPr>
            <w:r w:rsidRPr="00D96DC8">
              <w:rPr>
                <w:rFonts w:ascii="Verdana" w:hAnsi="Verdana"/>
                <w:bCs/>
                <w:sz w:val="20"/>
                <w:szCs w:val="20"/>
                <w:lang w:val="hr-HR"/>
              </w:rPr>
              <w:t>T10006</w:t>
            </w:r>
          </w:p>
        </w:tc>
        <w:tc>
          <w:tcPr>
            <w:tcW w:w="2306" w:type="dxa"/>
          </w:tcPr>
          <w:p w14:paraId="74CA5549" w14:textId="440787FA" w:rsidR="00AE3C29" w:rsidRPr="00D96DC8" w:rsidRDefault="00AE3C29" w:rsidP="000C6D4C">
            <w:pPr>
              <w:jc w:val="both"/>
              <w:rPr>
                <w:rFonts w:ascii="Verdana" w:hAnsi="Verdana"/>
                <w:bCs/>
                <w:sz w:val="20"/>
                <w:szCs w:val="20"/>
                <w:lang w:val="hr-HR"/>
              </w:rPr>
            </w:pPr>
            <w:r w:rsidRPr="00D96DC8">
              <w:rPr>
                <w:rFonts w:ascii="Verdana" w:hAnsi="Verdana"/>
                <w:bCs/>
                <w:sz w:val="20"/>
                <w:szCs w:val="20"/>
                <w:lang w:val="hr-HR"/>
              </w:rPr>
              <w:t>Izbori</w:t>
            </w:r>
          </w:p>
        </w:tc>
        <w:tc>
          <w:tcPr>
            <w:tcW w:w="3402" w:type="dxa"/>
          </w:tcPr>
          <w:p w14:paraId="1136CECE" w14:textId="30963363" w:rsidR="00AE3C29" w:rsidRPr="00D96DC8" w:rsidRDefault="00AE3C29" w:rsidP="000C6D4C">
            <w:pPr>
              <w:jc w:val="both"/>
              <w:rPr>
                <w:rFonts w:ascii="Verdana" w:hAnsi="Verdana"/>
                <w:bCs/>
                <w:sz w:val="20"/>
                <w:szCs w:val="20"/>
                <w:lang w:val="hr-HR"/>
              </w:rPr>
            </w:pPr>
            <w:r w:rsidRPr="00D96DC8">
              <w:rPr>
                <w:rFonts w:ascii="Verdana" w:hAnsi="Verdana"/>
                <w:bCs/>
                <w:sz w:val="20"/>
                <w:szCs w:val="20"/>
                <w:lang w:val="hr-HR"/>
              </w:rPr>
              <w:t xml:space="preserve">Provedeni izbori za </w:t>
            </w:r>
            <w:r w:rsidR="00D75568" w:rsidRPr="00D96DC8">
              <w:rPr>
                <w:rFonts w:ascii="Verdana" w:hAnsi="Verdana"/>
                <w:bCs/>
                <w:sz w:val="20"/>
                <w:szCs w:val="20"/>
                <w:lang w:val="hr-HR"/>
              </w:rPr>
              <w:t>V</w:t>
            </w:r>
            <w:r w:rsidRPr="00D96DC8">
              <w:rPr>
                <w:rFonts w:ascii="Verdana" w:hAnsi="Verdana"/>
                <w:bCs/>
                <w:sz w:val="20"/>
                <w:szCs w:val="20"/>
                <w:lang w:val="hr-HR"/>
              </w:rPr>
              <w:t>ijeća mjesnih odbora</w:t>
            </w:r>
          </w:p>
        </w:tc>
        <w:tc>
          <w:tcPr>
            <w:tcW w:w="851" w:type="dxa"/>
          </w:tcPr>
          <w:p w14:paraId="7EA85CEB" w14:textId="3D19AE14" w:rsidR="00AE3C29"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w:t>
            </w:r>
          </w:p>
        </w:tc>
        <w:tc>
          <w:tcPr>
            <w:tcW w:w="708" w:type="dxa"/>
          </w:tcPr>
          <w:p w14:paraId="1C01AA65" w14:textId="1D3810AE" w:rsidR="00AE3C29"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w:t>
            </w:r>
          </w:p>
        </w:tc>
        <w:tc>
          <w:tcPr>
            <w:tcW w:w="675" w:type="dxa"/>
          </w:tcPr>
          <w:p w14:paraId="06F2A476" w14:textId="0D3E2B7F" w:rsidR="00AE3C29"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11</w:t>
            </w:r>
          </w:p>
        </w:tc>
      </w:tr>
    </w:tbl>
    <w:p w14:paraId="3A23EE86" w14:textId="77777777" w:rsidR="004675AD" w:rsidRPr="00D96DC8" w:rsidRDefault="004675AD" w:rsidP="00587565">
      <w:pPr>
        <w:jc w:val="both"/>
        <w:rPr>
          <w:rFonts w:ascii="Verdana" w:hAnsi="Verdana"/>
          <w:sz w:val="20"/>
          <w:szCs w:val="20"/>
          <w:lang w:val="hr-HR"/>
        </w:rPr>
      </w:pPr>
    </w:p>
    <w:p w14:paraId="6C7DA55C" w14:textId="77777777" w:rsidR="00AE3C29" w:rsidRPr="00D96DC8" w:rsidRDefault="00AE3C29" w:rsidP="00587565">
      <w:pPr>
        <w:jc w:val="both"/>
        <w:rPr>
          <w:rFonts w:ascii="Verdana" w:hAnsi="Verdana"/>
          <w:sz w:val="20"/>
          <w:szCs w:val="20"/>
          <w:lang w:val="hr-HR"/>
        </w:rPr>
      </w:pPr>
    </w:p>
    <w:p w14:paraId="118218EE" w14:textId="77777777" w:rsidR="00587565" w:rsidRPr="00D96DC8" w:rsidRDefault="00587565" w:rsidP="00587565">
      <w:pPr>
        <w:jc w:val="both"/>
        <w:rPr>
          <w:rFonts w:ascii="Verdana" w:hAnsi="Verdana"/>
          <w:b/>
          <w:sz w:val="20"/>
          <w:szCs w:val="20"/>
          <w:lang w:val="hr-HR"/>
        </w:rPr>
      </w:pPr>
      <w:r w:rsidRPr="00D96DC8">
        <w:rPr>
          <w:rFonts w:ascii="Verdana" w:hAnsi="Verdana"/>
          <w:b/>
          <w:sz w:val="20"/>
          <w:szCs w:val="20"/>
          <w:lang w:val="hr-HR"/>
        </w:rPr>
        <w:t>Glava 04. Vijeće srpske nacionalne manjine</w:t>
      </w:r>
    </w:p>
    <w:p w14:paraId="47032645" w14:textId="77777777" w:rsidR="00F44AC7" w:rsidRPr="00D96DC8" w:rsidRDefault="00F44AC7" w:rsidP="00587565">
      <w:pPr>
        <w:jc w:val="both"/>
        <w:rPr>
          <w:rFonts w:ascii="Verdana" w:hAnsi="Verdana"/>
          <w:b/>
          <w:sz w:val="20"/>
          <w:szCs w:val="20"/>
          <w:lang w:val="hr-HR"/>
        </w:rPr>
      </w:pPr>
      <w:r w:rsidRPr="00D96DC8">
        <w:rPr>
          <w:rFonts w:ascii="Verdana" w:hAnsi="Verdana"/>
          <w:b/>
          <w:sz w:val="20"/>
          <w:szCs w:val="20"/>
          <w:lang w:val="hr-HR"/>
        </w:rPr>
        <w:t>Program 1003 Redovna djelatnost Vijeća srpske nacionalne manjine</w:t>
      </w:r>
    </w:p>
    <w:p w14:paraId="5EE00DAA" w14:textId="77777777" w:rsidR="00F44AC7" w:rsidRPr="00D96DC8" w:rsidRDefault="00F44AC7" w:rsidP="00F44AC7">
      <w:pPr>
        <w:jc w:val="both"/>
        <w:rPr>
          <w:rFonts w:ascii="Verdana" w:hAnsi="Verdana"/>
          <w:bCs/>
          <w:sz w:val="20"/>
          <w:szCs w:val="20"/>
          <w:lang w:val="hr-HR"/>
        </w:rPr>
      </w:pPr>
      <w:r w:rsidRPr="00D96DC8">
        <w:rPr>
          <w:rFonts w:ascii="Verdana" w:hAnsi="Verdana"/>
          <w:bCs/>
          <w:sz w:val="20"/>
          <w:szCs w:val="20"/>
          <w:lang w:val="hr-HR"/>
        </w:rPr>
        <w:t xml:space="preserve">Na području Grada Slunja djeluje Vijeće srpske nacionalne manjine </w:t>
      </w:r>
      <w:r w:rsidR="00E95B0C" w:rsidRPr="00D96DC8">
        <w:rPr>
          <w:rFonts w:ascii="Verdana" w:hAnsi="Verdana"/>
          <w:bCs/>
          <w:sz w:val="20"/>
          <w:szCs w:val="20"/>
          <w:lang w:val="hr-HR"/>
        </w:rPr>
        <w:t>sa 14 zastupnika.</w:t>
      </w:r>
      <w:r w:rsidRPr="00D96DC8">
        <w:rPr>
          <w:rFonts w:ascii="Verdana" w:hAnsi="Verdana"/>
          <w:bCs/>
          <w:sz w:val="20"/>
          <w:szCs w:val="20"/>
          <w:lang w:val="hr-HR"/>
        </w:rPr>
        <w:t xml:space="preserve"> </w:t>
      </w:r>
      <w:r w:rsidR="00E95B0C" w:rsidRPr="00D96DC8">
        <w:rPr>
          <w:rFonts w:ascii="Verdana" w:hAnsi="Verdana"/>
          <w:bCs/>
          <w:sz w:val="20"/>
          <w:szCs w:val="20"/>
          <w:lang w:val="hr-HR"/>
        </w:rPr>
        <w:t xml:space="preserve">Kroz </w:t>
      </w:r>
      <w:r w:rsidRPr="00D96DC8">
        <w:rPr>
          <w:rFonts w:ascii="Verdana" w:hAnsi="Verdana"/>
          <w:bCs/>
          <w:sz w:val="20"/>
          <w:szCs w:val="20"/>
          <w:lang w:val="hr-HR"/>
        </w:rPr>
        <w:t xml:space="preserve">program su osigurana sredstva za režijske troškove i troškove uređenja </w:t>
      </w:r>
      <w:r w:rsidR="00E95B0C" w:rsidRPr="00D96DC8">
        <w:rPr>
          <w:rFonts w:ascii="Verdana" w:hAnsi="Verdana"/>
          <w:bCs/>
          <w:sz w:val="20"/>
          <w:szCs w:val="20"/>
          <w:lang w:val="hr-HR"/>
        </w:rPr>
        <w:t xml:space="preserve">prostorija </w:t>
      </w:r>
      <w:r w:rsidRPr="00D96DC8">
        <w:rPr>
          <w:rFonts w:ascii="Verdana" w:hAnsi="Verdana"/>
          <w:bCs/>
          <w:sz w:val="20"/>
          <w:szCs w:val="20"/>
          <w:lang w:val="hr-HR"/>
        </w:rPr>
        <w:t xml:space="preserve">koje se koriste za rad, </w:t>
      </w:r>
      <w:r w:rsidR="00E95B0C" w:rsidRPr="00D96DC8">
        <w:rPr>
          <w:rFonts w:ascii="Verdana" w:hAnsi="Verdana"/>
          <w:bCs/>
          <w:sz w:val="20"/>
          <w:szCs w:val="20"/>
          <w:lang w:val="hr-HR"/>
        </w:rPr>
        <w:t>troškovi obilježavanja prigodnih datuma,</w:t>
      </w:r>
      <w:r w:rsidRPr="00D96DC8">
        <w:rPr>
          <w:rFonts w:ascii="Verdana" w:hAnsi="Verdana"/>
          <w:bCs/>
          <w:sz w:val="20"/>
          <w:szCs w:val="20"/>
          <w:lang w:val="hr-HR"/>
        </w:rPr>
        <w:t xml:space="preserve"> naknad</w:t>
      </w:r>
      <w:r w:rsidR="00E95B0C" w:rsidRPr="00D96DC8">
        <w:rPr>
          <w:rFonts w:ascii="Verdana" w:hAnsi="Verdana"/>
          <w:bCs/>
          <w:sz w:val="20"/>
          <w:szCs w:val="20"/>
          <w:lang w:val="hr-HR"/>
        </w:rPr>
        <w:t>a</w:t>
      </w:r>
      <w:r w:rsidRPr="00D96DC8">
        <w:rPr>
          <w:rFonts w:ascii="Verdana" w:hAnsi="Verdana"/>
          <w:bCs/>
          <w:sz w:val="20"/>
          <w:szCs w:val="20"/>
          <w:lang w:val="hr-HR"/>
        </w:rPr>
        <w:t xml:space="preserve"> </w:t>
      </w:r>
      <w:r w:rsidR="00E95B0C" w:rsidRPr="00D96DC8">
        <w:rPr>
          <w:rFonts w:ascii="Verdana" w:hAnsi="Verdana"/>
          <w:bCs/>
          <w:sz w:val="20"/>
          <w:szCs w:val="20"/>
          <w:lang w:val="hr-HR"/>
        </w:rPr>
        <w:t xml:space="preserve"> za rad </w:t>
      </w:r>
      <w:r w:rsidRPr="00D96DC8">
        <w:rPr>
          <w:rFonts w:ascii="Verdana" w:hAnsi="Verdana"/>
          <w:bCs/>
          <w:sz w:val="20"/>
          <w:szCs w:val="20"/>
          <w:lang w:val="hr-HR"/>
        </w:rPr>
        <w:t>predsjedni</w:t>
      </w:r>
      <w:r w:rsidR="00E95B0C" w:rsidRPr="00D96DC8">
        <w:rPr>
          <w:rFonts w:ascii="Verdana" w:hAnsi="Verdana"/>
          <w:bCs/>
          <w:sz w:val="20"/>
          <w:szCs w:val="20"/>
          <w:lang w:val="hr-HR"/>
        </w:rPr>
        <w:t>ci</w:t>
      </w:r>
      <w:r w:rsidRPr="00D96DC8">
        <w:rPr>
          <w:rFonts w:ascii="Verdana" w:hAnsi="Verdana"/>
          <w:bCs/>
          <w:sz w:val="20"/>
          <w:szCs w:val="20"/>
          <w:lang w:val="hr-HR"/>
        </w:rPr>
        <w:t xml:space="preserve"> Vijeća</w:t>
      </w:r>
      <w:r w:rsidR="00E95B0C" w:rsidRPr="00D96DC8">
        <w:rPr>
          <w:rFonts w:ascii="Verdana" w:hAnsi="Verdana"/>
          <w:bCs/>
          <w:sz w:val="20"/>
          <w:szCs w:val="20"/>
          <w:lang w:val="hr-HR"/>
        </w:rPr>
        <w:t>, te sredstva za provođenje izbora za Vijeće</w:t>
      </w:r>
      <w:r w:rsidRPr="00D96DC8">
        <w:rPr>
          <w:rFonts w:ascii="Verdana" w:hAnsi="Verdana"/>
          <w:bCs/>
          <w:sz w:val="20"/>
          <w:szCs w:val="20"/>
          <w:lang w:val="hr-HR"/>
        </w:rPr>
        <w:t>.</w:t>
      </w:r>
      <w:r w:rsidR="00E5708F" w:rsidRPr="00D96DC8">
        <w:rPr>
          <w:rFonts w:ascii="Verdana" w:hAnsi="Verdana"/>
          <w:bCs/>
          <w:sz w:val="20"/>
          <w:szCs w:val="20"/>
          <w:lang w:val="hr-HR"/>
        </w:rPr>
        <w:t xml:space="preserve"> </w:t>
      </w:r>
      <w:r w:rsidRPr="00D96DC8">
        <w:rPr>
          <w:rFonts w:ascii="Verdana" w:hAnsi="Verdana"/>
          <w:bCs/>
          <w:sz w:val="20"/>
          <w:szCs w:val="20"/>
          <w:lang w:val="hr-HR"/>
        </w:rPr>
        <w:t xml:space="preserve">Cilj programa je osiguranje uvjeta za rad Vijeća </w:t>
      </w:r>
      <w:r w:rsidR="00E95B0C" w:rsidRPr="00D96DC8">
        <w:rPr>
          <w:rFonts w:ascii="Verdana" w:hAnsi="Verdana"/>
          <w:bCs/>
          <w:sz w:val="20"/>
          <w:szCs w:val="20"/>
          <w:lang w:val="hr-HR"/>
        </w:rPr>
        <w:t>srpske nacionalne manjine</w:t>
      </w:r>
      <w:r w:rsidRPr="00D96DC8">
        <w:rPr>
          <w:rFonts w:ascii="Verdana" w:hAnsi="Verdana"/>
          <w:bCs/>
          <w:sz w:val="20"/>
          <w:szCs w:val="20"/>
          <w:lang w:val="hr-HR"/>
        </w:rPr>
        <w:t xml:space="preserve"> u skladu sa zakonskim odredbama.</w:t>
      </w:r>
    </w:p>
    <w:p w14:paraId="462C757E" w14:textId="77777777" w:rsidR="00F44AC7" w:rsidRPr="00D96DC8" w:rsidRDefault="00F44AC7" w:rsidP="00F44AC7">
      <w:pPr>
        <w:jc w:val="both"/>
        <w:rPr>
          <w:rFonts w:ascii="Verdana" w:hAnsi="Verdana"/>
          <w:sz w:val="20"/>
          <w:szCs w:val="20"/>
          <w:lang w:val="hr-HR"/>
        </w:rPr>
      </w:pPr>
      <w:r w:rsidRPr="00D96DC8">
        <w:rPr>
          <w:rFonts w:ascii="Verdana" w:hAnsi="Verdana"/>
          <w:sz w:val="20"/>
          <w:szCs w:val="20"/>
          <w:lang w:val="hr-HR"/>
        </w:rPr>
        <w:t xml:space="preserve">Program se realizira kroz slijedeće aktivnosti: </w:t>
      </w:r>
    </w:p>
    <w:p w14:paraId="32A42E14" w14:textId="77777777" w:rsidR="00E5708F" w:rsidRPr="00D96DC8" w:rsidRDefault="00E5708F" w:rsidP="00E5708F">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Cs/>
          <w:sz w:val="20"/>
          <w:szCs w:val="20"/>
          <w:lang w:val="hr-HR"/>
        </w:rPr>
        <w:t>Euro (€)</w:t>
      </w:r>
    </w:p>
    <w:tbl>
      <w:tblPr>
        <w:tblStyle w:val="Reetkatablice"/>
        <w:tblW w:w="0" w:type="auto"/>
        <w:tblLook w:val="04A0" w:firstRow="1" w:lastRow="0" w:firstColumn="1" w:lastColumn="0" w:noHBand="0" w:noVBand="1"/>
      </w:tblPr>
      <w:tblGrid>
        <w:gridCol w:w="1962"/>
        <w:gridCol w:w="3357"/>
        <w:gridCol w:w="1258"/>
        <w:gridCol w:w="1257"/>
        <w:gridCol w:w="1228"/>
      </w:tblGrid>
      <w:tr w:rsidR="00F44AC7" w:rsidRPr="00D96DC8" w14:paraId="62F6C57B" w14:textId="77777777" w:rsidTr="00036974">
        <w:tc>
          <w:tcPr>
            <w:tcW w:w="1857" w:type="dxa"/>
          </w:tcPr>
          <w:p w14:paraId="5F887DCB" w14:textId="77777777" w:rsidR="00F44AC7" w:rsidRPr="00D96DC8" w:rsidRDefault="00F44AC7" w:rsidP="00036974">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124ECE5C" w14:textId="77777777" w:rsidR="00F44AC7" w:rsidRPr="00D96DC8" w:rsidRDefault="00F44AC7" w:rsidP="00036974">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744F4B54" w14:textId="77777777" w:rsidR="00F44AC7" w:rsidRPr="00D96DC8" w:rsidRDefault="00F44AC7" w:rsidP="00036974">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2109C04A" w14:textId="77777777" w:rsidR="00F44AC7" w:rsidRPr="00D96DC8" w:rsidRDefault="00F44AC7" w:rsidP="00036974">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0E22AA95" w14:textId="77777777" w:rsidR="00F44AC7" w:rsidRPr="00D96DC8" w:rsidRDefault="00F44AC7" w:rsidP="00036974">
            <w:pPr>
              <w:jc w:val="both"/>
              <w:rPr>
                <w:rFonts w:ascii="Verdana" w:hAnsi="Verdana"/>
                <w:bCs/>
                <w:sz w:val="20"/>
                <w:szCs w:val="20"/>
                <w:lang w:val="hr-HR"/>
              </w:rPr>
            </w:pPr>
            <w:r w:rsidRPr="00D96DC8">
              <w:rPr>
                <w:rFonts w:ascii="Verdana" w:hAnsi="Verdana"/>
                <w:bCs/>
                <w:sz w:val="20"/>
                <w:szCs w:val="20"/>
                <w:lang w:val="hr-HR"/>
              </w:rPr>
              <w:t>Plan 2025.</w:t>
            </w:r>
          </w:p>
        </w:tc>
      </w:tr>
      <w:tr w:rsidR="00F44AC7" w:rsidRPr="00D96DC8" w14:paraId="1812C9C8" w14:textId="77777777" w:rsidTr="00036974">
        <w:tc>
          <w:tcPr>
            <w:tcW w:w="1857" w:type="dxa"/>
          </w:tcPr>
          <w:p w14:paraId="3002F818" w14:textId="77777777" w:rsidR="00F44AC7" w:rsidRPr="00D96DC8" w:rsidRDefault="00F44AC7" w:rsidP="00036974">
            <w:pPr>
              <w:jc w:val="both"/>
              <w:rPr>
                <w:rFonts w:ascii="Verdana" w:hAnsi="Verdana"/>
                <w:bCs/>
                <w:sz w:val="20"/>
                <w:szCs w:val="20"/>
                <w:lang w:val="hr-HR"/>
              </w:rPr>
            </w:pPr>
            <w:r w:rsidRPr="00D96DC8">
              <w:rPr>
                <w:rFonts w:ascii="Verdana" w:hAnsi="Verdana"/>
                <w:bCs/>
                <w:sz w:val="20"/>
                <w:szCs w:val="20"/>
                <w:lang w:val="hr-HR"/>
              </w:rPr>
              <w:t>A10000</w:t>
            </w:r>
            <w:r w:rsidR="00E95B0C" w:rsidRPr="00D96DC8">
              <w:rPr>
                <w:rFonts w:ascii="Verdana" w:hAnsi="Verdana"/>
                <w:bCs/>
                <w:sz w:val="20"/>
                <w:szCs w:val="20"/>
                <w:lang w:val="hr-HR"/>
              </w:rPr>
              <w:t>8</w:t>
            </w:r>
          </w:p>
        </w:tc>
        <w:tc>
          <w:tcPr>
            <w:tcW w:w="3638" w:type="dxa"/>
          </w:tcPr>
          <w:p w14:paraId="7CF48695" w14:textId="77777777" w:rsidR="00F44AC7" w:rsidRPr="00D96DC8" w:rsidRDefault="00E95B0C" w:rsidP="00036974">
            <w:pPr>
              <w:jc w:val="both"/>
              <w:rPr>
                <w:rFonts w:ascii="Verdana" w:hAnsi="Verdana"/>
                <w:bCs/>
                <w:sz w:val="20"/>
                <w:szCs w:val="20"/>
                <w:lang w:val="hr-HR"/>
              </w:rPr>
            </w:pPr>
            <w:r w:rsidRPr="00D96DC8">
              <w:rPr>
                <w:rFonts w:ascii="Verdana" w:hAnsi="Verdana"/>
                <w:bCs/>
                <w:sz w:val="20"/>
                <w:szCs w:val="20"/>
                <w:lang w:val="hr-HR"/>
              </w:rPr>
              <w:t>Vijeće srpske nacionalne manjine</w:t>
            </w:r>
          </w:p>
        </w:tc>
        <w:tc>
          <w:tcPr>
            <w:tcW w:w="1276" w:type="dxa"/>
          </w:tcPr>
          <w:p w14:paraId="4BDC087A" w14:textId="77777777" w:rsidR="00F44AC7" w:rsidRPr="00D96DC8" w:rsidRDefault="00E5708F" w:rsidP="00E5708F">
            <w:pPr>
              <w:jc w:val="right"/>
              <w:rPr>
                <w:rFonts w:ascii="Verdana" w:hAnsi="Verdana"/>
                <w:bCs/>
                <w:sz w:val="20"/>
                <w:szCs w:val="20"/>
                <w:lang w:val="hr-HR"/>
              </w:rPr>
            </w:pPr>
            <w:r w:rsidRPr="00D96DC8">
              <w:rPr>
                <w:rFonts w:ascii="Verdana" w:hAnsi="Verdana"/>
                <w:bCs/>
                <w:sz w:val="20"/>
                <w:szCs w:val="20"/>
                <w:lang w:val="hr-HR"/>
              </w:rPr>
              <w:t>2.655,00</w:t>
            </w:r>
          </w:p>
        </w:tc>
        <w:tc>
          <w:tcPr>
            <w:tcW w:w="1275" w:type="dxa"/>
          </w:tcPr>
          <w:p w14:paraId="533DFE05" w14:textId="6507DFE6" w:rsidR="00F44AC7" w:rsidRPr="00D96DC8" w:rsidRDefault="00D75568" w:rsidP="00E5708F">
            <w:pPr>
              <w:jc w:val="right"/>
              <w:rPr>
                <w:rFonts w:ascii="Verdana" w:hAnsi="Verdana"/>
                <w:bCs/>
                <w:sz w:val="20"/>
                <w:szCs w:val="20"/>
                <w:lang w:val="hr-HR"/>
              </w:rPr>
            </w:pPr>
            <w:r w:rsidRPr="00D96DC8">
              <w:rPr>
                <w:rFonts w:ascii="Verdana" w:hAnsi="Verdana"/>
                <w:bCs/>
                <w:sz w:val="20"/>
                <w:szCs w:val="20"/>
                <w:lang w:val="hr-HR"/>
              </w:rPr>
              <w:t>2.655,00</w:t>
            </w:r>
          </w:p>
        </w:tc>
        <w:tc>
          <w:tcPr>
            <w:tcW w:w="1242" w:type="dxa"/>
          </w:tcPr>
          <w:p w14:paraId="0C46ED85" w14:textId="25F1D35F" w:rsidR="00F44AC7" w:rsidRPr="00D96DC8" w:rsidRDefault="00D75568" w:rsidP="00E5708F">
            <w:pPr>
              <w:jc w:val="right"/>
              <w:rPr>
                <w:rFonts w:ascii="Verdana" w:hAnsi="Verdana"/>
                <w:bCs/>
                <w:sz w:val="20"/>
                <w:szCs w:val="20"/>
                <w:lang w:val="hr-HR"/>
              </w:rPr>
            </w:pPr>
            <w:r w:rsidRPr="00D96DC8">
              <w:rPr>
                <w:rFonts w:ascii="Verdana" w:hAnsi="Verdana"/>
                <w:bCs/>
                <w:sz w:val="20"/>
                <w:szCs w:val="20"/>
                <w:lang w:val="hr-HR"/>
              </w:rPr>
              <w:t>2.655,00</w:t>
            </w:r>
          </w:p>
        </w:tc>
      </w:tr>
      <w:tr w:rsidR="00F44AC7" w:rsidRPr="00D96DC8" w14:paraId="351C34D5" w14:textId="77777777" w:rsidTr="00036974">
        <w:tc>
          <w:tcPr>
            <w:tcW w:w="1857" w:type="dxa"/>
          </w:tcPr>
          <w:p w14:paraId="23D3B58E" w14:textId="77777777" w:rsidR="00F44AC7" w:rsidRPr="00D96DC8" w:rsidRDefault="00F44AC7" w:rsidP="00036974">
            <w:pPr>
              <w:jc w:val="both"/>
              <w:rPr>
                <w:rFonts w:ascii="Verdana" w:hAnsi="Verdana"/>
                <w:bCs/>
                <w:sz w:val="20"/>
                <w:szCs w:val="20"/>
                <w:lang w:val="hr-HR"/>
              </w:rPr>
            </w:pPr>
            <w:r w:rsidRPr="00D96DC8">
              <w:rPr>
                <w:rFonts w:ascii="Verdana" w:hAnsi="Verdana"/>
                <w:bCs/>
                <w:sz w:val="20"/>
                <w:szCs w:val="20"/>
                <w:lang w:val="hr-HR"/>
              </w:rPr>
              <w:t>A10000</w:t>
            </w:r>
          </w:p>
        </w:tc>
        <w:tc>
          <w:tcPr>
            <w:tcW w:w="3638" w:type="dxa"/>
          </w:tcPr>
          <w:p w14:paraId="0BE8CF66" w14:textId="77777777" w:rsidR="00F44AC7" w:rsidRPr="00D96DC8" w:rsidRDefault="00E95B0C" w:rsidP="00036974">
            <w:pPr>
              <w:jc w:val="both"/>
              <w:rPr>
                <w:rFonts w:ascii="Verdana" w:hAnsi="Verdana"/>
                <w:bCs/>
                <w:sz w:val="20"/>
                <w:szCs w:val="20"/>
                <w:lang w:val="hr-HR"/>
              </w:rPr>
            </w:pPr>
            <w:r w:rsidRPr="00D96DC8">
              <w:rPr>
                <w:rFonts w:ascii="Verdana" w:hAnsi="Verdana"/>
                <w:bCs/>
                <w:sz w:val="20"/>
                <w:szCs w:val="20"/>
                <w:lang w:val="hr-HR"/>
              </w:rPr>
              <w:t>Izbori za Vijeće srpske nacionalne manjine</w:t>
            </w:r>
          </w:p>
        </w:tc>
        <w:tc>
          <w:tcPr>
            <w:tcW w:w="1276" w:type="dxa"/>
          </w:tcPr>
          <w:p w14:paraId="7D69221D" w14:textId="77777777" w:rsidR="00F44AC7" w:rsidRPr="00D96DC8" w:rsidRDefault="00BD0E1A" w:rsidP="00E5708F">
            <w:pPr>
              <w:jc w:val="right"/>
              <w:rPr>
                <w:rFonts w:ascii="Verdana" w:hAnsi="Verdana"/>
                <w:bCs/>
                <w:sz w:val="20"/>
                <w:szCs w:val="20"/>
                <w:lang w:val="hr-HR"/>
              </w:rPr>
            </w:pPr>
            <w:r w:rsidRPr="00D96DC8">
              <w:rPr>
                <w:rFonts w:ascii="Verdana" w:hAnsi="Verdana"/>
                <w:bCs/>
                <w:sz w:val="20"/>
                <w:szCs w:val="20"/>
                <w:lang w:val="hr-HR"/>
              </w:rPr>
              <w:t>6.220,00</w:t>
            </w:r>
          </w:p>
        </w:tc>
        <w:tc>
          <w:tcPr>
            <w:tcW w:w="1275" w:type="dxa"/>
          </w:tcPr>
          <w:p w14:paraId="454EBD3A" w14:textId="77777777" w:rsidR="00F44AC7" w:rsidRPr="00D96DC8" w:rsidRDefault="00BD0E1A" w:rsidP="00E5708F">
            <w:pPr>
              <w:jc w:val="right"/>
              <w:rPr>
                <w:rFonts w:ascii="Verdana" w:hAnsi="Verdana"/>
                <w:bCs/>
                <w:sz w:val="20"/>
                <w:szCs w:val="20"/>
                <w:lang w:val="hr-HR"/>
              </w:rPr>
            </w:pPr>
            <w:r w:rsidRPr="00D96DC8">
              <w:rPr>
                <w:rFonts w:ascii="Verdana" w:hAnsi="Verdana"/>
                <w:bCs/>
                <w:sz w:val="20"/>
                <w:szCs w:val="20"/>
                <w:lang w:val="hr-HR"/>
              </w:rPr>
              <w:t>0,00</w:t>
            </w:r>
          </w:p>
        </w:tc>
        <w:tc>
          <w:tcPr>
            <w:tcW w:w="1242" w:type="dxa"/>
          </w:tcPr>
          <w:p w14:paraId="78BE3C4C" w14:textId="77777777" w:rsidR="00F44AC7" w:rsidRPr="00D96DC8" w:rsidRDefault="00BD0E1A" w:rsidP="00E5708F">
            <w:pPr>
              <w:jc w:val="right"/>
              <w:rPr>
                <w:rFonts w:ascii="Verdana" w:hAnsi="Verdana"/>
                <w:bCs/>
                <w:sz w:val="20"/>
                <w:szCs w:val="20"/>
                <w:lang w:val="hr-HR"/>
              </w:rPr>
            </w:pPr>
            <w:r w:rsidRPr="00D96DC8">
              <w:rPr>
                <w:rFonts w:ascii="Verdana" w:hAnsi="Verdana"/>
                <w:bCs/>
                <w:sz w:val="20"/>
                <w:szCs w:val="20"/>
                <w:lang w:val="hr-HR"/>
              </w:rPr>
              <w:t>0,00</w:t>
            </w:r>
          </w:p>
        </w:tc>
      </w:tr>
    </w:tbl>
    <w:p w14:paraId="1623A7B9" w14:textId="77777777" w:rsidR="00F44AC7" w:rsidRPr="00D96DC8" w:rsidRDefault="00F44AC7" w:rsidP="00F44AC7">
      <w:pPr>
        <w:jc w:val="both"/>
        <w:rPr>
          <w:rFonts w:ascii="Verdana" w:hAnsi="Verdana"/>
          <w:sz w:val="20"/>
          <w:szCs w:val="20"/>
          <w:lang w:val="hr-HR"/>
        </w:rPr>
      </w:pPr>
    </w:p>
    <w:p w14:paraId="70E61D99" w14:textId="77777777" w:rsidR="000B1E6B" w:rsidRPr="00D96DC8" w:rsidRDefault="000B1E6B" w:rsidP="00F44AC7">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Vijeće srpske nacionalne manjine</w:t>
      </w:r>
      <w:r w:rsidRPr="00D96DC8">
        <w:rPr>
          <w:rFonts w:ascii="Verdana" w:hAnsi="Verdana"/>
          <w:sz w:val="20"/>
          <w:szCs w:val="20"/>
          <w:lang w:val="hr-HR"/>
        </w:rPr>
        <w:t xml:space="preserve"> osigurano je 2.655,00 € za troškove organizacije njihovog redovnog rada, obilježavanje prigodnih datuma te uređenje prostorija koje koriste za rad.</w:t>
      </w:r>
    </w:p>
    <w:p w14:paraId="470A7C07" w14:textId="77777777" w:rsidR="000B1E6B" w:rsidRPr="00D96DC8" w:rsidRDefault="000B1E6B" w:rsidP="00F44AC7">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Izbori za Vijeće srpske nacionalne manjine</w:t>
      </w:r>
      <w:r w:rsidRPr="00D96DC8">
        <w:rPr>
          <w:rFonts w:ascii="Verdana" w:hAnsi="Verdana"/>
          <w:sz w:val="20"/>
          <w:szCs w:val="20"/>
          <w:lang w:val="hr-HR"/>
        </w:rPr>
        <w:t xml:space="preserve"> planirano je 6.220,00 € za troškove provođenja izbora koji uključuju troškove tiska glasačkih listića, naknada izbornim tijelima i naknade troškova izborne promidžbe.</w:t>
      </w:r>
    </w:p>
    <w:p w14:paraId="0AF909E9" w14:textId="77777777" w:rsidR="00F44AC7" w:rsidRDefault="00F44AC7" w:rsidP="00F44AC7">
      <w:pPr>
        <w:jc w:val="both"/>
        <w:rPr>
          <w:rFonts w:ascii="Verdana" w:hAnsi="Verdana"/>
          <w:bCs/>
          <w:sz w:val="20"/>
          <w:szCs w:val="20"/>
          <w:lang w:val="hr-HR"/>
        </w:rPr>
      </w:pPr>
      <w:r w:rsidRPr="00D96DC8">
        <w:rPr>
          <w:rFonts w:ascii="Verdana" w:hAnsi="Verdana"/>
          <w:bCs/>
          <w:sz w:val="20"/>
          <w:szCs w:val="20"/>
          <w:lang w:val="hr-HR"/>
        </w:rPr>
        <w:t>Za provođenje programa definirani su slijedeći pokazatelji:</w:t>
      </w:r>
    </w:p>
    <w:p w14:paraId="28658FFE" w14:textId="77777777" w:rsidR="00D96DC8" w:rsidRPr="00D96DC8" w:rsidRDefault="00D96DC8" w:rsidP="00F44AC7">
      <w:pPr>
        <w:jc w:val="both"/>
        <w:rPr>
          <w:rFonts w:ascii="Verdana" w:hAnsi="Verdana"/>
          <w:bCs/>
          <w:sz w:val="20"/>
          <w:szCs w:val="20"/>
          <w:lang w:val="hr-HR"/>
        </w:rPr>
      </w:pPr>
    </w:p>
    <w:tbl>
      <w:tblPr>
        <w:tblStyle w:val="Reetkatablice"/>
        <w:tblW w:w="0" w:type="auto"/>
        <w:tblLook w:val="04A0" w:firstRow="1" w:lastRow="0" w:firstColumn="1" w:lastColumn="0" w:noHBand="0" w:noVBand="1"/>
      </w:tblPr>
      <w:tblGrid>
        <w:gridCol w:w="1963"/>
        <w:gridCol w:w="1969"/>
        <w:gridCol w:w="2701"/>
        <w:gridCol w:w="833"/>
        <w:gridCol w:w="798"/>
        <w:gridCol w:w="798"/>
      </w:tblGrid>
      <w:tr w:rsidR="00F44AC7" w:rsidRPr="00D96DC8" w14:paraId="6D9E5BD7" w14:textId="77777777" w:rsidTr="00036974">
        <w:tc>
          <w:tcPr>
            <w:tcW w:w="1346" w:type="dxa"/>
          </w:tcPr>
          <w:p w14:paraId="0EFDED9D" w14:textId="77777777" w:rsidR="00F44AC7" w:rsidRPr="00D96DC8" w:rsidRDefault="00F44AC7" w:rsidP="00036974">
            <w:pPr>
              <w:jc w:val="both"/>
              <w:rPr>
                <w:rFonts w:ascii="Verdana" w:hAnsi="Verdana"/>
                <w:bCs/>
                <w:sz w:val="20"/>
                <w:szCs w:val="20"/>
                <w:lang w:val="hr-HR"/>
              </w:rPr>
            </w:pPr>
            <w:r w:rsidRPr="00D96DC8">
              <w:rPr>
                <w:rFonts w:ascii="Verdana" w:hAnsi="Verdana"/>
                <w:bCs/>
                <w:sz w:val="20"/>
                <w:szCs w:val="20"/>
                <w:lang w:val="hr-HR"/>
              </w:rPr>
              <w:t>Aktivnost/projekt</w:t>
            </w:r>
          </w:p>
        </w:tc>
        <w:tc>
          <w:tcPr>
            <w:tcW w:w="2306" w:type="dxa"/>
          </w:tcPr>
          <w:p w14:paraId="3E915BD4" w14:textId="77777777" w:rsidR="00F44AC7" w:rsidRPr="00D96DC8" w:rsidRDefault="00F44AC7" w:rsidP="00036974">
            <w:pPr>
              <w:jc w:val="both"/>
              <w:rPr>
                <w:rFonts w:ascii="Verdana" w:hAnsi="Verdana"/>
                <w:bCs/>
                <w:sz w:val="20"/>
                <w:szCs w:val="20"/>
                <w:lang w:val="hr-HR"/>
              </w:rPr>
            </w:pPr>
            <w:r w:rsidRPr="00D96DC8">
              <w:rPr>
                <w:rFonts w:ascii="Verdana" w:hAnsi="Verdana"/>
                <w:bCs/>
                <w:sz w:val="20"/>
                <w:szCs w:val="20"/>
                <w:lang w:val="hr-HR"/>
              </w:rPr>
              <w:t>Naziv</w:t>
            </w:r>
          </w:p>
        </w:tc>
        <w:tc>
          <w:tcPr>
            <w:tcW w:w="3402" w:type="dxa"/>
          </w:tcPr>
          <w:p w14:paraId="697CABE8" w14:textId="77777777" w:rsidR="00F44AC7" w:rsidRPr="00D96DC8" w:rsidRDefault="00F44AC7" w:rsidP="00036974">
            <w:pPr>
              <w:jc w:val="both"/>
              <w:rPr>
                <w:rFonts w:ascii="Verdana" w:hAnsi="Verdana"/>
                <w:bCs/>
                <w:sz w:val="20"/>
                <w:szCs w:val="20"/>
                <w:lang w:val="hr-HR"/>
              </w:rPr>
            </w:pPr>
            <w:r w:rsidRPr="00D96DC8">
              <w:rPr>
                <w:rFonts w:ascii="Verdana" w:hAnsi="Verdana"/>
                <w:bCs/>
                <w:sz w:val="20"/>
                <w:szCs w:val="20"/>
                <w:lang w:val="hr-HR"/>
              </w:rPr>
              <w:t>pokazatelj</w:t>
            </w:r>
          </w:p>
        </w:tc>
        <w:tc>
          <w:tcPr>
            <w:tcW w:w="851" w:type="dxa"/>
          </w:tcPr>
          <w:p w14:paraId="6EDBBF97" w14:textId="77777777" w:rsidR="00F44AC7" w:rsidRPr="00D96DC8" w:rsidRDefault="00F44AC7" w:rsidP="00036974">
            <w:pPr>
              <w:jc w:val="both"/>
              <w:rPr>
                <w:rFonts w:ascii="Verdana" w:hAnsi="Verdana"/>
                <w:bCs/>
                <w:sz w:val="20"/>
                <w:szCs w:val="20"/>
                <w:lang w:val="hr-HR"/>
              </w:rPr>
            </w:pPr>
            <w:r w:rsidRPr="00D96DC8">
              <w:rPr>
                <w:rFonts w:ascii="Verdana" w:hAnsi="Verdana"/>
                <w:bCs/>
                <w:sz w:val="20"/>
                <w:szCs w:val="20"/>
                <w:lang w:val="hr-HR"/>
              </w:rPr>
              <w:t>2023.</w:t>
            </w:r>
          </w:p>
        </w:tc>
        <w:tc>
          <w:tcPr>
            <w:tcW w:w="708" w:type="dxa"/>
          </w:tcPr>
          <w:p w14:paraId="7F51FBAA" w14:textId="77777777" w:rsidR="00F44AC7" w:rsidRPr="00D96DC8" w:rsidRDefault="00F44AC7" w:rsidP="00036974">
            <w:pPr>
              <w:jc w:val="both"/>
              <w:rPr>
                <w:rFonts w:ascii="Verdana" w:hAnsi="Verdana"/>
                <w:bCs/>
                <w:sz w:val="20"/>
                <w:szCs w:val="20"/>
                <w:lang w:val="hr-HR"/>
              </w:rPr>
            </w:pPr>
            <w:r w:rsidRPr="00D96DC8">
              <w:rPr>
                <w:rFonts w:ascii="Verdana" w:hAnsi="Verdana"/>
                <w:bCs/>
                <w:sz w:val="20"/>
                <w:szCs w:val="20"/>
                <w:lang w:val="hr-HR"/>
              </w:rPr>
              <w:t>2024.</w:t>
            </w:r>
          </w:p>
        </w:tc>
        <w:tc>
          <w:tcPr>
            <w:tcW w:w="675" w:type="dxa"/>
          </w:tcPr>
          <w:p w14:paraId="073093AF" w14:textId="77777777" w:rsidR="00F44AC7" w:rsidRPr="00D96DC8" w:rsidRDefault="00F44AC7" w:rsidP="00036974">
            <w:pPr>
              <w:jc w:val="both"/>
              <w:rPr>
                <w:rFonts w:ascii="Verdana" w:hAnsi="Verdana"/>
                <w:bCs/>
                <w:sz w:val="20"/>
                <w:szCs w:val="20"/>
                <w:lang w:val="hr-HR"/>
              </w:rPr>
            </w:pPr>
            <w:r w:rsidRPr="00D96DC8">
              <w:rPr>
                <w:rFonts w:ascii="Verdana" w:hAnsi="Verdana"/>
                <w:bCs/>
                <w:sz w:val="20"/>
                <w:szCs w:val="20"/>
                <w:lang w:val="hr-HR"/>
              </w:rPr>
              <w:t>2025.</w:t>
            </w:r>
          </w:p>
        </w:tc>
      </w:tr>
      <w:tr w:rsidR="00E95B0C" w:rsidRPr="00D96DC8" w14:paraId="6528B2A8" w14:textId="77777777" w:rsidTr="00036974">
        <w:tc>
          <w:tcPr>
            <w:tcW w:w="1346" w:type="dxa"/>
          </w:tcPr>
          <w:p w14:paraId="6F363AF1" w14:textId="77777777" w:rsidR="00E95B0C" w:rsidRPr="00D96DC8" w:rsidRDefault="00E95B0C" w:rsidP="00E95B0C">
            <w:pPr>
              <w:jc w:val="both"/>
              <w:rPr>
                <w:rFonts w:ascii="Verdana" w:hAnsi="Verdana"/>
                <w:bCs/>
                <w:sz w:val="20"/>
                <w:szCs w:val="20"/>
                <w:lang w:val="hr-HR"/>
              </w:rPr>
            </w:pPr>
            <w:r w:rsidRPr="00D96DC8">
              <w:rPr>
                <w:rFonts w:ascii="Verdana" w:hAnsi="Verdana"/>
                <w:bCs/>
                <w:sz w:val="20"/>
                <w:szCs w:val="20"/>
                <w:lang w:val="hr-HR"/>
              </w:rPr>
              <w:t>A100006</w:t>
            </w:r>
          </w:p>
        </w:tc>
        <w:tc>
          <w:tcPr>
            <w:tcW w:w="2306" w:type="dxa"/>
          </w:tcPr>
          <w:p w14:paraId="0E8028DD" w14:textId="77777777" w:rsidR="00E95B0C" w:rsidRPr="00D96DC8" w:rsidRDefault="00E95B0C" w:rsidP="00E95B0C">
            <w:pPr>
              <w:jc w:val="both"/>
              <w:rPr>
                <w:rFonts w:ascii="Verdana" w:hAnsi="Verdana"/>
                <w:bCs/>
                <w:sz w:val="20"/>
                <w:szCs w:val="20"/>
                <w:lang w:val="hr-HR"/>
              </w:rPr>
            </w:pPr>
            <w:r w:rsidRPr="00D96DC8">
              <w:rPr>
                <w:rFonts w:ascii="Verdana" w:hAnsi="Verdana"/>
                <w:bCs/>
                <w:sz w:val="20"/>
                <w:szCs w:val="20"/>
                <w:lang w:val="hr-HR"/>
              </w:rPr>
              <w:t>Vijeće srpske nacionalne manjine</w:t>
            </w:r>
          </w:p>
        </w:tc>
        <w:tc>
          <w:tcPr>
            <w:tcW w:w="3402" w:type="dxa"/>
          </w:tcPr>
          <w:p w14:paraId="65AC5CC2" w14:textId="785EEC67" w:rsidR="00E95B0C" w:rsidRPr="00D96DC8" w:rsidRDefault="00BD0E1A" w:rsidP="00E95B0C">
            <w:pPr>
              <w:jc w:val="both"/>
              <w:rPr>
                <w:rFonts w:ascii="Verdana" w:hAnsi="Verdana"/>
                <w:bCs/>
                <w:sz w:val="20"/>
                <w:szCs w:val="20"/>
                <w:lang w:val="hr-HR"/>
              </w:rPr>
            </w:pPr>
            <w:r w:rsidRPr="00D96DC8">
              <w:rPr>
                <w:rFonts w:ascii="Verdana" w:hAnsi="Verdana"/>
                <w:bCs/>
                <w:sz w:val="20"/>
                <w:szCs w:val="20"/>
                <w:lang w:val="hr-HR"/>
              </w:rPr>
              <w:t>Broj održanih sjednica Vijeća srpske nacionalne manjin</w:t>
            </w:r>
            <w:r w:rsidR="00762E26" w:rsidRPr="00D96DC8">
              <w:rPr>
                <w:rFonts w:ascii="Verdana" w:hAnsi="Verdana"/>
                <w:bCs/>
                <w:sz w:val="20"/>
                <w:szCs w:val="20"/>
                <w:lang w:val="hr-HR"/>
              </w:rPr>
              <w:t>e</w:t>
            </w:r>
          </w:p>
        </w:tc>
        <w:tc>
          <w:tcPr>
            <w:tcW w:w="851" w:type="dxa"/>
          </w:tcPr>
          <w:p w14:paraId="206F5A57" w14:textId="77777777" w:rsidR="00E95B0C" w:rsidRPr="00D96DC8" w:rsidRDefault="00BD0E1A" w:rsidP="00D75568">
            <w:pPr>
              <w:jc w:val="right"/>
              <w:rPr>
                <w:rFonts w:ascii="Verdana" w:hAnsi="Verdana"/>
                <w:bCs/>
                <w:sz w:val="20"/>
                <w:szCs w:val="20"/>
                <w:lang w:val="hr-HR"/>
              </w:rPr>
            </w:pPr>
            <w:r w:rsidRPr="00D96DC8">
              <w:rPr>
                <w:rFonts w:ascii="Verdana" w:hAnsi="Verdana"/>
                <w:bCs/>
                <w:sz w:val="20"/>
                <w:szCs w:val="20"/>
                <w:lang w:val="hr-HR"/>
              </w:rPr>
              <w:t>1</w:t>
            </w:r>
          </w:p>
        </w:tc>
        <w:tc>
          <w:tcPr>
            <w:tcW w:w="708" w:type="dxa"/>
          </w:tcPr>
          <w:p w14:paraId="6AE9899B" w14:textId="77777777" w:rsidR="00E95B0C" w:rsidRPr="00D96DC8" w:rsidRDefault="00BD0E1A" w:rsidP="00D75568">
            <w:pPr>
              <w:jc w:val="right"/>
              <w:rPr>
                <w:rFonts w:ascii="Verdana" w:hAnsi="Verdana"/>
                <w:bCs/>
                <w:sz w:val="20"/>
                <w:szCs w:val="20"/>
                <w:lang w:val="hr-HR"/>
              </w:rPr>
            </w:pPr>
            <w:r w:rsidRPr="00D96DC8">
              <w:rPr>
                <w:rFonts w:ascii="Verdana" w:hAnsi="Verdana"/>
                <w:bCs/>
                <w:sz w:val="20"/>
                <w:szCs w:val="20"/>
                <w:lang w:val="hr-HR"/>
              </w:rPr>
              <w:t>1</w:t>
            </w:r>
          </w:p>
        </w:tc>
        <w:tc>
          <w:tcPr>
            <w:tcW w:w="675" w:type="dxa"/>
          </w:tcPr>
          <w:p w14:paraId="1C50DC86" w14:textId="77777777" w:rsidR="00E95B0C" w:rsidRPr="00D96DC8" w:rsidRDefault="00BD0E1A" w:rsidP="00D75568">
            <w:pPr>
              <w:jc w:val="right"/>
              <w:rPr>
                <w:rFonts w:ascii="Verdana" w:hAnsi="Verdana"/>
                <w:bCs/>
                <w:sz w:val="20"/>
                <w:szCs w:val="20"/>
                <w:lang w:val="hr-HR"/>
              </w:rPr>
            </w:pPr>
            <w:r w:rsidRPr="00D96DC8">
              <w:rPr>
                <w:rFonts w:ascii="Verdana" w:hAnsi="Verdana"/>
                <w:bCs/>
                <w:sz w:val="20"/>
                <w:szCs w:val="20"/>
                <w:lang w:val="hr-HR"/>
              </w:rPr>
              <w:t>1</w:t>
            </w:r>
          </w:p>
        </w:tc>
      </w:tr>
      <w:tr w:rsidR="00E95B0C" w:rsidRPr="00D96DC8" w14:paraId="54AB89F7" w14:textId="77777777" w:rsidTr="00036974">
        <w:tc>
          <w:tcPr>
            <w:tcW w:w="1346" w:type="dxa"/>
          </w:tcPr>
          <w:p w14:paraId="655AB6CA" w14:textId="77777777" w:rsidR="00E95B0C" w:rsidRPr="00D96DC8" w:rsidRDefault="00E95B0C" w:rsidP="00E95B0C">
            <w:pPr>
              <w:jc w:val="both"/>
              <w:rPr>
                <w:rFonts w:ascii="Verdana" w:hAnsi="Verdana"/>
                <w:bCs/>
                <w:sz w:val="20"/>
                <w:szCs w:val="20"/>
                <w:lang w:val="hr-HR"/>
              </w:rPr>
            </w:pPr>
            <w:r w:rsidRPr="00D96DC8">
              <w:rPr>
                <w:rFonts w:ascii="Verdana" w:hAnsi="Verdana"/>
                <w:bCs/>
                <w:sz w:val="20"/>
                <w:szCs w:val="20"/>
                <w:lang w:val="hr-HR"/>
              </w:rPr>
              <w:lastRenderedPageBreak/>
              <w:t>A100007</w:t>
            </w:r>
          </w:p>
        </w:tc>
        <w:tc>
          <w:tcPr>
            <w:tcW w:w="2306" w:type="dxa"/>
          </w:tcPr>
          <w:p w14:paraId="64234277" w14:textId="77777777" w:rsidR="00E95B0C" w:rsidRPr="00D96DC8" w:rsidRDefault="00E95B0C" w:rsidP="00E95B0C">
            <w:pPr>
              <w:jc w:val="both"/>
              <w:rPr>
                <w:rFonts w:ascii="Verdana" w:hAnsi="Verdana"/>
                <w:bCs/>
                <w:sz w:val="20"/>
                <w:szCs w:val="20"/>
                <w:lang w:val="hr-HR"/>
              </w:rPr>
            </w:pPr>
            <w:r w:rsidRPr="00D96DC8">
              <w:rPr>
                <w:rFonts w:ascii="Verdana" w:hAnsi="Verdana"/>
                <w:bCs/>
                <w:sz w:val="20"/>
                <w:szCs w:val="20"/>
                <w:lang w:val="hr-HR"/>
              </w:rPr>
              <w:t>Izbori za Vijeće srpske nacionalne manjine</w:t>
            </w:r>
          </w:p>
        </w:tc>
        <w:tc>
          <w:tcPr>
            <w:tcW w:w="3402" w:type="dxa"/>
          </w:tcPr>
          <w:p w14:paraId="37B9BC54" w14:textId="35116BBC" w:rsidR="00E95B0C" w:rsidRPr="00D96DC8" w:rsidRDefault="00762E26" w:rsidP="000B1E6B">
            <w:pPr>
              <w:jc w:val="both"/>
              <w:rPr>
                <w:rFonts w:ascii="Verdana" w:hAnsi="Verdana"/>
                <w:bCs/>
                <w:sz w:val="20"/>
                <w:szCs w:val="20"/>
                <w:lang w:val="hr-HR"/>
              </w:rPr>
            </w:pPr>
            <w:r w:rsidRPr="00D96DC8">
              <w:rPr>
                <w:rFonts w:ascii="Verdana" w:hAnsi="Verdana"/>
                <w:bCs/>
                <w:sz w:val="20"/>
                <w:szCs w:val="20"/>
                <w:lang w:val="hr-HR"/>
              </w:rPr>
              <w:t>Provedeni</w:t>
            </w:r>
            <w:r w:rsidR="00E95B0C" w:rsidRPr="00D96DC8">
              <w:rPr>
                <w:rFonts w:ascii="Verdana" w:hAnsi="Verdana"/>
                <w:bCs/>
                <w:sz w:val="20"/>
                <w:szCs w:val="20"/>
                <w:lang w:val="hr-HR"/>
              </w:rPr>
              <w:t xml:space="preserve"> izbor</w:t>
            </w:r>
            <w:r w:rsidRPr="00D96DC8">
              <w:rPr>
                <w:rFonts w:ascii="Verdana" w:hAnsi="Verdana"/>
                <w:bCs/>
                <w:sz w:val="20"/>
                <w:szCs w:val="20"/>
                <w:lang w:val="hr-HR"/>
              </w:rPr>
              <w:t>i</w:t>
            </w:r>
            <w:r w:rsidR="00E95B0C" w:rsidRPr="00D96DC8">
              <w:rPr>
                <w:rFonts w:ascii="Verdana" w:hAnsi="Verdana"/>
                <w:bCs/>
                <w:sz w:val="20"/>
                <w:szCs w:val="20"/>
                <w:lang w:val="hr-HR"/>
              </w:rPr>
              <w:t xml:space="preserve"> za Vijeće srpske nacionalne manjine</w:t>
            </w:r>
          </w:p>
        </w:tc>
        <w:tc>
          <w:tcPr>
            <w:tcW w:w="851" w:type="dxa"/>
          </w:tcPr>
          <w:p w14:paraId="6B7AA7F9" w14:textId="77777777" w:rsidR="00E95B0C" w:rsidRPr="00D96DC8" w:rsidRDefault="00E95B0C" w:rsidP="00D75568">
            <w:pPr>
              <w:jc w:val="right"/>
              <w:rPr>
                <w:rFonts w:ascii="Verdana" w:hAnsi="Verdana"/>
                <w:bCs/>
                <w:sz w:val="20"/>
                <w:szCs w:val="20"/>
                <w:lang w:val="hr-HR"/>
              </w:rPr>
            </w:pPr>
            <w:r w:rsidRPr="00D96DC8">
              <w:rPr>
                <w:rFonts w:ascii="Verdana" w:hAnsi="Verdana"/>
                <w:bCs/>
                <w:sz w:val="20"/>
                <w:szCs w:val="20"/>
                <w:lang w:val="hr-HR"/>
              </w:rPr>
              <w:t>1</w:t>
            </w:r>
          </w:p>
        </w:tc>
        <w:tc>
          <w:tcPr>
            <w:tcW w:w="708" w:type="dxa"/>
          </w:tcPr>
          <w:p w14:paraId="5B8AE3E8" w14:textId="361AE290" w:rsidR="00E95B0C"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w:t>
            </w:r>
          </w:p>
        </w:tc>
        <w:tc>
          <w:tcPr>
            <w:tcW w:w="675" w:type="dxa"/>
          </w:tcPr>
          <w:p w14:paraId="7A561D36" w14:textId="041A9AA3" w:rsidR="00E95B0C"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w:t>
            </w:r>
          </w:p>
        </w:tc>
      </w:tr>
    </w:tbl>
    <w:p w14:paraId="53D8B18E" w14:textId="77777777" w:rsidR="00F44AC7" w:rsidRPr="00D96DC8" w:rsidRDefault="00F44AC7" w:rsidP="00587565">
      <w:pPr>
        <w:jc w:val="both"/>
        <w:rPr>
          <w:rFonts w:ascii="Verdana" w:hAnsi="Verdana"/>
          <w:sz w:val="20"/>
          <w:szCs w:val="20"/>
          <w:lang w:val="hr-HR"/>
        </w:rPr>
      </w:pPr>
    </w:p>
    <w:p w14:paraId="3B2072D9" w14:textId="77777777" w:rsidR="007B27FE" w:rsidRPr="00D96DC8" w:rsidRDefault="007B27FE" w:rsidP="00587565">
      <w:pPr>
        <w:jc w:val="both"/>
        <w:rPr>
          <w:rFonts w:ascii="Verdana" w:hAnsi="Verdana"/>
          <w:sz w:val="20"/>
          <w:szCs w:val="20"/>
          <w:lang w:val="hr-HR"/>
        </w:rPr>
      </w:pPr>
    </w:p>
    <w:p w14:paraId="66E2B5A3" w14:textId="6C82EB63" w:rsidR="00587565" w:rsidRPr="00D96DC8" w:rsidRDefault="00D96DC8" w:rsidP="00587565">
      <w:pPr>
        <w:jc w:val="both"/>
        <w:rPr>
          <w:rFonts w:ascii="Verdana" w:hAnsi="Verdana"/>
          <w:sz w:val="20"/>
          <w:szCs w:val="20"/>
          <w:lang w:val="hr-HR"/>
        </w:rPr>
      </w:pPr>
      <w:r>
        <w:rPr>
          <w:rFonts w:ascii="Verdana" w:hAnsi="Verdana"/>
          <w:b/>
          <w:sz w:val="20"/>
          <w:szCs w:val="20"/>
          <w:lang w:val="hr-HR"/>
        </w:rPr>
        <w:t>Razd</w:t>
      </w:r>
      <w:r w:rsidR="00587565" w:rsidRPr="00D96DC8">
        <w:rPr>
          <w:rFonts w:ascii="Verdana" w:hAnsi="Verdana"/>
          <w:b/>
          <w:sz w:val="20"/>
          <w:szCs w:val="20"/>
          <w:lang w:val="hr-HR"/>
        </w:rPr>
        <w:t xml:space="preserve">jel 002. </w:t>
      </w:r>
      <w:r w:rsidR="001C1BDC" w:rsidRPr="00D96DC8">
        <w:rPr>
          <w:rFonts w:ascii="Verdana" w:hAnsi="Verdana"/>
          <w:b/>
          <w:sz w:val="20"/>
          <w:szCs w:val="20"/>
          <w:lang w:val="hr-HR"/>
        </w:rPr>
        <w:t>Jedinstveni upravni odjel</w:t>
      </w:r>
    </w:p>
    <w:p w14:paraId="225F2102" w14:textId="77777777" w:rsidR="00587565" w:rsidRPr="00D96DC8" w:rsidRDefault="00587565" w:rsidP="00587565">
      <w:pPr>
        <w:jc w:val="both"/>
        <w:rPr>
          <w:rFonts w:ascii="Verdana" w:hAnsi="Verdana"/>
          <w:b/>
          <w:sz w:val="20"/>
          <w:szCs w:val="20"/>
          <w:lang w:val="hr-HR"/>
        </w:rPr>
      </w:pPr>
      <w:r w:rsidRPr="00D96DC8">
        <w:rPr>
          <w:rFonts w:ascii="Verdana" w:hAnsi="Verdana"/>
          <w:b/>
          <w:sz w:val="20"/>
          <w:szCs w:val="20"/>
          <w:lang w:val="hr-HR"/>
        </w:rPr>
        <w:t xml:space="preserve">Glava 01. </w:t>
      </w:r>
      <w:r w:rsidR="001C1BDC" w:rsidRPr="00D96DC8">
        <w:rPr>
          <w:rFonts w:ascii="Verdana" w:hAnsi="Verdana"/>
          <w:b/>
          <w:sz w:val="20"/>
          <w:szCs w:val="20"/>
          <w:lang w:val="hr-HR"/>
        </w:rPr>
        <w:t>Jedinstveni upravni odjel</w:t>
      </w:r>
    </w:p>
    <w:p w14:paraId="368207B1" w14:textId="77777777" w:rsidR="00587565" w:rsidRPr="00D96DC8" w:rsidRDefault="00587565" w:rsidP="00587565">
      <w:pPr>
        <w:jc w:val="both"/>
        <w:rPr>
          <w:rFonts w:ascii="Verdana" w:hAnsi="Verdana"/>
          <w:b/>
          <w:sz w:val="20"/>
          <w:szCs w:val="20"/>
          <w:lang w:val="hr-HR"/>
        </w:rPr>
      </w:pPr>
      <w:r w:rsidRPr="00D96DC8">
        <w:rPr>
          <w:rFonts w:ascii="Verdana" w:hAnsi="Verdana"/>
          <w:b/>
          <w:sz w:val="20"/>
          <w:szCs w:val="20"/>
          <w:lang w:val="hr-HR"/>
        </w:rPr>
        <w:t>Program 100</w:t>
      </w:r>
      <w:r w:rsidR="001C1BDC" w:rsidRPr="00D96DC8">
        <w:rPr>
          <w:rFonts w:ascii="Verdana" w:hAnsi="Verdana"/>
          <w:b/>
          <w:sz w:val="20"/>
          <w:szCs w:val="20"/>
          <w:lang w:val="hr-HR"/>
        </w:rPr>
        <w:t>6</w:t>
      </w:r>
      <w:r w:rsidRPr="00D96DC8">
        <w:rPr>
          <w:rFonts w:ascii="Verdana" w:hAnsi="Verdana"/>
          <w:b/>
          <w:sz w:val="20"/>
          <w:szCs w:val="20"/>
          <w:lang w:val="hr-HR"/>
        </w:rPr>
        <w:t xml:space="preserve"> Redovna djelatnost </w:t>
      </w:r>
      <w:r w:rsidR="001C1BDC" w:rsidRPr="00D96DC8">
        <w:rPr>
          <w:rFonts w:ascii="Verdana" w:hAnsi="Verdana"/>
          <w:b/>
          <w:sz w:val="20"/>
          <w:szCs w:val="20"/>
          <w:lang w:val="hr-HR"/>
        </w:rPr>
        <w:t>Jedinstvenog upravnog odjela</w:t>
      </w:r>
    </w:p>
    <w:p w14:paraId="356DF375" w14:textId="1E37605E" w:rsidR="001C1BDC" w:rsidRPr="00D96DC8" w:rsidRDefault="001C1BDC" w:rsidP="001C1BDC">
      <w:pPr>
        <w:jc w:val="both"/>
        <w:rPr>
          <w:rFonts w:ascii="Verdana" w:hAnsi="Verdana"/>
          <w:bCs/>
          <w:sz w:val="20"/>
          <w:szCs w:val="20"/>
          <w:lang w:val="hr-HR"/>
        </w:rPr>
      </w:pPr>
      <w:r w:rsidRPr="00D96DC8">
        <w:rPr>
          <w:rFonts w:ascii="Verdana" w:hAnsi="Verdana"/>
          <w:bCs/>
          <w:sz w:val="20"/>
          <w:szCs w:val="20"/>
          <w:lang w:val="hr-HR"/>
        </w:rPr>
        <w:t>Program obuhvaća aktivnosti kojima se osiguravaju sredstva za redovno financiranje plaća i materijalnih prava za sve službenike i namještenike gradske uprave, sredstva za podmirivanje materijalnih rashoda za rad</w:t>
      </w:r>
      <w:r w:rsidR="00B31B57" w:rsidRPr="00D96DC8">
        <w:rPr>
          <w:rFonts w:ascii="Verdana" w:hAnsi="Verdana"/>
          <w:bCs/>
          <w:sz w:val="20"/>
          <w:szCs w:val="20"/>
          <w:lang w:val="hr-HR"/>
        </w:rPr>
        <w:t xml:space="preserve"> poput nabave uredskog materijala, poštanskih usluga</w:t>
      </w:r>
      <w:r w:rsidRPr="00D96DC8">
        <w:rPr>
          <w:rFonts w:ascii="Verdana" w:hAnsi="Verdana"/>
          <w:bCs/>
          <w:sz w:val="20"/>
          <w:szCs w:val="20"/>
          <w:lang w:val="hr-HR"/>
        </w:rPr>
        <w:t xml:space="preserve">, bankarskih usluga, </w:t>
      </w:r>
      <w:r w:rsidR="00B31B57" w:rsidRPr="00D96DC8">
        <w:rPr>
          <w:rFonts w:ascii="Verdana" w:hAnsi="Verdana"/>
          <w:bCs/>
          <w:sz w:val="20"/>
          <w:szCs w:val="20"/>
          <w:lang w:val="hr-HR"/>
        </w:rPr>
        <w:t xml:space="preserve">usluga održavanja opreme i službenih automobila, </w:t>
      </w:r>
      <w:r w:rsidRPr="00D96DC8">
        <w:rPr>
          <w:rFonts w:ascii="Verdana" w:hAnsi="Verdana"/>
          <w:bCs/>
          <w:sz w:val="20"/>
          <w:szCs w:val="20"/>
          <w:lang w:val="hr-HR"/>
        </w:rPr>
        <w:t>sredstva za održavanje i uređenje zgrade gradske up</w:t>
      </w:r>
      <w:r w:rsidR="00BD0E1A" w:rsidRPr="00D96DC8">
        <w:rPr>
          <w:rFonts w:ascii="Verdana" w:hAnsi="Verdana"/>
          <w:bCs/>
          <w:sz w:val="20"/>
          <w:szCs w:val="20"/>
          <w:lang w:val="hr-HR"/>
        </w:rPr>
        <w:t>rave i opremanje gradskih ureda, sredstva za troškove sudskih postupaka, konzultantskih usluga i slično.</w:t>
      </w:r>
      <w:r w:rsidRPr="00D96DC8">
        <w:rPr>
          <w:rFonts w:ascii="Verdana" w:hAnsi="Verdana"/>
          <w:bCs/>
          <w:sz w:val="20"/>
          <w:szCs w:val="20"/>
          <w:lang w:val="hr-HR"/>
        </w:rPr>
        <w:t xml:space="preserve"> Cilj programa je osiguranje uvjeta za kvalitetno obavljanje poslova gradske uprave, a radi zadovoljenja potreba građana u okviru zakonom utvrđenih zadaća koje obavlja jedinica lokalne samouprave. </w:t>
      </w:r>
    </w:p>
    <w:p w14:paraId="5621A765" w14:textId="77777777" w:rsidR="001C1BDC" w:rsidRPr="00D96DC8" w:rsidRDefault="001C1BDC" w:rsidP="001C1BDC">
      <w:pPr>
        <w:jc w:val="both"/>
        <w:rPr>
          <w:rFonts w:ascii="Verdana" w:hAnsi="Verdana"/>
          <w:sz w:val="20"/>
          <w:szCs w:val="20"/>
          <w:lang w:val="hr-HR"/>
        </w:rPr>
      </w:pPr>
      <w:r w:rsidRPr="00D96DC8">
        <w:rPr>
          <w:rFonts w:ascii="Verdana" w:hAnsi="Verdana"/>
          <w:sz w:val="20"/>
          <w:szCs w:val="20"/>
          <w:lang w:val="hr-HR"/>
        </w:rPr>
        <w:t xml:space="preserve">Program se realizira kroz slijedeće aktivnosti: </w:t>
      </w:r>
    </w:p>
    <w:p w14:paraId="641FAA00" w14:textId="77777777" w:rsidR="00BD0E1A" w:rsidRPr="00D96DC8" w:rsidRDefault="00BD0E1A" w:rsidP="001C1BDC">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Cs/>
          <w:sz w:val="20"/>
          <w:szCs w:val="20"/>
          <w:lang w:val="hr-HR"/>
        </w:rPr>
        <w:t>Euro (€)</w:t>
      </w:r>
    </w:p>
    <w:tbl>
      <w:tblPr>
        <w:tblStyle w:val="Reetkatablice"/>
        <w:tblW w:w="0" w:type="auto"/>
        <w:tblLook w:val="04A0" w:firstRow="1" w:lastRow="0" w:firstColumn="1" w:lastColumn="0" w:noHBand="0" w:noVBand="1"/>
      </w:tblPr>
      <w:tblGrid>
        <w:gridCol w:w="1962"/>
        <w:gridCol w:w="2963"/>
        <w:gridCol w:w="1379"/>
        <w:gridCol w:w="1379"/>
        <w:gridCol w:w="1379"/>
      </w:tblGrid>
      <w:tr w:rsidR="001C1BDC" w:rsidRPr="00D96DC8" w14:paraId="725DA99F" w14:textId="77777777" w:rsidTr="00036974">
        <w:tc>
          <w:tcPr>
            <w:tcW w:w="1857" w:type="dxa"/>
          </w:tcPr>
          <w:p w14:paraId="2DC9B9D0" w14:textId="77777777" w:rsidR="001C1BDC" w:rsidRPr="00D96DC8" w:rsidRDefault="001C1BDC" w:rsidP="00036974">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2EEA250C" w14:textId="77777777" w:rsidR="001C1BDC" w:rsidRPr="00D96DC8" w:rsidRDefault="001C1BDC" w:rsidP="00036974">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679C17F2" w14:textId="77777777" w:rsidR="001C1BDC" w:rsidRPr="00D96DC8" w:rsidRDefault="001C1BDC" w:rsidP="00036974">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6A4F8FE7" w14:textId="77777777" w:rsidR="001C1BDC" w:rsidRPr="00D96DC8" w:rsidRDefault="001C1BDC" w:rsidP="00036974">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09508DD4" w14:textId="77777777" w:rsidR="001C1BDC" w:rsidRPr="00D96DC8" w:rsidRDefault="001C1BDC" w:rsidP="00036974">
            <w:pPr>
              <w:jc w:val="both"/>
              <w:rPr>
                <w:rFonts w:ascii="Verdana" w:hAnsi="Verdana"/>
                <w:bCs/>
                <w:sz w:val="20"/>
                <w:szCs w:val="20"/>
                <w:lang w:val="hr-HR"/>
              </w:rPr>
            </w:pPr>
            <w:r w:rsidRPr="00D96DC8">
              <w:rPr>
                <w:rFonts w:ascii="Verdana" w:hAnsi="Verdana"/>
                <w:bCs/>
                <w:sz w:val="20"/>
                <w:szCs w:val="20"/>
                <w:lang w:val="hr-HR"/>
              </w:rPr>
              <w:t>Plan 2025.</w:t>
            </w:r>
          </w:p>
        </w:tc>
      </w:tr>
      <w:tr w:rsidR="001C1BDC" w:rsidRPr="00D96DC8" w14:paraId="20C3C4B4" w14:textId="77777777" w:rsidTr="00036974">
        <w:tc>
          <w:tcPr>
            <w:tcW w:w="1857" w:type="dxa"/>
          </w:tcPr>
          <w:p w14:paraId="0E412E07" w14:textId="77777777" w:rsidR="001C1BDC" w:rsidRPr="00D96DC8" w:rsidRDefault="001C1BDC" w:rsidP="00036974">
            <w:pPr>
              <w:jc w:val="both"/>
              <w:rPr>
                <w:rFonts w:ascii="Verdana" w:hAnsi="Verdana"/>
                <w:bCs/>
                <w:sz w:val="20"/>
                <w:szCs w:val="20"/>
                <w:lang w:val="hr-HR"/>
              </w:rPr>
            </w:pPr>
            <w:r w:rsidRPr="00D96DC8">
              <w:rPr>
                <w:rFonts w:ascii="Verdana" w:hAnsi="Verdana"/>
                <w:bCs/>
                <w:sz w:val="20"/>
                <w:szCs w:val="20"/>
                <w:lang w:val="hr-HR"/>
              </w:rPr>
              <w:t>A100011</w:t>
            </w:r>
          </w:p>
        </w:tc>
        <w:tc>
          <w:tcPr>
            <w:tcW w:w="3638" w:type="dxa"/>
          </w:tcPr>
          <w:p w14:paraId="758F805B" w14:textId="77777777" w:rsidR="001C1BDC" w:rsidRPr="00D96DC8" w:rsidRDefault="001C1BDC" w:rsidP="00036974">
            <w:pPr>
              <w:jc w:val="both"/>
              <w:rPr>
                <w:rFonts w:ascii="Verdana" w:hAnsi="Verdana"/>
                <w:bCs/>
                <w:sz w:val="20"/>
                <w:szCs w:val="20"/>
                <w:lang w:val="hr-HR"/>
              </w:rPr>
            </w:pPr>
            <w:r w:rsidRPr="00D96DC8">
              <w:rPr>
                <w:rFonts w:ascii="Verdana" w:hAnsi="Verdana"/>
                <w:bCs/>
                <w:sz w:val="20"/>
                <w:szCs w:val="20"/>
                <w:lang w:val="hr-HR"/>
              </w:rPr>
              <w:t>Stručno, administrativno i tehničko osoblje</w:t>
            </w:r>
          </w:p>
        </w:tc>
        <w:tc>
          <w:tcPr>
            <w:tcW w:w="1276" w:type="dxa"/>
          </w:tcPr>
          <w:p w14:paraId="1D3C1DA5" w14:textId="77777777" w:rsidR="001C1BDC" w:rsidRPr="00D96DC8" w:rsidRDefault="00BD0E1A" w:rsidP="00BD0E1A">
            <w:pPr>
              <w:jc w:val="right"/>
              <w:rPr>
                <w:rFonts w:ascii="Verdana" w:hAnsi="Verdana"/>
                <w:bCs/>
                <w:sz w:val="20"/>
                <w:szCs w:val="20"/>
                <w:lang w:val="hr-HR"/>
              </w:rPr>
            </w:pPr>
            <w:r w:rsidRPr="00D96DC8">
              <w:rPr>
                <w:rFonts w:ascii="Verdana" w:hAnsi="Verdana"/>
                <w:bCs/>
                <w:sz w:val="20"/>
                <w:szCs w:val="20"/>
                <w:lang w:val="hr-HR"/>
              </w:rPr>
              <w:t>713.113,00</w:t>
            </w:r>
          </w:p>
        </w:tc>
        <w:tc>
          <w:tcPr>
            <w:tcW w:w="1275" w:type="dxa"/>
          </w:tcPr>
          <w:p w14:paraId="2649FCB7" w14:textId="31E45C6A" w:rsidR="001C1BDC" w:rsidRPr="00D96DC8" w:rsidRDefault="00D75568" w:rsidP="00BD0E1A">
            <w:pPr>
              <w:jc w:val="right"/>
              <w:rPr>
                <w:rFonts w:ascii="Verdana" w:hAnsi="Verdana"/>
                <w:bCs/>
                <w:sz w:val="20"/>
                <w:szCs w:val="20"/>
                <w:lang w:val="hr-HR"/>
              </w:rPr>
            </w:pPr>
            <w:r w:rsidRPr="00D96DC8">
              <w:rPr>
                <w:rFonts w:ascii="Verdana" w:hAnsi="Verdana"/>
                <w:bCs/>
                <w:sz w:val="20"/>
                <w:szCs w:val="20"/>
                <w:lang w:val="hr-HR"/>
              </w:rPr>
              <w:t>681.690,00</w:t>
            </w:r>
          </w:p>
        </w:tc>
        <w:tc>
          <w:tcPr>
            <w:tcW w:w="1242" w:type="dxa"/>
          </w:tcPr>
          <w:p w14:paraId="7F70ADAD" w14:textId="1FCA70FA" w:rsidR="001C1BDC" w:rsidRPr="00D96DC8" w:rsidRDefault="00D75568" w:rsidP="00BD0E1A">
            <w:pPr>
              <w:jc w:val="right"/>
              <w:rPr>
                <w:rFonts w:ascii="Verdana" w:hAnsi="Verdana"/>
                <w:bCs/>
                <w:sz w:val="20"/>
                <w:szCs w:val="20"/>
                <w:lang w:val="hr-HR"/>
              </w:rPr>
            </w:pPr>
            <w:r w:rsidRPr="00D96DC8">
              <w:rPr>
                <w:rFonts w:ascii="Verdana" w:hAnsi="Verdana"/>
                <w:bCs/>
                <w:sz w:val="20"/>
                <w:szCs w:val="20"/>
                <w:lang w:val="hr-HR"/>
              </w:rPr>
              <w:t>681.690,00</w:t>
            </w:r>
          </w:p>
        </w:tc>
      </w:tr>
      <w:tr w:rsidR="001C1BDC" w:rsidRPr="00D96DC8" w14:paraId="51936F62" w14:textId="77777777" w:rsidTr="00036974">
        <w:tc>
          <w:tcPr>
            <w:tcW w:w="1857" w:type="dxa"/>
          </w:tcPr>
          <w:p w14:paraId="115DF4CD" w14:textId="77777777" w:rsidR="001C1BDC" w:rsidRPr="00D96DC8" w:rsidRDefault="001C1BDC" w:rsidP="00036974">
            <w:pPr>
              <w:jc w:val="both"/>
              <w:rPr>
                <w:rFonts w:ascii="Verdana" w:hAnsi="Verdana"/>
                <w:bCs/>
                <w:sz w:val="20"/>
                <w:szCs w:val="20"/>
                <w:lang w:val="hr-HR"/>
              </w:rPr>
            </w:pPr>
            <w:r w:rsidRPr="00D96DC8">
              <w:rPr>
                <w:rFonts w:ascii="Verdana" w:hAnsi="Verdana"/>
                <w:bCs/>
                <w:sz w:val="20"/>
                <w:szCs w:val="20"/>
                <w:lang w:val="hr-HR"/>
              </w:rPr>
              <w:t>K100005</w:t>
            </w:r>
          </w:p>
        </w:tc>
        <w:tc>
          <w:tcPr>
            <w:tcW w:w="3638" w:type="dxa"/>
          </w:tcPr>
          <w:p w14:paraId="5C8513EB" w14:textId="77777777" w:rsidR="001C1BDC" w:rsidRPr="00D96DC8" w:rsidRDefault="001C1BDC" w:rsidP="00036974">
            <w:pPr>
              <w:jc w:val="both"/>
              <w:rPr>
                <w:rFonts w:ascii="Verdana" w:hAnsi="Verdana"/>
                <w:bCs/>
                <w:sz w:val="20"/>
                <w:szCs w:val="20"/>
                <w:lang w:val="hr-HR"/>
              </w:rPr>
            </w:pPr>
            <w:r w:rsidRPr="00D96DC8">
              <w:rPr>
                <w:rFonts w:ascii="Verdana" w:hAnsi="Verdana"/>
                <w:bCs/>
                <w:sz w:val="20"/>
                <w:szCs w:val="20"/>
                <w:lang w:val="hr-HR"/>
              </w:rPr>
              <w:t>Opremanje gradskih ureda</w:t>
            </w:r>
          </w:p>
        </w:tc>
        <w:tc>
          <w:tcPr>
            <w:tcW w:w="1276" w:type="dxa"/>
          </w:tcPr>
          <w:p w14:paraId="785A0818" w14:textId="77777777" w:rsidR="001C1BDC" w:rsidRPr="00D96DC8" w:rsidRDefault="00BD0E1A" w:rsidP="00BD0E1A">
            <w:pPr>
              <w:jc w:val="right"/>
              <w:rPr>
                <w:rFonts w:ascii="Verdana" w:hAnsi="Verdana"/>
                <w:bCs/>
                <w:sz w:val="20"/>
                <w:szCs w:val="20"/>
                <w:lang w:val="hr-HR"/>
              </w:rPr>
            </w:pPr>
            <w:r w:rsidRPr="00D96DC8">
              <w:rPr>
                <w:rFonts w:ascii="Verdana" w:hAnsi="Verdana"/>
                <w:bCs/>
                <w:sz w:val="20"/>
                <w:szCs w:val="20"/>
                <w:lang w:val="hr-HR"/>
              </w:rPr>
              <w:t>61.100,00</w:t>
            </w:r>
          </w:p>
        </w:tc>
        <w:tc>
          <w:tcPr>
            <w:tcW w:w="1275" w:type="dxa"/>
          </w:tcPr>
          <w:p w14:paraId="30F565E0" w14:textId="6790DE50" w:rsidR="001C1BDC" w:rsidRPr="00D96DC8" w:rsidRDefault="00D75568" w:rsidP="00BD0E1A">
            <w:pPr>
              <w:jc w:val="right"/>
              <w:rPr>
                <w:rFonts w:ascii="Verdana" w:hAnsi="Verdana"/>
                <w:bCs/>
                <w:sz w:val="20"/>
                <w:szCs w:val="20"/>
                <w:lang w:val="hr-HR"/>
              </w:rPr>
            </w:pPr>
            <w:r w:rsidRPr="00D96DC8">
              <w:rPr>
                <w:rFonts w:ascii="Verdana" w:hAnsi="Verdana"/>
                <w:bCs/>
                <w:sz w:val="20"/>
                <w:szCs w:val="20"/>
                <w:lang w:val="hr-HR"/>
              </w:rPr>
              <w:t>46.500,00</w:t>
            </w:r>
          </w:p>
        </w:tc>
        <w:tc>
          <w:tcPr>
            <w:tcW w:w="1242" w:type="dxa"/>
          </w:tcPr>
          <w:p w14:paraId="5151FE3E" w14:textId="41A042D0" w:rsidR="001C1BDC" w:rsidRPr="00D96DC8" w:rsidRDefault="00D75568" w:rsidP="00BD0E1A">
            <w:pPr>
              <w:jc w:val="right"/>
              <w:rPr>
                <w:rFonts w:ascii="Verdana" w:hAnsi="Verdana"/>
                <w:bCs/>
                <w:sz w:val="20"/>
                <w:szCs w:val="20"/>
                <w:lang w:val="hr-HR"/>
              </w:rPr>
            </w:pPr>
            <w:r w:rsidRPr="00D96DC8">
              <w:rPr>
                <w:rFonts w:ascii="Verdana" w:hAnsi="Verdana"/>
                <w:bCs/>
                <w:sz w:val="20"/>
                <w:szCs w:val="20"/>
                <w:lang w:val="hr-HR"/>
              </w:rPr>
              <w:t>46.500,00</w:t>
            </w:r>
          </w:p>
        </w:tc>
      </w:tr>
      <w:tr w:rsidR="001C1BDC" w:rsidRPr="00D96DC8" w14:paraId="7E69057D" w14:textId="77777777" w:rsidTr="00036974">
        <w:tc>
          <w:tcPr>
            <w:tcW w:w="1857" w:type="dxa"/>
          </w:tcPr>
          <w:p w14:paraId="2024DACB" w14:textId="77777777" w:rsidR="001C1BDC" w:rsidRPr="00D96DC8" w:rsidRDefault="001C1BDC" w:rsidP="00036974">
            <w:pPr>
              <w:jc w:val="both"/>
              <w:rPr>
                <w:rFonts w:ascii="Verdana" w:hAnsi="Verdana"/>
                <w:bCs/>
                <w:sz w:val="20"/>
                <w:szCs w:val="20"/>
                <w:lang w:val="hr-HR"/>
              </w:rPr>
            </w:pPr>
            <w:r w:rsidRPr="00D96DC8">
              <w:rPr>
                <w:rFonts w:ascii="Verdana" w:hAnsi="Verdana"/>
                <w:bCs/>
                <w:sz w:val="20"/>
                <w:szCs w:val="20"/>
                <w:lang w:val="hr-HR"/>
              </w:rPr>
              <w:t>K100052</w:t>
            </w:r>
          </w:p>
        </w:tc>
        <w:tc>
          <w:tcPr>
            <w:tcW w:w="3638" w:type="dxa"/>
          </w:tcPr>
          <w:p w14:paraId="40EA6F91" w14:textId="77777777" w:rsidR="001C1BDC" w:rsidRPr="00D96DC8" w:rsidRDefault="001C1BDC" w:rsidP="00036974">
            <w:pPr>
              <w:jc w:val="both"/>
              <w:rPr>
                <w:rFonts w:ascii="Verdana" w:hAnsi="Verdana"/>
                <w:bCs/>
                <w:sz w:val="20"/>
                <w:szCs w:val="20"/>
                <w:lang w:val="hr-HR"/>
              </w:rPr>
            </w:pPr>
            <w:r w:rsidRPr="00D96DC8">
              <w:rPr>
                <w:rFonts w:ascii="Verdana" w:hAnsi="Verdana"/>
                <w:bCs/>
                <w:sz w:val="20"/>
                <w:szCs w:val="20"/>
                <w:lang w:val="hr-HR"/>
              </w:rPr>
              <w:t>Dodatna ulaganja na zgradi gradske uprave</w:t>
            </w:r>
          </w:p>
        </w:tc>
        <w:tc>
          <w:tcPr>
            <w:tcW w:w="1276" w:type="dxa"/>
          </w:tcPr>
          <w:p w14:paraId="7CC6F500" w14:textId="77777777" w:rsidR="001C1BDC" w:rsidRPr="00D96DC8" w:rsidRDefault="00BD0E1A" w:rsidP="00BD0E1A">
            <w:pPr>
              <w:jc w:val="right"/>
              <w:rPr>
                <w:rFonts w:ascii="Verdana" w:hAnsi="Verdana"/>
                <w:bCs/>
                <w:sz w:val="20"/>
                <w:szCs w:val="20"/>
                <w:lang w:val="hr-HR"/>
              </w:rPr>
            </w:pPr>
            <w:r w:rsidRPr="00D96DC8">
              <w:rPr>
                <w:rFonts w:ascii="Verdana" w:hAnsi="Verdana"/>
                <w:bCs/>
                <w:sz w:val="20"/>
                <w:szCs w:val="20"/>
                <w:lang w:val="hr-HR"/>
              </w:rPr>
              <w:t>135.200,00</w:t>
            </w:r>
          </w:p>
        </w:tc>
        <w:tc>
          <w:tcPr>
            <w:tcW w:w="1275" w:type="dxa"/>
          </w:tcPr>
          <w:p w14:paraId="77B1ED58" w14:textId="29D98DEC" w:rsidR="001C1BDC" w:rsidRPr="00D96DC8" w:rsidRDefault="00D75568" w:rsidP="00BD0E1A">
            <w:pPr>
              <w:jc w:val="right"/>
              <w:rPr>
                <w:rFonts w:ascii="Verdana" w:hAnsi="Verdana"/>
                <w:bCs/>
                <w:sz w:val="20"/>
                <w:szCs w:val="20"/>
                <w:lang w:val="hr-HR"/>
              </w:rPr>
            </w:pPr>
            <w:r w:rsidRPr="00D96DC8">
              <w:rPr>
                <w:rFonts w:ascii="Verdana" w:hAnsi="Verdana"/>
                <w:bCs/>
                <w:sz w:val="20"/>
                <w:szCs w:val="20"/>
                <w:lang w:val="hr-HR"/>
              </w:rPr>
              <w:t>50.000,00</w:t>
            </w:r>
          </w:p>
        </w:tc>
        <w:tc>
          <w:tcPr>
            <w:tcW w:w="1242" w:type="dxa"/>
          </w:tcPr>
          <w:p w14:paraId="7FEB3BFB" w14:textId="0988BD02" w:rsidR="001C1BDC" w:rsidRPr="00D96DC8" w:rsidRDefault="00D75568" w:rsidP="00BD0E1A">
            <w:pPr>
              <w:jc w:val="right"/>
              <w:rPr>
                <w:rFonts w:ascii="Verdana" w:hAnsi="Verdana"/>
                <w:bCs/>
                <w:sz w:val="20"/>
                <w:szCs w:val="20"/>
                <w:lang w:val="hr-HR"/>
              </w:rPr>
            </w:pPr>
            <w:r w:rsidRPr="00D96DC8">
              <w:rPr>
                <w:rFonts w:ascii="Verdana" w:hAnsi="Verdana"/>
                <w:bCs/>
                <w:sz w:val="20"/>
                <w:szCs w:val="20"/>
                <w:lang w:val="hr-HR"/>
              </w:rPr>
              <w:t>50.000,00</w:t>
            </w:r>
          </w:p>
        </w:tc>
      </w:tr>
      <w:tr w:rsidR="001C1BDC" w:rsidRPr="00D96DC8" w14:paraId="452999D9" w14:textId="77777777" w:rsidTr="00036974">
        <w:tc>
          <w:tcPr>
            <w:tcW w:w="1857" w:type="dxa"/>
          </w:tcPr>
          <w:p w14:paraId="1E048F9D" w14:textId="77777777" w:rsidR="001C1BDC" w:rsidRPr="00D96DC8" w:rsidRDefault="001C1BDC" w:rsidP="001C1BDC">
            <w:pPr>
              <w:ind w:left="708" w:hanging="708"/>
              <w:jc w:val="both"/>
              <w:rPr>
                <w:rFonts w:ascii="Verdana" w:hAnsi="Verdana"/>
                <w:bCs/>
                <w:sz w:val="20"/>
                <w:szCs w:val="20"/>
                <w:lang w:val="hr-HR"/>
              </w:rPr>
            </w:pPr>
            <w:r w:rsidRPr="00D96DC8">
              <w:rPr>
                <w:rFonts w:ascii="Verdana" w:hAnsi="Verdana"/>
                <w:bCs/>
                <w:sz w:val="20"/>
                <w:szCs w:val="20"/>
                <w:lang w:val="hr-HR"/>
              </w:rPr>
              <w:t>T</w:t>
            </w:r>
            <w:r w:rsidR="00E32615" w:rsidRPr="00D96DC8">
              <w:rPr>
                <w:rFonts w:ascii="Verdana" w:hAnsi="Verdana"/>
                <w:bCs/>
                <w:sz w:val="20"/>
                <w:szCs w:val="20"/>
                <w:lang w:val="hr-HR"/>
              </w:rPr>
              <w:t>100015</w:t>
            </w:r>
          </w:p>
        </w:tc>
        <w:tc>
          <w:tcPr>
            <w:tcW w:w="3638" w:type="dxa"/>
          </w:tcPr>
          <w:p w14:paraId="30062F9C" w14:textId="77777777" w:rsidR="001C1BDC" w:rsidRPr="00D96DC8" w:rsidRDefault="00E32615" w:rsidP="00036974">
            <w:pPr>
              <w:jc w:val="both"/>
              <w:rPr>
                <w:rFonts w:ascii="Verdana" w:hAnsi="Verdana"/>
                <w:bCs/>
                <w:sz w:val="20"/>
                <w:szCs w:val="20"/>
                <w:lang w:val="hr-HR"/>
              </w:rPr>
            </w:pPr>
            <w:r w:rsidRPr="00D96DC8">
              <w:rPr>
                <w:rFonts w:ascii="Verdana" w:hAnsi="Verdana"/>
                <w:bCs/>
                <w:sz w:val="20"/>
                <w:szCs w:val="20"/>
                <w:lang w:val="hr-HR"/>
              </w:rPr>
              <w:t>Otplata zajma</w:t>
            </w:r>
          </w:p>
        </w:tc>
        <w:tc>
          <w:tcPr>
            <w:tcW w:w="1276" w:type="dxa"/>
          </w:tcPr>
          <w:p w14:paraId="785D48A3" w14:textId="77777777" w:rsidR="001C1BDC" w:rsidRPr="00D96DC8" w:rsidRDefault="00BD0E1A" w:rsidP="00BD0E1A">
            <w:pPr>
              <w:jc w:val="right"/>
              <w:rPr>
                <w:rFonts w:ascii="Verdana" w:hAnsi="Verdana"/>
                <w:bCs/>
                <w:sz w:val="20"/>
                <w:szCs w:val="20"/>
                <w:lang w:val="hr-HR"/>
              </w:rPr>
            </w:pPr>
            <w:r w:rsidRPr="00D96DC8">
              <w:rPr>
                <w:rFonts w:ascii="Verdana" w:hAnsi="Verdana"/>
                <w:bCs/>
                <w:sz w:val="20"/>
                <w:szCs w:val="20"/>
                <w:lang w:val="hr-HR"/>
              </w:rPr>
              <w:t>345.080,00</w:t>
            </w:r>
          </w:p>
        </w:tc>
        <w:tc>
          <w:tcPr>
            <w:tcW w:w="1275" w:type="dxa"/>
          </w:tcPr>
          <w:p w14:paraId="2DB894AB" w14:textId="550ED62B" w:rsidR="001C1BDC" w:rsidRPr="00D96DC8" w:rsidRDefault="00D75568" w:rsidP="00BD0E1A">
            <w:pPr>
              <w:jc w:val="right"/>
              <w:rPr>
                <w:rFonts w:ascii="Verdana" w:hAnsi="Verdana"/>
                <w:bCs/>
                <w:sz w:val="20"/>
                <w:szCs w:val="20"/>
                <w:lang w:val="hr-HR"/>
              </w:rPr>
            </w:pPr>
            <w:r w:rsidRPr="00D96DC8">
              <w:rPr>
                <w:rFonts w:ascii="Verdana" w:hAnsi="Verdana"/>
                <w:bCs/>
                <w:sz w:val="20"/>
                <w:szCs w:val="20"/>
                <w:lang w:val="hr-HR"/>
              </w:rPr>
              <w:t>0,00</w:t>
            </w:r>
          </w:p>
        </w:tc>
        <w:tc>
          <w:tcPr>
            <w:tcW w:w="1242" w:type="dxa"/>
          </w:tcPr>
          <w:p w14:paraId="1D2C3CEA" w14:textId="1A7D9EFB" w:rsidR="001C1BDC" w:rsidRPr="00D96DC8" w:rsidRDefault="00D75568" w:rsidP="00BD0E1A">
            <w:pPr>
              <w:jc w:val="right"/>
              <w:rPr>
                <w:rFonts w:ascii="Verdana" w:hAnsi="Verdana"/>
                <w:bCs/>
                <w:sz w:val="20"/>
                <w:szCs w:val="20"/>
                <w:lang w:val="hr-HR"/>
              </w:rPr>
            </w:pPr>
            <w:r w:rsidRPr="00D96DC8">
              <w:rPr>
                <w:rFonts w:ascii="Verdana" w:hAnsi="Verdana"/>
                <w:bCs/>
                <w:sz w:val="20"/>
                <w:szCs w:val="20"/>
                <w:lang w:val="hr-HR"/>
              </w:rPr>
              <w:t>0,00</w:t>
            </w:r>
          </w:p>
        </w:tc>
      </w:tr>
    </w:tbl>
    <w:p w14:paraId="6800068D" w14:textId="77777777" w:rsidR="001C1BDC" w:rsidRPr="00D96DC8" w:rsidRDefault="001C1BDC" w:rsidP="00587565">
      <w:pPr>
        <w:jc w:val="both"/>
        <w:rPr>
          <w:rFonts w:ascii="Verdana" w:hAnsi="Verdana"/>
          <w:b/>
          <w:sz w:val="20"/>
          <w:szCs w:val="20"/>
          <w:lang w:val="hr-HR"/>
        </w:rPr>
      </w:pPr>
    </w:p>
    <w:p w14:paraId="64083E90" w14:textId="77777777" w:rsidR="008A0CB9" w:rsidRPr="00D96DC8" w:rsidRDefault="00587565" w:rsidP="008A0CB9">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Stručno</w:t>
      </w:r>
      <w:r w:rsidR="00BD0E1A" w:rsidRPr="00D96DC8">
        <w:rPr>
          <w:rFonts w:ascii="Verdana" w:hAnsi="Verdana"/>
          <w:b/>
          <w:i/>
          <w:sz w:val="20"/>
          <w:szCs w:val="20"/>
          <w:lang w:val="hr-HR"/>
        </w:rPr>
        <w:t>,</w:t>
      </w:r>
      <w:r w:rsidRPr="00D96DC8">
        <w:rPr>
          <w:rFonts w:ascii="Verdana" w:hAnsi="Verdana"/>
          <w:b/>
          <w:i/>
          <w:sz w:val="20"/>
          <w:szCs w:val="20"/>
          <w:lang w:val="hr-HR"/>
        </w:rPr>
        <w:t xml:space="preserve"> administrativno i tehničko osoblje</w:t>
      </w:r>
      <w:r w:rsidRPr="00D96DC8">
        <w:rPr>
          <w:rFonts w:ascii="Verdana" w:hAnsi="Verdana"/>
          <w:sz w:val="20"/>
          <w:szCs w:val="20"/>
          <w:lang w:val="hr-HR"/>
        </w:rPr>
        <w:t xml:space="preserve">, </w:t>
      </w:r>
      <w:r w:rsidR="00BD0E1A" w:rsidRPr="00D96DC8">
        <w:rPr>
          <w:rFonts w:ascii="Verdana" w:hAnsi="Verdana"/>
          <w:b/>
          <w:i/>
          <w:sz w:val="20"/>
          <w:szCs w:val="20"/>
          <w:lang w:val="hr-HR"/>
        </w:rPr>
        <w:t>pod izvorom opći prihodi i primici</w:t>
      </w:r>
      <w:r w:rsidR="00BD0E1A" w:rsidRPr="00D96DC8">
        <w:rPr>
          <w:rFonts w:ascii="Verdana" w:hAnsi="Verdana"/>
          <w:sz w:val="20"/>
          <w:szCs w:val="20"/>
          <w:lang w:val="hr-HR"/>
        </w:rPr>
        <w:t>, na skupini 31 Rashodi za zaposlene i skupini 32 Materijalni rashodi</w:t>
      </w:r>
      <w:r w:rsidRPr="00D96DC8">
        <w:rPr>
          <w:rFonts w:ascii="Verdana" w:hAnsi="Verdana"/>
          <w:sz w:val="20"/>
          <w:szCs w:val="20"/>
          <w:lang w:val="hr-HR"/>
        </w:rPr>
        <w:t xml:space="preserve"> planirana su sreds</w:t>
      </w:r>
      <w:r w:rsidR="00BD0E1A" w:rsidRPr="00D96DC8">
        <w:rPr>
          <w:rFonts w:ascii="Verdana" w:hAnsi="Verdana"/>
          <w:sz w:val="20"/>
          <w:szCs w:val="20"/>
          <w:lang w:val="hr-HR"/>
        </w:rPr>
        <w:t xml:space="preserve">tva plaća i materijalnih prava </w:t>
      </w:r>
      <w:r w:rsidRPr="00D96DC8">
        <w:rPr>
          <w:rFonts w:ascii="Verdana" w:hAnsi="Verdana"/>
          <w:sz w:val="20"/>
          <w:szCs w:val="20"/>
          <w:lang w:val="hr-HR"/>
        </w:rPr>
        <w:t>zapos</w:t>
      </w:r>
      <w:r w:rsidR="009A3115" w:rsidRPr="00D96DC8">
        <w:rPr>
          <w:rFonts w:ascii="Verdana" w:hAnsi="Verdana"/>
          <w:sz w:val="20"/>
          <w:szCs w:val="20"/>
          <w:lang w:val="hr-HR"/>
        </w:rPr>
        <w:t xml:space="preserve">lenih djelatnika u </w:t>
      </w:r>
      <w:r w:rsidR="00BD0E1A" w:rsidRPr="00D96DC8">
        <w:rPr>
          <w:rFonts w:ascii="Verdana" w:hAnsi="Verdana"/>
          <w:sz w:val="20"/>
          <w:szCs w:val="20"/>
          <w:lang w:val="hr-HR"/>
        </w:rPr>
        <w:t>Jedinstvenom upravnom odjelu Grada Slunja</w:t>
      </w:r>
      <w:r w:rsidR="00D424B7" w:rsidRPr="00D96DC8">
        <w:rPr>
          <w:rFonts w:ascii="Verdana" w:hAnsi="Verdana"/>
          <w:sz w:val="20"/>
          <w:szCs w:val="20"/>
          <w:lang w:val="hr-HR"/>
        </w:rPr>
        <w:t>. Ovdje su osigurana i sredstva za stručno usavršavanje djelatnika, službena putovanja i druge rashode.</w:t>
      </w:r>
    </w:p>
    <w:p w14:paraId="2B55175F" w14:textId="77777777" w:rsidR="00775818" w:rsidRPr="00D96DC8" w:rsidRDefault="00775818" w:rsidP="00775818">
      <w:pPr>
        <w:jc w:val="both"/>
        <w:rPr>
          <w:rFonts w:ascii="Verdana" w:hAnsi="Verdana"/>
          <w:sz w:val="20"/>
          <w:szCs w:val="20"/>
          <w:lang w:val="hr-HR"/>
        </w:rPr>
      </w:pPr>
      <w:r w:rsidRPr="00D96DC8">
        <w:rPr>
          <w:rFonts w:ascii="Verdana" w:hAnsi="Verdana"/>
          <w:sz w:val="20"/>
          <w:szCs w:val="20"/>
          <w:lang w:val="hr-HR"/>
        </w:rPr>
        <w:t xml:space="preserve">Pod </w:t>
      </w:r>
      <w:r w:rsidRPr="00D96DC8">
        <w:rPr>
          <w:rFonts w:ascii="Verdana" w:hAnsi="Verdana"/>
          <w:b/>
          <w:i/>
          <w:sz w:val="20"/>
          <w:szCs w:val="20"/>
          <w:lang w:val="hr-HR"/>
        </w:rPr>
        <w:t>izvorom viškovi prihoda iz prethodnih godina</w:t>
      </w:r>
      <w:r w:rsidRPr="00D96DC8">
        <w:rPr>
          <w:rFonts w:ascii="Verdana" w:hAnsi="Verdana"/>
          <w:sz w:val="20"/>
          <w:szCs w:val="20"/>
          <w:lang w:val="hr-HR"/>
        </w:rPr>
        <w:t xml:space="preserve">, </w:t>
      </w:r>
      <w:r w:rsidR="00D424B7" w:rsidRPr="00D96DC8">
        <w:rPr>
          <w:rFonts w:ascii="Verdana" w:hAnsi="Verdana"/>
          <w:sz w:val="20"/>
          <w:szCs w:val="20"/>
          <w:lang w:val="hr-HR"/>
        </w:rPr>
        <w:t>planirana su sredstva za plaću i materijalna prava zaposlenih na javnim radovima, koji završavaju sa radom u veljači 2023. godine.</w:t>
      </w:r>
    </w:p>
    <w:p w14:paraId="7A6E510E" w14:textId="77777777" w:rsidR="00D424B7" w:rsidRPr="00D96DC8" w:rsidRDefault="00D424B7" w:rsidP="00775818">
      <w:pPr>
        <w:jc w:val="both"/>
        <w:rPr>
          <w:rFonts w:ascii="Verdana" w:hAnsi="Verdana"/>
          <w:sz w:val="20"/>
          <w:szCs w:val="20"/>
          <w:lang w:val="hr-HR"/>
        </w:rPr>
      </w:pPr>
      <w:r w:rsidRPr="00D96DC8">
        <w:rPr>
          <w:rFonts w:ascii="Verdana" w:hAnsi="Verdana"/>
          <w:sz w:val="20"/>
          <w:szCs w:val="20"/>
          <w:lang w:val="hr-HR"/>
        </w:rPr>
        <w:t xml:space="preserve">Pod </w:t>
      </w:r>
      <w:r w:rsidRPr="00D96DC8">
        <w:rPr>
          <w:rFonts w:ascii="Verdana" w:hAnsi="Verdana"/>
          <w:b/>
          <w:i/>
          <w:sz w:val="20"/>
          <w:szCs w:val="20"/>
          <w:lang w:val="hr-HR"/>
        </w:rPr>
        <w:t>izvorom tekuće pomoći od izvanproračunskih korisnika</w:t>
      </w:r>
      <w:r w:rsidRPr="00D96DC8">
        <w:rPr>
          <w:rFonts w:ascii="Verdana" w:hAnsi="Verdana"/>
          <w:sz w:val="20"/>
          <w:szCs w:val="20"/>
          <w:lang w:val="hr-HR"/>
        </w:rPr>
        <w:t xml:space="preserve"> planirana su sredstva za plaće i materijalna prava osoba koje će biti zaposlene na programu javnih radova u 2023. godini.</w:t>
      </w:r>
    </w:p>
    <w:p w14:paraId="2E70047D" w14:textId="77777777" w:rsidR="00E937B5" w:rsidRPr="00D96DC8" w:rsidRDefault="00775818" w:rsidP="001900FB">
      <w:pPr>
        <w:jc w:val="both"/>
        <w:rPr>
          <w:rFonts w:ascii="Verdana" w:hAnsi="Verdana"/>
          <w:sz w:val="20"/>
          <w:szCs w:val="20"/>
          <w:lang w:val="hr-HR"/>
        </w:rPr>
      </w:pPr>
      <w:r w:rsidRPr="00D96DC8">
        <w:rPr>
          <w:rFonts w:ascii="Verdana" w:hAnsi="Verdana"/>
          <w:sz w:val="20"/>
          <w:szCs w:val="20"/>
          <w:lang w:val="hr-HR"/>
        </w:rPr>
        <w:t xml:space="preserve">Pod </w:t>
      </w:r>
      <w:r w:rsidRPr="00D96DC8">
        <w:rPr>
          <w:rFonts w:ascii="Verdana" w:hAnsi="Verdana"/>
          <w:b/>
          <w:i/>
          <w:sz w:val="20"/>
          <w:szCs w:val="20"/>
          <w:lang w:val="hr-HR"/>
        </w:rPr>
        <w:t>izvorom tekuće pomoći iz državnog proračuna</w:t>
      </w:r>
      <w:r w:rsidRPr="00D96DC8">
        <w:rPr>
          <w:rFonts w:ascii="Verdana" w:hAnsi="Verdana"/>
          <w:sz w:val="20"/>
          <w:szCs w:val="20"/>
          <w:lang w:val="hr-HR"/>
        </w:rPr>
        <w:t xml:space="preserve">, </w:t>
      </w:r>
      <w:r w:rsidR="00834C3C" w:rsidRPr="00D96DC8">
        <w:rPr>
          <w:rFonts w:ascii="Verdana" w:hAnsi="Verdana"/>
          <w:sz w:val="20"/>
          <w:szCs w:val="20"/>
          <w:lang w:val="hr-HR"/>
        </w:rPr>
        <w:t xml:space="preserve">na </w:t>
      </w:r>
      <w:r w:rsidR="00834C3C" w:rsidRPr="00D96DC8">
        <w:rPr>
          <w:rFonts w:ascii="Verdana" w:hAnsi="Verdana"/>
          <w:b/>
          <w:i/>
          <w:sz w:val="20"/>
          <w:szCs w:val="20"/>
          <w:lang w:val="hr-HR"/>
        </w:rPr>
        <w:t>skupini 32 Materijalni rashodi</w:t>
      </w:r>
      <w:r w:rsidR="00834C3C" w:rsidRPr="00D96DC8">
        <w:rPr>
          <w:rFonts w:ascii="Verdana" w:hAnsi="Verdana"/>
          <w:sz w:val="20"/>
          <w:szCs w:val="20"/>
          <w:lang w:val="hr-HR"/>
        </w:rPr>
        <w:t xml:space="preserve">, </w:t>
      </w:r>
      <w:r w:rsidR="00D424B7" w:rsidRPr="00D96DC8">
        <w:rPr>
          <w:rFonts w:ascii="Verdana" w:hAnsi="Verdana"/>
          <w:sz w:val="20"/>
          <w:szCs w:val="20"/>
          <w:lang w:val="hr-HR"/>
        </w:rPr>
        <w:t xml:space="preserve">planirana su sredstva za podmirenje svih drugih troškova neophodnih za uredno i kvalitetno obavljanje poslova gradske uprave. </w:t>
      </w:r>
    </w:p>
    <w:p w14:paraId="7528731B" w14:textId="4C0D1F21" w:rsidR="001900FB" w:rsidRPr="00D96DC8" w:rsidRDefault="00D424B7" w:rsidP="001900FB">
      <w:pPr>
        <w:jc w:val="both"/>
        <w:rPr>
          <w:rFonts w:ascii="Verdana" w:hAnsi="Verdana"/>
          <w:sz w:val="20"/>
          <w:szCs w:val="20"/>
          <w:lang w:val="hr-HR"/>
        </w:rPr>
      </w:pPr>
      <w:r w:rsidRPr="00D96DC8">
        <w:rPr>
          <w:rFonts w:ascii="Verdana" w:hAnsi="Verdana"/>
          <w:sz w:val="20"/>
          <w:szCs w:val="20"/>
          <w:lang w:val="hr-HR"/>
        </w:rPr>
        <w:t xml:space="preserve">Ovdje su osigurana sredstva za </w:t>
      </w:r>
      <w:r w:rsidR="00204785" w:rsidRPr="00D96DC8">
        <w:rPr>
          <w:rFonts w:ascii="Verdana" w:hAnsi="Verdana"/>
          <w:sz w:val="20"/>
          <w:szCs w:val="20"/>
          <w:lang w:val="hr-HR"/>
        </w:rPr>
        <w:t xml:space="preserve">troškove energije (električna </w:t>
      </w:r>
      <w:r w:rsidRPr="00D96DC8">
        <w:rPr>
          <w:rFonts w:ascii="Verdana" w:hAnsi="Verdana"/>
          <w:sz w:val="20"/>
          <w:szCs w:val="20"/>
          <w:lang w:val="hr-HR"/>
        </w:rPr>
        <w:t>energij</w:t>
      </w:r>
      <w:r w:rsidR="00204785" w:rsidRPr="00D96DC8">
        <w:rPr>
          <w:rFonts w:ascii="Verdana" w:hAnsi="Verdana"/>
          <w:sz w:val="20"/>
          <w:szCs w:val="20"/>
          <w:lang w:val="hr-HR"/>
        </w:rPr>
        <w:t>a</w:t>
      </w:r>
      <w:r w:rsidRPr="00D96DC8">
        <w:rPr>
          <w:rFonts w:ascii="Verdana" w:hAnsi="Verdana"/>
          <w:sz w:val="20"/>
          <w:szCs w:val="20"/>
          <w:lang w:val="hr-HR"/>
        </w:rPr>
        <w:t>, gorivo</w:t>
      </w:r>
      <w:r w:rsidR="00204785" w:rsidRPr="00D96DC8">
        <w:rPr>
          <w:rFonts w:ascii="Verdana" w:hAnsi="Verdana"/>
          <w:sz w:val="20"/>
          <w:szCs w:val="20"/>
          <w:lang w:val="hr-HR"/>
        </w:rPr>
        <w:t xml:space="preserve"> za automobile</w:t>
      </w:r>
      <w:r w:rsidRPr="00D96DC8">
        <w:rPr>
          <w:rFonts w:ascii="Verdana" w:hAnsi="Verdana"/>
          <w:sz w:val="20"/>
          <w:szCs w:val="20"/>
          <w:lang w:val="hr-HR"/>
        </w:rPr>
        <w:t>, pelet</w:t>
      </w:r>
      <w:r w:rsidR="00204785" w:rsidRPr="00D96DC8">
        <w:rPr>
          <w:rFonts w:ascii="Verdana" w:hAnsi="Verdana"/>
          <w:sz w:val="20"/>
          <w:szCs w:val="20"/>
          <w:lang w:val="hr-HR"/>
        </w:rPr>
        <w:t xml:space="preserve"> za centralno grijanje) – cc</w:t>
      </w:r>
      <w:r w:rsidR="00834C3C" w:rsidRPr="00D96DC8">
        <w:rPr>
          <w:rFonts w:ascii="Verdana" w:hAnsi="Verdana"/>
          <w:sz w:val="20"/>
          <w:szCs w:val="20"/>
          <w:lang w:val="hr-HR"/>
        </w:rPr>
        <w:t>a</w:t>
      </w:r>
      <w:r w:rsidR="00204785" w:rsidRPr="00D96DC8">
        <w:rPr>
          <w:rFonts w:ascii="Verdana" w:hAnsi="Verdana"/>
          <w:sz w:val="20"/>
          <w:szCs w:val="20"/>
          <w:lang w:val="hr-HR"/>
        </w:rPr>
        <w:t xml:space="preserve"> 18.000,00 €</w:t>
      </w:r>
      <w:r w:rsidRPr="00D96DC8">
        <w:rPr>
          <w:rFonts w:ascii="Verdana" w:hAnsi="Verdana"/>
          <w:sz w:val="20"/>
          <w:szCs w:val="20"/>
          <w:lang w:val="hr-HR"/>
        </w:rPr>
        <w:t xml:space="preserve">, </w:t>
      </w:r>
      <w:r w:rsidR="00204785" w:rsidRPr="00D96DC8">
        <w:rPr>
          <w:rFonts w:ascii="Verdana" w:hAnsi="Verdana"/>
          <w:sz w:val="20"/>
          <w:szCs w:val="20"/>
          <w:lang w:val="hr-HR"/>
        </w:rPr>
        <w:t xml:space="preserve">sredstva za </w:t>
      </w:r>
      <w:r w:rsidRPr="00D96DC8">
        <w:rPr>
          <w:rFonts w:ascii="Verdana" w:hAnsi="Verdana"/>
          <w:sz w:val="20"/>
          <w:szCs w:val="20"/>
          <w:lang w:val="hr-HR"/>
        </w:rPr>
        <w:t>uredski</w:t>
      </w:r>
      <w:r w:rsidR="00834C3C" w:rsidRPr="00D96DC8">
        <w:rPr>
          <w:rFonts w:ascii="Verdana" w:hAnsi="Verdana"/>
          <w:sz w:val="20"/>
          <w:szCs w:val="20"/>
          <w:lang w:val="hr-HR"/>
        </w:rPr>
        <w:t>,</w:t>
      </w:r>
      <w:r w:rsidR="00204785" w:rsidRPr="00D96DC8">
        <w:rPr>
          <w:rFonts w:ascii="Verdana" w:hAnsi="Verdana"/>
          <w:sz w:val="20"/>
          <w:szCs w:val="20"/>
          <w:lang w:val="hr-HR"/>
        </w:rPr>
        <w:t xml:space="preserve"> higijenski </w:t>
      </w:r>
      <w:r w:rsidRPr="00D96DC8">
        <w:rPr>
          <w:rFonts w:ascii="Verdana" w:hAnsi="Verdana"/>
          <w:sz w:val="20"/>
          <w:szCs w:val="20"/>
          <w:lang w:val="hr-HR"/>
        </w:rPr>
        <w:t>materijal</w:t>
      </w:r>
      <w:r w:rsidR="00204785" w:rsidRPr="00D96DC8">
        <w:rPr>
          <w:rFonts w:ascii="Verdana" w:hAnsi="Verdana"/>
          <w:sz w:val="20"/>
          <w:szCs w:val="20"/>
          <w:lang w:val="hr-HR"/>
        </w:rPr>
        <w:t>, sitni inventar – cca 10.700,00 €</w:t>
      </w:r>
      <w:r w:rsidRPr="00D96DC8">
        <w:rPr>
          <w:rFonts w:ascii="Verdana" w:hAnsi="Verdana"/>
          <w:sz w:val="20"/>
          <w:szCs w:val="20"/>
          <w:lang w:val="hr-HR"/>
        </w:rPr>
        <w:t xml:space="preserve">, </w:t>
      </w:r>
      <w:r w:rsidR="00204785" w:rsidRPr="00D96DC8">
        <w:rPr>
          <w:rFonts w:ascii="Verdana" w:hAnsi="Verdana"/>
          <w:sz w:val="20"/>
          <w:szCs w:val="20"/>
          <w:lang w:val="hr-HR"/>
        </w:rPr>
        <w:t xml:space="preserve"> sredstva za usluge telefona i</w:t>
      </w:r>
      <w:r w:rsidRPr="00D96DC8">
        <w:rPr>
          <w:rFonts w:ascii="Verdana" w:hAnsi="Verdana"/>
          <w:sz w:val="20"/>
          <w:szCs w:val="20"/>
          <w:lang w:val="hr-HR"/>
        </w:rPr>
        <w:t xml:space="preserve"> pošte</w:t>
      </w:r>
      <w:r w:rsidR="00204785" w:rsidRPr="00D96DC8">
        <w:rPr>
          <w:rFonts w:ascii="Verdana" w:hAnsi="Verdana"/>
          <w:sz w:val="20"/>
          <w:szCs w:val="20"/>
          <w:lang w:val="hr-HR"/>
        </w:rPr>
        <w:t xml:space="preserve"> – cca 17.000,00 €</w:t>
      </w:r>
      <w:r w:rsidRPr="00D96DC8">
        <w:rPr>
          <w:rFonts w:ascii="Verdana" w:hAnsi="Verdana"/>
          <w:sz w:val="20"/>
          <w:szCs w:val="20"/>
          <w:lang w:val="hr-HR"/>
        </w:rPr>
        <w:t xml:space="preserve">,  </w:t>
      </w:r>
      <w:r w:rsidR="00204785" w:rsidRPr="00D96DC8">
        <w:rPr>
          <w:rFonts w:ascii="Verdana" w:hAnsi="Verdana"/>
          <w:sz w:val="20"/>
          <w:szCs w:val="20"/>
          <w:lang w:val="hr-HR"/>
        </w:rPr>
        <w:t>sredstva za održavanje zgrade, opreme i prijevoznih sredstava – cca 15.600,00 €, ostale usluge (</w:t>
      </w:r>
      <w:r w:rsidR="00A622EB" w:rsidRPr="00D96DC8">
        <w:rPr>
          <w:rFonts w:ascii="Verdana" w:hAnsi="Verdana"/>
          <w:sz w:val="20"/>
          <w:szCs w:val="20"/>
          <w:lang w:val="hr-HR"/>
        </w:rPr>
        <w:t xml:space="preserve">naknada Ministarstvu financija za naplatu poreznih prihoda, usluge zaštitarske službe, čišćenje zgrade, registracije službenih auta i sl.) – cca </w:t>
      </w:r>
      <w:r w:rsidR="00204785" w:rsidRPr="00D96DC8">
        <w:rPr>
          <w:rFonts w:ascii="Verdana" w:hAnsi="Verdana"/>
          <w:sz w:val="20"/>
          <w:szCs w:val="20"/>
          <w:lang w:val="hr-HR"/>
        </w:rPr>
        <w:t>30.500,00 €</w:t>
      </w:r>
      <w:r w:rsidR="00A622EB" w:rsidRPr="00D96DC8">
        <w:rPr>
          <w:rFonts w:ascii="Verdana" w:hAnsi="Verdana"/>
          <w:sz w:val="20"/>
          <w:szCs w:val="20"/>
          <w:lang w:val="hr-HR"/>
        </w:rPr>
        <w:t xml:space="preserve">,  računalne usluge- cca </w:t>
      </w:r>
      <w:r w:rsidR="00204785" w:rsidRPr="00D96DC8">
        <w:rPr>
          <w:rFonts w:ascii="Verdana" w:hAnsi="Verdana"/>
          <w:sz w:val="20"/>
          <w:szCs w:val="20"/>
          <w:lang w:val="hr-HR"/>
        </w:rPr>
        <w:t>30.500,00 €</w:t>
      </w:r>
      <w:r w:rsidR="00A622EB" w:rsidRPr="00D96DC8">
        <w:rPr>
          <w:rFonts w:ascii="Verdana" w:hAnsi="Verdana"/>
          <w:sz w:val="20"/>
          <w:szCs w:val="20"/>
          <w:lang w:val="hr-HR"/>
        </w:rPr>
        <w:t xml:space="preserve">, </w:t>
      </w:r>
      <w:r w:rsidR="00C873D9" w:rsidRPr="00D96DC8">
        <w:rPr>
          <w:rFonts w:ascii="Verdana" w:hAnsi="Verdana"/>
          <w:sz w:val="20"/>
          <w:szCs w:val="20"/>
          <w:lang w:val="hr-HR"/>
        </w:rPr>
        <w:t>intelektualne i osobne usluge (</w:t>
      </w:r>
      <w:r w:rsidR="00204785" w:rsidRPr="00D96DC8">
        <w:rPr>
          <w:rFonts w:ascii="Verdana" w:hAnsi="Verdana"/>
          <w:sz w:val="20"/>
          <w:szCs w:val="20"/>
          <w:lang w:val="hr-HR"/>
        </w:rPr>
        <w:t xml:space="preserve">konzultantske usluge </w:t>
      </w:r>
      <w:r w:rsidR="00834C3C" w:rsidRPr="00D96DC8">
        <w:rPr>
          <w:rFonts w:ascii="Verdana" w:hAnsi="Verdana"/>
          <w:sz w:val="20"/>
          <w:szCs w:val="20"/>
          <w:lang w:val="hr-HR"/>
        </w:rPr>
        <w:t>savjetovanja</w:t>
      </w:r>
      <w:r w:rsidR="00204785" w:rsidRPr="00D96DC8">
        <w:rPr>
          <w:rFonts w:ascii="Verdana" w:hAnsi="Verdana"/>
          <w:sz w:val="20"/>
          <w:szCs w:val="20"/>
          <w:lang w:val="hr-HR"/>
        </w:rPr>
        <w:t xml:space="preserve"> i priprem</w:t>
      </w:r>
      <w:r w:rsidR="00834C3C" w:rsidRPr="00D96DC8">
        <w:rPr>
          <w:rFonts w:ascii="Verdana" w:hAnsi="Verdana"/>
          <w:sz w:val="20"/>
          <w:szCs w:val="20"/>
          <w:lang w:val="hr-HR"/>
        </w:rPr>
        <w:t>e</w:t>
      </w:r>
      <w:r w:rsidR="00204785" w:rsidRPr="00D96DC8">
        <w:rPr>
          <w:rFonts w:ascii="Verdana" w:hAnsi="Verdana"/>
          <w:sz w:val="20"/>
          <w:szCs w:val="20"/>
          <w:lang w:val="hr-HR"/>
        </w:rPr>
        <w:t xml:space="preserve"> natječajne dokumen</w:t>
      </w:r>
      <w:r w:rsidR="00834C3C" w:rsidRPr="00D96DC8">
        <w:rPr>
          <w:rFonts w:ascii="Verdana" w:hAnsi="Verdana"/>
          <w:sz w:val="20"/>
          <w:szCs w:val="20"/>
          <w:lang w:val="hr-HR"/>
        </w:rPr>
        <w:t>t</w:t>
      </w:r>
      <w:r w:rsidR="00204785" w:rsidRPr="00D96DC8">
        <w:rPr>
          <w:rFonts w:ascii="Verdana" w:hAnsi="Verdana"/>
          <w:sz w:val="20"/>
          <w:szCs w:val="20"/>
          <w:lang w:val="hr-HR"/>
        </w:rPr>
        <w:t xml:space="preserve">acije za bespovratna sredstva za Grad Slunj i pravne osobe sa područja grada Slunja, </w:t>
      </w:r>
      <w:r w:rsidR="00C873D9" w:rsidRPr="00D96DC8">
        <w:rPr>
          <w:rFonts w:ascii="Verdana" w:hAnsi="Verdana"/>
          <w:sz w:val="20"/>
          <w:szCs w:val="20"/>
          <w:lang w:val="hr-HR"/>
        </w:rPr>
        <w:t>geodetsko-katastarske usluge, vještačenja, procjene,</w:t>
      </w:r>
      <w:r w:rsidR="001900FB" w:rsidRPr="00D96DC8">
        <w:rPr>
          <w:rFonts w:ascii="Verdana" w:hAnsi="Verdana"/>
          <w:sz w:val="20"/>
          <w:szCs w:val="20"/>
          <w:lang w:val="hr-HR"/>
        </w:rPr>
        <w:t xml:space="preserve"> </w:t>
      </w:r>
      <w:r w:rsidR="00C873D9" w:rsidRPr="00D96DC8">
        <w:rPr>
          <w:rFonts w:ascii="Verdana" w:hAnsi="Verdana"/>
          <w:sz w:val="20"/>
          <w:szCs w:val="20"/>
          <w:lang w:val="hr-HR"/>
        </w:rPr>
        <w:t xml:space="preserve">i sl.) – cca </w:t>
      </w:r>
      <w:r w:rsidR="00204785" w:rsidRPr="00D96DC8">
        <w:rPr>
          <w:rFonts w:ascii="Verdana" w:hAnsi="Verdana"/>
          <w:sz w:val="20"/>
          <w:szCs w:val="20"/>
          <w:lang w:val="hr-HR"/>
        </w:rPr>
        <w:t>26.500,00 €</w:t>
      </w:r>
      <w:r w:rsidR="00C873D9" w:rsidRPr="00D96DC8">
        <w:rPr>
          <w:rFonts w:ascii="Verdana" w:hAnsi="Verdana"/>
          <w:sz w:val="20"/>
          <w:szCs w:val="20"/>
          <w:lang w:val="hr-HR"/>
        </w:rPr>
        <w:t xml:space="preserve">, </w:t>
      </w:r>
      <w:r w:rsidR="00A622EB" w:rsidRPr="00D96DC8">
        <w:rPr>
          <w:rFonts w:ascii="Verdana" w:hAnsi="Verdana"/>
          <w:sz w:val="20"/>
          <w:szCs w:val="20"/>
          <w:lang w:val="hr-HR"/>
        </w:rPr>
        <w:t xml:space="preserve">usluge promidžbe i informiranja (troškovi objava javnih natječaja i medijsko praćenje javnosti rada Grada Slunja) – cca </w:t>
      </w:r>
      <w:r w:rsidR="00204785" w:rsidRPr="00D96DC8">
        <w:rPr>
          <w:rFonts w:ascii="Verdana" w:hAnsi="Verdana"/>
          <w:sz w:val="20"/>
          <w:szCs w:val="20"/>
          <w:lang w:val="hr-HR"/>
        </w:rPr>
        <w:t>12.000,00 €</w:t>
      </w:r>
      <w:r w:rsidR="00A622EB" w:rsidRPr="00D96DC8">
        <w:rPr>
          <w:rFonts w:ascii="Verdana" w:hAnsi="Verdana"/>
          <w:sz w:val="20"/>
          <w:szCs w:val="20"/>
          <w:lang w:val="hr-HR"/>
        </w:rPr>
        <w:t xml:space="preserve">,  </w:t>
      </w:r>
      <w:r w:rsidR="00834C3C" w:rsidRPr="00D96DC8">
        <w:rPr>
          <w:rFonts w:ascii="Verdana" w:hAnsi="Verdana"/>
          <w:sz w:val="20"/>
          <w:szCs w:val="20"/>
          <w:lang w:val="hr-HR"/>
        </w:rPr>
        <w:t xml:space="preserve">sredstva za troškove sudskih postupaka – cca 28.000,00 €, </w:t>
      </w:r>
      <w:r w:rsidR="001900FB" w:rsidRPr="00D96DC8">
        <w:rPr>
          <w:rFonts w:ascii="Verdana" w:hAnsi="Verdana"/>
          <w:sz w:val="20"/>
          <w:szCs w:val="20"/>
          <w:lang w:val="hr-HR"/>
        </w:rPr>
        <w:t>sredstva za premije osiguranja zgrade</w:t>
      </w:r>
      <w:r w:rsidR="00B2487B" w:rsidRPr="00D96DC8">
        <w:rPr>
          <w:rFonts w:ascii="Verdana" w:hAnsi="Verdana"/>
          <w:sz w:val="20"/>
          <w:szCs w:val="20"/>
          <w:lang w:val="hr-HR"/>
        </w:rPr>
        <w:t>,</w:t>
      </w:r>
      <w:r w:rsidR="001900FB" w:rsidRPr="00D96DC8">
        <w:rPr>
          <w:rFonts w:ascii="Verdana" w:hAnsi="Verdana"/>
          <w:sz w:val="20"/>
          <w:szCs w:val="20"/>
          <w:lang w:val="hr-HR"/>
        </w:rPr>
        <w:t xml:space="preserve"> automobila</w:t>
      </w:r>
      <w:r w:rsidR="00B2487B" w:rsidRPr="00D96DC8">
        <w:rPr>
          <w:rFonts w:ascii="Verdana" w:hAnsi="Verdana"/>
          <w:sz w:val="20"/>
          <w:szCs w:val="20"/>
          <w:lang w:val="hr-HR"/>
        </w:rPr>
        <w:t xml:space="preserve"> i šteta koje prouzroče psi ili mačke lutalice</w:t>
      </w:r>
      <w:r w:rsidR="001900FB" w:rsidRPr="00D96DC8">
        <w:rPr>
          <w:rFonts w:ascii="Verdana" w:hAnsi="Verdana"/>
          <w:sz w:val="20"/>
          <w:szCs w:val="20"/>
          <w:lang w:val="hr-HR"/>
        </w:rPr>
        <w:t xml:space="preserve"> </w:t>
      </w:r>
      <w:r w:rsidR="00834C3C" w:rsidRPr="00D96DC8">
        <w:rPr>
          <w:rFonts w:ascii="Verdana" w:hAnsi="Verdana"/>
          <w:sz w:val="20"/>
          <w:szCs w:val="20"/>
          <w:lang w:val="hr-HR"/>
        </w:rPr>
        <w:t xml:space="preserve">- </w:t>
      </w:r>
      <w:r w:rsidR="001900FB" w:rsidRPr="00D96DC8">
        <w:rPr>
          <w:rFonts w:ascii="Verdana" w:hAnsi="Verdana"/>
          <w:sz w:val="20"/>
          <w:szCs w:val="20"/>
          <w:lang w:val="hr-HR"/>
        </w:rPr>
        <w:t xml:space="preserve">cca </w:t>
      </w:r>
      <w:r w:rsidR="00834C3C" w:rsidRPr="00D96DC8">
        <w:rPr>
          <w:rFonts w:ascii="Verdana" w:hAnsi="Verdana"/>
          <w:sz w:val="20"/>
          <w:szCs w:val="20"/>
          <w:lang w:val="hr-HR"/>
        </w:rPr>
        <w:t>3.500,00 €</w:t>
      </w:r>
      <w:r w:rsidR="001900FB" w:rsidRPr="00D96DC8">
        <w:rPr>
          <w:rFonts w:ascii="Verdana" w:hAnsi="Verdana"/>
          <w:sz w:val="20"/>
          <w:szCs w:val="20"/>
          <w:lang w:val="hr-HR"/>
        </w:rPr>
        <w:t xml:space="preserve">, </w:t>
      </w:r>
      <w:r w:rsidR="00834C3C" w:rsidRPr="00D96DC8">
        <w:rPr>
          <w:rFonts w:ascii="Verdana" w:hAnsi="Verdana"/>
          <w:sz w:val="20"/>
          <w:szCs w:val="20"/>
          <w:lang w:val="hr-HR"/>
        </w:rPr>
        <w:t xml:space="preserve">zakupnine – cca </w:t>
      </w:r>
      <w:r w:rsidR="00834C3C" w:rsidRPr="00D96DC8">
        <w:rPr>
          <w:rFonts w:ascii="Verdana" w:hAnsi="Verdana"/>
          <w:sz w:val="20"/>
          <w:szCs w:val="20"/>
          <w:lang w:val="hr-HR"/>
        </w:rPr>
        <w:lastRenderedPageBreak/>
        <w:t xml:space="preserve">6.000,00 €, </w:t>
      </w:r>
      <w:r w:rsidR="001900FB" w:rsidRPr="00D96DC8">
        <w:rPr>
          <w:rFonts w:ascii="Verdana" w:hAnsi="Verdana"/>
          <w:sz w:val="20"/>
          <w:szCs w:val="20"/>
          <w:lang w:val="hr-HR"/>
        </w:rPr>
        <w:t xml:space="preserve">članarine </w:t>
      </w:r>
      <w:r w:rsidR="00834C3C" w:rsidRPr="00D96DC8">
        <w:rPr>
          <w:rFonts w:ascii="Verdana" w:hAnsi="Verdana"/>
          <w:sz w:val="20"/>
          <w:szCs w:val="20"/>
          <w:lang w:val="hr-HR"/>
        </w:rPr>
        <w:t xml:space="preserve">- </w:t>
      </w:r>
      <w:r w:rsidR="001900FB" w:rsidRPr="00D96DC8">
        <w:rPr>
          <w:rFonts w:ascii="Verdana" w:hAnsi="Verdana"/>
          <w:sz w:val="20"/>
          <w:szCs w:val="20"/>
          <w:lang w:val="hr-HR"/>
        </w:rPr>
        <w:t xml:space="preserve">cca </w:t>
      </w:r>
      <w:r w:rsidR="00834C3C" w:rsidRPr="00D96DC8">
        <w:rPr>
          <w:rFonts w:ascii="Verdana" w:hAnsi="Verdana"/>
          <w:sz w:val="20"/>
          <w:szCs w:val="20"/>
          <w:lang w:val="hr-HR"/>
        </w:rPr>
        <w:t>4.200,00 €,</w:t>
      </w:r>
      <w:r w:rsidR="001900FB" w:rsidRPr="00D96DC8">
        <w:rPr>
          <w:rFonts w:ascii="Verdana" w:hAnsi="Verdana"/>
          <w:sz w:val="20"/>
          <w:szCs w:val="20"/>
          <w:lang w:val="hr-HR"/>
        </w:rPr>
        <w:t xml:space="preserve"> te troškovi sudskih pristojbi, javnobilježničkih naknada</w:t>
      </w:r>
      <w:r w:rsidR="00834C3C" w:rsidRPr="00D96DC8">
        <w:rPr>
          <w:rFonts w:ascii="Verdana" w:hAnsi="Verdana"/>
          <w:sz w:val="20"/>
          <w:szCs w:val="20"/>
          <w:lang w:val="hr-HR"/>
        </w:rPr>
        <w:t>, komunalnih usluga</w:t>
      </w:r>
      <w:r w:rsidR="001900FB" w:rsidRPr="00D96DC8">
        <w:rPr>
          <w:rFonts w:ascii="Verdana" w:hAnsi="Verdana"/>
          <w:sz w:val="20"/>
          <w:szCs w:val="20"/>
          <w:lang w:val="hr-HR"/>
        </w:rPr>
        <w:t xml:space="preserve"> i ostalih rashoda poslovanja </w:t>
      </w:r>
      <w:r w:rsidR="00834C3C" w:rsidRPr="00D96DC8">
        <w:rPr>
          <w:rFonts w:ascii="Verdana" w:hAnsi="Verdana"/>
          <w:sz w:val="20"/>
          <w:szCs w:val="20"/>
          <w:lang w:val="hr-HR"/>
        </w:rPr>
        <w:t xml:space="preserve">- </w:t>
      </w:r>
      <w:r w:rsidR="001900FB" w:rsidRPr="00D96DC8">
        <w:rPr>
          <w:rFonts w:ascii="Verdana" w:hAnsi="Verdana"/>
          <w:sz w:val="20"/>
          <w:szCs w:val="20"/>
          <w:lang w:val="hr-HR"/>
        </w:rPr>
        <w:t xml:space="preserve">cca </w:t>
      </w:r>
      <w:r w:rsidR="00834C3C" w:rsidRPr="00D96DC8">
        <w:rPr>
          <w:rFonts w:ascii="Verdana" w:hAnsi="Verdana"/>
          <w:sz w:val="20"/>
          <w:szCs w:val="20"/>
          <w:lang w:val="hr-HR"/>
        </w:rPr>
        <w:t>9.893,00 €</w:t>
      </w:r>
      <w:r w:rsidR="001900FB" w:rsidRPr="00D96DC8">
        <w:rPr>
          <w:rFonts w:ascii="Verdana" w:hAnsi="Verdana"/>
          <w:sz w:val="20"/>
          <w:szCs w:val="20"/>
          <w:lang w:val="hr-HR"/>
        </w:rPr>
        <w:t xml:space="preserve">. </w:t>
      </w:r>
    </w:p>
    <w:p w14:paraId="2BD4B7BD" w14:textId="77777777" w:rsidR="001900FB" w:rsidRPr="00D96DC8" w:rsidRDefault="001900FB" w:rsidP="001900FB">
      <w:pPr>
        <w:jc w:val="both"/>
        <w:rPr>
          <w:rFonts w:ascii="Verdana" w:hAnsi="Verdana"/>
          <w:sz w:val="20"/>
          <w:szCs w:val="20"/>
          <w:lang w:val="hr-HR"/>
        </w:rPr>
      </w:pPr>
      <w:r w:rsidRPr="00D96DC8">
        <w:rPr>
          <w:rFonts w:ascii="Verdana" w:hAnsi="Verdana"/>
          <w:sz w:val="20"/>
          <w:szCs w:val="20"/>
          <w:lang w:val="hr-HR"/>
        </w:rPr>
        <w:t xml:space="preserve">U okviru </w:t>
      </w:r>
      <w:r w:rsidRPr="00D96DC8">
        <w:rPr>
          <w:rFonts w:ascii="Verdana" w:hAnsi="Verdana"/>
          <w:b/>
          <w:i/>
          <w:sz w:val="20"/>
          <w:szCs w:val="20"/>
          <w:lang w:val="hr-HR"/>
        </w:rPr>
        <w:t>skupine 34 financijski rashodi</w:t>
      </w:r>
      <w:r w:rsidRPr="00D96DC8">
        <w:rPr>
          <w:rFonts w:ascii="Verdana" w:hAnsi="Verdana"/>
          <w:sz w:val="20"/>
          <w:szCs w:val="20"/>
          <w:lang w:val="hr-HR"/>
        </w:rPr>
        <w:t xml:space="preserve"> planirana su sredstva za troškove bankarskih usluga i usluga platnog prometa, te zatezne kamate</w:t>
      </w:r>
      <w:r w:rsidR="00834C3C" w:rsidRPr="00D96DC8">
        <w:rPr>
          <w:rFonts w:ascii="Verdana" w:hAnsi="Verdana"/>
          <w:sz w:val="20"/>
          <w:szCs w:val="20"/>
          <w:lang w:val="hr-HR"/>
        </w:rPr>
        <w:t xml:space="preserve"> – 3.530,00 €</w:t>
      </w:r>
      <w:r w:rsidRPr="00D96DC8">
        <w:rPr>
          <w:rFonts w:ascii="Verdana" w:hAnsi="Verdana"/>
          <w:sz w:val="20"/>
          <w:szCs w:val="20"/>
          <w:lang w:val="hr-HR"/>
        </w:rPr>
        <w:t xml:space="preserve">. </w:t>
      </w:r>
    </w:p>
    <w:p w14:paraId="1A999AEA" w14:textId="77777777" w:rsidR="00F77951" w:rsidRPr="00D96DC8" w:rsidRDefault="00A622EB" w:rsidP="00F77951">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Kapitalnog projekta Opremanje gradskih ureda</w:t>
      </w:r>
      <w:r w:rsidRPr="00D96DC8">
        <w:rPr>
          <w:rFonts w:ascii="Verdana" w:hAnsi="Verdana"/>
          <w:sz w:val="20"/>
          <w:szCs w:val="20"/>
          <w:lang w:val="hr-HR"/>
        </w:rPr>
        <w:t xml:space="preserve"> </w:t>
      </w:r>
      <w:r w:rsidR="00834C3C" w:rsidRPr="00D96DC8">
        <w:rPr>
          <w:rFonts w:ascii="Verdana" w:hAnsi="Verdana"/>
          <w:sz w:val="20"/>
          <w:szCs w:val="20"/>
          <w:lang w:val="hr-HR"/>
        </w:rPr>
        <w:t xml:space="preserve">planirana su sredstva za </w:t>
      </w:r>
      <w:r w:rsidR="00006FBB" w:rsidRPr="00D96DC8">
        <w:rPr>
          <w:rFonts w:ascii="Verdana" w:hAnsi="Verdana"/>
          <w:sz w:val="20"/>
          <w:szCs w:val="20"/>
          <w:lang w:val="hr-HR"/>
        </w:rPr>
        <w:t xml:space="preserve">daljnju digitalizaciju gradske uprave kroz nabavu potrebne uredske opreme i računalnih programa. Veća sredstva planiraju se za nadogradnju računalnog programa WEB GIS </w:t>
      </w:r>
      <w:r w:rsidR="00F77951" w:rsidRPr="00D96DC8">
        <w:rPr>
          <w:rFonts w:ascii="Verdana" w:hAnsi="Verdana"/>
          <w:sz w:val="20"/>
          <w:szCs w:val="20"/>
          <w:lang w:val="hr-HR"/>
        </w:rPr>
        <w:t xml:space="preserve">- </w:t>
      </w:r>
      <w:r w:rsidR="00006FBB" w:rsidRPr="00D96DC8">
        <w:rPr>
          <w:rFonts w:ascii="Verdana" w:hAnsi="Verdana"/>
          <w:sz w:val="20"/>
          <w:szCs w:val="20"/>
          <w:lang w:val="hr-HR"/>
        </w:rPr>
        <w:t xml:space="preserve">cca </w:t>
      </w:r>
      <w:r w:rsidR="00F77951" w:rsidRPr="00D96DC8">
        <w:rPr>
          <w:rFonts w:ascii="Verdana" w:hAnsi="Verdana"/>
          <w:sz w:val="20"/>
          <w:szCs w:val="20"/>
          <w:lang w:val="hr-HR"/>
        </w:rPr>
        <w:t>33.500</w:t>
      </w:r>
      <w:r w:rsidR="00006FBB" w:rsidRPr="00D96DC8">
        <w:rPr>
          <w:rFonts w:ascii="Verdana" w:hAnsi="Verdana"/>
          <w:sz w:val="20"/>
          <w:szCs w:val="20"/>
          <w:lang w:val="hr-HR"/>
        </w:rPr>
        <w:t xml:space="preserve">,00 €, </w:t>
      </w:r>
      <w:r w:rsidR="00F77951" w:rsidRPr="00D96DC8">
        <w:rPr>
          <w:rFonts w:ascii="Verdana" w:hAnsi="Verdana"/>
          <w:sz w:val="20"/>
          <w:szCs w:val="20"/>
          <w:lang w:val="hr-HR"/>
        </w:rPr>
        <w:t xml:space="preserve">koji projekt planiramo prijaviti za natječaj Fonda za zaštitu okoliša i energetsku učinkovitost te od njih očekujemo sufinanciranje sa 26.300,00 €. Planiraju se i sredstva za </w:t>
      </w:r>
      <w:r w:rsidR="00006FBB" w:rsidRPr="00D96DC8">
        <w:rPr>
          <w:rFonts w:ascii="Verdana" w:hAnsi="Verdana"/>
          <w:sz w:val="20"/>
          <w:szCs w:val="20"/>
          <w:lang w:val="hr-HR"/>
        </w:rPr>
        <w:t>nabavu</w:t>
      </w:r>
      <w:r w:rsidR="00F77951" w:rsidRPr="00D96DC8">
        <w:rPr>
          <w:rFonts w:ascii="Verdana" w:hAnsi="Verdana"/>
          <w:sz w:val="20"/>
          <w:szCs w:val="20"/>
          <w:lang w:val="hr-HR"/>
        </w:rPr>
        <w:t xml:space="preserve"> računalnog programa za vođenje naplate naknade za uređenja voda – cca 2.500,00 €, za koji očekujemo 100%-tno financiranje od strane Hrvatskih voda.</w:t>
      </w:r>
    </w:p>
    <w:p w14:paraId="11D8C0E7" w14:textId="77777777" w:rsidR="004A4B01" w:rsidRPr="00D96DC8" w:rsidRDefault="00F77951" w:rsidP="00F77951">
      <w:pPr>
        <w:jc w:val="both"/>
        <w:rPr>
          <w:rFonts w:ascii="Verdana" w:hAnsi="Verdana"/>
          <w:sz w:val="20"/>
          <w:szCs w:val="20"/>
          <w:lang w:val="hr-HR"/>
        </w:rPr>
      </w:pPr>
      <w:r w:rsidRPr="00D96DC8">
        <w:rPr>
          <w:rFonts w:ascii="Verdana" w:hAnsi="Verdana"/>
          <w:sz w:val="20"/>
          <w:szCs w:val="20"/>
          <w:lang w:val="hr-HR"/>
        </w:rPr>
        <w:t xml:space="preserve">Osim toga u planu je i nabava </w:t>
      </w:r>
      <w:r w:rsidR="00006FBB" w:rsidRPr="00D96DC8">
        <w:rPr>
          <w:rFonts w:ascii="Verdana" w:hAnsi="Verdana"/>
          <w:sz w:val="20"/>
          <w:szCs w:val="20"/>
          <w:lang w:val="hr-HR"/>
        </w:rPr>
        <w:t xml:space="preserve">računalnog programa Evidencija socijalne skrbi </w:t>
      </w:r>
      <w:r w:rsidRPr="00D96DC8">
        <w:rPr>
          <w:rFonts w:ascii="Verdana" w:hAnsi="Verdana"/>
          <w:sz w:val="20"/>
          <w:szCs w:val="20"/>
          <w:lang w:val="hr-HR"/>
        </w:rPr>
        <w:t>– cca 1.600,00€,</w:t>
      </w:r>
      <w:r w:rsidR="00006FBB" w:rsidRPr="00D96DC8">
        <w:rPr>
          <w:rFonts w:ascii="Verdana" w:hAnsi="Verdana"/>
          <w:sz w:val="20"/>
          <w:szCs w:val="20"/>
          <w:lang w:val="hr-HR"/>
        </w:rPr>
        <w:t xml:space="preserve"> te povezivanj</w:t>
      </w:r>
      <w:r w:rsidRPr="00D96DC8">
        <w:rPr>
          <w:rFonts w:ascii="Verdana" w:hAnsi="Verdana"/>
          <w:sz w:val="20"/>
          <w:szCs w:val="20"/>
          <w:lang w:val="hr-HR"/>
        </w:rPr>
        <w:t>e</w:t>
      </w:r>
      <w:r w:rsidR="00006FBB" w:rsidRPr="00D96DC8">
        <w:rPr>
          <w:rFonts w:ascii="Verdana" w:hAnsi="Verdana"/>
          <w:sz w:val="20"/>
          <w:szCs w:val="20"/>
          <w:lang w:val="hr-HR"/>
        </w:rPr>
        <w:t xml:space="preserve"> postojećih računalnih programa na evidencije MUP-a za dohvat potrebnih podataka </w:t>
      </w:r>
      <w:r w:rsidR="00B2477D" w:rsidRPr="00D96DC8">
        <w:rPr>
          <w:rFonts w:ascii="Verdana" w:hAnsi="Verdana"/>
          <w:sz w:val="20"/>
          <w:szCs w:val="20"/>
          <w:lang w:val="hr-HR"/>
        </w:rPr>
        <w:t>-</w:t>
      </w:r>
      <w:r w:rsidRPr="00D96DC8">
        <w:rPr>
          <w:rFonts w:ascii="Verdana" w:hAnsi="Verdana"/>
          <w:sz w:val="20"/>
          <w:szCs w:val="20"/>
          <w:lang w:val="hr-HR"/>
        </w:rPr>
        <w:t xml:space="preserve"> cca 1.200,00 €</w:t>
      </w:r>
      <w:r w:rsidR="00006FBB" w:rsidRPr="00D96DC8">
        <w:rPr>
          <w:rFonts w:ascii="Verdana" w:hAnsi="Verdana"/>
          <w:sz w:val="20"/>
          <w:szCs w:val="20"/>
          <w:lang w:val="hr-HR"/>
        </w:rPr>
        <w:t xml:space="preserve">. </w:t>
      </w:r>
    </w:p>
    <w:p w14:paraId="436D12BE" w14:textId="77777777" w:rsidR="00F8563B" w:rsidRPr="00D96DC8" w:rsidRDefault="00A622EB" w:rsidP="00587565">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
          <w:i/>
          <w:sz w:val="20"/>
          <w:szCs w:val="20"/>
          <w:lang w:val="hr-HR"/>
        </w:rPr>
        <w:t>Kapitalnim projektom Dodatna ulaganja na zgradi gradske uprave,</w:t>
      </w:r>
      <w:r w:rsidRPr="00D96DC8">
        <w:rPr>
          <w:rFonts w:ascii="Verdana" w:hAnsi="Verdana"/>
          <w:sz w:val="20"/>
          <w:szCs w:val="20"/>
          <w:lang w:val="hr-HR"/>
        </w:rPr>
        <w:t xml:space="preserve"> </w:t>
      </w:r>
      <w:r w:rsidR="00421F26" w:rsidRPr="00D96DC8">
        <w:rPr>
          <w:rFonts w:ascii="Verdana" w:hAnsi="Verdana"/>
          <w:sz w:val="20"/>
          <w:szCs w:val="20"/>
          <w:lang w:val="hr-HR"/>
        </w:rPr>
        <w:t>planirana su sredstva za završetak izrade projektne dokumentacije dogradnje zgrade gradske uprave – cca 9.000,00 €, sredstva za radove unutarnjeg uređenja zgrade gradske uprave – cca 93.000,00 €, te sredstva za radove na postavljanju fotonaponske elektrane na zgradu gradske uprave – cca 33.200,00 €. Podsjećam da smo projekt fotonaponske elektrane kandidirali na natječaj Fonda za zaštitu okoliša i energetsku učinkovitost, te očekujemo sufinanciranje sa cca 26.600,00 €.</w:t>
      </w:r>
    </w:p>
    <w:p w14:paraId="4A74DF09" w14:textId="77777777" w:rsidR="00185B55" w:rsidRPr="00D96DC8" w:rsidRDefault="00185B55" w:rsidP="00587565">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Tekućeg projekta Otplata zajma</w:t>
      </w:r>
      <w:r w:rsidRPr="00D96DC8">
        <w:rPr>
          <w:rFonts w:ascii="Verdana" w:hAnsi="Verdana"/>
          <w:sz w:val="20"/>
          <w:szCs w:val="20"/>
          <w:lang w:val="hr-HR"/>
        </w:rPr>
        <w:t xml:space="preserve"> predviđeno je </w:t>
      </w:r>
      <w:r w:rsidR="00421F26" w:rsidRPr="00D96DC8">
        <w:rPr>
          <w:rFonts w:ascii="Verdana" w:hAnsi="Verdana"/>
          <w:sz w:val="20"/>
          <w:szCs w:val="20"/>
          <w:lang w:val="hr-HR"/>
        </w:rPr>
        <w:t>345.080,00 €</w:t>
      </w:r>
      <w:r w:rsidRPr="00D96DC8">
        <w:rPr>
          <w:rFonts w:ascii="Verdana" w:hAnsi="Verdana"/>
          <w:sz w:val="20"/>
          <w:szCs w:val="20"/>
          <w:lang w:val="hr-HR"/>
        </w:rPr>
        <w:t xml:space="preserve"> </w:t>
      </w:r>
      <w:r w:rsidR="00421F26" w:rsidRPr="00D96DC8">
        <w:rPr>
          <w:rFonts w:ascii="Verdana" w:hAnsi="Verdana"/>
          <w:sz w:val="20"/>
          <w:szCs w:val="20"/>
          <w:lang w:val="hr-HR"/>
        </w:rPr>
        <w:t>za povrat</w:t>
      </w:r>
      <w:r w:rsidRPr="00D96DC8">
        <w:rPr>
          <w:rFonts w:ascii="Verdana" w:hAnsi="Verdana"/>
          <w:sz w:val="20"/>
          <w:szCs w:val="20"/>
          <w:lang w:val="hr-HR"/>
        </w:rPr>
        <w:t xml:space="preserve"> zajma koji je Gradu Slunju isplaćen u prosincu 2020. godine. Radi se o državnom beskamatnom zajmu</w:t>
      </w:r>
      <w:r w:rsidR="00421F26" w:rsidRPr="00D96DC8">
        <w:rPr>
          <w:rFonts w:ascii="Verdana" w:hAnsi="Verdana"/>
          <w:sz w:val="20"/>
          <w:szCs w:val="20"/>
          <w:lang w:val="hr-HR"/>
        </w:rPr>
        <w:t>,</w:t>
      </w:r>
      <w:r w:rsidRPr="00D96DC8">
        <w:rPr>
          <w:rFonts w:ascii="Verdana" w:hAnsi="Verdana"/>
          <w:sz w:val="20"/>
          <w:szCs w:val="20"/>
          <w:lang w:val="hr-HR"/>
        </w:rPr>
        <w:t xml:space="preserve"> koji nam je odobren zbog pada prihoda u 2020. godini u odnosu na 2019. godinu. Zajam je odobren sa rokom povrata 3 godine, te mora biti vraćen najzad do prosinca 2023. godine.</w:t>
      </w:r>
      <w:r w:rsidR="00F0507B" w:rsidRPr="00D96DC8">
        <w:rPr>
          <w:rFonts w:ascii="Verdana" w:hAnsi="Verdana"/>
          <w:sz w:val="20"/>
          <w:szCs w:val="20"/>
          <w:lang w:val="hr-HR"/>
        </w:rPr>
        <w:t xml:space="preserve"> </w:t>
      </w:r>
    </w:p>
    <w:p w14:paraId="009D3836" w14:textId="77777777" w:rsidR="005A0BBC" w:rsidRPr="00D96DC8" w:rsidRDefault="005A0BBC" w:rsidP="00587565">
      <w:pPr>
        <w:jc w:val="both"/>
        <w:rPr>
          <w:rFonts w:ascii="Verdana" w:hAnsi="Verdana"/>
          <w:sz w:val="20"/>
          <w:szCs w:val="20"/>
          <w:lang w:val="hr-HR"/>
        </w:rPr>
      </w:pPr>
    </w:p>
    <w:p w14:paraId="2A821E39" w14:textId="77777777" w:rsidR="00421F26" w:rsidRPr="00D96DC8" w:rsidRDefault="00421F26" w:rsidP="00421F26">
      <w:pPr>
        <w:jc w:val="both"/>
        <w:rPr>
          <w:rFonts w:ascii="Verdana" w:hAnsi="Verdana"/>
          <w:bCs/>
          <w:sz w:val="20"/>
          <w:szCs w:val="20"/>
          <w:lang w:val="hr-HR"/>
        </w:rPr>
      </w:pPr>
      <w:r w:rsidRPr="00D96DC8">
        <w:rPr>
          <w:rFonts w:ascii="Verdana" w:hAnsi="Verdana"/>
          <w:bCs/>
          <w:sz w:val="20"/>
          <w:szCs w:val="20"/>
          <w:lang w:val="hr-HR"/>
        </w:rPr>
        <w:t>Za provođenje programa</w:t>
      </w:r>
      <w:r w:rsidR="004B7BD9" w:rsidRPr="00D96DC8">
        <w:rPr>
          <w:rFonts w:ascii="Verdana" w:hAnsi="Verdana"/>
          <w:bCs/>
          <w:sz w:val="20"/>
          <w:szCs w:val="20"/>
          <w:lang w:val="hr-HR"/>
        </w:rPr>
        <w:t xml:space="preserve"> Redovne djelatnosti Jedinstvenog upravnog odjela</w:t>
      </w:r>
      <w:r w:rsidRPr="00D96DC8">
        <w:rPr>
          <w:rFonts w:ascii="Verdana" w:hAnsi="Verdana"/>
          <w:bCs/>
          <w:sz w:val="20"/>
          <w:szCs w:val="20"/>
          <w:lang w:val="hr-HR"/>
        </w:rPr>
        <w:t xml:space="preserve"> </w:t>
      </w:r>
      <w:r w:rsidR="00FE3623" w:rsidRPr="00D96DC8">
        <w:rPr>
          <w:rFonts w:ascii="Verdana" w:hAnsi="Verdana"/>
          <w:bCs/>
          <w:sz w:val="20"/>
          <w:szCs w:val="20"/>
          <w:lang w:val="hr-HR"/>
        </w:rPr>
        <w:t>očekuju</w:t>
      </w:r>
      <w:r w:rsidRPr="00D96DC8">
        <w:rPr>
          <w:rFonts w:ascii="Verdana" w:hAnsi="Verdana"/>
          <w:bCs/>
          <w:sz w:val="20"/>
          <w:szCs w:val="20"/>
          <w:lang w:val="hr-HR"/>
        </w:rPr>
        <w:t xml:space="preserve"> s</w:t>
      </w:r>
      <w:r w:rsidR="00FE3623" w:rsidRPr="00D96DC8">
        <w:rPr>
          <w:rFonts w:ascii="Verdana" w:hAnsi="Verdana"/>
          <w:bCs/>
          <w:sz w:val="20"/>
          <w:szCs w:val="20"/>
          <w:lang w:val="hr-HR"/>
        </w:rPr>
        <w:t>e</w:t>
      </w:r>
      <w:r w:rsidRPr="00D96DC8">
        <w:rPr>
          <w:rFonts w:ascii="Verdana" w:hAnsi="Verdana"/>
          <w:bCs/>
          <w:sz w:val="20"/>
          <w:szCs w:val="20"/>
          <w:lang w:val="hr-HR"/>
        </w:rPr>
        <w:t xml:space="preserve"> slijedeći pokazatelji:</w:t>
      </w:r>
    </w:p>
    <w:tbl>
      <w:tblPr>
        <w:tblStyle w:val="Reetkatablice"/>
        <w:tblW w:w="0" w:type="auto"/>
        <w:tblLook w:val="04A0" w:firstRow="1" w:lastRow="0" w:firstColumn="1" w:lastColumn="0" w:noHBand="0" w:noVBand="1"/>
      </w:tblPr>
      <w:tblGrid>
        <w:gridCol w:w="1962"/>
        <w:gridCol w:w="1464"/>
        <w:gridCol w:w="1769"/>
        <w:gridCol w:w="1615"/>
        <w:gridCol w:w="1126"/>
        <w:gridCol w:w="1126"/>
      </w:tblGrid>
      <w:tr w:rsidR="00421F26" w:rsidRPr="00D96DC8" w14:paraId="410FE13C" w14:textId="77777777" w:rsidTr="004B7BD9">
        <w:tc>
          <w:tcPr>
            <w:tcW w:w="1346" w:type="dxa"/>
          </w:tcPr>
          <w:p w14:paraId="5CCE49CC" w14:textId="77777777" w:rsidR="00421F26" w:rsidRPr="00D96DC8" w:rsidRDefault="00421F26" w:rsidP="00421F26">
            <w:pPr>
              <w:jc w:val="both"/>
              <w:rPr>
                <w:rFonts w:ascii="Verdana" w:hAnsi="Verdana"/>
                <w:bCs/>
                <w:sz w:val="20"/>
                <w:szCs w:val="20"/>
                <w:lang w:val="hr-HR"/>
              </w:rPr>
            </w:pPr>
            <w:r w:rsidRPr="00D96DC8">
              <w:rPr>
                <w:rFonts w:ascii="Verdana" w:hAnsi="Verdana"/>
                <w:bCs/>
                <w:sz w:val="20"/>
                <w:szCs w:val="20"/>
                <w:lang w:val="hr-HR"/>
              </w:rPr>
              <w:t>Aktivnost/projekt</w:t>
            </w:r>
          </w:p>
        </w:tc>
        <w:tc>
          <w:tcPr>
            <w:tcW w:w="2164" w:type="dxa"/>
          </w:tcPr>
          <w:p w14:paraId="70F1FB53" w14:textId="77777777" w:rsidR="00421F26" w:rsidRPr="00D96DC8" w:rsidRDefault="00421F26" w:rsidP="00421F26">
            <w:pPr>
              <w:jc w:val="both"/>
              <w:rPr>
                <w:rFonts w:ascii="Verdana" w:hAnsi="Verdana"/>
                <w:bCs/>
                <w:sz w:val="20"/>
                <w:szCs w:val="20"/>
                <w:lang w:val="hr-HR"/>
              </w:rPr>
            </w:pPr>
            <w:r w:rsidRPr="00D96DC8">
              <w:rPr>
                <w:rFonts w:ascii="Verdana" w:hAnsi="Verdana"/>
                <w:bCs/>
                <w:sz w:val="20"/>
                <w:szCs w:val="20"/>
                <w:lang w:val="hr-HR"/>
              </w:rPr>
              <w:t>Naziv</w:t>
            </w:r>
          </w:p>
        </w:tc>
        <w:tc>
          <w:tcPr>
            <w:tcW w:w="3261" w:type="dxa"/>
          </w:tcPr>
          <w:p w14:paraId="0E438A01" w14:textId="77777777" w:rsidR="00421F26" w:rsidRPr="00D96DC8" w:rsidRDefault="00421F26" w:rsidP="00421F26">
            <w:pPr>
              <w:jc w:val="both"/>
              <w:rPr>
                <w:rFonts w:ascii="Verdana" w:hAnsi="Verdana"/>
                <w:bCs/>
                <w:sz w:val="20"/>
                <w:szCs w:val="20"/>
                <w:lang w:val="hr-HR"/>
              </w:rPr>
            </w:pPr>
            <w:r w:rsidRPr="00D96DC8">
              <w:rPr>
                <w:rFonts w:ascii="Verdana" w:hAnsi="Verdana"/>
                <w:bCs/>
                <w:sz w:val="20"/>
                <w:szCs w:val="20"/>
                <w:lang w:val="hr-HR"/>
              </w:rPr>
              <w:t>pokazatelj</w:t>
            </w:r>
          </w:p>
        </w:tc>
        <w:tc>
          <w:tcPr>
            <w:tcW w:w="1139" w:type="dxa"/>
          </w:tcPr>
          <w:p w14:paraId="5011FCBD" w14:textId="77777777" w:rsidR="00421F26" w:rsidRPr="00D96DC8" w:rsidRDefault="00421F26" w:rsidP="00421F26">
            <w:pPr>
              <w:jc w:val="both"/>
              <w:rPr>
                <w:rFonts w:ascii="Verdana" w:hAnsi="Verdana"/>
                <w:bCs/>
                <w:sz w:val="20"/>
                <w:szCs w:val="20"/>
                <w:lang w:val="hr-HR"/>
              </w:rPr>
            </w:pPr>
            <w:r w:rsidRPr="00D96DC8">
              <w:rPr>
                <w:rFonts w:ascii="Verdana" w:hAnsi="Verdana"/>
                <w:bCs/>
                <w:sz w:val="20"/>
                <w:szCs w:val="20"/>
                <w:lang w:val="hr-HR"/>
              </w:rPr>
              <w:t>2023.</w:t>
            </w:r>
          </w:p>
        </w:tc>
        <w:tc>
          <w:tcPr>
            <w:tcW w:w="705" w:type="dxa"/>
          </w:tcPr>
          <w:p w14:paraId="5D19B739" w14:textId="77777777" w:rsidR="00421F26" w:rsidRPr="00D96DC8" w:rsidRDefault="00421F26" w:rsidP="00421F26">
            <w:pPr>
              <w:jc w:val="both"/>
              <w:rPr>
                <w:rFonts w:ascii="Verdana" w:hAnsi="Verdana"/>
                <w:bCs/>
                <w:sz w:val="20"/>
                <w:szCs w:val="20"/>
                <w:lang w:val="hr-HR"/>
              </w:rPr>
            </w:pPr>
            <w:r w:rsidRPr="00D96DC8">
              <w:rPr>
                <w:rFonts w:ascii="Verdana" w:hAnsi="Verdana"/>
                <w:bCs/>
                <w:sz w:val="20"/>
                <w:szCs w:val="20"/>
                <w:lang w:val="hr-HR"/>
              </w:rPr>
              <w:t>2024.</w:t>
            </w:r>
          </w:p>
        </w:tc>
        <w:tc>
          <w:tcPr>
            <w:tcW w:w="673" w:type="dxa"/>
          </w:tcPr>
          <w:p w14:paraId="3E96FA5F" w14:textId="77777777" w:rsidR="00421F26" w:rsidRPr="00D96DC8" w:rsidRDefault="00421F26" w:rsidP="00421F26">
            <w:pPr>
              <w:jc w:val="both"/>
              <w:rPr>
                <w:rFonts w:ascii="Verdana" w:hAnsi="Verdana"/>
                <w:bCs/>
                <w:sz w:val="20"/>
                <w:szCs w:val="20"/>
                <w:lang w:val="hr-HR"/>
              </w:rPr>
            </w:pPr>
            <w:r w:rsidRPr="00D96DC8">
              <w:rPr>
                <w:rFonts w:ascii="Verdana" w:hAnsi="Verdana"/>
                <w:bCs/>
                <w:sz w:val="20"/>
                <w:szCs w:val="20"/>
                <w:lang w:val="hr-HR"/>
              </w:rPr>
              <w:t>2025.</w:t>
            </w:r>
          </w:p>
        </w:tc>
      </w:tr>
      <w:tr w:rsidR="00421F26" w:rsidRPr="00D96DC8" w14:paraId="5520D718" w14:textId="77777777" w:rsidTr="004B7BD9">
        <w:tc>
          <w:tcPr>
            <w:tcW w:w="1346" w:type="dxa"/>
          </w:tcPr>
          <w:p w14:paraId="194082A8" w14:textId="77777777" w:rsidR="00421F26" w:rsidRPr="00D96DC8" w:rsidRDefault="00421F26" w:rsidP="00421F26">
            <w:pPr>
              <w:jc w:val="both"/>
              <w:rPr>
                <w:rFonts w:ascii="Verdana" w:hAnsi="Verdana"/>
                <w:bCs/>
                <w:sz w:val="20"/>
                <w:szCs w:val="20"/>
                <w:lang w:val="hr-HR"/>
              </w:rPr>
            </w:pPr>
            <w:r w:rsidRPr="00D96DC8">
              <w:rPr>
                <w:rFonts w:ascii="Verdana" w:hAnsi="Verdana"/>
                <w:bCs/>
                <w:sz w:val="20"/>
                <w:szCs w:val="20"/>
                <w:lang w:val="hr-HR"/>
              </w:rPr>
              <w:t>A100011</w:t>
            </w:r>
          </w:p>
        </w:tc>
        <w:tc>
          <w:tcPr>
            <w:tcW w:w="2164" w:type="dxa"/>
          </w:tcPr>
          <w:p w14:paraId="5AE121EC" w14:textId="77777777" w:rsidR="00421F26" w:rsidRPr="00D96DC8" w:rsidRDefault="00421F26" w:rsidP="00421F26">
            <w:pPr>
              <w:jc w:val="both"/>
              <w:rPr>
                <w:rFonts w:ascii="Verdana" w:hAnsi="Verdana"/>
                <w:bCs/>
                <w:sz w:val="20"/>
                <w:szCs w:val="20"/>
                <w:lang w:val="hr-HR"/>
              </w:rPr>
            </w:pPr>
            <w:r w:rsidRPr="00D96DC8">
              <w:rPr>
                <w:rFonts w:ascii="Verdana" w:hAnsi="Verdana"/>
                <w:bCs/>
                <w:sz w:val="20"/>
                <w:szCs w:val="20"/>
                <w:lang w:val="hr-HR"/>
              </w:rPr>
              <w:t xml:space="preserve">Stručno, </w:t>
            </w:r>
            <w:proofErr w:type="spellStart"/>
            <w:r w:rsidRPr="00D96DC8">
              <w:rPr>
                <w:rFonts w:ascii="Verdana" w:hAnsi="Verdana"/>
                <w:bCs/>
                <w:sz w:val="20"/>
                <w:szCs w:val="20"/>
                <w:lang w:val="hr-HR"/>
              </w:rPr>
              <w:t>administ</w:t>
            </w:r>
            <w:proofErr w:type="spellEnd"/>
            <w:r w:rsidRPr="00D96DC8">
              <w:rPr>
                <w:rFonts w:ascii="Verdana" w:hAnsi="Verdana"/>
                <w:bCs/>
                <w:sz w:val="20"/>
                <w:szCs w:val="20"/>
                <w:lang w:val="hr-HR"/>
              </w:rPr>
              <w:t xml:space="preserve">. i </w:t>
            </w:r>
            <w:proofErr w:type="spellStart"/>
            <w:r w:rsidRPr="00D96DC8">
              <w:rPr>
                <w:rFonts w:ascii="Verdana" w:hAnsi="Verdana"/>
                <w:bCs/>
                <w:sz w:val="20"/>
                <w:szCs w:val="20"/>
                <w:lang w:val="hr-HR"/>
              </w:rPr>
              <w:t>teh.osoblje</w:t>
            </w:r>
            <w:proofErr w:type="spellEnd"/>
          </w:p>
        </w:tc>
        <w:tc>
          <w:tcPr>
            <w:tcW w:w="3261" w:type="dxa"/>
          </w:tcPr>
          <w:p w14:paraId="09DF5219" w14:textId="77777777" w:rsidR="00421F26" w:rsidRPr="00D96DC8" w:rsidRDefault="004B7BD9" w:rsidP="00421F26">
            <w:pPr>
              <w:jc w:val="both"/>
              <w:rPr>
                <w:rFonts w:ascii="Verdana" w:hAnsi="Verdana"/>
                <w:bCs/>
                <w:sz w:val="20"/>
                <w:szCs w:val="20"/>
                <w:lang w:val="hr-HR"/>
              </w:rPr>
            </w:pPr>
            <w:r w:rsidRPr="00D96DC8">
              <w:rPr>
                <w:rFonts w:ascii="Verdana" w:hAnsi="Verdana"/>
                <w:bCs/>
                <w:sz w:val="20"/>
                <w:szCs w:val="20"/>
                <w:lang w:val="hr-HR"/>
              </w:rPr>
              <w:t>Broj djelatnika koji je sudjelovao na edukacijama</w:t>
            </w:r>
            <w:r w:rsidR="000B1E6B" w:rsidRPr="00D96DC8">
              <w:rPr>
                <w:rFonts w:ascii="Verdana" w:hAnsi="Verdana"/>
                <w:bCs/>
                <w:sz w:val="20"/>
                <w:szCs w:val="20"/>
                <w:lang w:val="hr-HR"/>
              </w:rPr>
              <w:t xml:space="preserve"> / seminarima</w:t>
            </w:r>
          </w:p>
        </w:tc>
        <w:tc>
          <w:tcPr>
            <w:tcW w:w="1139" w:type="dxa"/>
          </w:tcPr>
          <w:p w14:paraId="575D4A1E" w14:textId="77777777" w:rsidR="00421F26" w:rsidRPr="00D96DC8" w:rsidRDefault="004B7BD9" w:rsidP="004171E9">
            <w:pPr>
              <w:jc w:val="right"/>
              <w:rPr>
                <w:rFonts w:ascii="Verdana" w:hAnsi="Verdana"/>
                <w:bCs/>
                <w:sz w:val="20"/>
                <w:szCs w:val="20"/>
                <w:lang w:val="hr-HR"/>
              </w:rPr>
            </w:pPr>
            <w:r w:rsidRPr="00D96DC8">
              <w:rPr>
                <w:rFonts w:ascii="Verdana" w:hAnsi="Verdana"/>
                <w:bCs/>
                <w:sz w:val="20"/>
                <w:szCs w:val="20"/>
                <w:lang w:val="hr-HR"/>
              </w:rPr>
              <w:t>10</w:t>
            </w:r>
          </w:p>
        </w:tc>
        <w:tc>
          <w:tcPr>
            <w:tcW w:w="705" w:type="dxa"/>
          </w:tcPr>
          <w:p w14:paraId="30F15437" w14:textId="77777777" w:rsidR="00421F26" w:rsidRPr="00D96DC8" w:rsidRDefault="004B7BD9" w:rsidP="004171E9">
            <w:pPr>
              <w:jc w:val="right"/>
              <w:rPr>
                <w:rFonts w:ascii="Verdana" w:hAnsi="Verdana"/>
                <w:bCs/>
                <w:sz w:val="20"/>
                <w:szCs w:val="20"/>
                <w:lang w:val="hr-HR"/>
              </w:rPr>
            </w:pPr>
            <w:r w:rsidRPr="00D96DC8">
              <w:rPr>
                <w:rFonts w:ascii="Verdana" w:hAnsi="Verdana"/>
                <w:bCs/>
                <w:sz w:val="20"/>
                <w:szCs w:val="20"/>
                <w:lang w:val="hr-HR"/>
              </w:rPr>
              <w:t>10</w:t>
            </w:r>
          </w:p>
        </w:tc>
        <w:tc>
          <w:tcPr>
            <w:tcW w:w="673" w:type="dxa"/>
          </w:tcPr>
          <w:p w14:paraId="35388A5D" w14:textId="77777777" w:rsidR="00421F26" w:rsidRPr="00D96DC8" w:rsidRDefault="004B7BD9" w:rsidP="004171E9">
            <w:pPr>
              <w:jc w:val="right"/>
              <w:rPr>
                <w:rFonts w:ascii="Verdana" w:hAnsi="Verdana"/>
                <w:bCs/>
                <w:sz w:val="20"/>
                <w:szCs w:val="20"/>
                <w:lang w:val="hr-HR"/>
              </w:rPr>
            </w:pPr>
            <w:r w:rsidRPr="00D96DC8">
              <w:rPr>
                <w:rFonts w:ascii="Verdana" w:hAnsi="Verdana"/>
                <w:bCs/>
                <w:sz w:val="20"/>
                <w:szCs w:val="20"/>
                <w:lang w:val="hr-HR"/>
              </w:rPr>
              <w:t>10</w:t>
            </w:r>
          </w:p>
        </w:tc>
      </w:tr>
      <w:tr w:rsidR="00421F26" w:rsidRPr="00D96DC8" w14:paraId="1792CC9A" w14:textId="77777777" w:rsidTr="004B7BD9">
        <w:tc>
          <w:tcPr>
            <w:tcW w:w="1346" w:type="dxa"/>
          </w:tcPr>
          <w:p w14:paraId="67E88E3B" w14:textId="77777777" w:rsidR="00421F26" w:rsidRPr="00D96DC8" w:rsidRDefault="00421F26" w:rsidP="00421F26">
            <w:pPr>
              <w:jc w:val="both"/>
              <w:rPr>
                <w:rFonts w:ascii="Verdana" w:hAnsi="Verdana"/>
                <w:bCs/>
                <w:sz w:val="20"/>
                <w:szCs w:val="20"/>
                <w:lang w:val="hr-HR"/>
              </w:rPr>
            </w:pPr>
            <w:r w:rsidRPr="00D96DC8">
              <w:rPr>
                <w:rFonts w:ascii="Verdana" w:hAnsi="Verdana"/>
                <w:bCs/>
                <w:sz w:val="20"/>
                <w:szCs w:val="20"/>
                <w:lang w:val="hr-HR"/>
              </w:rPr>
              <w:t>K100005</w:t>
            </w:r>
          </w:p>
        </w:tc>
        <w:tc>
          <w:tcPr>
            <w:tcW w:w="2164" w:type="dxa"/>
          </w:tcPr>
          <w:p w14:paraId="5FA55775" w14:textId="77777777" w:rsidR="00421F26" w:rsidRPr="00D96DC8" w:rsidRDefault="00421F26" w:rsidP="00421F26">
            <w:pPr>
              <w:jc w:val="both"/>
              <w:rPr>
                <w:rFonts w:ascii="Verdana" w:hAnsi="Verdana"/>
                <w:bCs/>
                <w:sz w:val="20"/>
                <w:szCs w:val="20"/>
                <w:lang w:val="hr-HR"/>
              </w:rPr>
            </w:pPr>
            <w:r w:rsidRPr="00D96DC8">
              <w:rPr>
                <w:rFonts w:ascii="Verdana" w:hAnsi="Verdana"/>
                <w:bCs/>
                <w:sz w:val="20"/>
                <w:szCs w:val="20"/>
                <w:lang w:val="hr-HR"/>
              </w:rPr>
              <w:t>Opremanje gradskih ureda</w:t>
            </w:r>
          </w:p>
        </w:tc>
        <w:tc>
          <w:tcPr>
            <w:tcW w:w="3261" w:type="dxa"/>
          </w:tcPr>
          <w:p w14:paraId="6518FE2A" w14:textId="77777777" w:rsidR="00421F26" w:rsidRPr="00D96DC8" w:rsidRDefault="004B7BD9" w:rsidP="00421F26">
            <w:pPr>
              <w:jc w:val="both"/>
              <w:rPr>
                <w:rFonts w:ascii="Verdana" w:hAnsi="Verdana"/>
                <w:bCs/>
                <w:sz w:val="20"/>
                <w:szCs w:val="20"/>
                <w:lang w:val="hr-HR"/>
              </w:rPr>
            </w:pPr>
            <w:r w:rsidRPr="00D96DC8">
              <w:rPr>
                <w:rFonts w:ascii="Verdana" w:hAnsi="Verdana"/>
                <w:bCs/>
                <w:sz w:val="20"/>
                <w:szCs w:val="20"/>
                <w:lang w:val="hr-HR"/>
              </w:rPr>
              <w:t>Broj novih ili dograđenih računalnih programa</w:t>
            </w:r>
          </w:p>
        </w:tc>
        <w:tc>
          <w:tcPr>
            <w:tcW w:w="1139" w:type="dxa"/>
          </w:tcPr>
          <w:p w14:paraId="0ADB8939" w14:textId="77777777" w:rsidR="00421F26" w:rsidRPr="00D96DC8" w:rsidRDefault="004B7BD9" w:rsidP="004171E9">
            <w:pPr>
              <w:jc w:val="right"/>
              <w:rPr>
                <w:rFonts w:ascii="Verdana" w:hAnsi="Verdana"/>
                <w:bCs/>
                <w:sz w:val="20"/>
                <w:szCs w:val="20"/>
                <w:lang w:val="hr-HR"/>
              </w:rPr>
            </w:pPr>
            <w:r w:rsidRPr="00D96DC8">
              <w:rPr>
                <w:rFonts w:ascii="Verdana" w:hAnsi="Verdana"/>
                <w:bCs/>
                <w:sz w:val="20"/>
                <w:szCs w:val="20"/>
                <w:lang w:val="hr-HR"/>
              </w:rPr>
              <w:t>4</w:t>
            </w:r>
          </w:p>
        </w:tc>
        <w:tc>
          <w:tcPr>
            <w:tcW w:w="705" w:type="dxa"/>
          </w:tcPr>
          <w:p w14:paraId="232BFBC4" w14:textId="77777777" w:rsidR="00421F26" w:rsidRPr="00D96DC8" w:rsidRDefault="004B7BD9" w:rsidP="004171E9">
            <w:pPr>
              <w:jc w:val="right"/>
              <w:rPr>
                <w:rFonts w:ascii="Verdana" w:hAnsi="Verdana"/>
                <w:bCs/>
                <w:sz w:val="20"/>
                <w:szCs w:val="20"/>
                <w:lang w:val="hr-HR"/>
              </w:rPr>
            </w:pPr>
            <w:r w:rsidRPr="00D96DC8">
              <w:rPr>
                <w:rFonts w:ascii="Verdana" w:hAnsi="Verdana"/>
                <w:bCs/>
                <w:sz w:val="20"/>
                <w:szCs w:val="20"/>
                <w:lang w:val="hr-HR"/>
              </w:rPr>
              <w:t>1</w:t>
            </w:r>
          </w:p>
        </w:tc>
        <w:tc>
          <w:tcPr>
            <w:tcW w:w="673" w:type="dxa"/>
          </w:tcPr>
          <w:p w14:paraId="6966608C" w14:textId="77777777" w:rsidR="00421F26" w:rsidRPr="00D96DC8" w:rsidRDefault="004B7BD9" w:rsidP="004171E9">
            <w:pPr>
              <w:jc w:val="right"/>
              <w:rPr>
                <w:rFonts w:ascii="Verdana" w:hAnsi="Verdana"/>
                <w:bCs/>
                <w:sz w:val="20"/>
                <w:szCs w:val="20"/>
                <w:lang w:val="hr-HR"/>
              </w:rPr>
            </w:pPr>
            <w:r w:rsidRPr="00D96DC8">
              <w:rPr>
                <w:rFonts w:ascii="Verdana" w:hAnsi="Verdana"/>
                <w:bCs/>
                <w:sz w:val="20"/>
                <w:szCs w:val="20"/>
                <w:lang w:val="hr-HR"/>
              </w:rPr>
              <w:t>1</w:t>
            </w:r>
          </w:p>
        </w:tc>
      </w:tr>
      <w:tr w:rsidR="00421F26" w:rsidRPr="00D96DC8" w14:paraId="1BC4B790" w14:textId="77777777" w:rsidTr="004B7BD9">
        <w:tc>
          <w:tcPr>
            <w:tcW w:w="1346" w:type="dxa"/>
          </w:tcPr>
          <w:p w14:paraId="75BFFF71" w14:textId="77777777" w:rsidR="00421F26" w:rsidRPr="00D96DC8" w:rsidRDefault="00421F26" w:rsidP="00421F26">
            <w:pPr>
              <w:jc w:val="both"/>
              <w:rPr>
                <w:rFonts w:ascii="Verdana" w:hAnsi="Verdana"/>
                <w:bCs/>
                <w:sz w:val="20"/>
                <w:szCs w:val="20"/>
                <w:lang w:val="hr-HR"/>
              </w:rPr>
            </w:pPr>
            <w:r w:rsidRPr="00D96DC8">
              <w:rPr>
                <w:rFonts w:ascii="Verdana" w:hAnsi="Verdana"/>
                <w:bCs/>
                <w:sz w:val="20"/>
                <w:szCs w:val="20"/>
                <w:lang w:val="hr-HR"/>
              </w:rPr>
              <w:t>K100052</w:t>
            </w:r>
          </w:p>
        </w:tc>
        <w:tc>
          <w:tcPr>
            <w:tcW w:w="2164" w:type="dxa"/>
          </w:tcPr>
          <w:p w14:paraId="61B78789" w14:textId="77777777" w:rsidR="00421F26" w:rsidRPr="00D96DC8" w:rsidRDefault="004B7BD9" w:rsidP="00421F26">
            <w:pPr>
              <w:jc w:val="both"/>
              <w:rPr>
                <w:rFonts w:ascii="Verdana" w:hAnsi="Verdana"/>
                <w:bCs/>
                <w:sz w:val="20"/>
                <w:szCs w:val="20"/>
                <w:lang w:val="hr-HR"/>
              </w:rPr>
            </w:pPr>
            <w:r w:rsidRPr="00D96DC8">
              <w:rPr>
                <w:rFonts w:ascii="Verdana" w:hAnsi="Verdana"/>
                <w:bCs/>
                <w:sz w:val="20"/>
                <w:szCs w:val="20"/>
                <w:lang w:val="hr-HR"/>
              </w:rPr>
              <w:t>Dodatna ulaganja na zgradi gradske uprave</w:t>
            </w:r>
          </w:p>
        </w:tc>
        <w:tc>
          <w:tcPr>
            <w:tcW w:w="3261" w:type="dxa"/>
          </w:tcPr>
          <w:p w14:paraId="58D78BC7" w14:textId="4EBC80F6" w:rsidR="00421F26" w:rsidRPr="00D96DC8" w:rsidRDefault="00002A9B" w:rsidP="00421F26">
            <w:pPr>
              <w:jc w:val="both"/>
              <w:rPr>
                <w:rFonts w:ascii="Verdana" w:hAnsi="Verdana"/>
                <w:bCs/>
                <w:sz w:val="20"/>
                <w:szCs w:val="20"/>
                <w:lang w:val="hr-HR"/>
              </w:rPr>
            </w:pPr>
            <w:r w:rsidRPr="00D96DC8">
              <w:rPr>
                <w:rFonts w:ascii="Verdana" w:hAnsi="Verdana"/>
                <w:bCs/>
                <w:sz w:val="20"/>
                <w:szCs w:val="20"/>
                <w:lang w:val="hr-HR"/>
              </w:rPr>
              <w:t>radovi</w:t>
            </w:r>
          </w:p>
        </w:tc>
        <w:tc>
          <w:tcPr>
            <w:tcW w:w="1139" w:type="dxa"/>
          </w:tcPr>
          <w:p w14:paraId="601A388B" w14:textId="7AEF57BD" w:rsidR="00421F26" w:rsidRPr="00D96DC8" w:rsidRDefault="00002A9B" w:rsidP="00421F26">
            <w:pPr>
              <w:jc w:val="both"/>
              <w:rPr>
                <w:rFonts w:ascii="Verdana" w:hAnsi="Verdana"/>
                <w:bCs/>
                <w:sz w:val="20"/>
                <w:szCs w:val="20"/>
                <w:lang w:val="hr-HR"/>
              </w:rPr>
            </w:pPr>
            <w:r w:rsidRPr="00D96DC8">
              <w:rPr>
                <w:rFonts w:ascii="Verdana" w:hAnsi="Verdana"/>
                <w:bCs/>
                <w:sz w:val="20"/>
                <w:szCs w:val="20"/>
                <w:lang w:val="hr-HR"/>
              </w:rPr>
              <w:t>Fotonaponska elektrana, uređenje zgrade</w:t>
            </w:r>
          </w:p>
        </w:tc>
        <w:tc>
          <w:tcPr>
            <w:tcW w:w="705" w:type="dxa"/>
          </w:tcPr>
          <w:p w14:paraId="68F811DF" w14:textId="4C547C8C" w:rsidR="00421F26" w:rsidRPr="00D96DC8" w:rsidRDefault="00002A9B" w:rsidP="00421F26">
            <w:pPr>
              <w:jc w:val="both"/>
              <w:rPr>
                <w:rFonts w:ascii="Verdana" w:hAnsi="Verdana"/>
                <w:bCs/>
                <w:sz w:val="20"/>
                <w:szCs w:val="20"/>
                <w:lang w:val="hr-HR"/>
              </w:rPr>
            </w:pPr>
            <w:r w:rsidRPr="00D96DC8">
              <w:rPr>
                <w:rFonts w:ascii="Verdana" w:hAnsi="Verdana"/>
                <w:bCs/>
                <w:sz w:val="20"/>
                <w:szCs w:val="20"/>
                <w:lang w:val="hr-HR"/>
              </w:rPr>
              <w:t>Uređenje zgrade</w:t>
            </w:r>
          </w:p>
        </w:tc>
        <w:tc>
          <w:tcPr>
            <w:tcW w:w="673" w:type="dxa"/>
          </w:tcPr>
          <w:p w14:paraId="0FD28F00" w14:textId="3BBB3109" w:rsidR="00421F26" w:rsidRPr="00D96DC8" w:rsidRDefault="00002A9B" w:rsidP="00421F26">
            <w:pPr>
              <w:jc w:val="both"/>
              <w:rPr>
                <w:rFonts w:ascii="Verdana" w:hAnsi="Verdana"/>
                <w:bCs/>
                <w:sz w:val="20"/>
                <w:szCs w:val="20"/>
                <w:lang w:val="hr-HR"/>
              </w:rPr>
            </w:pPr>
            <w:r w:rsidRPr="00D96DC8">
              <w:rPr>
                <w:rFonts w:ascii="Verdana" w:hAnsi="Verdana"/>
                <w:bCs/>
                <w:sz w:val="20"/>
                <w:szCs w:val="20"/>
                <w:lang w:val="hr-HR"/>
              </w:rPr>
              <w:t>Uređenje zgrade</w:t>
            </w:r>
          </w:p>
        </w:tc>
      </w:tr>
      <w:tr w:rsidR="00421F26" w:rsidRPr="00D96DC8" w14:paraId="71677DE1" w14:textId="77777777" w:rsidTr="004B7BD9">
        <w:tc>
          <w:tcPr>
            <w:tcW w:w="1346" w:type="dxa"/>
          </w:tcPr>
          <w:p w14:paraId="64C2CA81" w14:textId="77777777" w:rsidR="00421F26" w:rsidRPr="00D96DC8" w:rsidRDefault="004B7BD9" w:rsidP="00421F26">
            <w:pPr>
              <w:jc w:val="both"/>
              <w:rPr>
                <w:rFonts w:ascii="Verdana" w:hAnsi="Verdana"/>
                <w:bCs/>
                <w:sz w:val="20"/>
                <w:szCs w:val="20"/>
                <w:lang w:val="hr-HR"/>
              </w:rPr>
            </w:pPr>
            <w:r w:rsidRPr="00D96DC8">
              <w:rPr>
                <w:rFonts w:ascii="Verdana" w:hAnsi="Verdana"/>
                <w:bCs/>
                <w:sz w:val="20"/>
                <w:szCs w:val="20"/>
                <w:lang w:val="hr-HR"/>
              </w:rPr>
              <w:t>T100015</w:t>
            </w:r>
          </w:p>
        </w:tc>
        <w:tc>
          <w:tcPr>
            <w:tcW w:w="2164" w:type="dxa"/>
          </w:tcPr>
          <w:p w14:paraId="1FDFA3BD" w14:textId="77777777" w:rsidR="00421F26" w:rsidRPr="00D96DC8" w:rsidRDefault="004B7BD9" w:rsidP="00421F26">
            <w:pPr>
              <w:jc w:val="both"/>
              <w:rPr>
                <w:rFonts w:ascii="Verdana" w:hAnsi="Verdana"/>
                <w:bCs/>
                <w:sz w:val="20"/>
                <w:szCs w:val="20"/>
                <w:lang w:val="hr-HR"/>
              </w:rPr>
            </w:pPr>
            <w:r w:rsidRPr="00D96DC8">
              <w:rPr>
                <w:rFonts w:ascii="Verdana" w:hAnsi="Verdana"/>
                <w:bCs/>
                <w:sz w:val="20"/>
                <w:szCs w:val="20"/>
                <w:lang w:val="hr-HR"/>
              </w:rPr>
              <w:t>Otplata zajma</w:t>
            </w:r>
          </w:p>
        </w:tc>
        <w:tc>
          <w:tcPr>
            <w:tcW w:w="3261" w:type="dxa"/>
          </w:tcPr>
          <w:p w14:paraId="61993A36" w14:textId="77777777" w:rsidR="00421F26" w:rsidRPr="00D96DC8" w:rsidRDefault="004B7BD9" w:rsidP="00421F26">
            <w:pPr>
              <w:jc w:val="both"/>
              <w:rPr>
                <w:rFonts w:ascii="Verdana" w:hAnsi="Verdana"/>
                <w:bCs/>
                <w:sz w:val="20"/>
                <w:szCs w:val="20"/>
                <w:lang w:val="hr-HR"/>
              </w:rPr>
            </w:pPr>
            <w:r w:rsidRPr="00D96DC8">
              <w:rPr>
                <w:rFonts w:ascii="Verdana" w:hAnsi="Verdana"/>
                <w:bCs/>
                <w:sz w:val="20"/>
                <w:szCs w:val="20"/>
                <w:lang w:val="hr-HR"/>
              </w:rPr>
              <w:t>Iznos otplate zajma</w:t>
            </w:r>
          </w:p>
        </w:tc>
        <w:tc>
          <w:tcPr>
            <w:tcW w:w="1139" w:type="dxa"/>
          </w:tcPr>
          <w:p w14:paraId="4E5B1E6E" w14:textId="77777777" w:rsidR="00421F26" w:rsidRPr="00D96DC8" w:rsidRDefault="004B7BD9" w:rsidP="004171E9">
            <w:pPr>
              <w:jc w:val="right"/>
              <w:rPr>
                <w:rFonts w:ascii="Verdana" w:hAnsi="Verdana"/>
                <w:bCs/>
                <w:sz w:val="20"/>
                <w:szCs w:val="20"/>
                <w:lang w:val="hr-HR"/>
              </w:rPr>
            </w:pPr>
            <w:r w:rsidRPr="00D96DC8">
              <w:rPr>
                <w:rFonts w:ascii="Verdana" w:hAnsi="Verdana"/>
                <w:bCs/>
                <w:sz w:val="20"/>
                <w:szCs w:val="20"/>
                <w:lang w:val="hr-HR"/>
              </w:rPr>
              <w:t>345.080,00 €</w:t>
            </w:r>
          </w:p>
        </w:tc>
        <w:tc>
          <w:tcPr>
            <w:tcW w:w="705" w:type="dxa"/>
          </w:tcPr>
          <w:p w14:paraId="18AB429F" w14:textId="77777777" w:rsidR="00421F26" w:rsidRPr="00D96DC8" w:rsidRDefault="004B7BD9" w:rsidP="004171E9">
            <w:pPr>
              <w:jc w:val="right"/>
              <w:rPr>
                <w:rFonts w:ascii="Verdana" w:hAnsi="Verdana"/>
                <w:bCs/>
                <w:sz w:val="20"/>
                <w:szCs w:val="20"/>
                <w:lang w:val="hr-HR"/>
              </w:rPr>
            </w:pPr>
            <w:r w:rsidRPr="00D96DC8">
              <w:rPr>
                <w:rFonts w:ascii="Verdana" w:hAnsi="Verdana"/>
                <w:bCs/>
                <w:sz w:val="20"/>
                <w:szCs w:val="20"/>
                <w:lang w:val="hr-HR"/>
              </w:rPr>
              <w:t>0,00</w:t>
            </w:r>
          </w:p>
        </w:tc>
        <w:tc>
          <w:tcPr>
            <w:tcW w:w="673" w:type="dxa"/>
          </w:tcPr>
          <w:p w14:paraId="7D278D5F" w14:textId="77777777" w:rsidR="00421F26" w:rsidRPr="00D96DC8" w:rsidRDefault="004B7BD9" w:rsidP="004171E9">
            <w:pPr>
              <w:jc w:val="right"/>
              <w:rPr>
                <w:rFonts w:ascii="Verdana" w:hAnsi="Verdana"/>
                <w:bCs/>
                <w:sz w:val="20"/>
                <w:szCs w:val="20"/>
                <w:lang w:val="hr-HR"/>
              </w:rPr>
            </w:pPr>
            <w:r w:rsidRPr="00D96DC8">
              <w:rPr>
                <w:rFonts w:ascii="Verdana" w:hAnsi="Verdana"/>
                <w:bCs/>
                <w:sz w:val="20"/>
                <w:szCs w:val="20"/>
                <w:lang w:val="hr-HR"/>
              </w:rPr>
              <w:t>0,00</w:t>
            </w:r>
          </w:p>
        </w:tc>
      </w:tr>
    </w:tbl>
    <w:p w14:paraId="2A55110F" w14:textId="77777777" w:rsidR="00421F26" w:rsidRPr="00D96DC8" w:rsidRDefault="00421F26" w:rsidP="00587565">
      <w:pPr>
        <w:jc w:val="both"/>
        <w:rPr>
          <w:rFonts w:ascii="Verdana" w:hAnsi="Verdana"/>
          <w:sz w:val="20"/>
          <w:szCs w:val="20"/>
          <w:lang w:val="hr-HR"/>
        </w:rPr>
      </w:pPr>
    </w:p>
    <w:p w14:paraId="48F9A06A" w14:textId="77777777" w:rsidR="00E937B5" w:rsidRPr="00D96DC8" w:rsidRDefault="00E937B5" w:rsidP="00587565">
      <w:pPr>
        <w:jc w:val="both"/>
        <w:rPr>
          <w:rFonts w:ascii="Verdana" w:hAnsi="Verdana"/>
          <w:sz w:val="20"/>
          <w:szCs w:val="20"/>
          <w:lang w:val="hr-HR"/>
        </w:rPr>
      </w:pPr>
    </w:p>
    <w:p w14:paraId="06F54E2F" w14:textId="77777777" w:rsidR="00E937B5" w:rsidRPr="00D96DC8" w:rsidRDefault="00E937B5" w:rsidP="00587565">
      <w:pPr>
        <w:jc w:val="both"/>
        <w:rPr>
          <w:rFonts w:ascii="Verdana" w:hAnsi="Verdana"/>
          <w:b/>
          <w:sz w:val="20"/>
          <w:szCs w:val="20"/>
          <w:lang w:val="hr-HR"/>
        </w:rPr>
      </w:pPr>
    </w:p>
    <w:p w14:paraId="627F8625" w14:textId="31939CDB" w:rsidR="00587565" w:rsidRPr="00D96DC8" w:rsidRDefault="00587565" w:rsidP="00587565">
      <w:pPr>
        <w:jc w:val="both"/>
        <w:rPr>
          <w:rFonts w:ascii="Verdana" w:hAnsi="Verdana"/>
          <w:b/>
          <w:sz w:val="20"/>
          <w:szCs w:val="20"/>
          <w:lang w:val="hr-HR"/>
        </w:rPr>
      </w:pPr>
      <w:r w:rsidRPr="00D96DC8">
        <w:rPr>
          <w:rFonts w:ascii="Verdana" w:hAnsi="Verdana"/>
          <w:b/>
          <w:sz w:val="20"/>
          <w:szCs w:val="20"/>
          <w:lang w:val="hr-HR"/>
        </w:rPr>
        <w:t>Program 1008 Poticanje razvoja gospodarstva</w:t>
      </w:r>
    </w:p>
    <w:p w14:paraId="514A2736" w14:textId="77777777" w:rsidR="00B2477D" w:rsidRPr="00D96DC8" w:rsidRDefault="00B2477D" w:rsidP="00587565">
      <w:pPr>
        <w:jc w:val="both"/>
        <w:rPr>
          <w:rFonts w:ascii="Verdana" w:hAnsi="Verdana"/>
          <w:sz w:val="20"/>
          <w:szCs w:val="20"/>
          <w:lang w:val="hr-HR"/>
        </w:rPr>
      </w:pPr>
      <w:r w:rsidRPr="00D96DC8">
        <w:rPr>
          <w:rFonts w:ascii="Verdana" w:hAnsi="Verdana"/>
          <w:sz w:val="20"/>
          <w:szCs w:val="20"/>
          <w:lang w:val="hr-HR"/>
        </w:rPr>
        <w:t>Program</w:t>
      </w:r>
      <w:r w:rsidR="00B52526" w:rsidRPr="00D96DC8">
        <w:rPr>
          <w:rFonts w:ascii="Verdana" w:hAnsi="Verdana"/>
          <w:sz w:val="20"/>
          <w:szCs w:val="20"/>
          <w:lang w:val="hr-HR"/>
        </w:rPr>
        <w:t>om se nastoji potaknuti gospodarski razvoj grada Slunja</w:t>
      </w:r>
      <w:r w:rsidRPr="00D96DC8">
        <w:rPr>
          <w:rFonts w:ascii="Verdana" w:hAnsi="Verdana"/>
          <w:sz w:val="20"/>
          <w:szCs w:val="20"/>
          <w:lang w:val="hr-HR"/>
        </w:rPr>
        <w:t xml:space="preserve"> </w:t>
      </w:r>
      <w:r w:rsidR="00B52526" w:rsidRPr="00D96DC8">
        <w:rPr>
          <w:rFonts w:ascii="Verdana" w:hAnsi="Verdana"/>
          <w:sz w:val="20"/>
          <w:szCs w:val="20"/>
          <w:lang w:val="hr-HR"/>
        </w:rPr>
        <w:t>i to kroz</w:t>
      </w:r>
      <w:r w:rsidRPr="00D96DC8">
        <w:rPr>
          <w:rFonts w:ascii="Verdana" w:hAnsi="Verdana"/>
          <w:sz w:val="20"/>
          <w:szCs w:val="20"/>
          <w:lang w:val="hr-HR"/>
        </w:rPr>
        <w:t xml:space="preserve"> aktivnosti koje su usmjerene na razvoj poljoprivred</w:t>
      </w:r>
      <w:r w:rsidR="00B52526" w:rsidRPr="00D96DC8">
        <w:rPr>
          <w:rFonts w:ascii="Verdana" w:hAnsi="Verdana"/>
          <w:sz w:val="20"/>
          <w:szCs w:val="20"/>
          <w:lang w:val="hr-HR"/>
        </w:rPr>
        <w:t>e i</w:t>
      </w:r>
      <w:r w:rsidRPr="00D96DC8">
        <w:rPr>
          <w:rFonts w:ascii="Verdana" w:hAnsi="Verdana"/>
          <w:sz w:val="20"/>
          <w:szCs w:val="20"/>
          <w:lang w:val="hr-HR"/>
        </w:rPr>
        <w:t xml:space="preserve"> </w:t>
      </w:r>
      <w:r w:rsidR="00B52526" w:rsidRPr="00D96DC8">
        <w:rPr>
          <w:rFonts w:ascii="Verdana" w:hAnsi="Verdana"/>
          <w:sz w:val="20"/>
          <w:szCs w:val="20"/>
          <w:lang w:val="hr-HR"/>
        </w:rPr>
        <w:t xml:space="preserve">malog </w:t>
      </w:r>
      <w:r w:rsidRPr="00D96DC8">
        <w:rPr>
          <w:rFonts w:ascii="Verdana" w:hAnsi="Verdana"/>
          <w:sz w:val="20"/>
          <w:szCs w:val="20"/>
          <w:lang w:val="hr-HR"/>
        </w:rPr>
        <w:t xml:space="preserve">poduzetništva, </w:t>
      </w:r>
      <w:r w:rsidR="00B52526" w:rsidRPr="00D96DC8">
        <w:rPr>
          <w:rFonts w:ascii="Verdana" w:hAnsi="Verdana"/>
          <w:sz w:val="20"/>
          <w:szCs w:val="20"/>
          <w:lang w:val="hr-HR"/>
        </w:rPr>
        <w:t xml:space="preserve">te kroz stvaranje preduvjeta za </w:t>
      </w:r>
      <w:r w:rsidRPr="00D96DC8">
        <w:rPr>
          <w:rFonts w:ascii="Verdana" w:hAnsi="Verdana"/>
          <w:sz w:val="20"/>
          <w:szCs w:val="20"/>
          <w:lang w:val="hr-HR"/>
        </w:rPr>
        <w:t>razvoj</w:t>
      </w:r>
      <w:r w:rsidR="00B52526" w:rsidRPr="00D96DC8">
        <w:rPr>
          <w:rFonts w:ascii="Verdana" w:hAnsi="Verdana"/>
          <w:sz w:val="20"/>
          <w:szCs w:val="20"/>
          <w:lang w:val="hr-HR"/>
        </w:rPr>
        <w:t xml:space="preserve"> kvalitetne</w:t>
      </w:r>
      <w:r w:rsidRPr="00D96DC8">
        <w:rPr>
          <w:rFonts w:ascii="Verdana" w:hAnsi="Verdana"/>
          <w:sz w:val="20"/>
          <w:szCs w:val="20"/>
          <w:lang w:val="hr-HR"/>
        </w:rPr>
        <w:t xml:space="preserve"> turističke ponude</w:t>
      </w:r>
      <w:r w:rsidR="00B52526" w:rsidRPr="00D96DC8">
        <w:rPr>
          <w:rFonts w:ascii="Verdana" w:hAnsi="Verdana"/>
          <w:sz w:val="20"/>
          <w:szCs w:val="20"/>
          <w:lang w:val="hr-HR"/>
        </w:rPr>
        <w:t xml:space="preserve">. </w:t>
      </w:r>
    </w:p>
    <w:p w14:paraId="24CF206E" w14:textId="77777777" w:rsidR="00B52526" w:rsidRPr="00D96DC8" w:rsidRDefault="00B52526" w:rsidP="00587565">
      <w:pPr>
        <w:jc w:val="both"/>
        <w:rPr>
          <w:rFonts w:ascii="Verdana" w:hAnsi="Verdana"/>
          <w:sz w:val="20"/>
          <w:szCs w:val="20"/>
          <w:lang w:val="hr-HR"/>
        </w:rPr>
      </w:pPr>
      <w:r w:rsidRPr="00D96DC8">
        <w:rPr>
          <w:rFonts w:ascii="Verdana" w:hAnsi="Verdana"/>
          <w:sz w:val="20"/>
          <w:szCs w:val="20"/>
          <w:lang w:val="hr-HR"/>
        </w:rPr>
        <w:t>Program se realizira kroz slijedeće aktivnosti:</w:t>
      </w:r>
    </w:p>
    <w:p w14:paraId="45AD9F66" w14:textId="77777777" w:rsidR="00D96DC8" w:rsidRDefault="00B52526" w:rsidP="00B52526">
      <w:pPr>
        <w:jc w:val="both"/>
        <w:rPr>
          <w:rFonts w:ascii="Verdana" w:hAnsi="Verdana"/>
          <w:bCs/>
          <w:sz w:val="20"/>
          <w:szCs w:val="20"/>
          <w:lang w:val="hr-HR"/>
        </w:rPr>
      </w:pPr>
      <w:r w:rsidRPr="00D96DC8">
        <w:rPr>
          <w:rFonts w:ascii="Verdana" w:hAnsi="Verdana"/>
          <w:bCs/>
          <w:sz w:val="20"/>
          <w:szCs w:val="20"/>
          <w:lang w:val="hr-HR"/>
        </w:rPr>
        <w:t xml:space="preserve">                                                                                     </w:t>
      </w:r>
      <w:r w:rsidR="00D96DC8">
        <w:rPr>
          <w:rFonts w:ascii="Verdana" w:hAnsi="Verdana"/>
          <w:bCs/>
          <w:sz w:val="20"/>
          <w:szCs w:val="20"/>
          <w:lang w:val="hr-HR"/>
        </w:rPr>
        <w:t xml:space="preserve">                               </w:t>
      </w:r>
    </w:p>
    <w:p w14:paraId="391BDF52" w14:textId="30C8EC30" w:rsidR="00B52526" w:rsidRPr="00D96DC8" w:rsidRDefault="00B52526" w:rsidP="00D96DC8">
      <w:pPr>
        <w:ind w:left="7080" w:firstLine="708"/>
        <w:jc w:val="both"/>
        <w:rPr>
          <w:rFonts w:ascii="Verdana" w:hAnsi="Verdana"/>
          <w:bCs/>
          <w:sz w:val="20"/>
          <w:szCs w:val="20"/>
          <w:lang w:val="hr-HR"/>
        </w:rPr>
      </w:pPr>
      <w:r w:rsidRPr="00D96DC8">
        <w:rPr>
          <w:rFonts w:ascii="Verdana" w:hAnsi="Verdana"/>
          <w:bCs/>
          <w:sz w:val="20"/>
          <w:szCs w:val="20"/>
          <w:lang w:val="hr-HR"/>
        </w:rPr>
        <w:lastRenderedPageBreak/>
        <w:t xml:space="preserve"> Euro (€)</w:t>
      </w:r>
    </w:p>
    <w:tbl>
      <w:tblPr>
        <w:tblStyle w:val="Reetkatablice"/>
        <w:tblW w:w="0" w:type="auto"/>
        <w:tblLook w:val="04A0" w:firstRow="1" w:lastRow="0" w:firstColumn="1" w:lastColumn="0" w:noHBand="0" w:noVBand="1"/>
      </w:tblPr>
      <w:tblGrid>
        <w:gridCol w:w="1962"/>
        <w:gridCol w:w="3305"/>
        <w:gridCol w:w="1272"/>
        <w:gridCol w:w="1271"/>
        <w:gridCol w:w="1252"/>
      </w:tblGrid>
      <w:tr w:rsidR="00B52526" w:rsidRPr="00D96DC8" w14:paraId="3C072506" w14:textId="77777777" w:rsidTr="00B52526">
        <w:tc>
          <w:tcPr>
            <w:tcW w:w="1857" w:type="dxa"/>
          </w:tcPr>
          <w:p w14:paraId="7D5331F0" w14:textId="77777777" w:rsidR="00B52526" w:rsidRPr="00D96DC8" w:rsidRDefault="00B52526" w:rsidP="00B52526">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7BAFCCA1" w14:textId="77777777" w:rsidR="00B52526" w:rsidRPr="00D96DC8" w:rsidRDefault="00B52526" w:rsidP="00B52526">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224A33DA" w14:textId="77777777" w:rsidR="00B52526" w:rsidRPr="00D96DC8" w:rsidRDefault="00B52526" w:rsidP="00B52526">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13B3F350" w14:textId="77777777" w:rsidR="00B52526" w:rsidRPr="00D96DC8" w:rsidRDefault="00B52526" w:rsidP="00B52526">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7989F19E" w14:textId="77777777" w:rsidR="00B52526" w:rsidRPr="00D96DC8" w:rsidRDefault="00B52526" w:rsidP="00B52526">
            <w:pPr>
              <w:jc w:val="both"/>
              <w:rPr>
                <w:rFonts w:ascii="Verdana" w:hAnsi="Verdana"/>
                <w:bCs/>
                <w:sz w:val="20"/>
                <w:szCs w:val="20"/>
                <w:lang w:val="hr-HR"/>
              </w:rPr>
            </w:pPr>
            <w:r w:rsidRPr="00D96DC8">
              <w:rPr>
                <w:rFonts w:ascii="Verdana" w:hAnsi="Verdana"/>
                <w:bCs/>
                <w:sz w:val="20"/>
                <w:szCs w:val="20"/>
                <w:lang w:val="hr-HR"/>
              </w:rPr>
              <w:t>Plan 2025.</w:t>
            </w:r>
          </w:p>
        </w:tc>
      </w:tr>
      <w:tr w:rsidR="00D75568" w:rsidRPr="00D96DC8" w14:paraId="58140201" w14:textId="77777777" w:rsidTr="00B52526">
        <w:tc>
          <w:tcPr>
            <w:tcW w:w="1857" w:type="dxa"/>
          </w:tcPr>
          <w:p w14:paraId="79241CEF"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A100013</w:t>
            </w:r>
          </w:p>
        </w:tc>
        <w:tc>
          <w:tcPr>
            <w:tcW w:w="3638" w:type="dxa"/>
          </w:tcPr>
          <w:p w14:paraId="79770125"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Poticanje razvoja poljoprivrede</w:t>
            </w:r>
          </w:p>
        </w:tc>
        <w:tc>
          <w:tcPr>
            <w:tcW w:w="1276" w:type="dxa"/>
          </w:tcPr>
          <w:p w14:paraId="6573E040" w14:textId="77777777"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20.600,00</w:t>
            </w:r>
          </w:p>
        </w:tc>
        <w:tc>
          <w:tcPr>
            <w:tcW w:w="1275" w:type="dxa"/>
          </w:tcPr>
          <w:p w14:paraId="296EE22D" w14:textId="5C26A1DD"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20.600,00</w:t>
            </w:r>
          </w:p>
        </w:tc>
        <w:tc>
          <w:tcPr>
            <w:tcW w:w="1242" w:type="dxa"/>
          </w:tcPr>
          <w:p w14:paraId="1DE7938B" w14:textId="3CA49CB6"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20.600,00</w:t>
            </w:r>
          </w:p>
        </w:tc>
      </w:tr>
      <w:tr w:rsidR="00D75568" w:rsidRPr="00D96DC8" w14:paraId="29E355CC" w14:textId="77777777" w:rsidTr="00B52526">
        <w:tc>
          <w:tcPr>
            <w:tcW w:w="1857" w:type="dxa"/>
          </w:tcPr>
          <w:p w14:paraId="129DB748"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A100014</w:t>
            </w:r>
          </w:p>
        </w:tc>
        <w:tc>
          <w:tcPr>
            <w:tcW w:w="3638" w:type="dxa"/>
          </w:tcPr>
          <w:p w14:paraId="478D139B"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Poticanje razvoja poduzetništva</w:t>
            </w:r>
          </w:p>
        </w:tc>
        <w:tc>
          <w:tcPr>
            <w:tcW w:w="1276" w:type="dxa"/>
          </w:tcPr>
          <w:p w14:paraId="0A3601F8" w14:textId="77777777"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8.000,00</w:t>
            </w:r>
          </w:p>
        </w:tc>
        <w:tc>
          <w:tcPr>
            <w:tcW w:w="1275" w:type="dxa"/>
          </w:tcPr>
          <w:p w14:paraId="54F646B5" w14:textId="511C944B"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8.000,00</w:t>
            </w:r>
          </w:p>
        </w:tc>
        <w:tc>
          <w:tcPr>
            <w:tcW w:w="1242" w:type="dxa"/>
          </w:tcPr>
          <w:p w14:paraId="07036FC4" w14:textId="121CB8A1"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8.000,00</w:t>
            </w:r>
          </w:p>
        </w:tc>
      </w:tr>
      <w:tr w:rsidR="00B52526" w:rsidRPr="00D96DC8" w14:paraId="13DC357F" w14:textId="77777777" w:rsidTr="00B52526">
        <w:tc>
          <w:tcPr>
            <w:tcW w:w="1857" w:type="dxa"/>
          </w:tcPr>
          <w:p w14:paraId="115F314E" w14:textId="77777777" w:rsidR="00B52526" w:rsidRPr="00D96DC8" w:rsidRDefault="00B52526" w:rsidP="00B52526">
            <w:pPr>
              <w:jc w:val="both"/>
              <w:rPr>
                <w:rFonts w:ascii="Verdana" w:hAnsi="Verdana"/>
                <w:bCs/>
                <w:sz w:val="20"/>
                <w:szCs w:val="20"/>
                <w:lang w:val="hr-HR"/>
              </w:rPr>
            </w:pPr>
            <w:r w:rsidRPr="00D96DC8">
              <w:rPr>
                <w:rFonts w:ascii="Verdana" w:hAnsi="Verdana"/>
                <w:bCs/>
                <w:sz w:val="20"/>
                <w:szCs w:val="20"/>
                <w:lang w:val="hr-HR"/>
              </w:rPr>
              <w:t>A100015</w:t>
            </w:r>
          </w:p>
        </w:tc>
        <w:tc>
          <w:tcPr>
            <w:tcW w:w="3638" w:type="dxa"/>
          </w:tcPr>
          <w:p w14:paraId="0BF327AD" w14:textId="77777777" w:rsidR="00B52526" w:rsidRPr="00D96DC8" w:rsidRDefault="00B52526" w:rsidP="00B52526">
            <w:pPr>
              <w:jc w:val="both"/>
              <w:rPr>
                <w:rFonts w:ascii="Verdana" w:hAnsi="Verdana"/>
                <w:bCs/>
                <w:sz w:val="20"/>
                <w:szCs w:val="20"/>
                <w:lang w:val="hr-HR"/>
              </w:rPr>
            </w:pPr>
            <w:r w:rsidRPr="00D96DC8">
              <w:rPr>
                <w:rFonts w:ascii="Verdana" w:hAnsi="Verdana"/>
                <w:bCs/>
                <w:sz w:val="20"/>
                <w:szCs w:val="20"/>
                <w:lang w:val="hr-HR"/>
              </w:rPr>
              <w:t>Poticanje razvoja turizma</w:t>
            </w:r>
          </w:p>
        </w:tc>
        <w:tc>
          <w:tcPr>
            <w:tcW w:w="1276" w:type="dxa"/>
          </w:tcPr>
          <w:p w14:paraId="0A45BD04" w14:textId="77777777" w:rsidR="00B52526" w:rsidRPr="00D96DC8" w:rsidRDefault="00B52526" w:rsidP="00B52526">
            <w:pPr>
              <w:jc w:val="right"/>
              <w:rPr>
                <w:rFonts w:ascii="Verdana" w:hAnsi="Verdana"/>
                <w:bCs/>
                <w:sz w:val="20"/>
                <w:szCs w:val="20"/>
                <w:lang w:val="hr-HR"/>
              </w:rPr>
            </w:pPr>
            <w:r w:rsidRPr="00D96DC8">
              <w:rPr>
                <w:rFonts w:ascii="Verdana" w:hAnsi="Verdana"/>
                <w:bCs/>
                <w:sz w:val="20"/>
                <w:szCs w:val="20"/>
                <w:lang w:val="hr-HR"/>
              </w:rPr>
              <w:t>52.440,00</w:t>
            </w:r>
          </w:p>
        </w:tc>
        <w:tc>
          <w:tcPr>
            <w:tcW w:w="1275" w:type="dxa"/>
          </w:tcPr>
          <w:p w14:paraId="3070F987" w14:textId="4C60CB0B" w:rsidR="00B52526" w:rsidRPr="00D96DC8" w:rsidRDefault="00D75568" w:rsidP="00B52526">
            <w:pPr>
              <w:jc w:val="right"/>
              <w:rPr>
                <w:rFonts w:ascii="Verdana" w:hAnsi="Verdana"/>
                <w:bCs/>
                <w:sz w:val="20"/>
                <w:szCs w:val="20"/>
                <w:lang w:val="hr-HR"/>
              </w:rPr>
            </w:pPr>
            <w:r w:rsidRPr="00D96DC8">
              <w:rPr>
                <w:rFonts w:ascii="Verdana" w:hAnsi="Verdana"/>
                <w:bCs/>
                <w:sz w:val="20"/>
                <w:szCs w:val="20"/>
                <w:lang w:val="hr-HR"/>
              </w:rPr>
              <w:t>40.000,00</w:t>
            </w:r>
          </w:p>
        </w:tc>
        <w:tc>
          <w:tcPr>
            <w:tcW w:w="1242" w:type="dxa"/>
          </w:tcPr>
          <w:p w14:paraId="792176EC" w14:textId="6473F993" w:rsidR="00B52526" w:rsidRPr="00D96DC8" w:rsidRDefault="00D75568" w:rsidP="00B52526">
            <w:pPr>
              <w:jc w:val="right"/>
              <w:rPr>
                <w:rFonts w:ascii="Verdana" w:hAnsi="Verdana"/>
                <w:bCs/>
                <w:sz w:val="20"/>
                <w:szCs w:val="20"/>
                <w:lang w:val="hr-HR"/>
              </w:rPr>
            </w:pPr>
            <w:r w:rsidRPr="00D96DC8">
              <w:rPr>
                <w:rFonts w:ascii="Verdana" w:hAnsi="Verdana"/>
                <w:bCs/>
                <w:sz w:val="20"/>
                <w:szCs w:val="20"/>
                <w:lang w:val="hr-HR"/>
              </w:rPr>
              <w:t>40.000,00</w:t>
            </w:r>
          </w:p>
        </w:tc>
      </w:tr>
      <w:tr w:rsidR="00B52526" w:rsidRPr="00D96DC8" w14:paraId="1E9694BE" w14:textId="77777777" w:rsidTr="00B52526">
        <w:tc>
          <w:tcPr>
            <w:tcW w:w="1857" w:type="dxa"/>
          </w:tcPr>
          <w:p w14:paraId="01FD030F" w14:textId="77777777" w:rsidR="00B52526" w:rsidRPr="00D96DC8" w:rsidRDefault="00B52526" w:rsidP="00B52526">
            <w:pPr>
              <w:jc w:val="both"/>
              <w:rPr>
                <w:rFonts w:ascii="Verdana" w:hAnsi="Verdana"/>
                <w:bCs/>
                <w:sz w:val="20"/>
                <w:szCs w:val="20"/>
                <w:lang w:val="hr-HR"/>
              </w:rPr>
            </w:pPr>
            <w:r w:rsidRPr="00D96DC8">
              <w:rPr>
                <w:rFonts w:ascii="Verdana" w:hAnsi="Verdana"/>
                <w:bCs/>
                <w:sz w:val="20"/>
                <w:szCs w:val="20"/>
                <w:lang w:val="hr-HR"/>
              </w:rPr>
              <w:t>A100056</w:t>
            </w:r>
          </w:p>
        </w:tc>
        <w:tc>
          <w:tcPr>
            <w:tcW w:w="3638" w:type="dxa"/>
          </w:tcPr>
          <w:p w14:paraId="626B1995" w14:textId="77777777" w:rsidR="00B52526" w:rsidRPr="00D96DC8" w:rsidRDefault="00B52526" w:rsidP="00B52526">
            <w:pPr>
              <w:jc w:val="both"/>
              <w:rPr>
                <w:rFonts w:ascii="Verdana" w:hAnsi="Verdana"/>
                <w:bCs/>
                <w:sz w:val="20"/>
                <w:szCs w:val="20"/>
                <w:lang w:val="hr-HR"/>
              </w:rPr>
            </w:pPr>
            <w:r w:rsidRPr="00D96DC8">
              <w:rPr>
                <w:rFonts w:ascii="Verdana" w:hAnsi="Verdana"/>
                <w:bCs/>
                <w:sz w:val="20"/>
                <w:szCs w:val="20"/>
                <w:lang w:val="hr-HR"/>
              </w:rPr>
              <w:t>Poticanje zapošljavanja</w:t>
            </w:r>
          </w:p>
        </w:tc>
        <w:tc>
          <w:tcPr>
            <w:tcW w:w="1276" w:type="dxa"/>
          </w:tcPr>
          <w:p w14:paraId="41C15FBE" w14:textId="77777777" w:rsidR="00B52526" w:rsidRPr="00D96DC8" w:rsidRDefault="00B52526" w:rsidP="00B52526">
            <w:pPr>
              <w:jc w:val="right"/>
              <w:rPr>
                <w:rFonts w:ascii="Verdana" w:hAnsi="Verdana"/>
                <w:bCs/>
                <w:sz w:val="20"/>
                <w:szCs w:val="20"/>
                <w:lang w:val="hr-HR"/>
              </w:rPr>
            </w:pPr>
            <w:r w:rsidRPr="00D96DC8">
              <w:rPr>
                <w:rFonts w:ascii="Verdana" w:hAnsi="Verdana"/>
                <w:bCs/>
                <w:sz w:val="20"/>
                <w:szCs w:val="20"/>
                <w:lang w:val="hr-HR"/>
              </w:rPr>
              <w:t>400,00</w:t>
            </w:r>
          </w:p>
        </w:tc>
        <w:tc>
          <w:tcPr>
            <w:tcW w:w="1275" w:type="dxa"/>
          </w:tcPr>
          <w:p w14:paraId="3282DB1C" w14:textId="2E7C8EA0" w:rsidR="00B52526" w:rsidRPr="00D96DC8" w:rsidRDefault="00D75568" w:rsidP="00B52526">
            <w:pPr>
              <w:jc w:val="right"/>
              <w:rPr>
                <w:rFonts w:ascii="Verdana" w:hAnsi="Verdana"/>
                <w:bCs/>
                <w:sz w:val="20"/>
                <w:szCs w:val="20"/>
                <w:lang w:val="hr-HR"/>
              </w:rPr>
            </w:pPr>
            <w:r w:rsidRPr="00D96DC8">
              <w:rPr>
                <w:rFonts w:ascii="Verdana" w:hAnsi="Verdana"/>
                <w:bCs/>
                <w:sz w:val="20"/>
                <w:szCs w:val="20"/>
                <w:lang w:val="hr-HR"/>
              </w:rPr>
              <w:t>400,00</w:t>
            </w:r>
          </w:p>
        </w:tc>
        <w:tc>
          <w:tcPr>
            <w:tcW w:w="1242" w:type="dxa"/>
          </w:tcPr>
          <w:p w14:paraId="611C87E7" w14:textId="5CA9E8D5" w:rsidR="00B52526" w:rsidRPr="00D96DC8" w:rsidRDefault="00D75568" w:rsidP="00B52526">
            <w:pPr>
              <w:jc w:val="right"/>
              <w:rPr>
                <w:rFonts w:ascii="Verdana" w:hAnsi="Verdana"/>
                <w:bCs/>
                <w:sz w:val="20"/>
                <w:szCs w:val="20"/>
                <w:lang w:val="hr-HR"/>
              </w:rPr>
            </w:pPr>
            <w:r w:rsidRPr="00D96DC8">
              <w:rPr>
                <w:rFonts w:ascii="Verdana" w:hAnsi="Verdana"/>
                <w:bCs/>
                <w:sz w:val="20"/>
                <w:szCs w:val="20"/>
                <w:lang w:val="hr-HR"/>
              </w:rPr>
              <w:t>400,00</w:t>
            </w:r>
          </w:p>
        </w:tc>
      </w:tr>
    </w:tbl>
    <w:p w14:paraId="11D4FF1D" w14:textId="77777777" w:rsidR="00B52526" w:rsidRPr="00D96DC8" w:rsidRDefault="00B52526" w:rsidP="00587565">
      <w:pPr>
        <w:jc w:val="both"/>
        <w:rPr>
          <w:rFonts w:ascii="Verdana" w:hAnsi="Verdana"/>
          <w:sz w:val="20"/>
          <w:szCs w:val="20"/>
          <w:lang w:val="hr-HR"/>
        </w:rPr>
      </w:pPr>
    </w:p>
    <w:p w14:paraId="7AB68A0D" w14:textId="77777777" w:rsidR="00B52526" w:rsidRPr="00D96DC8" w:rsidRDefault="00727F0E" w:rsidP="00B52526">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 xml:space="preserve">Aktivnosti Poticanje razvoja poljoprivrede, na skupini 32 </w:t>
      </w:r>
      <w:r w:rsidR="00B52526" w:rsidRPr="00D96DC8">
        <w:rPr>
          <w:rFonts w:ascii="Verdana" w:hAnsi="Verdana"/>
          <w:b/>
          <w:i/>
          <w:sz w:val="20"/>
          <w:szCs w:val="20"/>
          <w:lang w:val="hr-HR"/>
        </w:rPr>
        <w:t>Materijalni rashodi</w:t>
      </w:r>
      <w:r w:rsidR="00C657A7" w:rsidRPr="00D96DC8">
        <w:rPr>
          <w:rFonts w:ascii="Verdana" w:hAnsi="Verdana"/>
          <w:b/>
          <w:i/>
          <w:sz w:val="20"/>
          <w:szCs w:val="20"/>
          <w:lang w:val="hr-HR"/>
        </w:rPr>
        <w:t xml:space="preserve">, </w:t>
      </w:r>
      <w:r w:rsidR="00B52526" w:rsidRPr="00D96DC8">
        <w:rPr>
          <w:rFonts w:ascii="Verdana" w:hAnsi="Verdana"/>
          <w:sz w:val="20"/>
          <w:szCs w:val="20"/>
          <w:lang w:val="hr-HR"/>
        </w:rPr>
        <w:t xml:space="preserve">planirana su sredstva za </w:t>
      </w:r>
      <w:r w:rsidRPr="00D96DC8">
        <w:rPr>
          <w:rFonts w:ascii="Verdana" w:hAnsi="Verdana"/>
          <w:sz w:val="20"/>
          <w:szCs w:val="20"/>
          <w:lang w:val="hr-HR"/>
        </w:rPr>
        <w:t>geodetsko-katastarske usluge za potrebe Programa raspolaganja državnim poljoprivrednim zemljištem</w:t>
      </w:r>
      <w:r w:rsidR="00B52526" w:rsidRPr="00D96DC8">
        <w:rPr>
          <w:rFonts w:ascii="Verdana" w:hAnsi="Verdana"/>
          <w:sz w:val="20"/>
          <w:szCs w:val="20"/>
          <w:lang w:val="hr-HR"/>
        </w:rPr>
        <w:t>, sredstva za provođenje programa zaštite divljači, te sredstva naknada članovima radnih tijela koji će biti uključeni u raspolaganje državnim poljoprivrednim zemljištem – 4.600,00 €</w:t>
      </w:r>
      <w:r w:rsidR="002C6356" w:rsidRPr="00D96DC8">
        <w:rPr>
          <w:rFonts w:ascii="Verdana" w:hAnsi="Verdana"/>
          <w:sz w:val="20"/>
          <w:szCs w:val="20"/>
          <w:lang w:val="hr-HR"/>
        </w:rPr>
        <w:t xml:space="preserve">. </w:t>
      </w:r>
    </w:p>
    <w:p w14:paraId="47DB05A4" w14:textId="77777777" w:rsidR="00727F0E" w:rsidRPr="00D96DC8" w:rsidRDefault="00B52526" w:rsidP="00727F0E">
      <w:pPr>
        <w:jc w:val="both"/>
        <w:rPr>
          <w:rFonts w:ascii="Verdana" w:hAnsi="Verdana"/>
          <w:sz w:val="20"/>
          <w:szCs w:val="20"/>
          <w:lang w:val="hr-HR"/>
        </w:rPr>
      </w:pPr>
      <w:r w:rsidRPr="00D96DC8">
        <w:rPr>
          <w:rFonts w:ascii="Verdana" w:hAnsi="Verdana"/>
          <w:sz w:val="20"/>
          <w:szCs w:val="20"/>
          <w:lang w:val="hr-HR"/>
        </w:rPr>
        <w:t>N</w:t>
      </w:r>
      <w:r w:rsidR="00727F0E" w:rsidRPr="00D96DC8">
        <w:rPr>
          <w:rFonts w:ascii="Verdana" w:hAnsi="Verdana"/>
          <w:sz w:val="20"/>
          <w:szCs w:val="20"/>
          <w:lang w:val="hr-HR"/>
        </w:rPr>
        <w:t>a skupini</w:t>
      </w:r>
      <w:r w:rsidR="00727F0E" w:rsidRPr="00D96DC8">
        <w:rPr>
          <w:rFonts w:ascii="Verdana" w:hAnsi="Verdana"/>
          <w:b/>
          <w:i/>
          <w:sz w:val="20"/>
          <w:szCs w:val="20"/>
          <w:lang w:val="hr-HR"/>
        </w:rPr>
        <w:t xml:space="preserve"> 35 Subvencije </w:t>
      </w:r>
      <w:r w:rsidR="00727F0E" w:rsidRPr="00D96DC8">
        <w:rPr>
          <w:rFonts w:ascii="Verdana" w:hAnsi="Verdana"/>
          <w:sz w:val="20"/>
          <w:szCs w:val="20"/>
          <w:lang w:val="hr-HR"/>
        </w:rPr>
        <w:t xml:space="preserve">planirana su sredstva subvencija poljoprivrednicima u ukupnom iznosu </w:t>
      </w:r>
      <w:r w:rsidR="00183E84" w:rsidRPr="00D96DC8">
        <w:rPr>
          <w:rFonts w:ascii="Verdana" w:hAnsi="Verdana"/>
          <w:sz w:val="20"/>
          <w:szCs w:val="20"/>
          <w:lang w:val="hr-HR"/>
        </w:rPr>
        <w:t>6.700,00 €</w:t>
      </w:r>
      <w:r w:rsidR="00727F0E" w:rsidRPr="00D96DC8">
        <w:rPr>
          <w:rFonts w:ascii="Verdana" w:hAnsi="Verdana"/>
          <w:sz w:val="20"/>
          <w:szCs w:val="20"/>
          <w:lang w:val="hr-HR"/>
        </w:rPr>
        <w:t>, i to za usijavanje travnjaka</w:t>
      </w:r>
      <w:r w:rsidR="005B33A2" w:rsidRPr="00D96DC8">
        <w:rPr>
          <w:rFonts w:ascii="Verdana" w:hAnsi="Verdana"/>
          <w:sz w:val="20"/>
          <w:szCs w:val="20"/>
          <w:lang w:val="hr-HR"/>
        </w:rPr>
        <w:t>,</w:t>
      </w:r>
      <w:r w:rsidR="00727F0E" w:rsidRPr="00D96DC8">
        <w:rPr>
          <w:rFonts w:ascii="Verdana" w:hAnsi="Verdana"/>
          <w:sz w:val="20"/>
          <w:szCs w:val="20"/>
          <w:lang w:val="hr-HR"/>
        </w:rPr>
        <w:t xml:space="preserve"> osjemenjivanje krava i krmača</w:t>
      </w:r>
      <w:r w:rsidR="005B33A2" w:rsidRPr="00D96DC8">
        <w:rPr>
          <w:rFonts w:ascii="Verdana" w:hAnsi="Verdana"/>
          <w:sz w:val="20"/>
          <w:szCs w:val="20"/>
          <w:lang w:val="hr-HR"/>
        </w:rPr>
        <w:t>, te za preradu i trženje poljoprivrednih proizvoda</w:t>
      </w:r>
      <w:r w:rsidR="00727F0E" w:rsidRPr="00D96DC8">
        <w:rPr>
          <w:rFonts w:ascii="Verdana" w:hAnsi="Verdana"/>
          <w:sz w:val="20"/>
          <w:szCs w:val="20"/>
          <w:lang w:val="hr-HR"/>
        </w:rPr>
        <w:t xml:space="preserve">.  </w:t>
      </w:r>
    </w:p>
    <w:p w14:paraId="3874343A" w14:textId="77777777" w:rsidR="00727F0E" w:rsidRPr="00D96DC8" w:rsidRDefault="00727F0E" w:rsidP="00727F0E">
      <w:pPr>
        <w:jc w:val="both"/>
        <w:rPr>
          <w:rFonts w:ascii="Verdana" w:hAnsi="Verdana"/>
          <w:sz w:val="20"/>
          <w:szCs w:val="20"/>
          <w:lang w:val="hr-HR"/>
        </w:rPr>
      </w:pPr>
      <w:r w:rsidRPr="00D96DC8">
        <w:rPr>
          <w:rFonts w:ascii="Verdana" w:hAnsi="Verdana"/>
          <w:sz w:val="20"/>
          <w:szCs w:val="20"/>
          <w:lang w:val="hr-HR"/>
        </w:rPr>
        <w:t xml:space="preserve">Na </w:t>
      </w:r>
      <w:r w:rsidRPr="00D96DC8">
        <w:rPr>
          <w:rFonts w:ascii="Verdana" w:hAnsi="Verdana"/>
          <w:b/>
          <w:i/>
          <w:sz w:val="20"/>
          <w:szCs w:val="20"/>
          <w:lang w:val="hr-HR"/>
        </w:rPr>
        <w:t xml:space="preserve">skupini 38 </w:t>
      </w:r>
      <w:r w:rsidR="00183E84" w:rsidRPr="00D96DC8">
        <w:rPr>
          <w:rFonts w:ascii="Verdana" w:hAnsi="Verdana"/>
          <w:b/>
          <w:i/>
          <w:sz w:val="20"/>
          <w:szCs w:val="20"/>
          <w:lang w:val="hr-HR"/>
        </w:rPr>
        <w:t>Ostali rashodi</w:t>
      </w:r>
      <w:r w:rsidR="005B33A2" w:rsidRPr="00D96DC8">
        <w:rPr>
          <w:rFonts w:ascii="Verdana" w:hAnsi="Verdana"/>
          <w:b/>
          <w:i/>
          <w:sz w:val="20"/>
          <w:szCs w:val="20"/>
          <w:lang w:val="hr-HR"/>
        </w:rPr>
        <w:t xml:space="preserve"> </w:t>
      </w:r>
      <w:r w:rsidRPr="00D96DC8">
        <w:rPr>
          <w:rFonts w:ascii="Verdana" w:hAnsi="Verdana"/>
          <w:sz w:val="20"/>
          <w:szCs w:val="20"/>
          <w:lang w:val="hr-HR"/>
        </w:rPr>
        <w:t xml:space="preserve">planirano je </w:t>
      </w:r>
      <w:r w:rsidR="00183E84" w:rsidRPr="00D96DC8">
        <w:rPr>
          <w:rFonts w:ascii="Verdana" w:hAnsi="Verdana"/>
          <w:sz w:val="20"/>
          <w:szCs w:val="20"/>
          <w:lang w:val="hr-HR"/>
        </w:rPr>
        <w:t>9.300,00 €</w:t>
      </w:r>
      <w:r w:rsidRPr="00D96DC8">
        <w:rPr>
          <w:rFonts w:ascii="Verdana" w:hAnsi="Verdana"/>
          <w:sz w:val="20"/>
          <w:szCs w:val="20"/>
          <w:lang w:val="hr-HR"/>
        </w:rPr>
        <w:t xml:space="preserve"> </w:t>
      </w:r>
      <w:r w:rsidR="005B33A2" w:rsidRPr="00D96DC8">
        <w:rPr>
          <w:rFonts w:ascii="Verdana" w:hAnsi="Verdana"/>
          <w:sz w:val="20"/>
          <w:szCs w:val="20"/>
          <w:lang w:val="hr-HR"/>
        </w:rPr>
        <w:t>kapitalnih pomoći poljoprivrednim gospodarstvima za nabavku potrebne opreme i mehanizacije.</w:t>
      </w:r>
    </w:p>
    <w:p w14:paraId="5D047221" w14:textId="77777777" w:rsidR="005B33A2" w:rsidRPr="00D96DC8" w:rsidRDefault="005B33A2" w:rsidP="00727F0E">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Poticanje razvoja poduzetništva</w:t>
      </w:r>
      <w:r w:rsidRPr="00D96DC8">
        <w:rPr>
          <w:rFonts w:ascii="Verdana" w:hAnsi="Verdana"/>
          <w:sz w:val="20"/>
          <w:szCs w:val="20"/>
          <w:lang w:val="hr-HR"/>
        </w:rPr>
        <w:t xml:space="preserve"> planirano je </w:t>
      </w:r>
      <w:r w:rsidR="00183E84" w:rsidRPr="00D96DC8">
        <w:rPr>
          <w:rFonts w:ascii="Verdana" w:hAnsi="Verdana"/>
          <w:sz w:val="20"/>
          <w:szCs w:val="20"/>
          <w:lang w:val="hr-HR"/>
        </w:rPr>
        <w:t>8.000,00 € za</w:t>
      </w:r>
      <w:r w:rsidRPr="00D96DC8">
        <w:rPr>
          <w:rFonts w:ascii="Verdana" w:hAnsi="Verdana"/>
          <w:sz w:val="20"/>
          <w:szCs w:val="20"/>
          <w:lang w:val="hr-HR"/>
        </w:rPr>
        <w:t xml:space="preserve"> subvencij</w:t>
      </w:r>
      <w:r w:rsidR="00183E84" w:rsidRPr="00D96DC8">
        <w:rPr>
          <w:rFonts w:ascii="Verdana" w:hAnsi="Verdana"/>
          <w:sz w:val="20"/>
          <w:szCs w:val="20"/>
          <w:lang w:val="hr-HR"/>
        </w:rPr>
        <w:t>e</w:t>
      </w:r>
      <w:r w:rsidRPr="00D96DC8">
        <w:rPr>
          <w:rFonts w:ascii="Verdana" w:hAnsi="Verdana"/>
          <w:sz w:val="20"/>
          <w:szCs w:val="20"/>
          <w:lang w:val="hr-HR"/>
        </w:rPr>
        <w:t xml:space="preserve"> poduzetnicima na ime pokretanja odnosno razvoja njihovih gospodarskih aktivnosti. </w:t>
      </w:r>
    </w:p>
    <w:p w14:paraId="0E9B4CC2" w14:textId="77777777" w:rsidR="00690009" w:rsidRPr="00D96DC8" w:rsidRDefault="00587565" w:rsidP="00587565">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Poticanje razvoja turizma</w:t>
      </w:r>
      <w:r w:rsidRPr="00D96DC8">
        <w:rPr>
          <w:rFonts w:ascii="Verdana" w:hAnsi="Verdana"/>
          <w:sz w:val="20"/>
          <w:szCs w:val="20"/>
          <w:lang w:val="hr-HR"/>
        </w:rPr>
        <w:t xml:space="preserve">, </w:t>
      </w:r>
      <w:r w:rsidR="00A406AB" w:rsidRPr="00D96DC8">
        <w:rPr>
          <w:rFonts w:ascii="Verdana" w:hAnsi="Verdana"/>
          <w:sz w:val="20"/>
          <w:szCs w:val="20"/>
          <w:lang w:val="hr-HR"/>
        </w:rPr>
        <w:t xml:space="preserve">planirano je </w:t>
      </w:r>
      <w:r w:rsidR="00F71775" w:rsidRPr="00D96DC8">
        <w:rPr>
          <w:rFonts w:ascii="Verdana" w:hAnsi="Verdana"/>
          <w:sz w:val="20"/>
          <w:szCs w:val="20"/>
          <w:lang w:val="hr-HR"/>
        </w:rPr>
        <w:t xml:space="preserve">ukupno </w:t>
      </w:r>
      <w:r w:rsidR="00183E84" w:rsidRPr="00D96DC8">
        <w:rPr>
          <w:rFonts w:ascii="Verdana" w:hAnsi="Verdana"/>
          <w:sz w:val="20"/>
          <w:szCs w:val="20"/>
          <w:lang w:val="hr-HR"/>
        </w:rPr>
        <w:t>52.440,00 €</w:t>
      </w:r>
      <w:r w:rsidR="00DA26BC" w:rsidRPr="00D96DC8">
        <w:rPr>
          <w:rFonts w:ascii="Verdana" w:hAnsi="Verdana"/>
          <w:sz w:val="20"/>
          <w:szCs w:val="20"/>
          <w:lang w:val="hr-HR"/>
        </w:rPr>
        <w:t xml:space="preserve"> </w:t>
      </w:r>
      <w:r w:rsidRPr="00D96DC8">
        <w:rPr>
          <w:rFonts w:ascii="Verdana" w:hAnsi="Verdana"/>
          <w:sz w:val="20"/>
          <w:szCs w:val="20"/>
          <w:lang w:val="hr-HR"/>
        </w:rPr>
        <w:t>tekuć</w:t>
      </w:r>
      <w:r w:rsidR="00A406AB" w:rsidRPr="00D96DC8">
        <w:rPr>
          <w:rFonts w:ascii="Verdana" w:hAnsi="Verdana"/>
          <w:sz w:val="20"/>
          <w:szCs w:val="20"/>
          <w:lang w:val="hr-HR"/>
        </w:rPr>
        <w:t>ih</w:t>
      </w:r>
      <w:r w:rsidRPr="00D96DC8">
        <w:rPr>
          <w:rFonts w:ascii="Verdana" w:hAnsi="Verdana"/>
          <w:sz w:val="20"/>
          <w:szCs w:val="20"/>
          <w:lang w:val="hr-HR"/>
        </w:rPr>
        <w:t xml:space="preserve"> donacij</w:t>
      </w:r>
      <w:r w:rsidR="00A406AB" w:rsidRPr="00D96DC8">
        <w:rPr>
          <w:rFonts w:ascii="Verdana" w:hAnsi="Verdana"/>
          <w:sz w:val="20"/>
          <w:szCs w:val="20"/>
          <w:lang w:val="hr-HR"/>
        </w:rPr>
        <w:t>a</w:t>
      </w:r>
      <w:r w:rsidRPr="00D96DC8">
        <w:rPr>
          <w:rFonts w:ascii="Verdana" w:hAnsi="Verdana"/>
          <w:sz w:val="20"/>
          <w:szCs w:val="20"/>
          <w:lang w:val="hr-HR"/>
        </w:rPr>
        <w:t xml:space="preserve"> Turističkoj zajednici Grada Slunja</w:t>
      </w:r>
      <w:r w:rsidR="00A406AB" w:rsidRPr="00D96DC8">
        <w:rPr>
          <w:rFonts w:ascii="Verdana" w:hAnsi="Verdana"/>
          <w:sz w:val="20"/>
          <w:szCs w:val="20"/>
          <w:lang w:val="hr-HR"/>
        </w:rPr>
        <w:t xml:space="preserve">. </w:t>
      </w:r>
      <w:r w:rsidR="00493259" w:rsidRPr="00D96DC8">
        <w:rPr>
          <w:rFonts w:ascii="Verdana" w:hAnsi="Verdana"/>
          <w:sz w:val="20"/>
          <w:szCs w:val="20"/>
          <w:lang w:val="hr-HR"/>
        </w:rPr>
        <w:t xml:space="preserve"> Navedenim sredstvima osiguravamo </w:t>
      </w:r>
      <w:r w:rsidR="00183E84" w:rsidRPr="00D96DC8">
        <w:rPr>
          <w:rFonts w:ascii="Verdana" w:hAnsi="Verdana"/>
          <w:sz w:val="20"/>
          <w:szCs w:val="20"/>
          <w:lang w:val="hr-HR"/>
        </w:rPr>
        <w:t>13.286,00 €</w:t>
      </w:r>
      <w:r w:rsidR="002C0818" w:rsidRPr="00D96DC8">
        <w:rPr>
          <w:rFonts w:ascii="Verdana" w:hAnsi="Verdana"/>
          <w:sz w:val="20"/>
          <w:szCs w:val="20"/>
          <w:lang w:val="hr-HR"/>
        </w:rPr>
        <w:t xml:space="preserve"> za plaće </w:t>
      </w:r>
      <w:r w:rsidR="00A406AB" w:rsidRPr="00D96DC8">
        <w:rPr>
          <w:rFonts w:ascii="Verdana" w:hAnsi="Verdana"/>
          <w:sz w:val="20"/>
          <w:szCs w:val="20"/>
          <w:lang w:val="hr-HR"/>
        </w:rPr>
        <w:t>zaposlenih</w:t>
      </w:r>
      <w:r w:rsidR="002C0818" w:rsidRPr="00D96DC8">
        <w:rPr>
          <w:rFonts w:ascii="Verdana" w:hAnsi="Verdana"/>
          <w:sz w:val="20"/>
          <w:szCs w:val="20"/>
          <w:lang w:val="hr-HR"/>
        </w:rPr>
        <w:t xml:space="preserve">, </w:t>
      </w:r>
      <w:r w:rsidR="00183E84" w:rsidRPr="00D96DC8">
        <w:rPr>
          <w:rFonts w:ascii="Verdana" w:hAnsi="Verdana"/>
          <w:sz w:val="20"/>
          <w:szCs w:val="20"/>
          <w:lang w:val="hr-HR"/>
        </w:rPr>
        <w:t>10.618,00 €</w:t>
      </w:r>
      <w:r w:rsidR="002C0818" w:rsidRPr="00D96DC8">
        <w:rPr>
          <w:rFonts w:ascii="Verdana" w:hAnsi="Verdana"/>
          <w:sz w:val="20"/>
          <w:szCs w:val="20"/>
          <w:lang w:val="hr-HR"/>
        </w:rPr>
        <w:t xml:space="preserve"> za režijske troškove</w:t>
      </w:r>
      <w:r w:rsidR="00183E84" w:rsidRPr="00D96DC8">
        <w:rPr>
          <w:rFonts w:ascii="Verdana" w:hAnsi="Verdana"/>
          <w:sz w:val="20"/>
          <w:szCs w:val="20"/>
          <w:lang w:val="hr-HR"/>
        </w:rPr>
        <w:t xml:space="preserve"> i troškove održavanja opreme</w:t>
      </w:r>
      <w:r w:rsidR="002C0818" w:rsidRPr="00D96DC8">
        <w:rPr>
          <w:rFonts w:ascii="Verdana" w:hAnsi="Verdana"/>
          <w:sz w:val="20"/>
          <w:szCs w:val="20"/>
          <w:lang w:val="hr-HR"/>
        </w:rPr>
        <w:t xml:space="preserve"> </w:t>
      </w:r>
      <w:r w:rsidR="005B33A2" w:rsidRPr="00D96DC8">
        <w:rPr>
          <w:rFonts w:ascii="Verdana" w:hAnsi="Verdana"/>
          <w:sz w:val="20"/>
          <w:szCs w:val="20"/>
          <w:lang w:val="hr-HR"/>
        </w:rPr>
        <w:t>Info centra u Rastokama</w:t>
      </w:r>
      <w:r w:rsidR="002C0818" w:rsidRPr="00D96DC8">
        <w:rPr>
          <w:rFonts w:ascii="Verdana" w:hAnsi="Verdana"/>
          <w:sz w:val="20"/>
          <w:szCs w:val="20"/>
          <w:lang w:val="hr-HR"/>
        </w:rPr>
        <w:t>,</w:t>
      </w:r>
      <w:r w:rsidR="00183E84" w:rsidRPr="00D96DC8">
        <w:rPr>
          <w:rFonts w:ascii="Verdana" w:hAnsi="Verdana"/>
          <w:sz w:val="20"/>
          <w:szCs w:val="20"/>
          <w:lang w:val="hr-HR"/>
        </w:rPr>
        <w:t xml:space="preserve"> </w:t>
      </w:r>
      <w:r w:rsidR="002C0818" w:rsidRPr="00D96DC8">
        <w:rPr>
          <w:rFonts w:ascii="Verdana" w:hAnsi="Verdana"/>
          <w:sz w:val="20"/>
          <w:szCs w:val="20"/>
          <w:lang w:val="hr-HR"/>
        </w:rPr>
        <w:t xml:space="preserve"> </w:t>
      </w:r>
      <w:r w:rsidR="00183E84" w:rsidRPr="00D96DC8">
        <w:rPr>
          <w:rFonts w:ascii="Verdana" w:hAnsi="Verdana"/>
          <w:sz w:val="20"/>
          <w:szCs w:val="20"/>
          <w:lang w:val="hr-HR"/>
        </w:rPr>
        <w:t>4.646,00 € za razvoj turističkih proizvoda (Rastoke Outdoor, Slunj – top 10, razvoj cikloturističke rute Around Plitvice), 16.590,00 €</w:t>
      </w:r>
      <w:r w:rsidR="002C0818" w:rsidRPr="00D96DC8">
        <w:rPr>
          <w:rFonts w:ascii="Verdana" w:hAnsi="Verdana"/>
          <w:sz w:val="20"/>
          <w:szCs w:val="20"/>
          <w:lang w:val="hr-HR"/>
        </w:rPr>
        <w:t xml:space="preserve"> za</w:t>
      </w:r>
      <w:r w:rsidR="00183E84" w:rsidRPr="00D96DC8">
        <w:rPr>
          <w:rFonts w:ascii="Verdana" w:hAnsi="Verdana"/>
          <w:sz w:val="20"/>
          <w:szCs w:val="20"/>
          <w:lang w:val="hr-HR"/>
        </w:rPr>
        <w:t xml:space="preserve"> troškove organizacije raznih turističkih događanja (Ribarska večer, Koranski susreti, Rastoke trail, Advent u Rastokama, te druga kulturno</w:t>
      </w:r>
      <w:r w:rsidR="00FE3623" w:rsidRPr="00D96DC8">
        <w:rPr>
          <w:rFonts w:ascii="Verdana" w:hAnsi="Verdana"/>
          <w:sz w:val="20"/>
          <w:szCs w:val="20"/>
          <w:lang w:val="hr-HR"/>
        </w:rPr>
        <w:t>-zabavna događanja),</w:t>
      </w:r>
      <w:r w:rsidR="002C0818" w:rsidRPr="00D96DC8">
        <w:rPr>
          <w:rFonts w:ascii="Verdana" w:hAnsi="Verdana"/>
          <w:sz w:val="20"/>
          <w:szCs w:val="20"/>
          <w:lang w:val="hr-HR"/>
        </w:rPr>
        <w:t xml:space="preserve"> </w:t>
      </w:r>
      <w:r w:rsidR="00FE3623" w:rsidRPr="00D96DC8">
        <w:rPr>
          <w:rFonts w:ascii="Verdana" w:hAnsi="Verdana"/>
          <w:sz w:val="20"/>
          <w:szCs w:val="20"/>
          <w:lang w:val="hr-HR"/>
        </w:rPr>
        <w:t>3.318,00 €</w:t>
      </w:r>
      <w:r w:rsidR="00B47090" w:rsidRPr="00D96DC8">
        <w:rPr>
          <w:rFonts w:ascii="Verdana" w:hAnsi="Verdana"/>
          <w:sz w:val="20"/>
          <w:szCs w:val="20"/>
          <w:lang w:val="hr-HR"/>
        </w:rPr>
        <w:t xml:space="preserve"> za troškove montaže</w:t>
      </w:r>
      <w:r w:rsidR="00FE3623" w:rsidRPr="00D96DC8">
        <w:rPr>
          <w:rFonts w:ascii="Verdana" w:hAnsi="Verdana"/>
          <w:sz w:val="20"/>
          <w:szCs w:val="20"/>
          <w:lang w:val="hr-HR"/>
        </w:rPr>
        <w:t>,</w:t>
      </w:r>
      <w:r w:rsidR="00B47090" w:rsidRPr="00D96DC8">
        <w:rPr>
          <w:rFonts w:ascii="Verdana" w:hAnsi="Verdana"/>
          <w:sz w:val="20"/>
          <w:szCs w:val="20"/>
          <w:lang w:val="hr-HR"/>
        </w:rPr>
        <w:t xml:space="preserve"> demontaže</w:t>
      </w:r>
      <w:r w:rsidR="00FE3623" w:rsidRPr="00D96DC8">
        <w:rPr>
          <w:rFonts w:ascii="Verdana" w:hAnsi="Verdana"/>
          <w:sz w:val="20"/>
          <w:szCs w:val="20"/>
          <w:lang w:val="hr-HR"/>
        </w:rPr>
        <w:t xml:space="preserve"> i održavanja </w:t>
      </w:r>
      <w:r w:rsidR="00B47090" w:rsidRPr="00D96DC8">
        <w:rPr>
          <w:rFonts w:ascii="Verdana" w:hAnsi="Verdana"/>
          <w:sz w:val="20"/>
          <w:szCs w:val="20"/>
          <w:lang w:val="hr-HR"/>
        </w:rPr>
        <w:t xml:space="preserve"> pontonsko</w:t>
      </w:r>
      <w:r w:rsidR="00185B55" w:rsidRPr="00D96DC8">
        <w:rPr>
          <w:rFonts w:ascii="Verdana" w:hAnsi="Verdana"/>
          <w:sz w:val="20"/>
          <w:szCs w:val="20"/>
          <w:lang w:val="hr-HR"/>
        </w:rPr>
        <w:t>g</w:t>
      </w:r>
      <w:r w:rsidR="00B47090" w:rsidRPr="00D96DC8">
        <w:rPr>
          <w:rFonts w:ascii="Verdana" w:hAnsi="Verdana"/>
          <w:sz w:val="20"/>
          <w:szCs w:val="20"/>
          <w:lang w:val="hr-HR"/>
        </w:rPr>
        <w:t xml:space="preserve"> mosta na gradskom kupalištu na Korani, te </w:t>
      </w:r>
      <w:r w:rsidR="00FE3623" w:rsidRPr="00D96DC8">
        <w:rPr>
          <w:rFonts w:ascii="Verdana" w:hAnsi="Verdana"/>
          <w:sz w:val="20"/>
          <w:szCs w:val="20"/>
          <w:lang w:val="hr-HR"/>
        </w:rPr>
        <w:t>3.982,00 €</w:t>
      </w:r>
      <w:r w:rsidR="00B47090" w:rsidRPr="00D96DC8">
        <w:rPr>
          <w:rFonts w:ascii="Verdana" w:hAnsi="Verdana"/>
          <w:sz w:val="20"/>
          <w:szCs w:val="20"/>
          <w:lang w:val="hr-HR"/>
        </w:rPr>
        <w:t xml:space="preserve"> za postavljanje </w:t>
      </w:r>
      <w:r w:rsidR="00FE3623" w:rsidRPr="00D96DC8">
        <w:rPr>
          <w:rFonts w:ascii="Verdana" w:hAnsi="Verdana"/>
          <w:sz w:val="20"/>
          <w:szCs w:val="20"/>
          <w:lang w:val="hr-HR"/>
        </w:rPr>
        <w:t>turističke</w:t>
      </w:r>
      <w:r w:rsidR="00B47090" w:rsidRPr="00D96DC8">
        <w:rPr>
          <w:rFonts w:ascii="Verdana" w:hAnsi="Verdana"/>
          <w:sz w:val="20"/>
          <w:szCs w:val="20"/>
          <w:lang w:val="hr-HR"/>
        </w:rPr>
        <w:t xml:space="preserve"> signalizacije.</w:t>
      </w:r>
      <w:r w:rsidR="00736A3B" w:rsidRPr="00D96DC8">
        <w:rPr>
          <w:rFonts w:ascii="Verdana" w:hAnsi="Verdana"/>
          <w:sz w:val="20"/>
          <w:szCs w:val="20"/>
          <w:lang w:val="hr-HR"/>
        </w:rPr>
        <w:t xml:space="preserve"> </w:t>
      </w:r>
      <w:r w:rsidR="002C0818" w:rsidRPr="00D96DC8">
        <w:rPr>
          <w:rFonts w:ascii="Verdana" w:hAnsi="Verdana"/>
          <w:sz w:val="20"/>
          <w:szCs w:val="20"/>
          <w:lang w:val="hr-HR"/>
        </w:rPr>
        <w:t xml:space="preserve">   </w:t>
      </w:r>
    </w:p>
    <w:p w14:paraId="01C5E6E0" w14:textId="0BC525A3" w:rsidR="00FE3623" w:rsidRPr="00D96DC8" w:rsidRDefault="001B65D3" w:rsidP="001B65D3">
      <w:pPr>
        <w:jc w:val="both"/>
        <w:rPr>
          <w:rFonts w:ascii="Verdana" w:hAnsi="Verdana"/>
          <w:sz w:val="20"/>
          <w:szCs w:val="20"/>
          <w:lang w:val="hr-HR"/>
        </w:rPr>
      </w:pPr>
      <w:r w:rsidRPr="00D96DC8">
        <w:rPr>
          <w:rFonts w:ascii="Verdana" w:hAnsi="Verdana"/>
          <w:b/>
          <w:sz w:val="20"/>
          <w:szCs w:val="20"/>
          <w:lang w:val="hr-HR"/>
        </w:rPr>
        <w:t xml:space="preserve">- </w:t>
      </w:r>
      <w:r w:rsidRPr="00D96DC8">
        <w:rPr>
          <w:rFonts w:ascii="Verdana" w:hAnsi="Verdana"/>
          <w:sz w:val="20"/>
          <w:szCs w:val="20"/>
          <w:lang w:val="hr-HR"/>
        </w:rPr>
        <w:t xml:space="preserve">U okviru </w:t>
      </w:r>
      <w:r w:rsidRPr="00D96DC8">
        <w:rPr>
          <w:rFonts w:ascii="Verdana" w:hAnsi="Verdana"/>
          <w:b/>
          <w:i/>
          <w:sz w:val="20"/>
          <w:szCs w:val="20"/>
          <w:lang w:val="hr-HR"/>
        </w:rPr>
        <w:t>Aktivnosti Poticanje zapošljavanja</w:t>
      </w:r>
      <w:r w:rsidRPr="00D96DC8">
        <w:rPr>
          <w:rFonts w:ascii="Verdana" w:hAnsi="Verdana"/>
          <w:sz w:val="20"/>
          <w:szCs w:val="20"/>
          <w:lang w:val="hr-HR"/>
        </w:rPr>
        <w:t xml:space="preserve"> planirano je </w:t>
      </w:r>
      <w:r w:rsidR="00FE3623" w:rsidRPr="00D96DC8">
        <w:rPr>
          <w:rFonts w:ascii="Verdana" w:hAnsi="Verdana"/>
          <w:sz w:val="20"/>
          <w:szCs w:val="20"/>
          <w:lang w:val="hr-HR"/>
        </w:rPr>
        <w:t>400,00 €</w:t>
      </w:r>
      <w:r w:rsidRPr="00D96DC8">
        <w:rPr>
          <w:rFonts w:ascii="Verdana" w:hAnsi="Verdana"/>
          <w:sz w:val="20"/>
          <w:szCs w:val="20"/>
          <w:lang w:val="hr-HR"/>
        </w:rPr>
        <w:t xml:space="preserve"> za podmirenje troška prijevoza nezaposlenih osoba na </w:t>
      </w:r>
      <w:r w:rsidR="00F8563B" w:rsidRPr="00D96DC8">
        <w:rPr>
          <w:rFonts w:ascii="Verdana" w:hAnsi="Verdana"/>
          <w:sz w:val="20"/>
          <w:szCs w:val="20"/>
          <w:lang w:val="hr-HR"/>
        </w:rPr>
        <w:t>Sajam poslova</w:t>
      </w:r>
      <w:r w:rsidRPr="00D96DC8">
        <w:rPr>
          <w:rFonts w:ascii="Verdana" w:hAnsi="Verdana"/>
          <w:sz w:val="20"/>
          <w:szCs w:val="20"/>
          <w:lang w:val="hr-HR"/>
        </w:rPr>
        <w:t>.</w:t>
      </w:r>
    </w:p>
    <w:p w14:paraId="25419969" w14:textId="77777777" w:rsidR="00E937B5" w:rsidRPr="00D96DC8" w:rsidRDefault="00E937B5" w:rsidP="001B65D3">
      <w:pPr>
        <w:jc w:val="both"/>
        <w:rPr>
          <w:rFonts w:ascii="Verdana" w:hAnsi="Verdana"/>
          <w:sz w:val="20"/>
          <w:szCs w:val="20"/>
          <w:lang w:val="hr-HR"/>
        </w:rPr>
      </w:pPr>
    </w:p>
    <w:p w14:paraId="2036C6DD" w14:textId="77777777" w:rsidR="00FE3623" w:rsidRPr="00D96DC8" w:rsidRDefault="00FE3623" w:rsidP="001B65D3">
      <w:pPr>
        <w:jc w:val="both"/>
        <w:rPr>
          <w:rFonts w:ascii="Verdana" w:hAnsi="Verdana"/>
          <w:sz w:val="20"/>
          <w:szCs w:val="20"/>
          <w:lang w:val="hr-HR"/>
        </w:rPr>
      </w:pPr>
      <w:r w:rsidRPr="00D96DC8">
        <w:rPr>
          <w:rFonts w:ascii="Verdana" w:hAnsi="Verdana"/>
          <w:sz w:val="20"/>
          <w:szCs w:val="20"/>
          <w:lang w:val="hr-HR"/>
        </w:rPr>
        <w:t>Za program poticanja razvoja gospodarstva očekuju se slijedeći pokazatelji:</w:t>
      </w:r>
    </w:p>
    <w:tbl>
      <w:tblPr>
        <w:tblStyle w:val="Reetkatablice"/>
        <w:tblW w:w="0" w:type="auto"/>
        <w:tblLook w:val="04A0" w:firstRow="1" w:lastRow="0" w:firstColumn="1" w:lastColumn="0" w:noHBand="0" w:noVBand="1"/>
      </w:tblPr>
      <w:tblGrid>
        <w:gridCol w:w="1962"/>
        <w:gridCol w:w="1920"/>
        <w:gridCol w:w="2151"/>
        <w:gridCol w:w="925"/>
        <w:gridCol w:w="1052"/>
        <w:gridCol w:w="1052"/>
      </w:tblGrid>
      <w:tr w:rsidR="00FE3623" w:rsidRPr="00D96DC8" w14:paraId="2956E7DF" w14:textId="77777777" w:rsidTr="007D0F41">
        <w:tc>
          <w:tcPr>
            <w:tcW w:w="1346" w:type="dxa"/>
          </w:tcPr>
          <w:p w14:paraId="7077DB8F" w14:textId="77777777" w:rsidR="00FE3623" w:rsidRPr="00D96DC8" w:rsidRDefault="00FE3623" w:rsidP="007D0F41">
            <w:pPr>
              <w:jc w:val="both"/>
              <w:rPr>
                <w:rFonts w:ascii="Verdana" w:hAnsi="Verdana"/>
                <w:bCs/>
                <w:sz w:val="20"/>
                <w:szCs w:val="20"/>
                <w:lang w:val="hr-HR"/>
              </w:rPr>
            </w:pPr>
            <w:r w:rsidRPr="00D96DC8">
              <w:rPr>
                <w:rFonts w:ascii="Verdana" w:hAnsi="Verdana"/>
                <w:bCs/>
                <w:sz w:val="20"/>
                <w:szCs w:val="20"/>
                <w:lang w:val="hr-HR"/>
              </w:rPr>
              <w:t>Aktivnost/projekt</w:t>
            </w:r>
          </w:p>
        </w:tc>
        <w:tc>
          <w:tcPr>
            <w:tcW w:w="2448" w:type="dxa"/>
          </w:tcPr>
          <w:p w14:paraId="412EF489" w14:textId="77777777" w:rsidR="00FE3623" w:rsidRPr="00D96DC8" w:rsidRDefault="00FE3623" w:rsidP="007D0F41">
            <w:pPr>
              <w:jc w:val="both"/>
              <w:rPr>
                <w:rFonts w:ascii="Verdana" w:hAnsi="Verdana"/>
                <w:bCs/>
                <w:sz w:val="20"/>
                <w:szCs w:val="20"/>
                <w:lang w:val="hr-HR"/>
              </w:rPr>
            </w:pPr>
            <w:r w:rsidRPr="00D96DC8">
              <w:rPr>
                <w:rFonts w:ascii="Verdana" w:hAnsi="Verdana"/>
                <w:bCs/>
                <w:sz w:val="20"/>
                <w:szCs w:val="20"/>
                <w:lang w:val="hr-HR"/>
              </w:rPr>
              <w:t>Naziv</w:t>
            </w:r>
          </w:p>
        </w:tc>
        <w:tc>
          <w:tcPr>
            <w:tcW w:w="3260" w:type="dxa"/>
          </w:tcPr>
          <w:p w14:paraId="416801B6" w14:textId="77777777" w:rsidR="00FE3623" w:rsidRPr="00D96DC8" w:rsidRDefault="00FE3623" w:rsidP="007D0F41">
            <w:pPr>
              <w:jc w:val="both"/>
              <w:rPr>
                <w:rFonts w:ascii="Verdana" w:hAnsi="Verdana"/>
                <w:bCs/>
                <w:sz w:val="20"/>
                <w:szCs w:val="20"/>
                <w:lang w:val="hr-HR"/>
              </w:rPr>
            </w:pPr>
            <w:r w:rsidRPr="00D96DC8">
              <w:rPr>
                <w:rFonts w:ascii="Verdana" w:hAnsi="Verdana"/>
                <w:bCs/>
                <w:sz w:val="20"/>
                <w:szCs w:val="20"/>
                <w:lang w:val="hr-HR"/>
              </w:rPr>
              <w:t>pokazatelj</w:t>
            </w:r>
          </w:p>
        </w:tc>
        <w:tc>
          <w:tcPr>
            <w:tcW w:w="851" w:type="dxa"/>
          </w:tcPr>
          <w:p w14:paraId="4E168A11" w14:textId="77777777" w:rsidR="00FE3623" w:rsidRPr="00D96DC8" w:rsidRDefault="00FE3623" w:rsidP="007D0F41">
            <w:pPr>
              <w:jc w:val="both"/>
              <w:rPr>
                <w:rFonts w:ascii="Verdana" w:hAnsi="Verdana"/>
                <w:bCs/>
                <w:sz w:val="20"/>
                <w:szCs w:val="20"/>
                <w:lang w:val="hr-HR"/>
              </w:rPr>
            </w:pPr>
            <w:r w:rsidRPr="00D96DC8">
              <w:rPr>
                <w:rFonts w:ascii="Verdana" w:hAnsi="Verdana"/>
                <w:bCs/>
                <w:sz w:val="20"/>
                <w:szCs w:val="20"/>
                <w:lang w:val="hr-HR"/>
              </w:rPr>
              <w:t>2023.</w:t>
            </w:r>
          </w:p>
        </w:tc>
        <w:tc>
          <w:tcPr>
            <w:tcW w:w="708" w:type="dxa"/>
          </w:tcPr>
          <w:p w14:paraId="51BB9E0B" w14:textId="77777777" w:rsidR="00FE3623" w:rsidRPr="00D96DC8" w:rsidRDefault="00FE3623" w:rsidP="007D0F41">
            <w:pPr>
              <w:jc w:val="both"/>
              <w:rPr>
                <w:rFonts w:ascii="Verdana" w:hAnsi="Verdana"/>
                <w:bCs/>
                <w:sz w:val="20"/>
                <w:szCs w:val="20"/>
                <w:lang w:val="hr-HR"/>
              </w:rPr>
            </w:pPr>
            <w:r w:rsidRPr="00D96DC8">
              <w:rPr>
                <w:rFonts w:ascii="Verdana" w:hAnsi="Verdana"/>
                <w:bCs/>
                <w:sz w:val="20"/>
                <w:szCs w:val="20"/>
                <w:lang w:val="hr-HR"/>
              </w:rPr>
              <w:t>2024.</w:t>
            </w:r>
          </w:p>
        </w:tc>
        <w:tc>
          <w:tcPr>
            <w:tcW w:w="675" w:type="dxa"/>
          </w:tcPr>
          <w:p w14:paraId="25AAED1B" w14:textId="77777777" w:rsidR="00FE3623" w:rsidRPr="00D96DC8" w:rsidRDefault="00FE3623" w:rsidP="007D0F41">
            <w:pPr>
              <w:jc w:val="both"/>
              <w:rPr>
                <w:rFonts w:ascii="Verdana" w:hAnsi="Verdana"/>
                <w:bCs/>
                <w:sz w:val="20"/>
                <w:szCs w:val="20"/>
                <w:lang w:val="hr-HR"/>
              </w:rPr>
            </w:pPr>
            <w:r w:rsidRPr="00D96DC8">
              <w:rPr>
                <w:rFonts w:ascii="Verdana" w:hAnsi="Verdana"/>
                <w:bCs/>
                <w:sz w:val="20"/>
                <w:szCs w:val="20"/>
                <w:lang w:val="hr-HR"/>
              </w:rPr>
              <w:t>2025.</w:t>
            </w:r>
          </w:p>
        </w:tc>
      </w:tr>
      <w:tr w:rsidR="00FE3623" w:rsidRPr="00D96DC8" w14:paraId="5D0AF266" w14:textId="77777777" w:rsidTr="007D0F41">
        <w:tc>
          <w:tcPr>
            <w:tcW w:w="1346" w:type="dxa"/>
          </w:tcPr>
          <w:p w14:paraId="060A1F4C" w14:textId="77777777" w:rsidR="00FE3623" w:rsidRPr="00D96DC8" w:rsidRDefault="00FE3623" w:rsidP="00FE3623">
            <w:pPr>
              <w:jc w:val="both"/>
              <w:rPr>
                <w:rFonts w:ascii="Verdana" w:hAnsi="Verdana"/>
                <w:bCs/>
                <w:sz w:val="20"/>
                <w:szCs w:val="20"/>
                <w:lang w:val="hr-HR"/>
              </w:rPr>
            </w:pPr>
            <w:r w:rsidRPr="00D96DC8">
              <w:rPr>
                <w:rFonts w:ascii="Verdana" w:hAnsi="Verdana"/>
                <w:bCs/>
                <w:sz w:val="20"/>
                <w:szCs w:val="20"/>
                <w:lang w:val="hr-HR"/>
              </w:rPr>
              <w:t>A100013</w:t>
            </w:r>
          </w:p>
        </w:tc>
        <w:tc>
          <w:tcPr>
            <w:tcW w:w="2448" w:type="dxa"/>
          </w:tcPr>
          <w:p w14:paraId="4D5F4C73" w14:textId="77777777" w:rsidR="00FE3623" w:rsidRPr="00D96DC8" w:rsidRDefault="00FE3623" w:rsidP="007D0F41">
            <w:pPr>
              <w:jc w:val="both"/>
              <w:rPr>
                <w:rFonts w:ascii="Verdana" w:hAnsi="Verdana"/>
                <w:bCs/>
                <w:sz w:val="20"/>
                <w:szCs w:val="20"/>
                <w:lang w:val="hr-HR"/>
              </w:rPr>
            </w:pPr>
            <w:r w:rsidRPr="00D96DC8">
              <w:rPr>
                <w:rFonts w:ascii="Verdana" w:hAnsi="Verdana"/>
                <w:bCs/>
                <w:sz w:val="20"/>
                <w:szCs w:val="20"/>
                <w:lang w:val="hr-HR"/>
              </w:rPr>
              <w:t>Poticanje razvoja poljoprivrede</w:t>
            </w:r>
          </w:p>
        </w:tc>
        <w:tc>
          <w:tcPr>
            <w:tcW w:w="3260" w:type="dxa"/>
          </w:tcPr>
          <w:p w14:paraId="5C04A733" w14:textId="77777777" w:rsidR="00FE3623" w:rsidRPr="00D96DC8" w:rsidRDefault="00FE3623" w:rsidP="007D0F41">
            <w:pPr>
              <w:jc w:val="both"/>
              <w:rPr>
                <w:rFonts w:ascii="Verdana" w:hAnsi="Verdana"/>
                <w:bCs/>
                <w:sz w:val="20"/>
                <w:szCs w:val="20"/>
                <w:lang w:val="hr-HR"/>
              </w:rPr>
            </w:pPr>
            <w:r w:rsidRPr="00D96DC8">
              <w:rPr>
                <w:rFonts w:ascii="Verdana" w:hAnsi="Verdana"/>
                <w:bCs/>
                <w:sz w:val="20"/>
                <w:szCs w:val="20"/>
                <w:lang w:val="hr-HR"/>
              </w:rPr>
              <w:t xml:space="preserve">Broj korisnika potpora </w:t>
            </w:r>
          </w:p>
        </w:tc>
        <w:tc>
          <w:tcPr>
            <w:tcW w:w="851" w:type="dxa"/>
          </w:tcPr>
          <w:p w14:paraId="398F3E0C" w14:textId="77777777" w:rsidR="00FE3623" w:rsidRPr="00D96DC8" w:rsidRDefault="00FE3623" w:rsidP="004171E9">
            <w:pPr>
              <w:jc w:val="right"/>
              <w:rPr>
                <w:rFonts w:ascii="Verdana" w:hAnsi="Verdana"/>
                <w:bCs/>
                <w:sz w:val="20"/>
                <w:szCs w:val="20"/>
                <w:lang w:val="hr-HR"/>
              </w:rPr>
            </w:pPr>
            <w:r w:rsidRPr="00D96DC8">
              <w:rPr>
                <w:rFonts w:ascii="Verdana" w:hAnsi="Verdana"/>
                <w:bCs/>
                <w:sz w:val="20"/>
                <w:szCs w:val="20"/>
                <w:lang w:val="hr-HR"/>
              </w:rPr>
              <w:t>25</w:t>
            </w:r>
          </w:p>
        </w:tc>
        <w:tc>
          <w:tcPr>
            <w:tcW w:w="708" w:type="dxa"/>
          </w:tcPr>
          <w:p w14:paraId="474C2920" w14:textId="77777777" w:rsidR="00FE3623" w:rsidRPr="00D96DC8" w:rsidRDefault="00FE3623" w:rsidP="004171E9">
            <w:pPr>
              <w:jc w:val="right"/>
              <w:rPr>
                <w:rFonts w:ascii="Verdana" w:hAnsi="Verdana"/>
                <w:bCs/>
                <w:sz w:val="20"/>
                <w:szCs w:val="20"/>
                <w:lang w:val="hr-HR"/>
              </w:rPr>
            </w:pPr>
            <w:r w:rsidRPr="00D96DC8">
              <w:rPr>
                <w:rFonts w:ascii="Verdana" w:hAnsi="Verdana"/>
                <w:bCs/>
                <w:sz w:val="20"/>
                <w:szCs w:val="20"/>
                <w:lang w:val="hr-HR"/>
              </w:rPr>
              <w:t>25</w:t>
            </w:r>
          </w:p>
        </w:tc>
        <w:tc>
          <w:tcPr>
            <w:tcW w:w="675" w:type="dxa"/>
          </w:tcPr>
          <w:p w14:paraId="4FD29780" w14:textId="77777777" w:rsidR="00FE3623" w:rsidRPr="00D96DC8" w:rsidRDefault="00FE3623" w:rsidP="004171E9">
            <w:pPr>
              <w:jc w:val="right"/>
              <w:rPr>
                <w:rFonts w:ascii="Verdana" w:hAnsi="Verdana"/>
                <w:bCs/>
                <w:sz w:val="20"/>
                <w:szCs w:val="20"/>
                <w:lang w:val="hr-HR"/>
              </w:rPr>
            </w:pPr>
            <w:r w:rsidRPr="00D96DC8">
              <w:rPr>
                <w:rFonts w:ascii="Verdana" w:hAnsi="Verdana"/>
                <w:bCs/>
                <w:sz w:val="20"/>
                <w:szCs w:val="20"/>
                <w:lang w:val="hr-HR"/>
              </w:rPr>
              <w:t>25</w:t>
            </w:r>
          </w:p>
        </w:tc>
      </w:tr>
      <w:tr w:rsidR="00FE3623" w:rsidRPr="00D96DC8" w14:paraId="61CB723C" w14:textId="77777777" w:rsidTr="007D0F41">
        <w:tc>
          <w:tcPr>
            <w:tcW w:w="1346" w:type="dxa"/>
          </w:tcPr>
          <w:p w14:paraId="08021849" w14:textId="77777777" w:rsidR="00FE3623" w:rsidRPr="00D96DC8" w:rsidRDefault="00FE3623" w:rsidP="00FE3623">
            <w:pPr>
              <w:jc w:val="both"/>
              <w:rPr>
                <w:rFonts w:ascii="Verdana" w:hAnsi="Verdana"/>
                <w:bCs/>
                <w:sz w:val="20"/>
                <w:szCs w:val="20"/>
                <w:lang w:val="hr-HR"/>
              </w:rPr>
            </w:pPr>
            <w:r w:rsidRPr="00D96DC8">
              <w:rPr>
                <w:rFonts w:ascii="Verdana" w:hAnsi="Verdana"/>
                <w:bCs/>
                <w:sz w:val="20"/>
                <w:szCs w:val="20"/>
                <w:lang w:val="hr-HR"/>
              </w:rPr>
              <w:t>A100014</w:t>
            </w:r>
          </w:p>
        </w:tc>
        <w:tc>
          <w:tcPr>
            <w:tcW w:w="2448" w:type="dxa"/>
          </w:tcPr>
          <w:p w14:paraId="536A6B34" w14:textId="77777777" w:rsidR="00FE3623" w:rsidRPr="00D96DC8" w:rsidRDefault="00FE3623" w:rsidP="007D0F41">
            <w:pPr>
              <w:jc w:val="both"/>
              <w:rPr>
                <w:rFonts w:ascii="Verdana" w:hAnsi="Verdana"/>
                <w:bCs/>
                <w:sz w:val="20"/>
                <w:szCs w:val="20"/>
                <w:lang w:val="hr-HR"/>
              </w:rPr>
            </w:pPr>
            <w:r w:rsidRPr="00D96DC8">
              <w:rPr>
                <w:rFonts w:ascii="Verdana" w:hAnsi="Verdana"/>
                <w:bCs/>
                <w:sz w:val="20"/>
                <w:szCs w:val="20"/>
                <w:lang w:val="hr-HR"/>
              </w:rPr>
              <w:t>Poticanje razvoja poduzetništva</w:t>
            </w:r>
          </w:p>
        </w:tc>
        <w:tc>
          <w:tcPr>
            <w:tcW w:w="3260" w:type="dxa"/>
          </w:tcPr>
          <w:p w14:paraId="349F9D0E" w14:textId="77777777" w:rsidR="00FE3623" w:rsidRPr="00D96DC8" w:rsidRDefault="00FE3623" w:rsidP="00FE3623">
            <w:pPr>
              <w:jc w:val="both"/>
              <w:rPr>
                <w:rFonts w:ascii="Verdana" w:hAnsi="Verdana"/>
                <w:bCs/>
                <w:sz w:val="20"/>
                <w:szCs w:val="20"/>
                <w:lang w:val="hr-HR"/>
              </w:rPr>
            </w:pPr>
            <w:r w:rsidRPr="00D96DC8">
              <w:rPr>
                <w:rFonts w:ascii="Verdana" w:hAnsi="Verdana"/>
                <w:bCs/>
                <w:sz w:val="20"/>
                <w:szCs w:val="20"/>
                <w:lang w:val="hr-HR"/>
              </w:rPr>
              <w:t xml:space="preserve">Broj korisnika pomoći </w:t>
            </w:r>
          </w:p>
        </w:tc>
        <w:tc>
          <w:tcPr>
            <w:tcW w:w="851" w:type="dxa"/>
          </w:tcPr>
          <w:p w14:paraId="6A5902E4" w14:textId="77777777" w:rsidR="00FE3623" w:rsidRPr="00D96DC8" w:rsidRDefault="00FE3623" w:rsidP="004171E9">
            <w:pPr>
              <w:jc w:val="right"/>
              <w:rPr>
                <w:rFonts w:ascii="Verdana" w:hAnsi="Verdana"/>
                <w:bCs/>
                <w:sz w:val="20"/>
                <w:szCs w:val="20"/>
                <w:lang w:val="hr-HR"/>
              </w:rPr>
            </w:pPr>
            <w:r w:rsidRPr="00D96DC8">
              <w:rPr>
                <w:rFonts w:ascii="Verdana" w:hAnsi="Verdana"/>
                <w:bCs/>
                <w:sz w:val="20"/>
                <w:szCs w:val="20"/>
                <w:lang w:val="hr-HR"/>
              </w:rPr>
              <w:t>5</w:t>
            </w:r>
          </w:p>
        </w:tc>
        <w:tc>
          <w:tcPr>
            <w:tcW w:w="708" w:type="dxa"/>
          </w:tcPr>
          <w:p w14:paraId="73D0D8BD" w14:textId="77777777" w:rsidR="00FE3623" w:rsidRPr="00D96DC8" w:rsidRDefault="00FE3623" w:rsidP="004171E9">
            <w:pPr>
              <w:jc w:val="right"/>
              <w:rPr>
                <w:rFonts w:ascii="Verdana" w:hAnsi="Verdana"/>
                <w:bCs/>
                <w:sz w:val="20"/>
                <w:szCs w:val="20"/>
                <w:lang w:val="hr-HR"/>
              </w:rPr>
            </w:pPr>
            <w:r w:rsidRPr="00D96DC8">
              <w:rPr>
                <w:rFonts w:ascii="Verdana" w:hAnsi="Verdana"/>
                <w:bCs/>
                <w:sz w:val="20"/>
                <w:szCs w:val="20"/>
                <w:lang w:val="hr-HR"/>
              </w:rPr>
              <w:t>5</w:t>
            </w:r>
          </w:p>
        </w:tc>
        <w:tc>
          <w:tcPr>
            <w:tcW w:w="675" w:type="dxa"/>
          </w:tcPr>
          <w:p w14:paraId="2E17CACA" w14:textId="77777777" w:rsidR="00FE3623" w:rsidRPr="00D96DC8" w:rsidRDefault="00FE3623" w:rsidP="004171E9">
            <w:pPr>
              <w:jc w:val="right"/>
              <w:rPr>
                <w:rFonts w:ascii="Verdana" w:hAnsi="Verdana"/>
                <w:bCs/>
                <w:sz w:val="20"/>
                <w:szCs w:val="20"/>
                <w:lang w:val="hr-HR"/>
              </w:rPr>
            </w:pPr>
            <w:r w:rsidRPr="00D96DC8">
              <w:rPr>
                <w:rFonts w:ascii="Verdana" w:hAnsi="Verdana"/>
                <w:bCs/>
                <w:sz w:val="20"/>
                <w:szCs w:val="20"/>
                <w:lang w:val="hr-HR"/>
              </w:rPr>
              <w:t>5</w:t>
            </w:r>
          </w:p>
        </w:tc>
      </w:tr>
      <w:tr w:rsidR="00FE3623" w:rsidRPr="00D96DC8" w14:paraId="45C34576" w14:textId="77777777" w:rsidTr="007D0F41">
        <w:tc>
          <w:tcPr>
            <w:tcW w:w="1346" w:type="dxa"/>
          </w:tcPr>
          <w:p w14:paraId="54EA533E" w14:textId="77777777" w:rsidR="00FE3623" w:rsidRPr="00D96DC8" w:rsidRDefault="00FE3623" w:rsidP="00FE3623">
            <w:pPr>
              <w:jc w:val="both"/>
              <w:rPr>
                <w:rFonts w:ascii="Verdana" w:hAnsi="Verdana"/>
                <w:bCs/>
                <w:sz w:val="20"/>
                <w:szCs w:val="20"/>
                <w:lang w:val="hr-HR"/>
              </w:rPr>
            </w:pPr>
            <w:r w:rsidRPr="00D96DC8">
              <w:rPr>
                <w:rFonts w:ascii="Verdana" w:hAnsi="Verdana"/>
                <w:bCs/>
                <w:sz w:val="20"/>
                <w:szCs w:val="20"/>
                <w:lang w:val="hr-HR"/>
              </w:rPr>
              <w:t>A100015</w:t>
            </w:r>
          </w:p>
        </w:tc>
        <w:tc>
          <w:tcPr>
            <w:tcW w:w="2448" w:type="dxa"/>
          </w:tcPr>
          <w:p w14:paraId="3C885D7F" w14:textId="77777777" w:rsidR="00FE3623" w:rsidRPr="00D96DC8" w:rsidRDefault="00FE3623" w:rsidP="007D0F41">
            <w:pPr>
              <w:jc w:val="both"/>
              <w:rPr>
                <w:rFonts w:ascii="Verdana" w:hAnsi="Verdana"/>
                <w:bCs/>
                <w:sz w:val="20"/>
                <w:szCs w:val="20"/>
                <w:lang w:val="hr-HR"/>
              </w:rPr>
            </w:pPr>
            <w:r w:rsidRPr="00D96DC8">
              <w:rPr>
                <w:rFonts w:ascii="Verdana" w:hAnsi="Verdana"/>
                <w:bCs/>
                <w:sz w:val="20"/>
                <w:szCs w:val="20"/>
                <w:lang w:val="hr-HR"/>
              </w:rPr>
              <w:t>Poticanje razvoja turizma</w:t>
            </w:r>
          </w:p>
        </w:tc>
        <w:tc>
          <w:tcPr>
            <w:tcW w:w="3260" w:type="dxa"/>
          </w:tcPr>
          <w:p w14:paraId="5677A129" w14:textId="77777777" w:rsidR="00FE3623" w:rsidRPr="00D96DC8" w:rsidRDefault="00FE3623" w:rsidP="00FE3623">
            <w:pPr>
              <w:jc w:val="both"/>
              <w:rPr>
                <w:rFonts w:ascii="Verdana" w:hAnsi="Verdana"/>
                <w:bCs/>
                <w:sz w:val="20"/>
                <w:szCs w:val="20"/>
                <w:lang w:val="hr-HR"/>
              </w:rPr>
            </w:pPr>
            <w:r w:rsidRPr="00D96DC8">
              <w:rPr>
                <w:rFonts w:ascii="Verdana" w:hAnsi="Verdana"/>
                <w:bCs/>
                <w:sz w:val="20"/>
                <w:szCs w:val="20"/>
                <w:lang w:val="hr-HR"/>
              </w:rPr>
              <w:t>Broj noćenja</w:t>
            </w:r>
          </w:p>
        </w:tc>
        <w:tc>
          <w:tcPr>
            <w:tcW w:w="851" w:type="dxa"/>
          </w:tcPr>
          <w:p w14:paraId="466E7B6F" w14:textId="514B8370" w:rsidR="00FE3623" w:rsidRPr="00D96DC8" w:rsidRDefault="00212041" w:rsidP="004171E9">
            <w:pPr>
              <w:jc w:val="right"/>
              <w:rPr>
                <w:rFonts w:ascii="Verdana" w:hAnsi="Verdana"/>
                <w:bCs/>
                <w:sz w:val="20"/>
                <w:szCs w:val="20"/>
                <w:lang w:val="hr-HR"/>
              </w:rPr>
            </w:pPr>
            <w:r w:rsidRPr="00D96DC8">
              <w:rPr>
                <w:rFonts w:ascii="Verdana" w:hAnsi="Verdana"/>
                <w:bCs/>
                <w:sz w:val="20"/>
                <w:szCs w:val="20"/>
                <w:lang w:val="hr-HR"/>
              </w:rPr>
              <w:t>99.900</w:t>
            </w:r>
          </w:p>
        </w:tc>
        <w:tc>
          <w:tcPr>
            <w:tcW w:w="708" w:type="dxa"/>
          </w:tcPr>
          <w:p w14:paraId="17822D7D" w14:textId="67CE9923" w:rsidR="00FE3623" w:rsidRPr="00D96DC8" w:rsidRDefault="00212041" w:rsidP="004171E9">
            <w:pPr>
              <w:jc w:val="right"/>
              <w:rPr>
                <w:rFonts w:ascii="Verdana" w:hAnsi="Verdana"/>
                <w:bCs/>
                <w:sz w:val="20"/>
                <w:szCs w:val="20"/>
                <w:lang w:val="hr-HR"/>
              </w:rPr>
            </w:pPr>
            <w:r w:rsidRPr="00D96DC8">
              <w:rPr>
                <w:rFonts w:ascii="Verdana" w:hAnsi="Verdana"/>
                <w:bCs/>
                <w:sz w:val="20"/>
                <w:szCs w:val="20"/>
                <w:lang w:val="hr-HR"/>
              </w:rPr>
              <w:t>105.000</w:t>
            </w:r>
          </w:p>
        </w:tc>
        <w:tc>
          <w:tcPr>
            <w:tcW w:w="675" w:type="dxa"/>
          </w:tcPr>
          <w:p w14:paraId="7817D7EB" w14:textId="7B05149D" w:rsidR="00FE3623" w:rsidRPr="00D96DC8" w:rsidRDefault="00212041" w:rsidP="004171E9">
            <w:pPr>
              <w:jc w:val="right"/>
              <w:rPr>
                <w:rFonts w:ascii="Verdana" w:hAnsi="Verdana"/>
                <w:bCs/>
                <w:sz w:val="20"/>
                <w:szCs w:val="20"/>
                <w:lang w:val="hr-HR"/>
              </w:rPr>
            </w:pPr>
            <w:r w:rsidRPr="00D96DC8">
              <w:rPr>
                <w:rFonts w:ascii="Verdana" w:hAnsi="Verdana"/>
                <w:bCs/>
                <w:sz w:val="20"/>
                <w:szCs w:val="20"/>
                <w:lang w:val="hr-HR"/>
              </w:rPr>
              <w:t>117.500</w:t>
            </w:r>
          </w:p>
        </w:tc>
      </w:tr>
      <w:tr w:rsidR="00FE3623" w:rsidRPr="00D96DC8" w14:paraId="48089D71" w14:textId="77777777" w:rsidTr="007D0F41">
        <w:tc>
          <w:tcPr>
            <w:tcW w:w="1346" w:type="dxa"/>
          </w:tcPr>
          <w:p w14:paraId="6F4C99B4" w14:textId="77777777" w:rsidR="00FE3623" w:rsidRPr="00D96DC8" w:rsidRDefault="00FE3623" w:rsidP="00FE3623">
            <w:pPr>
              <w:jc w:val="both"/>
              <w:rPr>
                <w:rFonts w:ascii="Verdana" w:hAnsi="Verdana"/>
                <w:bCs/>
                <w:sz w:val="20"/>
                <w:szCs w:val="20"/>
                <w:lang w:val="hr-HR"/>
              </w:rPr>
            </w:pPr>
            <w:r w:rsidRPr="00D96DC8">
              <w:rPr>
                <w:rFonts w:ascii="Verdana" w:hAnsi="Verdana"/>
                <w:bCs/>
                <w:sz w:val="20"/>
                <w:szCs w:val="20"/>
                <w:lang w:val="hr-HR"/>
              </w:rPr>
              <w:t>A100056</w:t>
            </w:r>
          </w:p>
        </w:tc>
        <w:tc>
          <w:tcPr>
            <w:tcW w:w="2448" w:type="dxa"/>
          </w:tcPr>
          <w:p w14:paraId="68B1866C" w14:textId="77777777" w:rsidR="00FE3623" w:rsidRPr="00D96DC8" w:rsidRDefault="00FE3623" w:rsidP="007D0F41">
            <w:pPr>
              <w:jc w:val="both"/>
              <w:rPr>
                <w:rFonts w:ascii="Verdana" w:hAnsi="Verdana"/>
                <w:bCs/>
                <w:sz w:val="20"/>
                <w:szCs w:val="20"/>
                <w:lang w:val="hr-HR"/>
              </w:rPr>
            </w:pPr>
            <w:r w:rsidRPr="00D96DC8">
              <w:rPr>
                <w:rFonts w:ascii="Verdana" w:hAnsi="Verdana"/>
                <w:bCs/>
                <w:sz w:val="20"/>
                <w:szCs w:val="20"/>
                <w:lang w:val="hr-HR"/>
              </w:rPr>
              <w:t>Poticanje zapošljavanja</w:t>
            </w:r>
          </w:p>
        </w:tc>
        <w:tc>
          <w:tcPr>
            <w:tcW w:w="3260" w:type="dxa"/>
          </w:tcPr>
          <w:p w14:paraId="7D7EDD22" w14:textId="77777777" w:rsidR="00FE3623" w:rsidRPr="00D96DC8" w:rsidRDefault="00FE3623" w:rsidP="00FE3623">
            <w:pPr>
              <w:jc w:val="both"/>
              <w:rPr>
                <w:rFonts w:ascii="Verdana" w:hAnsi="Verdana"/>
                <w:bCs/>
                <w:sz w:val="20"/>
                <w:szCs w:val="20"/>
                <w:lang w:val="hr-HR"/>
              </w:rPr>
            </w:pPr>
            <w:r w:rsidRPr="00D96DC8">
              <w:rPr>
                <w:rFonts w:ascii="Verdana" w:hAnsi="Verdana"/>
                <w:bCs/>
                <w:sz w:val="20"/>
                <w:szCs w:val="20"/>
                <w:lang w:val="hr-HR"/>
              </w:rPr>
              <w:t>Broj nezaposlenih osoba koje su bile na Sajmu poslova</w:t>
            </w:r>
          </w:p>
        </w:tc>
        <w:tc>
          <w:tcPr>
            <w:tcW w:w="851" w:type="dxa"/>
          </w:tcPr>
          <w:p w14:paraId="06F663E1" w14:textId="77777777" w:rsidR="00FE3623" w:rsidRPr="00D96DC8" w:rsidRDefault="00FE3623" w:rsidP="004171E9">
            <w:pPr>
              <w:jc w:val="right"/>
              <w:rPr>
                <w:rFonts w:ascii="Verdana" w:hAnsi="Verdana"/>
                <w:bCs/>
                <w:sz w:val="20"/>
                <w:szCs w:val="20"/>
                <w:lang w:val="hr-HR"/>
              </w:rPr>
            </w:pPr>
            <w:r w:rsidRPr="00D96DC8">
              <w:rPr>
                <w:rFonts w:ascii="Verdana" w:hAnsi="Verdana"/>
                <w:bCs/>
                <w:sz w:val="20"/>
                <w:szCs w:val="20"/>
                <w:lang w:val="hr-HR"/>
              </w:rPr>
              <w:t>40</w:t>
            </w:r>
          </w:p>
        </w:tc>
        <w:tc>
          <w:tcPr>
            <w:tcW w:w="708" w:type="dxa"/>
          </w:tcPr>
          <w:p w14:paraId="35627266" w14:textId="2584BC27" w:rsidR="00FE3623" w:rsidRPr="00D96DC8" w:rsidRDefault="00212041" w:rsidP="004171E9">
            <w:pPr>
              <w:jc w:val="right"/>
              <w:rPr>
                <w:rFonts w:ascii="Verdana" w:hAnsi="Verdana"/>
                <w:bCs/>
                <w:sz w:val="20"/>
                <w:szCs w:val="20"/>
                <w:lang w:val="hr-HR"/>
              </w:rPr>
            </w:pPr>
            <w:r w:rsidRPr="00D96DC8">
              <w:rPr>
                <w:rFonts w:ascii="Verdana" w:hAnsi="Verdana"/>
                <w:bCs/>
                <w:sz w:val="20"/>
                <w:szCs w:val="20"/>
                <w:lang w:val="hr-HR"/>
              </w:rPr>
              <w:t>40</w:t>
            </w:r>
          </w:p>
        </w:tc>
        <w:tc>
          <w:tcPr>
            <w:tcW w:w="675" w:type="dxa"/>
          </w:tcPr>
          <w:p w14:paraId="1CCB8DB8" w14:textId="6A98BA53" w:rsidR="00FE3623" w:rsidRPr="00D96DC8" w:rsidRDefault="00212041" w:rsidP="004171E9">
            <w:pPr>
              <w:jc w:val="right"/>
              <w:rPr>
                <w:rFonts w:ascii="Verdana" w:hAnsi="Verdana"/>
                <w:bCs/>
                <w:sz w:val="20"/>
                <w:szCs w:val="20"/>
                <w:lang w:val="hr-HR"/>
              </w:rPr>
            </w:pPr>
            <w:r w:rsidRPr="00D96DC8">
              <w:rPr>
                <w:rFonts w:ascii="Verdana" w:hAnsi="Verdana"/>
                <w:bCs/>
                <w:sz w:val="20"/>
                <w:szCs w:val="20"/>
                <w:lang w:val="hr-HR"/>
              </w:rPr>
              <w:t>40</w:t>
            </w:r>
          </w:p>
        </w:tc>
      </w:tr>
    </w:tbl>
    <w:p w14:paraId="0D8CCA7A" w14:textId="77777777" w:rsidR="00750218" w:rsidRPr="00D96DC8" w:rsidRDefault="00750218" w:rsidP="00C21DCB">
      <w:pPr>
        <w:jc w:val="both"/>
        <w:rPr>
          <w:rFonts w:ascii="Verdana" w:hAnsi="Verdana"/>
          <w:sz w:val="20"/>
          <w:szCs w:val="20"/>
          <w:lang w:val="hr-HR"/>
        </w:rPr>
      </w:pPr>
    </w:p>
    <w:p w14:paraId="05433897" w14:textId="4D78B7B6" w:rsidR="00E937B5" w:rsidRPr="00D96DC8" w:rsidRDefault="00E937B5" w:rsidP="00C21DCB">
      <w:pPr>
        <w:jc w:val="both"/>
        <w:rPr>
          <w:rFonts w:ascii="Verdana" w:hAnsi="Verdana"/>
          <w:sz w:val="20"/>
          <w:szCs w:val="20"/>
          <w:lang w:val="hr-HR"/>
        </w:rPr>
      </w:pPr>
    </w:p>
    <w:p w14:paraId="2B2C987C" w14:textId="77777777" w:rsidR="00B31B57" w:rsidRPr="00D96DC8" w:rsidRDefault="00B31B57" w:rsidP="00C21DCB">
      <w:pPr>
        <w:jc w:val="both"/>
        <w:rPr>
          <w:rFonts w:ascii="Verdana" w:hAnsi="Verdana"/>
          <w:sz w:val="20"/>
          <w:szCs w:val="20"/>
          <w:lang w:val="hr-HR"/>
        </w:rPr>
      </w:pPr>
    </w:p>
    <w:p w14:paraId="583BB9B6" w14:textId="77777777" w:rsidR="00B47090" w:rsidRPr="00D96DC8" w:rsidRDefault="00B47090" w:rsidP="00B47090">
      <w:pPr>
        <w:jc w:val="both"/>
        <w:rPr>
          <w:rFonts w:ascii="Verdana" w:hAnsi="Verdana"/>
          <w:b/>
          <w:sz w:val="20"/>
          <w:szCs w:val="20"/>
          <w:lang w:val="hr-HR"/>
        </w:rPr>
      </w:pPr>
      <w:r w:rsidRPr="00D96DC8">
        <w:rPr>
          <w:rFonts w:ascii="Verdana" w:hAnsi="Verdana"/>
          <w:b/>
          <w:sz w:val="20"/>
          <w:szCs w:val="20"/>
          <w:lang w:val="hr-HR"/>
        </w:rPr>
        <w:t>Program 1011 Socijalna i humanitarna skrb</w:t>
      </w:r>
    </w:p>
    <w:p w14:paraId="57EE222E" w14:textId="77777777" w:rsidR="00E937B5" w:rsidRPr="00D96DC8" w:rsidRDefault="00FE3623" w:rsidP="00B47090">
      <w:pPr>
        <w:jc w:val="both"/>
        <w:rPr>
          <w:rFonts w:ascii="Verdana" w:hAnsi="Verdana"/>
          <w:sz w:val="20"/>
          <w:szCs w:val="20"/>
          <w:lang w:val="hr-HR"/>
        </w:rPr>
      </w:pPr>
      <w:r w:rsidRPr="00D96DC8">
        <w:rPr>
          <w:rFonts w:ascii="Verdana" w:hAnsi="Verdana"/>
          <w:sz w:val="20"/>
          <w:szCs w:val="20"/>
          <w:lang w:val="hr-HR"/>
        </w:rPr>
        <w:t>Program</w:t>
      </w:r>
      <w:r w:rsidR="00472E01" w:rsidRPr="00D96DC8">
        <w:rPr>
          <w:rFonts w:ascii="Verdana" w:hAnsi="Verdana"/>
          <w:sz w:val="20"/>
          <w:szCs w:val="20"/>
          <w:lang w:val="hr-HR"/>
        </w:rPr>
        <w:t xml:space="preserve"> je usmjeren na pružanje</w:t>
      </w:r>
      <w:r w:rsidRPr="00D96DC8">
        <w:rPr>
          <w:rFonts w:ascii="Verdana" w:hAnsi="Verdana"/>
          <w:sz w:val="20"/>
          <w:szCs w:val="20"/>
          <w:lang w:val="hr-HR"/>
        </w:rPr>
        <w:t xml:space="preserve"> pomoći </w:t>
      </w:r>
      <w:r w:rsidR="007D0F41" w:rsidRPr="00D96DC8">
        <w:rPr>
          <w:rFonts w:ascii="Verdana" w:hAnsi="Verdana"/>
          <w:sz w:val="20"/>
          <w:szCs w:val="20"/>
          <w:lang w:val="hr-HR"/>
        </w:rPr>
        <w:t>socijalno najugroženijim i najranjivijim skupinama građana</w:t>
      </w:r>
      <w:r w:rsidR="00472E01" w:rsidRPr="00D96DC8">
        <w:rPr>
          <w:rFonts w:ascii="Verdana" w:hAnsi="Verdana"/>
          <w:sz w:val="20"/>
          <w:szCs w:val="20"/>
          <w:lang w:val="hr-HR"/>
        </w:rPr>
        <w:t xml:space="preserve">, te na poboljšanje demografske slike grada Slunja kroz financijske potpore obiteljima i djeci, a sve u cilju poboljšanja kvalitete življenja u našem gradu. </w:t>
      </w:r>
    </w:p>
    <w:p w14:paraId="3DD11E35" w14:textId="406064E1" w:rsidR="00E937B5" w:rsidRDefault="007D0F41" w:rsidP="00B47090">
      <w:pPr>
        <w:jc w:val="both"/>
        <w:rPr>
          <w:rFonts w:ascii="Verdana" w:hAnsi="Verdana"/>
          <w:sz w:val="20"/>
          <w:szCs w:val="20"/>
          <w:lang w:val="hr-HR"/>
        </w:rPr>
      </w:pPr>
      <w:r w:rsidRPr="00D96DC8">
        <w:rPr>
          <w:rFonts w:ascii="Verdana" w:hAnsi="Verdana"/>
          <w:sz w:val="20"/>
          <w:szCs w:val="20"/>
          <w:lang w:val="hr-HR"/>
        </w:rPr>
        <w:t>Program se realizira kroz slijedeće aktivnosti:</w:t>
      </w:r>
    </w:p>
    <w:p w14:paraId="2BEF6888" w14:textId="77777777" w:rsidR="00D96DC8" w:rsidRPr="00D96DC8" w:rsidRDefault="00D96DC8" w:rsidP="00B47090">
      <w:pPr>
        <w:jc w:val="both"/>
        <w:rPr>
          <w:rFonts w:ascii="Verdana" w:hAnsi="Verdana"/>
          <w:sz w:val="20"/>
          <w:szCs w:val="20"/>
          <w:lang w:val="hr-HR"/>
        </w:rPr>
      </w:pPr>
    </w:p>
    <w:p w14:paraId="38B19BD5" w14:textId="77777777" w:rsidR="00D96DC8" w:rsidRDefault="007D0F41" w:rsidP="007D0F41">
      <w:pPr>
        <w:jc w:val="both"/>
        <w:rPr>
          <w:rFonts w:ascii="Verdana" w:hAnsi="Verdana"/>
          <w:bCs/>
          <w:sz w:val="20"/>
          <w:szCs w:val="20"/>
          <w:lang w:val="hr-HR"/>
        </w:rPr>
      </w:pPr>
      <w:r w:rsidRPr="00D96DC8">
        <w:rPr>
          <w:rFonts w:ascii="Verdana" w:hAnsi="Verdana"/>
          <w:bCs/>
          <w:sz w:val="20"/>
          <w:szCs w:val="20"/>
          <w:lang w:val="hr-HR"/>
        </w:rPr>
        <w:t xml:space="preserve">                                                                                                                     </w:t>
      </w:r>
    </w:p>
    <w:p w14:paraId="2719C900" w14:textId="77777777" w:rsidR="00D96DC8" w:rsidRDefault="00D96DC8" w:rsidP="00D96DC8">
      <w:pPr>
        <w:ind w:left="7080" w:firstLine="708"/>
        <w:jc w:val="both"/>
        <w:rPr>
          <w:rFonts w:ascii="Verdana" w:hAnsi="Verdana"/>
          <w:bCs/>
          <w:sz w:val="20"/>
          <w:szCs w:val="20"/>
          <w:lang w:val="hr-HR"/>
        </w:rPr>
      </w:pPr>
    </w:p>
    <w:p w14:paraId="5710DC0C" w14:textId="10B3FF51" w:rsidR="007D0F41" w:rsidRPr="00D96DC8" w:rsidRDefault="007D0F41" w:rsidP="00D96DC8">
      <w:pPr>
        <w:ind w:left="7080" w:firstLine="708"/>
        <w:jc w:val="both"/>
        <w:rPr>
          <w:rFonts w:ascii="Verdana" w:hAnsi="Verdana"/>
          <w:bCs/>
          <w:sz w:val="20"/>
          <w:szCs w:val="20"/>
          <w:lang w:val="hr-HR"/>
        </w:rPr>
      </w:pPr>
      <w:r w:rsidRPr="00D96DC8">
        <w:rPr>
          <w:rFonts w:ascii="Verdana" w:hAnsi="Verdana"/>
          <w:bCs/>
          <w:sz w:val="20"/>
          <w:szCs w:val="20"/>
          <w:lang w:val="hr-HR"/>
        </w:rPr>
        <w:t>Euro (€)</w:t>
      </w:r>
    </w:p>
    <w:tbl>
      <w:tblPr>
        <w:tblStyle w:val="Reetkatablice"/>
        <w:tblW w:w="0" w:type="auto"/>
        <w:tblLook w:val="04A0" w:firstRow="1" w:lastRow="0" w:firstColumn="1" w:lastColumn="0" w:noHBand="0" w:noVBand="1"/>
      </w:tblPr>
      <w:tblGrid>
        <w:gridCol w:w="1962"/>
        <w:gridCol w:w="3305"/>
        <w:gridCol w:w="1272"/>
        <w:gridCol w:w="1271"/>
        <w:gridCol w:w="1252"/>
      </w:tblGrid>
      <w:tr w:rsidR="007D0F41" w:rsidRPr="00D96DC8" w14:paraId="1F44BBAB" w14:textId="77777777" w:rsidTr="007D0F41">
        <w:tc>
          <w:tcPr>
            <w:tcW w:w="1857" w:type="dxa"/>
          </w:tcPr>
          <w:p w14:paraId="3CD6A921" w14:textId="77777777" w:rsidR="007D0F41" w:rsidRPr="00D96DC8" w:rsidRDefault="007D0F41" w:rsidP="007D0F41">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122318A1" w14:textId="77777777" w:rsidR="007D0F41" w:rsidRPr="00D96DC8" w:rsidRDefault="007D0F41" w:rsidP="007D0F41">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67749075" w14:textId="77777777" w:rsidR="007D0F41" w:rsidRPr="00D96DC8" w:rsidRDefault="007D0F41" w:rsidP="007D0F41">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7DD6CCA4" w14:textId="77777777" w:rsidR="007D0F41" w:rsidRPr="00D96DC8" w:rsidRDefault="007D0F41" w:rsidP="007D0F41">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34759E40" w14:textId="77777777" w:rsidR="007D0F41" w:rsidRPr="00D96DC8" w:rsidRDefault="007D0F41" w:rsidP="007D0F41">
            <w:pPr>
              <w:jc w:val="both"/>
              <w:rPr>
                <w:rFonts w:ascii="Verdana" w:hAnsi="Verdana"/>
                <w:bCs/>
                <w:sz w:val="20"/>
                <w:szCs w:val="20"/>
                <w:lang w:val="hr-HR"/>
              </w:rPr>
            </w:pPr>
            <w:r w:rsidRPr="00D96DC8">
              <w:rPr>
                <w:rFonts w:ascii="Verdana" w:hAnsi="Verdana"/>
                <w:bCs/>
                <w:sz w:val="20"/>
                <w:szCs w:val="20"/>
                <w:lang w:val="hr-HR"/>
              </w:rPr>
              <w:t>Plan 2025.</w:t>
            </w:r>
          </w:p>
        </w:tc>
      </w:tr>
      <w:tr w:rsidR="00D75568" w:rsidRPr="00D96DC8" w14:paraId="2023D4E5" w14:textId="77777777" w:rsidTr="007D0F41">
        <w:tc>
          <w:tcPr>
            <w:tcW w:w="1857" w:type="dxa"/>
          </w:tcPr>
          <w:p w14:paraId="2AE04E5D"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A100018</w:t>
            </w:r>
          </w:p>
        </w:tc>
        <w:tc>
          <w:tcPr>
            <w:tcW w:w="3638" w:type="dxa"/>
          </w:tcPr>
          <w:p w14:paraId="7A2B04F2" w14:textId="77777777" w:rsidR="00D75568" w:rsidRPr="00D96DC8" w:rsidRDefault="00D75568" w:rsidP="00D75568">
            <w:pPr>
              <w:jc w:val="both"/>
              <w:rPr>
                <w:rFonts w:ascii="Verdana" w:hAnsi="Verdana"/>
                <w:bCs/>
                <w:sz w:val="20"/>
                <w:szCs w:val="20"/>
                <w:lang w:val="hr-HR"/>
              </w:rPr>
            </w:pPr>
            <w:proofErr w:type="spellStart"/>
            <w:r w:rsidRPr="00D96DC8">
              <w:rPr>
                <w:rFonts w:ascii="Verdana" w:hAnsi="Verdana"/>
                <w:bCs/>
                <w:sz w:val="20"/>
                <w:szCs w:val="20"/>
                <w:lang w:val="hr-HR"/>
              </w:rPr>
              <w:t>Soc.program</w:t>
            </w:r>
            <w:proofErr w:type="spellEnd"/>
            <w:r w:rsidRPr="00D96DC8">
              <w:rPr>
                <w:rFonts w:ascii="Verdana" w:hAnsi="Verdana"/>
                <w:bCs/>
                <w:sz w:val="20"/>
                <w:szCs w:val="20"/>
                <w:lang w:val="hr-HR"/>
              </w:rPr>
              <w:t xml:space="preserve"> – pomoć za opremu novorođenčeta</w:t>
            </w:r>
          </w:p>
        </w:tc>
        <w:tc>
          <w:tcPr>
            <w:tcW w:w="1276" w:type="dxa"/>
          </w:tcPr>
          <w:p w14:paraId="5F69BCD6" w14:textId="77777777"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18.600,00</w:t>
            </w:r>
          </w:p>
        </w:tc>
        <w:tc>
          <w:tcPr>
            <w:tcW w:w="1275" w:type="dxa"/>
          </w:tcPr>
          <w:p w14:paraId="767E4092" w14:textId="418D3140"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18.600,00</w:t>
            </w:r>
          </w:p>
        </w:tc>
        <w:tc>
          <w:tcPr>
            <w:tcW w:w="1242" w:type="dxa"/>
          </w:tcPr>
          <w:p w14:paraId="64801148" w14:textId="2E0FAC7C"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18.600,00</w:t>
            </w:r>
          </w:p>
        </w:tc>
      </w:tr>
      <w:tr w:rsidR="00D75568" w:rsidRPr="00D96DC8" w14:paraId="31D3A92E" w14:textId="77777777" w:rsidTr="007D0F41">
        <w:tc>
          <w:tcPr>
            <w:tcW w:w="1857" w:type="dxa"/>
          </w:tcPr>
          <w:p w14:paraId="19AB1196"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A100019</w:t>
            </w:r>
          </w:p>
        </w:tc>
        <w:tc>
          <w:tcPr>
            <w:tcW w:w="3638" w:type="dxa"/>
          </w:tcPr>
          <w:p w14:paraId="52CE6A67"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Socijalni program - stanovanje</w:t>
            </w:r>
          </w:p>
        </w:tc>
        <w:tc>
          <w:tcPr>
            <w:tcW w:w="1276" w:type="dxa"/>
          </w:tcPr>
          <w:p w14:paraId="53D4D320" w14:textId="77777777"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9.300,00</w:t>
            </w:r>
          </w:p>
        </w:tc>
        <w:tc>
          <w:tcPr>
            <w:tcW w:w="1275" w:type="dxa"/>
          </w:tcPr>
          <w:p w14:paraId="26B44712" w14:textId="60A73CD0"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9.300,00</w:t>
            </w:r>
          </w:p>
        </w:tc>
        <w:tc>
          <w:tcPr>
            <w:tcW w:w="1242" w:type="dxa"/>
          </w:tcPr>
          <w:p w14:paraId="6D174C36" w14:textId="2A58CFD7"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9.300,00</w:t>
            </w:r>
          </w:p>
        </w:tc>
      </w:tr>
      <w:tr w:rsidR="00D75568" w:rsidRPr="00D96DC8" w14:paraId="5297E4BA" w14:textId="77777777" w:rsidTr="007D0F41">
        <w:tc>
          <w:tcPr>
            <w:tcW w:w="1857" w:type="dxa"/>
          </w:tcPr>
          <w:p w14:paraId="200E2367"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A100020</w:t>
            </w:r>
          </w:p>
        </w:tc>
        <w:tc>
          <w:tcPr>
            <w:tcW w:w="3638" w:type="dxa"/>
          </w:tcPr>
          <w:p w14:paraId="5970EA27"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Socijalni program – jednokratne novčane pomoći</w:t>
            </w:r>
          </w:p>
        </w:tc>
        <w:tc>
          <w:tcPr>
            <w:tcW w:w="1276" w:type="dxa"/>
          </w:tcPr>
          <w:p w14:paraId="5BD3BBCC" w14:textId="77777777"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28.200,00</w:t>
            </w:r>
          </w:p>
        </w:tc>
        <w:tc>
          <w:tcPr>
            <w:tcW w:w="1275" w:type="dxa"/>
          </w:tcPr>
          <w:p w14:paraId="64D874F2" w14:textId="0AD4EC3B"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28.200,00</w:t>
            </w:r>
          </w:p>
        </w:tc>
        <w:tc>
          <w:tcPr>
            <w:tcW w:w="1242" w:type="dxa"/>
          </w:tcPr>
          <w:p w14:paraId="5F0B6112" w14:textId="2C2A26D3"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28.200,00</w:t>
            </w:r>
          </w:p>
        </w:tc>
      </w:tr>
      <w:tr w:rsidR="00D75568" w:rsidRPr="00D96DC8" w14:paraId="783F7B18" w14:textId="77777777" w:rsidTr="007D0F41">
        <w:tc>
          <w:tcPr>
            <w:tcW w:w="1857" w:type="dxa"/>
          </w:tcPr>
          <w:p w14:paraId="282E90B5"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A100022</w:t>
            </w:r>
          </w:p>
        </w:tc>
        <w:tc>
          <w:tcPr>
            <w:tcW w:w="3638" w:type="dxa"/>
          </w:tcPr>
          <w:p w14:paraId="1D724121"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Humanitarna djelatnost Crvenog križa Slunj</w:t>
            </w:r>
          </w:p>
        </w:tc>
        <w:tc>
          <w:tcPr>
            <w:tcW w:w="1276" w:type="dxa"/>
          </w:tcPr>
          <w:p w14:paraId="43394C81" w14:textId="77777777"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40.100,00</w:t>
            </w:r>
          </w:p>
        </w:tc>
        <w:tc>
          <w:tcPr>
            <w:tcW w:w="1275" w:type="dxa"/>
          </w:tcPr>
          <w:p w14:paraId="0838CF94" w14:textId="25773FCB"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40.100,00</w:t>
            </w:r>
          </w:p>
        </w:tc>
        <w:tc>
          <w:tcPr>
            <w:tcW w:w="1242" w:type="dxa"/>
          </w:tcPr>
          <w:p w14:paraId="068004A9" w14:textId="68203D93"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40.100,00</w:t>
            </w:r>
          </w:p>
        </w:tc>
      </w:tr>
      <w:tr w:rsidR="00D75568" w:rsidRPr="00D96DC8" w14:paraId="7F954FDA" w14:textId="77777777" w:rsidTr="007D0F41">
        <w:tc>
          <w:tcPr>
            <w:tcW w:w="1857" w:type="dxa"/>
          </w:tcPr>
          <w:p w14:paraId="36622E4C"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A100060</w:t>
            </w:r>
          </w:p>
        </w:tc>
        <w:tc>
          <w:tcPr>
            <w:tcW w:w="3638" w:type="dxa"/>
          </w:tcPr>
          <w:p w14:paraId="6F96E6B5"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Rekreativni kutak i pomoć u kući starijim osobama</w:t>
            </w:r>
          </w:p>
        </w:tc>
        <w:tc>
          <w:tcPr>
            <w:tcW w:w="1276" w:type="dxa"/>
          </w:tcPr>
          <w:p w14:paraId="0B1DAA70" w14:textId="77777777"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23.250,00</w:t>
            </w:r>
          </w:p>
        </w:tc>
        <w:tc>
          <w:tcPr>
            <w:tcW w:w="1275" w:type="dxa"/>
          </w:tcPr>
          <w:p w14:paraId="0C2047C2" w14:textId="6AD7169A"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23.250,00</w:t>
            </w:r>
          </w:p>
        </w:tc>
        <w:tc>
          <w:tcPr>
            <w:tcW w:w="1242" w:type="dxa"/>
          </w:tcPr>
          <w:p w14:paraId="4D6D9260" w14:textId="37E710D6"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23.250,00</w:t>
            </w:r>
          </w:p>
        </w:tc>
      </w:tr>
      <w:tr w:rsidR="00D75568" w:rsidRPr="00D96DC8" w14:paraId="23D232F6" w14:textId="77777777" w:rsidTr="007D0F41">
        <w:tc>
          <w:tcPr>
            <w:tcW w:w="1857" w:type="dxa"/>
          </w:tcPr>
          <w:p w14:paraId="1E255C60"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A100078</w:t>
            </w:r>
          </w:p>
        </w:tc>
        <w:tc>
          <w:tcPr>
            <w:tcW w:w="3638" w:type="dxa"/>
          </w:tcPr>
          <w:p w14:paraId="1A55A439"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Prava hrvatskih branitelja</w:t>
            </w:r>
          </w:p>
        </w:tc>
        <w:tc>
          <w:tcPr>
            <w:tcW w:w="1276" w:type="dxa"/>
          </w:tcPr>
          <w:p w14:paraId="6289CDE9" w14:textId="77777777"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2.700,00</w:t>
            </w:r>
          </w:p>
        </w:tc>
        <w:tc>
          <w:tcPr>
            <w:tcW w:w="1275" w:type="dxa"/>
          </w:tcPr>
          <w:p w14:paraId="5BAD4E1E" w14:textId="588AF333"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2.700,00</w:t>
            </w:r>
          </w:p>
        </w:tc>
        <w:tc>
          <w:tcPr>
            <w:tcW w:w="1242" w:type="dxa"/>
          </w:tcPr>
          <w:p w14:paraId="229AB303" w14:textId="367DB2D1"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2.700,00</w:t>
            </w:r>
          </w:p>
        </w:tc>
      </w:tr>
      <w:tr w:rsidR="00D75568" w:rsidRPr="00D96DC8" w14:paraId="468A5687" w14:textId="77777777" w:rsidTr="007D0F41">
        <w:tc>
          <w:tcPr>
            <w:tcW w:w="1857" w:type="dxa"/>
          </w:tcPr>
          <w:p w14:paraId="51F9DC09"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A100096</w:t>
            </w:r>
          </w:p>
        </w:tc>
        <w:tc>
          <w:tcPr>
            <w:tcW w:w="3638" w:type="dxa"/>
          </w:tcPr>
          <w:p w14:paraId="797B28D9"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Sufinanciranje smještaja djece u dječji vrtić</w:t>
            </w:r>
          </w:p>
        </w:tc>
        <w:tc>
          <w:tcPr>
            <w:tcW w:w="1276" w:type="dxa"/>
          </w:tcPr>
          <w:p w14:paraId="04DAF609" w14:textId="77777777"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21.250,00</w:t>
            </w:r>
          </w:p>
        </w:tc>
        <w:tc>
          <w:tcPr>
            <w:tcW w:w="1275" w:type="dxa"/>
          </w:tcPr>
          <w:p w14:paraId="5F1D6BA5" w14:textId="65A0E309"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21.250,00</w:t>
            </w:r>
          </w:p>
        </w:tc>
        <w:tc>
          <w:tcPr>
            <w:tcW w:w="1242" w:type="dxa"/>
          </w:tcPr>
          <w:p w14:paraId="06B77183" w14:textId="0F41C3EF"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21.250,00</w:t>
            </w:r>
          </w:p>
        </w:tc>
      </w:tr>
      <w:tr w:rsidR="00D75568" w:rsidRPr="00D96DC8" w14:paraId="7360B3FD" w14:textId="77777777" w:rsidTr="007D0F41">
        <w:tc>
          <w:tcPr>
            <w:tcW w:w="1857" w:type="dxa"/>
          </w:tcPr>
          <w:p w14:paraId="44264BC4"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A100097</w:t>
            </w:r>
          </w:p>
        </w:tc>
        <w:tc>
          <w:tcPr>
            <w:tcW w:w="3638" w:type="dxa"/>
          </w:tcPr>
          <w:p w14:paraId="0C356610"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Sufinanciranje prijevoza učenika srednjih škola</w:t>
            </w:r>
          </w:p>
        </w:tc>
        <w:tc>
          <w:tcPr>
            <w:tcW w:w="1276" w:type="dxa"/>
          </w:tcPr>
          <w:p w14:paraId="77992EB4" w14:textId="77777777"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8.000,00</w:t>
            </w:r>
          </w:p>
        </w:tc>
        <w:tc>
          <w:tcPr>
            <w:tcW w:w="1275" w:type="dxa"/>
          </w:tcPr>
          <w:p w14:paraId="4AA1A6C0" w14:textId="6832C59B"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8.000,00</w:t>
            </w:r>
          </w:p>
        </w:tc>
        <w:tc>
          <w:tcPr>
            <w:tcW w:w="1242" w:type="dxa"/>
          </w:tcPr>
          <w:p w14:paraId="3686FB3A" w14:textId="690670A7"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8.000,00</w:t>
            </w:r>
          </w:p>
        </w:tc>
      </w:tr>
      <w:tr w:rsidR="00D75568" w:rsidRPr="00D96DC8" w14:paraId="54990B2A" w14:textId="77777777" w:rsidTr="007D0F41">
        <w:tc>
          <w:tcPr>
            <w:tcW w:w="1857" w:type="dxa"/>
          </w:tcPr>
          <w:p w14:paraId="5FE5DB88"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A100098</w:t>
            </w:r>
          </w:p>
        </w:tc>
        <w:tc>
          <w:tcPr>
            <w:tcW w:w="3638" w:type="dxa"/>
          </w:tcPr>
          <w:p w14:paraId="1023DC88"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Prijevoz učenika Osnovne škole Slunj i Srednje škole Slunj</w:t>
            </w:r>
          </w:p>
        </w:tc>
        <w:tc>
          <w:tcPr>
            <w:tcW w:w="1276" w:type="dxa"/>
          </w:tcPr>
          <w:p w14:paraId="4AD00501" w14:textId="77777777"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3.600,00</w:t>
            </w:r>
          </w:p>
        </w:tc>
        <w:tc>
          <w:tcPr>
            <w:tcW w:w="1275" w:type="dxa"/>
          </w:tcPr>
          <w:p w14:paraId="295CC8AA" w14:textId="7ED3B661"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3.600,00</w:t>
            </w:r>
          </w:p>
        </w:tc>
        <w:tc>
          <w:tcPr>
            <w:tcW w:w="1242" w:type="dxa"/>
          </w:tcPr>
          <w:p w14:paraId="678AD84E" w14:textId="371CA5CA"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3.600,00</w:t>
            </w:r>
          </w:p>
        </w:tc>
      </w:tr>
      <w:tr w:rsidR="00D75568" w:rsidRPr="00D96DC8" w14:paraId="6FA6C11E" w14:textId="77777777" w:rsidTr="007D0F41">
        <w:tc>
          <w:tcPr>
            <w:tcW w:w="1857" w:type="dxa"/>
          </w:tcPr>
          <w:p w14:paraId="0E4E3A81"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A100099</w:t>
            </w:r>
          </w:p>
        </w:tc>
        <w:tc>
          <w:tcPr>
            <w:tcW w:w="3638" w:type="dxa"/>
          </w:tcPr>
          <w:p w14:paraId="6A271E15"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Sufinanciranje maturalnih putovanja i škole u prirodi</w:t>
            </w:r>
          </w:p>
        </w:tc>
        <w:tc>
          <w:tcPr>
            <w:tcW w:w="1276" w:type="dxa"/>
          </w:tcPr>
          <w:p w14:paraId="79BA06CF" w14:textId="77777777"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2.750,00</w:t>
            </w:r>
          </w:p>
        </w:tc>
        <w:tc>
          <w:tcPr>
            <w:tcW w:w="1275" w:type="dxa"/>
          </w:tcPr>
          <w:p w14:paraId="70A424B7" w14:textId="1B0896BC"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2.750,00</w:t>
            </w:r>
          </w:p>
        </w:tc>
        <w:tc>
          <w:tcPr>
            <w:tcW w:w="1242" w:type="dxa"/>
          </w:tcPr>
          <w:p w14:paraId="64216183" w14:textId="6110F82B"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2.750,00</w:t>
            </w:r>
          </w:p>
        </w:tc>
      </w:tr>
    </w:tbl>
    <w:p w14:paraId="6B4B96A1" w14:textId="77777777" w:rsidR="007D0F41" w:rsidRPr="00D96DC8" w:rsidRDefault="007D0F41" w:rsidP="00B47090">
      <w:pPr>
        <w:jc w:val="both"/>
        <w:rPr>
          <w:rFonts w:ascii="Verdana" w:hAnsi="Verdana"/>
          <w:sz w:val="20"/>
          <w:szCs w:val="20"/>
          <w:lang w:val="hr-HR"/>
        </w:rPr>
      </w:pPr>
    </w:p>
    <w:p w14:paraId="4DDE8CB5" w14:textId="77777777" w:rsidR="00B47090" w:rsidRPr="00D96DC8" w:rsidRDefault="00B47090" w:rsidP="00B47090">
      <w:pPr>
        <w:jc w:val="both"/>
        <w:rPr>
          <w:rFonts w:ascii="Verdana" w:hAnsi="Verdana"/>
          <w:sz w:val="20"/>
          <w:szCs w:val="20"/>
          <w:lang w:val="hr-HR"/>
        </w:rPr>
      </w:pPr>
      <w:r w:rsidRPr="00D96DC8">
        <w:rPr>
          <w:rFonts w:ascii="Verdana" w:hAnsi="Verdana"/>
          <w:b/>
          <w:sz w:val="20"/>
          <w:szCs w:val="20"/>
          <w:lang w:val="hr-HR"/>
        </w:rPr>
        <w:t xml:space="preserve">- </w:t>
      </w:r>
      <w:r w:rsidRPr="00D96DC8">
        <w:rPr>
          <w:rFonts w:ascii="Verdana" w:hAnsi="Verdana"/>
          <w:sz w:val="20"/>
          <w:szCs w:val="20"/>
          <w:lang w:val="hr-HR"/>
        </w:rPr>
        <w:t xml:space="preserve">U okviru </w:t>
      </w:r>
      <w:r w:rsidRPr="00D96DC8">
        <w:rPr>
          <w:rFonts w:ascii="Verdana" w:hAnsi="Verdana"/>
          <w:b/>
          <w:i/>
          <w:sz w:val="20"/>
          <w:szCs w:val="20"/>
          <w:lang w:val="hr-HR"/>
        </w:rPr>
        <w:t xml:space="preserve">Aktivnosti Socijalni program – </w:t>
      </w:r>
      <w:r w:rsidR="003B7838" w:rsidRPr="00D96DC8">
        <w:rPr>
          <w:rFonts w:ascii="Verdana" w:hAnsi="Verdana"/>
          <w:b/>
          <w:i/>
          <w:sz w:val="20"/>
          <w:szCs w:val="20"/>
          <w:lang w:val="hr-HR"/>
        </w:rPr>
        <w:t>pomoć za opremu novorođenčeta</w:t>
      </w:r>
      <w:r w:rsidRPr="00D96DC8">
        <w:rPr>
          <w:rFonts w:ascii="Verdana" w:hAnsi="Verdana"/>
          <w:sz w:val="20"/>
          <w:szCs w:val="20"/>
          <w:lang w:val="hr-HR"/>
        </w:rPr>
        <w:t xml:space="preserve">, Grad je osigurao </w:t>
      </w:r>
      <w:r w:rsidR="003B7838" w:rsidRPr="00D96DC8">
        <w:rPr>
          <w:rFonts w:ascii="Verdana" w:hAnsi="Verdana"/>
          <w:sz w:val="20"/>
          <w:szCs w:val="20"/>
          <w:lang w:val="hr-HR"/>
        </w:rPr>
        <w:t>18.600,00 € za isplatu</w:t>
      </w:r>
      <w:r w:rsidRPr="00D96DC8">
        <w:rPr>
          <w:rFonts w:ascii="Verdana" w:hAnsi="Verdana"/>
          <w:sz w:val="20"/>
          <w:szCs w:val="20"/>
          <w:lang w:val="hr-HR"/>
        </w:rPr>
        <w:t xml:space="preserve"> novčanih pomoći za novorođeno dijete</w:t>
      </w:r>
      <w:r w:rsidR="003B7838" w:rsidRPr="00D96DC8">
        <w:rPr>
          <w:rFonts w:ascii="Verdana" w:hAnsi="Verdana"/>
          <w:sz w:val="20"/>
          <w:szCs w:val="20"/>
          <w:lang w:val="hr-HR"/>
        </w:rPr>
        <w:t>.</w:t>
      </w:r>
      <w:r w:rsidRPr="00D96DC8">
        <w:rPr>
          <w:rFonts w:ascii="Verdana" w:hAnsi="Verdana"/>
          <w:sz w:val="20"/>
          <w:szCs w:val="20"/>
          <w:lang w:val="hr-HR"/>
        </w:rPr>
        <w:t xml:space="preserve">  </w:t>
      </w:r>
    </w:p>
    <w:p w14:paraId="6DC8DD15" w14:textId="77777777" w:rsidR="00B47090" w:rsidRPr="00D96DC8" w:rsidRDefault="00B47090" w:rsidP="00B47090">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Socijalni program – stanovanje</w:t>
      </w:r>
      <w:r w:rsidRPr="00D96DC8">
        <w:rPr>
          <w:rFonts w:ascii="Verdana" w:hAnsi="Verdana"/>
          <w:sz w:val="20"/>
          <w:szCs w:val="20"/>
          <w:lang w:val="hr-HR"/>
        </w:rPr>
        <w:t xml:space="preserve">, osigurana su sredstva za subvenciju troškova stanovanja </w:t>
      </w:r>
      <w:r w:rsidR="003B7838" w:rsidRPr="00D96DC8">
        <w:rPr>
          <w:rFonts w:ascii="Verdana" w:hAnsi="Verdana"/>
          <w:sz w:val="20"/>
          <w:szCs w:val="20"/>
          <w:lang w:val="hr-HR"/>
        </w:rPr>
        <w:t>– 9.300,00 €.</w:t>
      </w:r>
      <w:r w:rsidRPr="00D96DC8">
        <w:rPr>
          <w:rFonts w:ascii="Verdana" w:hAnsi="Verdana"/>
          <w:sz w:val="20"/>
          <w:szCs w:val="20"/>
          <w:lang w:val="hr-HR"/>
        </w:rPr>
        <w:t xml:space="preserve"> </w:t>
      </w:r>
    </w:p>
    <w:p w14:paraId="4DD66CF5" w14:textId="77777777" w:rsidR="00B47090" w:rsidRPr="00D96DC8" w:rsidRDefault="00B47090" w:rsidP="00B47090">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 xml:space="preserve">Aktivnosti </w:t>
      </w:r>
      <w:r w:rsidR="003B7838" w:rsidRPr="00D96DC8">
        <w:rPr>
          <w:rFonts w:ascii="Verdana" w:hAnsi="Verdana"/>
          <w:b/>
          <w:i/>
          <w:sz w:val="20"/>
          <w:szCs w:val="20"/>
          <w:lang w:val="hr-HR"/>
        </w:rPr>
        <w:t>Socijalni program – jednokratne novčane pomoći</w:t>
      </w:r>
      <w:r w:rsidRPr="00D96DC8">
        <w:rPr>
          <w:rFonts w:ascii="Verdana" w:hAnsi="Verdana"/>
          <w:sz w:val="20"/>
          <w:szCs w:val="20"/>
          <w:lang w:val="hr-HR"/>
        </w:rPr>
        <w:t xml:space="preserve"> osigurana su sredstva za isplatu jednokratnih novčanih pomoći (</w:t>
      </w:r>
      <w:r w:rsidR="003B7838" w:rsidRPr="00D96DC8">
        <w:rPr>
          <w:rFonts w:ascii="Verdana" w:hAnsi="Verdana"/>
          <w:sz w:val="20"/>
          <w:szCs w:val="20"/>
          <w:lang w:val="hr-HR"/>
        </w:rPr>
        <w:t>26.600,00 €</w:t>
      </w:r>
      <w:r w:rsidRPr="00D96DC8">
        <w:rPr>
          <w:rFonts w:ascii="Verdana" w:hAnsi="Verdana"/>
          <w:sz w:val="20"/>
          <w:szCs w:val="20"/>
          <w:lang w:val="hr-HR"/>
        </w:rPr>
        <w:t>) i naknadu pogrebnih troškova (</w:t>
      </w:r>
      <w:r w:rsidR="003B7838" w:rsidRPr="00D96DC8">
        <w:rPr>
          <w:rFonts w:ascii="Verdana" w:hAnsi="Verdana"/>
          <w:sz w:val="20"/>
          <w:szCs w:val="20"/>
          <w:lang w:val="hr-HR"/>
        </w:rPr>
        <w:t>1.600,00 €</w:t>
      </w:r>
      <w:r w:rsidRPr="00D96DC8">
        <w:rPr>
          <w:rFonts w:ascii="Verdana" w:hAnsi="Verdana"/>
          <w:sz w:val="20"/>
          <w:szCs w:val="20"/>
          <w:lang w:val="hr-HR"/>
        </w:rPr>
        <w:t>).</w:t>
      </w:r>
    </w:p>
    <w:p w14:paraId="361ED66F" w14:textId="77777777" w:rsidR="00B47090" w:rsidRPr="00D96DC8" w:rsidRDefault="00B47090" w:rsidP="00B47090">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Humanitarna djelatnost Crvenog križa Slunj</w:t>
      </w:r>
      <w:r w:rsidRPr="00D96DC8">
        <w:rPr>
          <w:rFonts w:ascii="Verdana" w:hAnsi="Verdana"/>
          <w:sz w:val="20"/>
          <w:szCs w:val="20"/>
          <w:lang w:val="hr-HR"/>
        </w:rPr>
        <w:t xml:space="preserve"> planirano je </w:t>
      </w:r>
      <w:r w:rsidR="003B7838" w:rsidRPr="00D96DC8">
        <w:rPr>
          <w:rFonts w:ascii="Verdana" w:hAnsi="Verdana"/>
          <w:sz w:val="20"/>
          <w:szCs w:val="20"/>
          <w:lang w:val="hr-HR"/>
        </w:rPr>
        <w:t xml:space="preserve">40.100,00 € </w:t>
      </w:r>
      <w:r w:rsidRPr="00D96DC8">
        <w:rPr>
          <w:rFonts w:ascii="Verdana" w:hAnsi="Verdana"/>
          <w:sz w:val="20"/>
          <w:szCs w:val="20"/>
          <w:lang w:val="hr-HR"/>
        </w:rPr>
        <w:t xml:space="preserve"> pomoći Crvenom križu Slunj i to za</w:t>
      </w:r>
      <w:r w:rsidR="00185B55" w:rsidRPr="00D96DC8">
        <w:rPr>
          <w:rFonts w:ascii="Verdana" w:hAnsi="Verdana"/>
          <w:sz w:val="20"/>
          <w:szCs w:val="20"/>
          <w:lang w:val="hr-HR"/>
        </w:rPr>
        <w:t xml:space="preserve"> </w:t>
      </w:r>
      <w:r w:rsidRPr="00D96DC8">
        <w:rPr>
          <w:rFonts w:ascii="Verdana" w:hAnsi="Verdana"/>
          <w:sz w:val="20"/>
          <w:szCs w:val="20"/>
          <w:lang w:val="hr-HR"/>
        </w:rPr>
        <w:t>plaće i materijalna prava zaposlenih</w:t>
      </w:r>
      <w:r w:rsidR="00BC6974" w:rsidRPr="00D96DC8">
        <w:rPr>
          <w:rFonts w:ascii="Verdana" w:hAnsi="Verdana"/>
          <w:sz w:val="20"/>
          <w:szCs w:val="20"/>
          <w:lang w:val="hr-HR"/>
        </w:rPr>
        <w:t xml:space="preserve"> – </w:t>
      </w:r>
      <w:r w:rsidR="003B7838" w:rsidRPr="00D96DC8">
        <w:rPr>
          <w:rFonts w:ascii="Verdana" w:hAnsi="Verdana"/>
          <w:sz w:val="20"/>
          <w:szCs w:val="20"/>
          <w:lang w:val="hr-HR"/>
        </w:rPr>
        <w:t>34.980,00 €</w:t>
      </w:r>
      <w:r w:rsidRPr="00D96DC8">
        <w:rPr>
          <w:rFonts w:ascii="Verdana" w:hAnsi="Verdana"/>
          <w:sz w:val="20"/>
          <w:szCs w:val="20"/>
          <w:lang w:val="hr-HR"/>
        </w:rPr>
        <w:t>, za pripremu i odgovor na katastrofe</w:t>
      </w:r>
      <w:r w:rsidR="00BC6974" w:rsidRPr="00D96DC8">
        <w:rPr>
          <w:rFonts w:ascii="Verdana" w:hAnsi="Verdana"/>
          <w:sz w:val="20"/>
          <w:szCs w:val="20"/>
          <w:lang w:val="hr-HR"/>
        </w:rPr>
        <w:t xml:space="preserve"> – </w:t>
      </w:r>
      <w:r w:rsidR="003B7838" w:rsidRPr="00D96DC8">
        <w:rPr>
          <w:rFonts w:ascii="Verdana" w:hAnsi="Verdana"/>
          <w:sz w:val="20"/>
          <w:szCs w:val="20"/>
          <w:lang w:val="hr-HR"/>
        </w:rPr>
        <w:t>400,00 €</w:t>
      </w:r>
      <w:r w:rsidRPr="00D96DC8">
        <w:rPr>
          <w:rFonts w:ascii="Verdana" w:hAnsi="Verdana"/>
          <w:sz w:val="20"/>
          <w:szCs w:val="20"/>
          <w:lang w:val="hr-HR"/>
        </w:rPr>
        <w:t>, za dobrovoljno darivanje krvi</w:t>
      </w:r>
      <w:r w:rsidR="00BC6974" w:rsidRPr="00D96DC8">
        <w:rPr>
          <w:rFonts w:ascii="Verdana" w:hAnsi="Verdana"/>
          <w:sz w:val="20"/>
          <w:szCs w:val="20"/>
          <w:lang w:val="hr-HR"/>
        </w:rPr>
        <w:t xml:space="preserve"> – </w:t>
      </w:r>
      <w:r w:rsidR="003B7838" w:rsidRPr="00D96DC8">
        <w:rPr>
          <w:rFonts w:ascii="Verdana" w:hAnsi="Verdana"/>
          <w:sz w:val="20"/>
          <w:szCs w:val="20"/>
          <w:lang w:val="hr-HR"/>
        </w:rPr>
        <w:t>400,00 €</w:t>
      </w:r>
      <w:r w:rsidRPr="00D96DC8">
        <w:rPr>
          <w:rFonts w:ascii="Verdana" w:hAnsi="Verdana"/>
          <w:sz w:val="20"/>
          <w:szCs w:val="20"/>
          <w:lang w:val="hr-HR"/>
        </w:rPr>
        <w:t>, za troškove obilježavanja Svetog Nikole u župi Slunj</w:t>
      </w:r>
      <w:r w:rsidR="00526E1E" w:rsidRPr="00D96DC8">
        <w:rPr>
          <w:rFonts w:ascii="Verdana" w:hAnsi="Verdana"/>
          <w:sz w:val="20"/>
          <w:szCs w:val="20"/>
          <w:lang w:val="hr-HR"/>
        </w:rPr>
        <w:t xml:space="preserve"> – </w:t>
      </w:r>
      <w:r w:rsidR="003B7838" w:rsidRPr="00D96DC8">
        <w:rPr>
          <w:rFonts w:ascii="Verdana" w:hAnsi="Verdana"/>
          <w:sz w:val="20"/>
          <w:szCs w:val="20"/>
          <w:lang w:val="hr-HR"/>
        </w:rPr>
        <w:t>1.070,00 €</w:t>
      </w:r>
      <w:r w:rsidRPr="00D96DC8">
        <w:rPr>
          <w:rFonts w:ascii="Verdana" w:hAnsi="Verdana"/>
          <w:sz w:val="20"/>
          <w:szCs w:val="20"/>
          <w:lang w:val="hr-HR"/>
        </w:rPr>
        <w:t>,</w:t>
      </w:r>
      <w:r w:rsidR="003B7838" w:rsidRPr="00D96DC8">
        <w:rPr>
          <w:rFonts w:ascii="Verdana" w:hAnsi="Verdana"/>
          <w:sz w:val="20"/>
          <w:szCs w:val="20"/>
          <w:lang w:val="hr-HR"/>
        </w:rPr>
        <w:t xml:space="preserve"> za sufinanciranje projekta Mladi – 540,00 €,</w:t>
      </w:r>
      <w:r w:rsidRPr="00D96DC8">
        <w:rPr>
          <w:rFonts w:ascii="Verdana" w:hAnsi="Verdana"/>
          <w:sz w:val="20"/>
          <w:szCs w:val="20"/>
          <w:lang w:val="hr-HR"/>
        </w:rPr>
        <w:t xml:space="preserve"> te za usluge računovodstvenog servisa</w:t>
      </w:r>
      <w:r w:rsidR="00526E1E" w:rsidRPr="00D96DC8">
        <w:rPr>
          <w:rFonts w:ascii="Verdana" w:hAnsi="Verdana"/>
          <w:sz w:val="20"/>
          <w:szCs w:val="20"/>
          <w:lang w:val="hr-HR"/>
        </w:rPr>
        <w:t xml:space="preserve"> – </w:t>
      </w:r>
      <w:r w:rsidR="003B7838" w:rsidRPr="00D96DC8">
        <w:rPr>
          <w:rFonts w:ascii="Verdana" w:hAnsi="Verdana"/>
          <w:sz w:val="20"/>
          <w:szCs w:val="20"/>
          <w:lang w:val="hr-HR"/>
        </w:rPr>
        <w:t>2.710,00 €</w:t>
      </w:r>
      <w:r w:rsidRPr="00D96DC8">
        <w:rPr>
          <w:rFonts w:ascii="Verdana" w:hAnsi="Verdana"/>
          <w:sz w:val="20"/>
          <w:szCs w:val="20"/>
          <w:lang w:val="hr-HR"/>
        </w:rPr>
        <w:t xml:space="preserve">.  </w:t>
      </w:r>
    </w:p>
    <w:p w14:paraId="58153B96" w14:textId="2434FB07" w:rsidR="00B47090" w:rsidRPr="00D96DC8" w:rsidRDefault="00B47090" w:rsidP="00B47090">
      <w:pPr>
        <w:jc w:val="both"/>
        <w:rPr>
          <w:rFonts w:ascii="Verdana" w:hAnsi="Verdana"/>
          <w:sz w:val="20"/>
          <w:szCs w:val="20"/>
          <w:lang w:val="hr-HR"/>
        </w:rPr>
      </w:pPr>
      <w:r w:rsidRPr="00D96DC8">
        <w:rPr>
          <w:rFonts w:ascii="Verdana" w:hAnsi="Verdana"/>
          <w:sz w:val="20"/>
          <w:szCs w:val="20"/>
          <w:lang w:val="hr-HR"/>
        </w:rPr>
        <w:t xml:space="preserve">- Kroz </w:t>
      </w:r>
      <w:r w:rsidRPr="00D96DC8">
        <w:rPr>
          <w:rFonts w:ascii="Verdana" w:hAnsi="Verdana"/>
          <w:b/>
          <w:i/>
          <w:sz w:val="20"/>
          <w:szCs w:val="20"/>
          <w:lang w:val="hr-HR"/>
        </w:rPr>
        <w:t xml:space="preserve">Aktivnost </w:t>
      </w:r>
      <w:r w:rsidR="0073406A" w:rsidRPr="00D96DC8">
        <w:rPr>
          <w:rFonts w:ascii="Verdana" w:hAnsi="Verdana"/>
          <w:b/>
          <w:i/>
          <w:sz w:val="20"/>
          <w:szCs w:val="20"/>
          <w:lang w:val="hr-HR"/>
        </w:rPr>
        <w:t>Rekreativni kutak</w:t>
      </w:r>
      <w:r w:rsidRPr="00D96DC8">
        <w:rPr>
          <w:rFonts w:ascii="Verdana" w:hAnsi="Verdana"/>
          <w:b/>
          <w:i/>
          <w:sz w:val="20"/>
          <w:szCs w:val="20"/>
          <w:lang w:val="hr-HR"/>
        </w:rPr>
        <w:t xml:space="preserve"> i pomoć u kući starijim osobama</w:t>
      </w:r>
      <w:r w:rsidRPr="00D96DC8">
        <w:rPr>
          <w:rFonts w:ascii="Verdana" w:hAnsi="Verdana"/>
          <w:sz w:val="20"/>
          <w:szCs w:val="20"/>
          <w:lang w:val="hr-HR"/>
        </w:rPr>
        <w:t xml:space="preserve">, planiramo </w:t>
      </w:r>
      <w:r w:rsidR="003B7838" w:rsidRPr="00D96DC8">
        <w:rPr>
          <w:rFonts w:ascii="Verdana" w:hAnsi="Verdana"/>
          <w:sz w:val="20"/>
          <w:szCs w:val="20"/>
          <w:lang w:val="hr-HR"/>
        </w:rPr>
        <w:t>19.920,00 €</w:t>
      </w:r>
      <w:r w:rsidRPr="00D96DC8">
        <w:rPr>
          <w:rFonts w:ascii="Verdana" w:hAnsi="Verdana"/>
          <w:sz w:val="20"/>
          <w:szCs w:val="20"/>
          <w:lang w:val="hr-HR"/>
        </w:rPr>
        <w:t xml:space="preserve">  pomoći Crvenom križu Slunj za provođenje programa Ministarstva socijalne politike i mladih „Pomoć u kući starijim osobama“, </w:t>
      </w:r>
      <w:r w:rsidR="003B7838" w:rsidRPr="00D96DC8">
        <w:rPr>
          <w:rFonts w:ascii="Verdana" w:hAnsi="Verdana"/>
          <w:sz w:val="20"/>
          <w:szCs w:val="20"/>
          <w:lang w:val="hr-HR"/>
        </w:rPr>
        <w:t>1.330,00 €</w:t>
      </w:r>
      <w:r w:rsidRPr="00D96DC8">
        <w:rPr>
          <w:rFonts w:ascii="Verdana" w:hAnsi="Verdana"/>
          <w:sz w:val="20"/>
          <w:szCs w:val="20"/>
          <w:lang w:val="hr-HR"/>
        </w:rPr>
        <w:t xml:space="preserve"> na ime partnerstva u programu „Rekreativni kutak“, te </w:t>
      </w:r>
      <w:r w:rsidR="003B7838" w:rsidRPr="00D96DC8">
        <w:rPr>
          <w:rFonts w:ascii="Verdana" w:hAnsi="Verdana"/>
          <w:sz w:val="20"/>
          <w:szCs w:val="20"/>
          <w:lang w:val="hr-HR"/>
        </w:rPr>
        <w:t>2.000,00 €</w:t>
      </w:r>
      <w:r w:rsidRPr="00D96DC8">
        <w:rPr>
          <w:rFonts w:ascii="Verdana" w:hAnsi="Verdana"/>
          <w:sz w:val="20"/>
          <w:szCs w:val="20"/>
          <w:lang w:val="hr-HR"/>
        </w:rPr>
        <w:t xml:space="preserve"> na ime partnerstva u programu „Zaželi</w:t>
      </w:r>
      <w:r w:rsidR="00526E1E" w:rsidRPr="00D96DC8">
        <w:rPr>
          <w:rFonts w:ascii="Verdana" w:hAnsi="Verdana"/>
          <w:sz w:val="20"/>
          <w:szCs w:val="20"/>
          <w:lang w:val="hr-HR"/>
        </w:rPr>
        <w:t xml:space="preserve"> – faza III</w:t>
      </w:r>
      <w:r w:rsidRPr="00D96DC8">
        <w:rPr>
          <w:rFonts w:ascii="Verdana" w:hAnsi="Verdana"/>
          <w:sz w:val="20"/>
          <w:szCs w:val="20"/>
          <w:lang w:val="hr-HR"/>
        </w:rPr>
        <w:t xml:space="preserve">“. </w:t>
      </w:r>
    </w:p>
    <w:p w14:paraId="419BCC79" w14:textId="77777777" w:rsidR="00B47090" w:rsidRPr="00D96DC8" w:rsidRDefault="00B47090" w:rsidP="00B47090">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Prava hrvatskih branitelja</w:t>
      </w:r>
      <w:r w:rsidRPr="00D96DC8">
        <w:rPr>
          <w:rFonts w:ascii="Verdana" w:hAnsi="Verdana"/>
          <w:sz w:val="20"/>
          <w:szCs w:val="20"/>
          <w:lang w:val="hr-HR"/>
        </w:rPr>
        <w:t xml:space="preserve"> planirano je </w:t>
      </w:r>
      <w:r w:rsidR="003B7838" w:rsidRPr="00D96DC8">
        <w:rPr>
          <w:rFonts w:ascii="Verdana" w:hAnsi="Verdana"/>
          <w:sz w:val="20"/>
          <w:szCs w:val="20"/>
          <w:lang w:val="hr-HR"/>
        </w:rPr>
        <w:t>2.700,00 €</w:t>
      </w:r>
      <w:r w:rsidRPr="00D96DC8">
        <w:rPr>
          <w:rFonts w:ascii="Verdana" w:hAnsi="Verdana"/>
          <w:sz w:val="20"/>
          <w:szCs w:val="20"/>
          <w:lang w:val="hr-HR"/>
        </w:rPr>
        <w:t xml:space="preserve"> za troškove koji se odnose  na osiguranje grobnih mjesta za umrle hrvatske branitelje ako oni ili njihova obitelj  nemaju zakupljena grobna mjesta.</w:t>
      </w:r>
    </w:p>
    <w:p w14:paraId="110015C7" w14:textId="77777777" w:rsidR="003B7838" w:rsidRPr="00D96DC8" w:rsidRDefault="003B7838" w:rsidP="00B47090">
      <w:pPr>
        <w:jc w:val="both"/>
        <w:rPr>
          <w:rFonts w:ascii="Verdana" w:hAnsi="Verdana"/>
          <w:sz w:val="20"/>
          <w:szCs w:val="20"/>
          <w:lang w:val="hr-HR"/>
        </w:rPr>
      </w:pPr>
      <w:r w:rsidRPr="00D96DC8">
        <w:rPr>
          <w:rFonts w:ascii="Verdana" w:hAnsi="Verdana"/>
          <w:sz w:val="20"/>
          <w:szCs w:val="20"/>
          <w:lang w:val="hr-HR"/>
        </w:rPr>
        <w:t xml:space="preserve">- Kroz </w:t>
      </w:r>
      <w:r w:rsidRPr="00D96DC8">
        <w:rPr>
          <w:rFonts w:ascii="Verdana" w:hAnsi="Verdana"/>
          <w:b/>
          <w:i/>
          <w:sz w:val="20"/>
          <w:szCs w:val="20"/>
          <w:lang w:val="hr-HR"/>
        </w:rPr>
        <w:t>Aktivnost Sufinanciranje smještaja djece u dječji vrtić</w:t>
      </w:r>
      <w:r w:rsidRPr="00D96DC8">
        <w:rPr>
          <w:rFonts w:ascii="Verdana" w:hAnsi="Verdana"/>
          <w:sz w:val="20"/>
          <w:szCs w:val="20"/>
          <w:lang w:val="hr-HR"/>
        </w:rPr>
        <w:t xml:space="preserve"> osigurano je </w:t>
      </w:r>
      <w:r w:rsidR="009E45EB" w:rsidRPr="00D96DC8">
        <w:rPr>
          <w:rFonts w:ascii="Verdana" w:hAnsi="Verdana"/>
          <w:sz w:val="20"/>
          <w:szCs w:val="20"/>
          <w:lang w:val="hr-HR"/>
        </w:rPr>
        <w:t>21.250,00 € za plaćanje troškova smještaja u vrtić svakog trećeg i idućeg djeteta u obiteljima sa troje i više djece.</w:t>
      </w:r>
    </w:p>
    <w:p w14:paraId="4B502246" w14:textId="77777777" w:rsidR="009E45EB" w:rsidRPr="00D96DC8" w:rsidRDefault="009E45EB" w:rsidP="00B47090">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Sufinanciranje prijevoza učenika srednjih škola</w:t>
      </w:r>
      <w:r w:rsidRPr="00D96DC8">
        <w:rPr>
          <w:rFonts w:ascii="Verdana" w:hAnsi="Verdana"/>
          <w:sz w:val="20"/>
          <w:szCs w:val="20"/>
          <w:lang w:val="hr-HR"/>
        </w:rPr>
        <w:t xml:space="preserve"> predviđeno je 8.000,00 € za sufinanciranje prijevoza učenika srednjih škola.</w:t>
      </w:r>
    </w:p>
    <w:p w14:paraId="5C3FACFF" w14:textId="77777777" w:rsidR="009E45EB" w:rsidRPr="00D96DC8" w:rsidRDefault="009E45EB" w:rsidP="00B47090">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Prijevoz učenika Osnovne škole Slunj i Srednje škole Slunj</w:t>
      </w:r>
      <w:r w:rsidRPr="00D96DC8">
        <w:rPr>
          <w:rFonts w:ascii="Verdana" w:hAnsi="Verdana"/>
          <w:sz w:val="20"/>
          <w:szCs w:val="20"/>
          <w:lang w:val="hr-HR"/>
        </w:rPr>
        <w:t xml:space="preserve"> predviđeno je 3.600,00 € za financiranje prijevoza učenika koji ne ostvaruju pravo na besplatni prijevoz temeljem Zakona o odgoju i obrazovanju u osnovnoj i srednjoj školi.</w:t>
      </w:r>
    </w:p>
    <w:p w14:paraId="11DC9D1D" w14:textId="77777777" w:rsidR="00B47090" w:rsidRPr="00D96DC8" w:rsidRDefault="009E45EB" w:rsidP="00B47090">
      <w:pPr>
        <w:jc w:val="both"/>
        <w:rPr>
          <w:rFonts w:ascii="Verdana" w:hAnsi="Verdana"/>
          <w:sz w:val="20"/>
          <w:szCs w:val="20"/>
          <w:lang w:val="hr-HR"/>
        </w:rPr>
      </w:pPr>
      <w:r w:rsidRPr="00D96DC8">
        <w:rPr>
          <w:rFonts w:ascii="Verdana" w:hAnsi="Verdana"/>
          <w:sz w:val="20"/>
          <w:szCs w:val="20"/>
          <w:lang w:val="hr-HR"/>
        </w:rPr>
        <w:lastRenderedPageBreak/>
        <w:t xml:space="preserve">- U okviru </w:t>
      </w:r>
      <w:r w:rsidRPr="00D96DC8">
        <w:rPr>
          <w:rFonts w:ascii="Verdana" w:hAnsi="Verdana"/>
          <w:b/>
          <w:i/>
          <w:sz w:val="20"/>
          <w:szCs w:val="20"/>
          <w:lang w:val="hr-HR"/>
        </w:rPr>
        <w:t>Aktivnosti Sufinanciranje maturalnih putovanja i škole u prirodi</w:t>
      </w:r>
      <w:r w:rsidRPr="00D96DC8">
        <w:rPr>
          <w:rFonts w:ascii="Verdana" w:hAnsi="Verdana"/>
          <w:sz w:val="20"/>
          <w:szCs w:val="20"/>
          <w:lang w:val="hr-HR"/>
        </w:rPr>
        <w:t xml:space="preserve"> predviđena su sredstva za financiranje troškova maturalnih putovanja i škole u prirodi za one učenike koji dolaze iz socijalno ugroženih obitelji.</w:t>
      </w:r>
    </w:p>
    <w:p w14:paraId="57841948" w14:textId="77777777" w:rsidR="009E45EB" w:rsidRPr="00D96DC8" w:rsidRDefault="009E45EB" w:rsidP="00B47090">
      <w:pPr>
        <w:jc w:val="both"/>
        <w:rPr>
          <w:rFonts w:ascii="Verdana" w:hAnsi="Verdana"/>
          <w:sz w:val="20"/>
          <w:szCs w:val="20"/>
          <w:lang w:val="hr-HR"/>
        </w:rPr>
      </w:pPr>
      <w:r w:rsidRPr="00D96DC8">
        <w:rPr>
          <w:rFonts w:ascii="Verdana" w:hAnsi="Verdana"/>
          <w:sz w:val="20"/>
          <w:szCs w:val="20"/>
          <w:lang w:val="hr-HR"/>
        </w:rPr>
        <w:t>Za program socijalne i humanitarne skrbi očekuju se slijedeći pokazatelji:</w:t>
      </w:r>
    </w:p>
    <w:tbl>
      <w:tblPr>
        <w:tblStyle w:val="Reetkatablice"/>
        <w:tblW w:w="0" w:type="auto"/>
        <w:tblLook w:val="04A0" w:firstRow="1" w:lastRow="0" w:firstColumn="1" w:lastColumn="0" w:noHBand="0" w:noVBand="1"/>
      </w:tblPr>
      <w:tblGrid>
        <w:gridCol w:w="1963"/>
        <w:gridCol w:w="2114"/>
        <w:gridCol w:w="2562"/>
        <w:gridCol w:w="827"/>
        <w:gridCol w:w="798"/>
        <w:gridCol w:w="798"/>
      </w:tblGrid>
      <w:tr w:rsidR="009E45EB" w:rsidRPr="00D96DC8" w14:paraId="6009EC68" w14:textId="77777777" w:rsidTr="009E45EB">
        <w:tc>
          <w:tcPr>
            <w:tcW w:w="1346" w:type="dxa"/>
          </w:tcPr>
          <w:p w14:paraId="01CABE65"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Aktivnost/projekt</w:t>
            </w:r>
          </w:p>
        </w:tc>
        <w:tc>
          <w:tcPr>
            <w:tcW w:w="2448" w:type="dxa"/>
          </w:tcPr>
          <w:p w14:paraId="59F6D6FF"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Naziv</w:t>
            </w:r>
          </w:p>
        </w:tc>
        <w:tc>
          <w:tcPr>
            <w:tcW w:w="3260" w:type="dxa"/>
          </w:tcPr>
          <w:p w14:paraId="6DA2D837"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pokazatelj</w:t>
            </w:r>
          </w:p>
        </w:tc>
        <w:tc>
          <w:tcPr>
            <w:tcW w:w="851" w:type="dxa"/>
          </w:tcPr>
          <w:p w14:paraId="1B4DB62F"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2023.</w:t>
            </w:r>
          </w:p>
        </w:tc>
        <w:tc>
          <w:tcPr>
            <w:tcW w:w="708" w:type="dxa"/>
          </w:tcPr>
          <w:p w14:paraId="0F52FAD3"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2024.</w:t>
            </w:r>
          </w:p>
        </w:tc>
        <w:tc>
          <w:tcPr>
            <w:tcW w:w="675" w:type="dxa"/>
          </w:tcPr>
          <w:p w14:paraId="7D6D2AA5"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2025.</w:t>
            </w:r>
          </w:p>
        </w:tc>
      </w:tr>
      <w:tr w:rsidR="009E45EB" w:rsidRPr="00D96DC8" w14:paraId="3A967DF2" w14:textId="77777777" w:rsidTr="009E45EB">
        <w:tc>
          <w:tcPr>
            <w:tcW w:w="1346" w:type="dxa"/>
          </w:tcPr>
          <w:p w14:paraId="77BF4458"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A100018</w:t>
            </w:r>
          </w:p>
        </w:tc>
        <w:tc>
          <w:tcPr>
            <w:tcW w:w="2448" w:type="dxa"/>
          </w:tcPr>
          <w:p w14:paraId="7FADD9C1" w14:textId="6D3C544A" w:rsidR="009E45EB" w:rsidRPr="00D96DC8" w:rsidRDefault="009E45EB" w:rsidP="009E45EB">
            <w:pPr>
              <w:jc w:val="both"/>
              <w:rPr>
                <w:rFonts w:ascii="Verdana" w:hAnsi="Verdana"/>
                <w:bCs/>
                <w:sz w:val="20"/>
                <w:szCs w:val="20"/>
                <w:lang w:val="hr-HR"/>
              </w:rPr>
            </w:pPr>
            <w:proofErr w:type="spellStart"/>
            <w:r w:rsidRPr="00D96DC8">
              <w:rPr>
                <w:rFonts w:ascii="Verdana" w:hAnsi="Verdana"/>
                <w:bCs/>
                <w:sz w:val="20"/>
                <w:szCs w:val="20"/>
                <w:lang w:val="hr-HR"/>
              </w:rPr>
              <w:t>Soc</w:t>
            </w:r>
            <w:proofErr w:type="spellEnd"/>
            <w:r w:rsidRPr="00D96DC8">
              <w:rPr>
                <w:rFonts w:ascii="Verdana" w:hAnsi="Verdana"/>
                <w:bCs/>
                <w:sz w:val="20"/>
                <w:szCs w:val="20"/>
                <w:lang w:val="hr-HR"/>
              </w:rPr>
              <w:t>.</w:t>
            </w:r>
            <w:r w:rsidR="001203CD">
              <w:rPr>
                <w:rFonts w:ascii="Verdana" w:hAnsi="Verdana"/>
                <w:bCs/>
                <w:sz w:val="20"/>
                <w:szCs w:val="20"/>
                <w:lang w:val="hr-HR"/>
              </w:rPr>
              <w:t xml:space="preserve"> </w:t>
            </w:r>
            <w:r w:rsidRPr="00D96DC8">
              <w:rPr>
                <w:rFonts w:ascii="Verdana" w:hAnsi="Verdana"/>
                <w:bCs/>
                <w:sz w:val="20"/>
                <w:szCs w:val="20"/>
                <w:lang w:val="hr-HR"/>
              </w:rPr>
              <w:t>program – pomoć za opremu novorođenčeta</w:t>
            </w:r>
          </w:p>
        </w:tc>
        <w:tc>
          <w:tcPr>
            <w:tcW w:w="3260" w:type="dxa"/>
          </w:tcPr>
          <w:p w14:paraId="4B87AFA2" w14:textId="77777777" w:rsidR="009E45EB" w:rsidRPr="00D96DC8" w:rsidRDefault="00211A62" w:rsidP="009E45EB">
            <w:pPr>
              <w:jc w:val="both"/>
              <w:rPr>
                <w:rFonts w:ascii="Verdana" w:hAnsi="Verdana"/>
                <w:bCs/>
                <w:sz w:val="20"/>
                <w:szCs w:val="20"/>
                <w:lang w:val="hr-HR"/>
              </w:rPr>
            </w:pPr>
            <w:r w:rsidRPr="00D96DC8">
              <w:rPr>
                <w:rFonts w:ascii="Verdana" w:hAnsi="Verdana"/>
                <w:bCs/>
                <w:sz w:val="20"/>
                <w:szCs w:val="20"/>
                <w:lang w:val="hr-HR"/>
              </w:rPr>
              <w:t>Broj obitelji koje su ostvarile pomoć za opremu novorođenčeta</w:t>
            </w:r>
          </w:p>
        </w:tc>
        <w:tc>
          <w:tcPr>
            <w:tcW w:w="851" w:type="dxa"/>
          </w:tcPr>
          <w:p w14:paraId="2F69B0B2"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30</w:t>
            </w:r>
          </w:p>
        </w:tc>
        <w:tc>
          <w:tcPr>
            <w:tcW w:w="708" w:type="dxa"/>
          </w:tcPr>
          <w:p w14:paraId="04AC6426"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30</w:t>
            </w:r>
          </w:p>
        </w:tc>
        <w:tc>
          <w:tcPr>
            <w:tcW w:w="675" w:type="dxa"/>
          </w:tcPr>
          <w:p w14:paraId="648AC438"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30</w:t>
            </w:r>
          </w:p>
        </w:tc>
      </w:tr>
      <w:tr w:rsidR="009E45EB" w:rsidRPr="00D96DC8" w14:paraId="3CA11930" w14:textId="77777777" w:rsidTr="009E45EB">
        <w:tc>
          <w:tcPr>
            <w:tcW w:w="1346" w:type="dxa"/>
          </w:tcPr>
          <w:p w14:paraId="3A6A9271"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A100019</w:t>
            </w:r>
          </w:p>
        </w:tc>
        <w:tc>
          <w:tcPr>
            <w:tcW w:w="2448" w:type="dxa"/>
          </w:tcPr>
          <w:p w14:paraId="2580D79D"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Socijalni program - stanovanje</w:t>
            </w:r>
          </w:p>
        </w:tc>
        <w:tc>
          <w:tcPr>
            <w:tcW w:w="3260" w:type="dxa"/>
          </w:tcPr>
          <w:p w14:paraId="5ADC5E5A" w14:textId="77777777" w:rsidR="009E45EB" w:rsidRPr="00D96DC8" w:rsidRDefault="00211A62" w:rsidP="009E45EB">
            <w:pPr>
              <w:jc w:val="both"/>
              <w:rPr>
                <w:rFonts w:ascii="Verdana" w:hAnsi="Verdana"/>
                <w:bCs/>
                <w:sz w:val="20"/>
                <w:szCs w:val="20"/>
                <w:lang w:val="hr-HR"/>
              </w:rPr>
            </w:pPr>
            <w:r w:rsidRPr="00D96DC8">
              <w:rPr>
                <w:rFonts w:ascii="Verdana" w:hAnsi="Verdana"/>
                <w:bCs/>
                <w:sz w:val="20"/>
                <w:szCs w:val="20"/>
                <w:lang w:val="hr-HR"/>
              </w:rPr>
              <w:t>Broj korisnika potpora za stanovanje</w:t>
            </w:r>
          </w:p>
        </w:tc>
        <w:tc>
          <w:tcPr>
            <w:tcW w:w="851" w:type="dxa"/>
          </w:tcPr>
          <w:p w14:paraId="531C8500"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70</w:t>
            </w:r>
          </w:p>
        </w:tc>
        <w:tc>
          <w:tcPr>
            <w:tcW w:w="708" w:type="dxa"/>
          </w:tcPr>
          <w:p w14:paraId="082736D5"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70</w:t>
            </w:r>
          </w:p>
        </w:tc>
        <w:tc>
          <w:tcPr>
            <w:tcW w:w="675" w:type="dxa"/>
          </w:tcPr>
          <w:p w14:paraId="636F3715"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70</w:t>
            </w:r>
          </w:p>
        </w:tc>
      </w:tr>
      <w:tr w:rsidR="009E45EB" w:rsidRPr="00D96DC8" w14:paraId="2B8AB3B9" w14:textId="77777777" w:rsidTr="009E45EB">
        <w:tc>
          <w:tcPr>
            <w:tcW w:w="1346" w:type="dxa"/>
          </w:tcPr>
          <w:p w14:paraId="0B502A3F"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A100020</w:t>
            </w:r>
          </w:p>
        </w:tc>
        <w:tc>
          <w:tcPr>
            <w:tcW w:w="2448" w:type="dxa"/>
          </w:tcPr>
          <w:p w14:paraId="1D716444"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Socijalni program – jednokratne novčane pomoći</w:t>
            </w:r>
          </w:p>
        </w:tc>
        <w:tc>
          <w:tcPr>
            <w:tcW w:w="3260" w:type="dxa"/>
          </w:tcPr>
          <w:p w14:paraId="22205315" w14:textId="77777777" w:rsidR="009E45EB" w:rsidRPr="00D96DC8" w:rsidRDefault="00211A62" w:rsidP="009E45EB">
            <w:pPr>
              <w:jc w:val="both"/>
              <w:rPr>
                <w:rFonts w:ascii="Verdana" w:hAnsi="Verdana"/>
                <w:bCs/>
                <w:sz w:val="20"/>
                <w:szCs w:val="20"/>
                <w:lang w:val="hr-HR"/>
              </w:rPr>
            </w:pPr>
            <w:r w:rsidRPr="00D96DC8">
              <w:rPr>
                <w:rFonts w:ascii="Verdana" w:hAnsi="Verdana"/>
                <w:bCs/>
                <w:sz w:val="20"/>
                <w:szCs w:val="20"/>
                <w:lang w:val="hr-HR"/>
              </w:rPr>
              <w:t xml:space="preserve">Broj korisnika jednokratnih novčanih pomoći </w:t>
            </w:r>
          </w:p>
        </w:tc>
        <w:tc>
          <w:tcPr>
            <w:tcW w:w="851" w:type="dxa"/>
          </w:tcPr>
          <w:p w14:paraId="4D1FFFF4"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160</w:t>
            </w:r>
          </w:p>
        </w:tc>
        <w:tc>
          <w:tcPr>
            <w:tcW w:w="708" w:type="dxa"/>
          </w:tcPr>
          <w:p w14:paraId="5FAB1DBD"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160</w:t>
            </w:r>
          </w:p>
        </w:tc>
        <w:tc>
          <w:tcPr>
            <w:tcW w:w="675" w:type="dxa"/>
          </w:tcPr>
          <w:p w14:paraId="42A0BD4B"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160</w:t>
            </w:r>
          </w:p>
        </w:tc>
      </w:tr>
      <w:tr w:rsidR="009E45EB" w:rsidRPr="00D96DC8" w14:paraId="62027325" w14:textId="77777777" w:rsidTr="009E45EB">
        <w:tc>
          <w:tcPr>
            <w:tcW w:w="1346" w:type="dxa"/>
          </w:tcPr>
          <w:p w14:paraId="031D9302"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A100022</w:t>
            </w:r>
          </w:p>
        </w:tc>
        <w:tc>
          <w:tcPr>
            <w:tcW w:w="2448" w:type="dxa"/>
          </w:tcPr>
          <w:p w14:paraId="209D5C31"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Humanitarna djelatnost Crvenog križa Slunj</w:t>
            </w:r>
          </w:p>
        </w:tc>
        <w:tc>
          <w:tcPr>
            <w:tcW w:w="3260" w:type="dxa"/>
          </w:tcPr>
          <w:p w14:paraId="43419B5D" w14:textId="77777777" w:rsidR="009E45EB" w:rsidRPr="00D96DC8" w:rsidRDefault="00211A62" w:rsidP="009E45EB">
            <w:pPr>
              <w:jc w:val="both"/>
              <w:rPr>
                <w:rFonts w:ascii="Verdana" w:hAnsi="Verdana"/>
                <w:bCs/>
                <w:sz w:val="20"/>
                <w:szCs w:val="20"/>
                <w:lang w:val="hr-HR"/>
              </w:rPr>
            </w:pPr>
            <w:r w:rsidRPr="00D96DC8">
              <w:rPr>
                <w:rFonts w:ascii="Verdana" w:hAnsi="Verdana"/>
                <w:bCs/>
                <w:sz w:val="20"/>
                <w:szCs w:val="20"/>
                <w:lang w:val="hr-HR"/>
              </w:rPr>
              <w:t>Broj organiziranih akcija prikupljanja pomoći</w:t>
            </w:r>
            <w:r w:rsidR="00212041" w:rsidRPr="00D96DC8">
              <w:rPr>
                <w:rFonts w:ascii="Verdana" w:hAnsi="Verdana"/>
                <w:bCs/>
                <w:sz w:val="20"/>
                <w:szCs w:val="20"/>
                <w:lang w:val="hr-HR"/>
              </w:rPr>
              <w:t>, edukacija u školama, organizacije događanja za građane, obilježavanja prigodnih datuma</w:t>
            </w:r>
          </w:p>
          <w:p w14:paraId="4FE67A93" w14:textId="372FE3C4" w:rsidR="00E937B5" w:rsidRPr="00D96DC8" w:rsidRDefault="00E937B5" w:rsidP="009E45EB">
            <w:pPr>
              <w:jc w:val="both"/>
              <w:rPr>
                <w:rFonts w:ascii="Verdana" w:hAnsi="Verdana"/>
                <w:bCs/>
                <w:sz w:val="20"/>
                <w:szCs w:val="20"/>
                <w:lang w:val="hr-HR"/>
              </w:rPr>
            </w:pPr>
          </w:p>
        </w:tc>
        <w:tc>
          <w:tcPr>
            <w:tcW w:w="851" w:type="dxa"/>
          </w:tcPr>
          <w:p w14:paraId="57F941C7" w14:textId="3129BAC2" w:rsidR="009E45EB" w:rsidRPr="00D96DC8" w:rsidRDefault="00212041" w:rsidP="004171E9">
            <w:pPr>
              <w:jc w:val="right"/>
              <w:rPr>
                <w:rFonts w:ascii="Verdana" w:hAnsi="Verdana"/>
                <w:bCs/>
                <w:sz w:val="20"/>
                <w:szCs w:val="20"/>
                <w:lang w:val="hr-HR"/>
              </w:rPr>
            </w:pPr>
            <w:r w:rsidRPr="00D96DC8">
              <w:rPr>
                <w:rFonts w:ascii="Verdana" w:hAnsi="Verdana"/>
                <w:bCs/>
                <w:sz w:val="20"/>
                <w:szCs w:val="20"/>
                <w:lang w:val="hr-HR"/>
              </w:rPr>
              <w:t>12</w:t>
            </w:r>
          </w:p>
        </w:tc>
        <w:tc>
          <w:tcPr>
            <w:tcW w:w="708" w:type="dxa"/>
          </w:tcPr>
          <w:p w14:paraId="105D4A1C" w14:textId="6028E9D5" w:rsidR="009E45EB" w:rsidRPr="00D96DC8" w:rsidRDefault="0010011C" w:rsidP="004171E9">
            <w:pPr>
              <w:jc w:val="right"/>
              <w:rPr>
                <w:rFonts w:ascii="Verdana" w:hAnsi="Verdana"/>
                <w:bCs/>
                <w:sz w:val="20"/>
                <w:szCs w:val="20"/>
                <w:lang w:val="hr-HR"/>
              </w:rPr>
            </w:pPr>
            <w:r w:rsidRPr="00D96DC8">
              <w:rPr>
                <w:rFonts w:ascii="Verdana" w:hAnsi="Verdana"/>
                <w:bCs/>
                <w:sz w:val="20"/>
                <w:szCs w:val="20"/>
                <w:lang w:val="hr-HR"/>
              </w:rPr>
              <w:t>12</w:t>
            </w:r>
          </w:p>
        </w:tc>
        <w:tc>
          <w:tcPr>
            <w:tcW w:w="675" w:type="dxa"/>
          </w:tcPr>
          <w:p w14:paraId="65F0CD57" w14:textId="2B0CA44B" w:rsidR="009E45EB" w:rsidRPr="00D96DC8" w:rsidRDefault="0010011C" w:rsidP="004171E9">
            <w:pPr>
              <w:jc w:val="right"/>
              <w:rPr>
                <w:rFonts w:ascii="Verdana" w:hAnsi="Verdana"/>
                <w:bCs/>
                <w:sz w:val="20"/>
                <w:szCs w:val="20"/>
                <w:lang w:val="hr-HR"/>
              </w:rPr>
            </w:pPr>
            <w:r w:rsidRPr="00D96DC8">
              <w:rPr>
                <w:rFonts w:ascii="Verdana" w:hAnsi="Verdana"/>
                <w:bCs/>
                <w:sz w:val="20"/>
                <w:szCs w:val="20"/>
                <w:lang w:val="hr-HR"/>
              </w:rPr>
              <w:t>12</w:t>
            </w:r>
          </w:p>
        </w:tc>
      </w:tr>
      <w:tr w:rsidR="009E45EB" w:rsidRPr="00D96DC8" w14:paraId="71369C74" w14:textId="77777777" w:rsidTr="009E45EB">
        <w:tc>
          <w:tcPr>
            <w:tcW w:w="1346" w:type="dxa"/>
          </w:tcPr>
          <w:p w14:paraId="13084BE7"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A100060</w:t>
            </w:r>
          </w:p>
        </w:tc>
        <w:tc>
          <w:tcPr>
            <w:tcW w:w="2448" w:type="dxa"/>
          </w:tcPr>
          <w:p w14:paraId="4054A141"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Rekreativni kutak i pomoć u kući starijim osobama</w:t>
            </w:r>
          </w:p>
        </w:tc>
        <w:tc>
          <w:tcPr>
            <w:tcW w:w="3260" w:type="dxa"/>
          </w:tcPr>
          <w:p w14:paraId="09BB0745" w14:textId="77777777" w:rsidR="009E45EB" w:rsidRPr="00D96DC8" w:rsidRDefault="00211A62" w:rsidP="009E45EB">
            <w:pPr>
              <w:jc w:val="both"/>
              <w:rPr>
                <w:rFonts w:ascii="Verdana" w:hAnsi="Verdana"/>
                <w:bCs/>
                <w:sz w:val="20"/>
                <w:szCs w:val="20"/>
                <w:lang w:val="hr-HR"/>
              </w:rPr>
            </w:pPr>
            <w:r w:rsidRPr="00D96DC8">
              <w:rPr>
                <w:rFonts w:ascii="Verdana" w:hAnsi="Verdana"/>
                <w:bCs/>
                <w:sz w:val="20"/>
                <w:szCs w:val="20"/>
                <w:lang w:val="hr-HR"/>
              </w:rPr>
              <w:t>Broj korisnika usluge Pomoć u kući starijim osobama</w:t>
            </w:r>
          </w:p>
        </w:tc>
        <w:tc>
          <w:tcPr>
            <w:tcW w:w="851" w:type="dxa"/>
          </w:tcPr>
          <w:p w14:paraId="67128E92" w14:textId="51B0155A" w:rsidR="009E45EB" w:rsidRPr="00D96DC8" w:rsidRDefault="00212041" w:rsidP="004171E9">
            <w:pPr>
              <w:jc w:val="right"/>
              <w:rPr>
                <w:rFonts w:ascii="Verdana" w:hAnsi="Verdana"/>
                <w:bCs/>
                <w:sz w:val="20"/>
                <w:szCs w:val="20"/>
                <w:lang w:val="hr-HR"/>
              </w:rPr>
            </w:pPr>
            <w:r w:rsidRPr="00D96DC8">
              <w:rPr>
                <w:rFonts w:ascii="Verdana" w:hAnsi="Verdana"/>
                <w:bCs/>
                <w:sz w:val="20"/>
                <w:szCs w:val="20"/>
                <w:lang w:val="hr-HR"/>
              </w:rPr>
              <w:t>110</w:t>
            </w:r>
          </w:p>
        </w:tc>
        <w:tc>
          <w:tcPr>
            <w:tcW w:w="708" w:type="dxa"/>
          </w:tcPr>
          <w:p w14:paraId="4DF47332" w14:textId="44750C97" w:rsidR="009E45EB" w:rsidRPr="00D96DC8" w:rsidRDefault="00212041" w:rsidP="004171E9">
            <w:pPr>
              <w:jc w:val="right"/>
              <w:rPr>
                <w:rFonts w:ascii="Verdana" w:hAnsi="Verdana"/>
                <w:bCs/>
                <w:sz w:val="20"/>
                <w:szCs w:val="20"/>
                <w:lang w:val="hr-HR"/>
              </w:rPr>
            </w:pPr>
            <w:r w:rsidRPr="00D96DC8">
              <w:rPr>
                <w:rFonts w:ascii="Verdana" w:hAnsi="Verdana"/>
                <w:bCs/>
                <w:sz w:val="20"/>
                <w:szCs w:val="20"/>
                <w:lang w:val="hr-HR"/>
              </w:rPr>
              <w:t>110</w:t>
            </w:r>
          </w:p>
        </w:tc>
        <w:tc>
          <w:tcPr>
            <w:tcW w:w="675" w:type="dxa"/>
          </w:tcPr>
          <w:p w14:paraId="35F41E2E" w14:textId="61435B3E" w:rsidR="009E45EB" w:rsidRPr="00D96DC8" w:rsidRDefault="00212041" w:rsidP="004171E9">
            <w:pPr>
              <w:jc w:val="right"/>
              <w:rPr>
                <w:rFonts w:ascii="Verdana" w:hAnsi="Verdana"/>
                <w:bCs/>
                <w:sz w:val="20"/>
                <w:szCs w:val="20"/>
                <w:lang w:val="hr-HR"/>
              </w:rPr>
            </w:pPr>
            <w:r w:rsidRPr="00D96DC8">
              <w:rPr>
                <w:rFonts w:ascii="Verdana" w:hAnsi="Verdana"/>
                <w:bCs/>
                <w:sz w:val="20"/>
                <w:szCs w:val="20"/>
                <w:lang w:val="hr-HR"/>
              </w:rPr>
              <w:t>110</w:t>
            </w:r>
          </w:p>
        </w:tc>
      </w:tr>
      <w:tr w:rsidR="009E45EB" w:rsidRPr="00D96DC8" w14:paraId="41E2C22A" w14:textId="77777777" w:rsidTr="009E45EB">
        <w:tc>
          <w:tcPr>
            <w:tcW w:w="1346" w:type="dxa"/>
          </w:tcPr>
          <w:p w14:paraId="571D14DC"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A100078</w:t>
            </w:r>
          </w:p>
        </w:tc>
        <w:tc>
          <w:tcPr>
            <w:tcW w:w="2448" w:type="dxa"/>
          </w:tcPr>
          <w:p w14:paraId="11B62C8B"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Prava hrvatskih branitelja</w:t>
            </w:r>
          </w:p>
        </w:tc>
        <w:tc>
          <w:tcPr>
            <w:tcW w:w="3260" w:type="dxa"/>
          </w:tcPr>
          <w:p w14:paraId="14D78433" w14:textId="77777777" w:rsidR="009E45EB" w:rsidRPr="00D96DC8" w:rsidRDefault="00211A62" w:rsidP="009E45EB">
            <w:pPr>
              <w:jc w:val="both"/>
              <w:rPr>
                <w:rFonts w:ascii="Verdana" w:hAnsi="Verdana"/>
                <w:bCs/>
                <w:sz w:val="20"/>
                <w:szCs w:val="20"/>
                <w:lang w:val="hr-HR"/>
              </w:rPr>
            </w:pPr>
            <w:r w:rsidRPr="00D96DC8">
              <w:rPr>
                <w:rFonts w:ascii="Verdana" w:hAnsi="Verdana"/>
                <w:bCs/>
                <w:sz w:val="20"/>
                <w:szCs w:val="20"/>
                <w:lang w:val="hr-HR"/>
              </w:rPr>
              <w:t>Broj korisnika pomoći za plaćanje grobnog mjesta</w:t>
            </w:r>
          </w:p>
        </w:tc>
        <w:tc>
          <w:tcPr>
            <w:tcW w:w="851" w:type="dxa"/>
          </w:tcPr>
          <w:p w14:paraId="2AF758BE"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7</w:t>
            </w:r>
          </w:p>
        </w:tc>
        <w:tc>
          <w:tcPr>
            <w:tcW w:w="708" w:type="dxa"/>
          </w:tcPr>
          <w:p w14:paraId="6E143E0C"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7</w:t>
            </w:r>
          </w:p>
        </w:tc>
        <w:tc>
          <w:tcPr>
            <w:tcW w:w="675" w:type="dxa"/>
          </w:tcPr>
          <w:p w14:paraId="199D4813"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7</w:t>
            </w:r>
          </w:p>
        </w:tc>
      </w:tr>
      <w:tr w:rsidR="009E45EB" w:rsidRPr="00D96DC8" w14:paraId="63F73236" w14:textId="77777777" w:rsidTr="009E45EB">
        <w:tc>
          <w:tcPr>
            <w:tcW w:w="1346" w:type="dxa"/>
          </w:tcPr>
          <w:p w14:paraId="333FA71E"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A100096</w:t>
            </w:r>
          </w:p>
        </w:tc>
        <w:tc>
          <w:tcPr>
            <w:tcW w:w="2448" w:type="dxa"/>
          </w:tcPr>
          <w:p w14:paraId="2BFAE5EB"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Sufinanciranje smještaja djece u dječji vrtić</w:t>
            </w:r>
          </w:p>
        </w:tc>
        <w:tc>
          <w:tcPr>
            <w:tcW w:w="3260" w:type="dxa"/>
          </w:tcPr>
          <w:p w14:paraId="53532ECE" w14:textId="77777777" w:rsidR="009E45EB" w:rsidRPr="00D96DC8" w:rsidRDefault="00211A62" w:rsidP="009E45EB">
            <w:pPr>
              <w:jc w:val="both"/>
              <w:rPr>
                <w:rFonts w:ascii="Verdana" w:hAnsi="Verdana"/>
                <w:bCs/>
                <w:sz w:val="20"/>
                <w:szCs w:val="20"/>
                <w:lang w:val="hr-HR"/>
              </w:rPr>
            </w:pPr>
            <w:r w:rsidRPr="00D96DC8">
              <w:rPr>
                <w:rFonts w:ascii="Verdana" w:hAnsi="Verdana"/>
                <w:bCs/>
                <w:sz w:val="20"/>
                <w:szCs w:val="20"/>
                <w:lang w:val="hr-HR"/>
              </w:rPr>
              <w:t>Broj djece kojima se plaćaju troškovi smještaja u dječji vrtić</w:t>
            </w:r>
          </w:p>
        </w:tc>
        <w:tc>
          <w:tcPr>
            <w:tcW w:w="851" w:type="dxa"/>
          </w:tcPr>
          <w:p w14:paraId="393764C9"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25</w:t>
            </w:r>
          </w:p>
        </w:tc>
        <w:tc>
          <w:tcPr>
            <w:tcW w:w="708" w:type="dxa"/>
          </w:tcPr>
          <w:p w14:paraId="1D224598"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25</w:t>
            </w:r>
          </w:p>
        </w:tc>
        <w:tc>
          <w:tcPr>
            <w:tcW w:w="675" w:type="dxa"/>
          </w:tcPr>
          <w:p w14:paraId="46D49223"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25</w:t>
            </w:r>
          </w:p>
        </w:tc>
      </w:tr>
      <w:tr w:rsidR="009E45EB" w:rsidRPr="00D96DC8" w14:paraId="1DAEE1DB" w14:textId="77777777" w:rsidTr="009E45EB">
        <w:tc>
          <w:tcPr>
            <w:tcW w:w="1346" w:type="dxa"/>
          </w:tcPr>
          <w:p w14:paraId="1D4E383B"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A100097</w:t>
            </w:r>
          </w:p>
        </w:tc>
        <w:tc>
          <w:tcPr>
            <w:tcW w:w="2448" w:type="dxa"/>
          </w:tcPr>
          <w:p w14:paraId="5CCFF783"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Sufinanciranje prijevoza učenika srednjih škola</w:t>
            </w:r>
          </w:p>
        </w:tc>
        <w:tc>
          <w:tcPr>
            <w:tcW w:w="3260" w:type="dxa"/>
          </w:tcPr>
          <w:p w14:paraId="315752C1" w14:textId="77777777" w:rsidR="009E45EB" w:rsidRPr="00D96DC8" w:rsidRDefault="00211A62" w:rsidP="009E45EB">
            <w:pPr>
              <w:jc w:val="both"/>
              <w:rPr>
                <w:rFonts w:ascii="Verdana" w:hAnsi="Verdana"/>
                <w:bCs/>
                <w:sz w:val="20"/>
                <w:szCs w:val="20"/>
                <w:lang w:val="hr-HR"/>
              </w:rPr>
            </w:pPr>
            <w:r w:rsidRPr="00D96DC8">
              <w:rPr>
                <w:rFonts w:ascii="Verdana" w:hAnsi="Verdana"/>
                <w:bCs/>
                <w:sz w:val="20"/>
                <w:szCs w:val="20"/>
                <w:lang w:val="hr-HR"/>
              </w:rPr>
              <w:t>Broj učenika kojima se sufinancira prijevoz</w:t>
            </w:r>
          </w:p>
        </w:tc>
        <w:tc>
          <w:tcPr>
            <w:tcW w:w="851" w:type="dxa"/>
          </w:tcPr>
          <w:p w14:paraId="7E0E7ABE"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30</w:t>
            </w:r>
          </w:p>
        </w:tc>
        <w:tc>
          <w:tcPr>
            <w:tcW w:w="708" w:type="dxa"/>
          </w:tcPr>
          <w:p w14:paraId="0C87D9EA"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30</w:t>
            </w:r>
          </w:p>
        </w:tc>
        <w:tc>
          <w:tcPr>
            <w:tcW w:w="675" w:type="dxa"/>
          </w:tcPr>
          <w:p w14:paraId="52BFA878"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30</w:t>
            </w:r>
          </w:p>
        </w:tc>
      </w:tr>
      <w:tr w:rsidR="009E45EB" w:rsidRPr="00D96DC8" w14:paraId="0C73AF20" w14:textId="77777777" w:rsidTr="009E45EB">
        <w:tc>
          <w:tcPr>
            <w:tcW w:w="1346" w:type="dxa"/>
          </w:tcPr>
          <w:p w14:paraId="591B555D"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A100098</w:t>
            </w:r>
          </w:p>
        </w:tc>
        <w:tc>
          <w:tcPr>
            <w:tcW w:w="2448" w:type="dxa"/>
          </w:tcPr>
          <w:p w14:paraId="08A6C394"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Prijevoz učenika Osnovne škole Slunj i Srednje škole Slunj</w:t>
            </w:r>
          </w:p>
        </w:tc>
        <w:tc>
          <w:tcPr>
            <w:tcW w:w="3260" w:type="dxa"/>
          </w:tcPr>
          <w:p w14:paraId="00A9C2BC" w14:textId="77777777" w:rsidR="009E45EB" w:rsidRPr="00D96DC8" w:rsidRDefault="00211A62" w:rsidP="009E45EB">
            <w:pPr>
              <w:jc w:val="both"/>
              <w:rPr>
                <w:rFonts w:ascii="Verdana" w:hAnsi="Verdana"/>
                <w:bCs/>
                <w:sz w:val="20"/>
                <w:szCs w:val="20"/>
                <w:lang w:val="hr-HR"/>
              </w:rPr>
            </w:pPr>
            <w:r w:rsidRPr="00D96DC8">
              <w:rPr>
                <w:rFonts w:ascii="Verdana" w:hAnsi="Verdana"/>
                <w:bCs/>
                <w:sz w:val="20"/>
                <w:szCs w:val="20"/>
                <w:lang w:val="hr-HR"/>
              </w:rPr>
              <w:t>Broj učenika za koje se financira prijevoz</w:t>
            </w:r>
          </w:p>
        </w:tc>
        <w:tc>
          <w:tcPr>
            <w:tcW w:w="851" w:type="dxa"/>
          </w:tcPr>
          <w:p w14:paraId="0BA06218"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30</w:t>
            </w:r>
          </w:p>
        </w:tc>
        <w:tc>
          <w:tcPr>
            <w:tcW w:w="708" w:type="dxa"/>
          </w:tcPr>
          <w:p w14:paraId="22DFE440"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30</w:t>
            </w:r>
          </w:p>
        </w:tc>
        <w:tc>
          <w:tcPr>
            <w:tcW w:w="675" w:type="dxa"/>
          </w:tcPr>
          <w:p w14:paraId="02442CB4"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30</w:t>
            </w:r>
          </w:p>
        </w:tc>
      </w:tr>
      <w:tr w:rsidR="009E45EB" w:rsidRPr="00D96DC8" w14:paraId="538FFF88" w14:textId="77777777" w:rsidTr="009E45EB">
        <w:tc>
          <w:tcPr>
            <w:tcW w:w="1346" w:type="dxa"/>
          </w:tcPr>
          <w:p w14:paraId="4D122386"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A100099</w:t>
            </w:r>
          </w:p>
        </w:tc>
        <w:tc>
          <w:tcPr>
            <w:tcW w:w="2448" w:type="dxa"/>
          </w:tcPr>
          <w:p w14:paraId="4BE9AA0B" w14:textId="77777777" w:rsidR="009E45EB" w:rsidRPr="00D96DC8" w:rsidRDefault="009E45EB" w:rsidP="009E45EB">
            <w:pPr>
              <w:jc w:val="both"/>
              <w:rPr>
                <w:rFonts w:ascii="Verdana" w:hAnsi="Verdana"/>
                <w:bCs/>
                <w:sz w:val="20"/>
                <w:szCs w:val="20"/>
                <w:lang w:val="hr-HR"/>
              </w:rPr>
            </w:pPr>
            <w:r w:rsidRPr="00D96DC8">
              <w:rPr>
                <w:rFonts w:ascii="Verdana" w:hAnsi="Verdana"/>
                <w:bCs/>
                <w:sz w:val="20"/>
                <w:szCs w:val="20"/>
                <w:lang w:val="hr-HR"/>
              </w:rPr>
              <w:t>Sufinanciranje maturalnih putovanja i škole u prirodi</w:t>
            </w:r>
          </w:p>
        </w:tc>
        <w:tc>
          <w:tcPr>
            <w:tcW w:w="3260" w:type="dxa"/>
          </w:tcPr>
          <w:p w14:paraId="5E2D3D30" w14:textId="77777777" w:rsidR="009E45EB" w:rsidRPr="00D96DC8" w:rsidRDefault="00211A62" w:rsidP="009E45EB">
            <w:pPr>
              <w:jc w:val="both"/>
              <w:rPr>
                <w:rFonts w:ascii="Verdana" w:hAnsi="Verdana"/>
                <w:bCs/>
                <w:sz w:val="20"/>
                <w:szCs w:val="20"/>
                <w:lang w:val="hr-HR"/>
              </w:rPr>
            </w:pPr>
            <w:r w:rsidRPr="00D96DC8">
              <w:rPr>
                <w:rFonts w:ascii="Verdana" w:hAnsi="Verdana"/>
                <w:bCs/>
                <w:sz w:val="20"/>
                <w:szCs w:val="20"/>
                <w:lang w:val="hr-HR"/>
              </w:rPr>
              <w:t>Broj učenika kojima se sufinancira maturalno putovanje i škola u prirodi</w:t>
            </w:r>
          </w:p>
        </w:tc>
        <w:tc>
          <w:tcPr>
            <w:tcW w:w="851" w:type="dxa"/>
          </w:tcPr>
          <w:p w14:paraId="08914870"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10</w:t>
            </w:r>
          </w:p>
        </w:tc>
        <w:tc>
          <w:tcPr>
            <w:tcW w:w="708" w:type="dxa"/>
          </w:tcPr>
          <w:p w14:paraId="489496AD"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10</w:t>
            </w:r>
          </w:p>
        </w:tc>
        <w:tc>
          <w:tcPr>
            <w:tcW w:w="675" w:type="dxa"/>
          </w:tcPr>
          <w:p w14:paraId="07654836" w14:textId="77777777" w:rsidR="009E45EB" w:rsidRPr="00D96DC8" w:rsidRDefault="00211A62" w:rsidP="004171E9">
            <w:pPr>
              <w:jc w:val="right"/>
              <w:rPr>
                <w:rFonts w:ascii="Verdana" w:hAnsi="Verdana"/>
                <w:bCs/>
                <w:sz w:val="20"/>
                <w:szCs w:val="20"/>
                <w:lang w:val="hr-HR"/>
              </w:rPr>
            </w:pPr>
            <w:r w:rsidRPr="00D96DC8">
              <w:rPr>
                <w:rFonts w:ascii="Verdana" w:hAnsi="Verdana"/>
                <w:bCs/>
                <w:sz w:val="20"/>
                <w:szCs w:val="20"/>
                <w:lang w:val="hr-HR"/>
              </w:rPr>
              <w:t>10</w:t>
            </w:r>
          </w:p>
        </w:tc>
      </w:tr>
    </w:tbl>
    <w:p w14:paraId="4EAABAB0" w14:textId="77777777" w:rsidR="00E937B5" w:rsidRPr="00D96DC8" w:rsidRDefault="00E937B5" w:rsidP="00B47090">
      <w:pPr>
        <w:jc w:val="both"/>
        <w:rPr>
          <w:rFonts w:ascii="Verdana" w:hAnsi="Verdana"/>
          <w:b/>
          <w:sz w:val="20"/>
          <w:szCs w:val="20"/>
          <w:lang w:val="hr-HR"/>
        </w:rPr>
      </w:pPr>
    </w:p>
    <w:p w14:paraId="604142D5" w14:textId="77777777" w:rsidR="00E937B5" w:rsidRPr="00D96DC8" w:rsidRDefault="00E937B5" w:rsidP="00B47090">
      <w:pPr>
        <w:jc w:val="both"/>
        <w:rPr>
          <w:rFonts w:ascii="Verdana" w:hAnsi="Verdana"/>
          <w:b/>
          <w:sz w:val="20"/>
          <w:szCs w:val="20"/>
          <w:lang w:val="hr-HR"/>
        </w:rPr>
      </w:pPr>
    </w:p>
    <w:p w14:paraId="564ADBEC" w14:textId="06C8CBDB" w:rsidR="00A2794F" w:rsidRPr="00D96DC8" w:rsidRDefault="00B47090" w:rsidP="00B47090">
      <w:pPr>
        <w:jc w:val="both"/>
        <w:rPr>
          <w:rFonts w:ascii="Verdana" w:hAnsi="Verdana"/>
          <w:b/>
          <w:sz w:val="20"/>
          <w:szCs w:val="20"/>
          <w:lang w:val="hr-HR"/>
        </w:rPr>
      </w:pPr>
      <w:r w:rsidRPr="00D96DC8">
        <w:rPr>
          <w:rFonts w:ascii="Verdana" w:hAnsi="Verdana"/>
          <w:b/>
          <w:sz w:val="20"/>
          <w:szCs w:val="20"/>
          <w:lang w:val="hr-HR"/>
        </w:rPr>
        <w:t>Program 1012 Školstvo</w:t>
      </w:r>
    </w:p>
    <w:p w14:paraId="10E3CC92" w14:textId="77777777" w:rsidR="0032195E" w:rsidRPr="00D96DC8" w:rsidRDefault="00211A62" w:rsidP="00B47090">
      <w:pPr>
        <w:jc w:val="both"/>
        <w:rPr>
          <w:rFonts w:ascii="Verdana" w:hAnsi="Verdana"/>
          <w:sz w:val="20"/>
          <w:szCs w:val="20"/>
          <w:lang w:val="hr-HR"/>
        </w:rPr>
      </w:pPr>
      <w:r w:rsidRPr="00D96DC8">
        <w:rPr>
          <w:rFonts w:ascii="Verdana" w:hAnsi="Verdana"/>
          <w:sz w:val="20"/>
          <w:szCs w:val="20"/>
          <w:lang w:val="hr-HR"/>
        </w:rPr>
        <w:t xml:space="preserve">Programom Školstvo </w:t>
      </w:r>
      <w:r w:rsidR="0032195E" w:rsidRPr="00D96DC8">
        <w:rPr>
          <w:rFonts w:ascii="Verdana" w:hAnsi="Verdana"/>
          <w:sz w:val="20"/>
          <w:szCs w:val="20"/>
          <w:lang w:val="hr-HR"/>
        </w:rPr>
        <w:t xml:space="preserve">nastoji se pružiti podrška učenicima i studentima u njihovom školovanju kroz </w:t>
      </w:r>
      <w:r w:rsidRPr="00D96DC8">
        <w:rPr>
          <w:rFonts w:ascii="Verdana" w:hAnsi="Verdana"/>
          <w:sz w:val="20"/>
          <w:szCs w:val="20"/>
          <w:lang w:val="hr-HR"/>
        </w:rPr>
        <w:t>osiguran</w:t>
      </w:r>
      <w:r w:rsidR="0032195E" w:rsidRPr="00D96DC8">
        <w:rPr>
          <w:rFonts w:ascii="Verdana" w:hAnsi="Verdana"/>
          <w:sz w:val="20"/>
          <w:szCs w:val="20"/>
          <w:lang w:val="hr-HR"/>
        </w:rPr>
        <w:t xml:space="preserve">je </w:t>
      </w:r>
      <w:r w:rsidRPr="00D96DC8">
        <w:rPr>
          <w:rFonts w:ascii="Verdana" w:hAnsi="Verdana"/>
          <w:sz w:val="20"/>
          <w:szCs w:val="20"/>
          <w:lang w:val="hr-HR"/>
        </w:rPr>
        <w:t>sredstva za isplatu stipendija</w:t>
      </w:r>
      <w:r w:rsidR="0032195E" w:rsidRPr="00D96DC8">
        <w:rPr>
          <w:rFonts w:ascii="Verdana" w:hAnsi="Verdana"/>
          <w:sz w:val="20"/>
          <w:szCs w:val="20"/>
          <w:lang w:val="hr-HR"/>
        </w:rPr>
        <w:t>, kroz osiguranje besplatnih radnih bilježnica i drugih materijala za učenike Osnovne škole Slunj, kroz sufinanciranje troškova produženog boravka u Osnovnoj školi Slunj, te kroz osiguranje sredstava za poboljšanje materijalno tehničkih uvjeta u školama.</w:t>
      </w:r>
      <w:r w:rsidRPr="00D96DC8">
        <w:rPr>
          <w:rFonts w:ascii="Verdana" w:hAnsi="Verdana"/>
          <w:sz w:val="20"/>
          <w:szCs w:val="20"/>
          <w:lang w:val="hr-HR"/>
        </w:rPr>
        <w:t xml:space="preserve"> </w:t>
      </w:r>
      <w:r w:rsidR="0032195E" w:rsidRPr="00D96DC8">
        <w:rPr>
          <w:rFonts w:ascii="Verdana" w:hAnsi="Verdana"/>
          <w:sz w:val="20"/>
          <w:szCs w:val="20"/>
          <w:lang w:val="hr-HR"/>
        </w:rPr>
        <w:t>Programom su obuhvaćene slijedeće aktivnosti:</w:t>
      </w:r>
    </w:p>
    <w:p w14:paraId="0E2BBCBB" w14:textId="65305D58" w:rsidR="0032195E" w:rsidRPr="00D96DC8" w:rsidRDefault="0032195E" w:rsidP="0032195E">
      <w:pPr>
        <w:jc w:val="both"/>
        <w:rPr>
          <w:rFonts w:ascii="Verdana" w:hAnsi="Verdana"/>
          <w:bCs/>
          <w:sz w:val="20"/>
          <w:szCs w:val="20"/>
          <w:lang w:val="hr-HR"/>
        </w:rPr>
      </w:pPr>
      <w:r w:rsidRPr="00D96DC8">
        <w:rPr>
          <w:rFonts w:ascii="Verdana" w:hAnsi="Verdana"/>
          <w:bCs/>
          <w:sz w:val="20"/>
          <w:szCs w:val="20"/>
          <w:lang w:val="hr-HR"/>
        </w:rPr>
        <w:t xml:space="preserve">                                                                                     </w:t>
      </w:r>
      <w:r w:rsidR="00D96DC8">
        <w:rPr>
          <w:rFonts w:ascii="Verdana" w:hAnsi="Verdana"/>
          <w:bCs/>
          <w:sz w:val="20"/>
          <w:szCs w:val="20"/>
          <w:lang w:val="hr-HR"/>
        </w:rPr>
        <w:t xml:space="preserve">                               </w:t>
      </w:r>
      <w:r w:rsidRPr="00D96DC8">
        <w:rPr>
          <w:rFonts w:ascii="Verdana" w:hAnsi="Verdana"/>
          <w:bCs/>
          <w:sz w:val="20"/>
          <w:szCs w:val="20"/>
          <w:lang w:val="hr-HR"/>
        </w:rPr>
        <w:t xml:space="preserve"> Euro (€)</w:t>
      </w:r>
    </w:p>
    <w:tbl>
      <w:tblPr>
        <w:tblStyle w:val="Reetkatablice"/>
        <w:tblW w:w="0" w:type="auto"/>
        <w:tblLook w:val="04A0" w:firstRow="1" w:lastRow="0" w:firstColumn="1" w:lastColumn="0" w:noHBand="0" w:noVBand="1"/>
      </w:tblPr>
      <w:tblGrid>
        <w:gridCol w:w="1962"/>
        <w:gridCol w:w="3303"/>
        <w:gridCol w:w="1273"/>
        <w:gridCol w:w="1272"/>
        <w:gridCol w:w="1252"/>
      </w:tblGrid>
      <w:tr w:rsidR="0032195E" w:rsidRPr="00D96DC8" w14:paraId="504CDE50" w14:textId="77777777" w:rsidTr="0032195E">
        <w:tc>
          <w:tcPr>
            <w:tcW w:w="1857" w:type="dxa"/>
          </w:tcPr>
          <w:p w14:paraId="3EF4148C" w14:textId="77777777" w:rsidR="0032195E" w:rsidRPr="00D96DC8" w:rsidRDefault="0032195E" w:rsidP="0032195E">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34C504B2" w14:textId="77777777" w:rsidR="0032195E" w:rsidRPr="00D96DC8" w:rsidRDefault="0032195E" w:rsidP="0032195E">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0551DF3C" w14:textId="77777777" w:rsidR="0032195E" w:rsidRPr="00D96DC8" w:rsidRDefault="0032195E" w:rsidP="0032195E">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30EDA79C" w14:textId="77777777" w:rsidR="0032195E" w:rsidRPr="00D96DC8" w:rsidRDefault="0032195E" w:rsidP="0032195E">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2843E8F6" w14:textId="77777777" w:rsidR="0032195E" w:rsidRPr="00D96DC8" w:rsidRDefault="0032195E" w:rsidP="0032195E">
            <w:pPr>
              <w:jc w:val="both"/>
              <w:rPr>
                <w:rFonts w:ascii="Verdana" w:hAnsi="Verdana"/>
                <w:bCs/>
                <w:sz w:val="20"/>
                <w:szCs w:val="20"/>
                <w:lang w:val="hr-HR"/>
              </w:rPr>
            </w:pPr>
            <w:r w:rsidRPr="00D96DC8">
              <w:rPr>
                <w:rFonts w:ascii="Verdana" w:hAnsi="Verdana"/>
                <w:bCs/>
                <w:sz w:val="20"/>
                <w:szCs w:val="20"/>
                <w:lang w:val="hr-HR"/>
              </w:rPr>
              <w:t>Plan 2025.</w:t>
            </w:r>
          </w:p>
        </w:tc>
      </w:tr>
      <w:tr w:rsidR="00D75568" w:rsidRPr="00D96DC8" w14:paraId="54A6809D" w14:textId="77777777" w:rsidTr="0032195E">
        <w:tc>
          <w:tcPr>
            <w:tcW w:w="1857" w:type="dxa"/>
          </w:tcPr>
          <w:p w14:paraId="2FF97EB3"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A100023</w:t>
            </w:r>
          </w:p>
        </w:tc>
        <w:tc>
          <w:tcPr>
            <w:tcW w:w="3638" w:type="dxa"/>
          </w:tcPr>
          <w:p w14:paraId="117E787D"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Naknade učenicima i studentima</w:t>
            </w:r>
          </w:p>
        </w:tc>
        <w:tc>
          <w:tcPr>
            <w:tcW w:w="1276" w:type="dxa"/>
          </w:tcPr>
          <w:p w14:paraId="3BE1169F" w14:textId="77777777"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32.350,00</w:t>
            </w:r>
          </w:p>
        </w:tc>
        <w:tc>
          <w:tcPr>
            <w:tcW w:w="1275" w:type="dxa"/>
          </w:tcPr>
          <w:p w14:paraId="452DA8FA" w14:textId="630DE9AD"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32.350,00</w:t>
            </w:r>
          </w:p>
        </w:tc>
        <w:tc>
          <w:tcPr>
            <w:tcW w:w="1242" w:type="dxa"/>
          </w:tcPr>
          <w:p w14:paraId="03B86926" w14:textId="2EED1800"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32.350,00</w:t>
            </w:r>
          </w:p>
        </w:tc>
      </w:tr>
      <w:tr w:rsidR="00D75568" w:rsidRPr="00D96DC8" w14:paraId="72643559" w14:textId="77777777" w:rsidTr="0032195E">
        <w:tc>
          <w:tcPr>
            <w:tcW w:w="1857" w:type="dxa"/>
          </w:tcPr>
          <w:p w14:paraId="12A0EE84"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A100024</w:t>
            </w:r>
          </w:p>
        </w:tc>
        <w:tc>
          <w:tcPr>
            <w:tcW w:w="3638" w:type="dxa"/>
          </w:tcPr>
          <w:p w14:paraId="42EAEB82"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Donacije Osnovnoj školi Slunj</w:t>
            </w:r>
          </w:p>
        </w:tc>
        <w:tc>
          <w:tcPr>
            <w:tcW w:w="1276" w:type="dxa"/>
          </w:tcPr>
          <w:p w14:paraId="4959C4D9" w14:textId="77777777"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930,00</w:t>
            </w:r>
          </w:p>
        </w:tc>
        <w:tc>
          <w:tcPr>
            <w:tcW w:w="1275" w:type="dxa"/>
          </w:tcPr>
          <w:p w14:paraId="13E1A4E2" w14:textId="27CA80F8"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930,00</w:t>
            </w:r>
          </w:p>
        </w:tc>
        <w:tc>
          <w:tcPr>
            <w:tcW w:w="1242" w:type="dxa"/>
          </w:tcPr>
          <w:p w14:paraId="527F22BB" w14:textId="58BE86AC"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930,00</w:t>
            </w:r>
          </w:p>
        </w:tc>
      </w:tr>
      <w:tr w:rsidR="00D75568" w:rsidRPr="00D96DC8" w14:paraId="3B4431D7" w14:textId="77777777" w:rsidTr="0032195E">
        <w:tc>
          <w:tcPr>
            <w:tcW w:w="1857" w:type="dxa"/>
          </w:tcPr>
          <w:p w14:paraId="095F9A3C"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lastRenderedPageBreak/>
              <w:t>A100025</w:t>
            </w:r>
          </w:p>
        </w:tc>
        <w:tc>
          <w:tcPr>
            <w:tcW w:w="3638" w:type="dxa"/>
          </w:tcPr>
          <w:p w14:paraId="33ACAFDD"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Donacije Srednjoj školi Slunj</w:t>
            </w:r>
          </w:p>
        </w:tc>
        <w:tc>
          <w:tcPr>
            <w:tcW w:w="1276" w:type="dxa"/>
          </w:tcPr>
          <w:p w14:paraId="02E37061" w14:textId="77777777"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3.990,00</w:t>
            </w:r>
          </w:p>
        </w:tc>
        <w:tc>
          <w:tcPr>
            <w:tcW w:w="1275" w:type="dxa"/>
          </w:tcPr>
          <w:p w14:paraId="6A5AEA77" w14:textId="1EC26BE2"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3.990,00</w:t>
            </w:r>
          </w:p>
        </w:tc>
        <w:tc>
          <w:tcPr>
            <w:tcW w:w="1242" w:type="dxa"/>
          </w:tcPr>
          <w:p w14:paraId="3CE1BE09" w14:textId="20416A0D"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3.990,00</w:t>
            </w:r>
          </w:p>
        </w:tc>
      </w:tr>
      <w:tr w:rsidR="00D75568" w:rsidRPr="00D96DC8" w14:paraId="3C984CBD" w14:textId="77777777" w:rsidTr="0032195E">
        <w:tc>
          <w:tcPr>
            <w:tcW w:w="1857" w:type="dxa"/>
          </w:tcPr>
          <w:p w14:paraId="4238E563"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A100085</w:t>
            </w:r>
          </w:p>
        </w:tc>
        <w:tc>
          <w:tcPr>
            <w:tcW w:w="3638" w:type="dxa"/>
          </w:tcPr>
          <w:p w14:paraId="1BC4F077"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Produženi boravak za učenike Osnovne škole Slunj</w:t>
            </w:r>
          </w:p>
        </w:tc>
        <w:tc>
          <w:tcPr>
            <w:tcW w:w="1276" w:type="dxa"/>
          </w:tcPr>
          <w:p w14:paraId="6D49D57A" w14:textId="77777777"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13.000,00</w:t>
            </w:r>
          </w:p>
        </w:tc>
        <w:tc>
          <w:tcPr>
            <w:tcW w:w="1275" w:type="dxa"/>
          </w:tcPr>
          <w:p w14:paraId="448F97C4" w14:textId="23B18303"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13.000,00</w:t>
            </w:r>
          </w:p>
        </w:tc>
        <w:tc>
          <w:tcPr>
            <w:tcW w:w="1242" w:type="dxa"/>
          </w:tcPr>
          <w:p w14:paraId="53BE0A27" w14:textId="088E27FA"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13.000,00</w:t>
            </w:r>
          </w:p>
        </w:tc>
      </w:tr>
      <w:tr w:rsidR="00D75568" w:rsidRPr="00D96DC8" w14:paraId="75220D75" w14:textId="77777777" w:rsidTr="0032195E">
        <w:tc>
          <w:tcPr>
            <w:tcW w:w="1857" w:type="dxa"/>
          </w:tcPr>
          <w:p w14:paraId="39C4CEF2"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A100086</w:t>
            </w:r>
          </w:p>
        </w:tc>
        <w:tc>
          <w:tcPr>
            <w:tcW w:w="3638" w:type="dxa"/>
          </w:tcPr>
          <w:p w14:paraId="4E43DD0D"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Radni materijali za učenike Osnovne škole Slunj</w:t>
            </w:r>
          </w:p>
        </w:tc>
        <w:tc>
          <w:tcPr>
            <w:tcW w:w="1276" w:type="dxa"/>
          </w:tcPr>
          <w:p w14:paraId="1C840BF9" w14:textId="77777777"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14.600,00</w:t>
            </w:r>
          </w:p>
        </w:tc>
        <w:tc>
          <w:tcPr>
            <w:tcW w:w="1275" w:type="dxa"/>
          </w:tcPr>
          <w:p w14:paraId="10CC178B" w14:textId="6BFBCF9F"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14.600,00</w:t>
            </w:r>
          </w:p>
        </w:tc>
        <w:tc>
          <w:tcPr>
            <w:tcW w:w="1242" w:type="dxa"/>
          </w:tcPr>
          <w:p w14:paraId="00AFD8F0" w14:textId="50A05E96"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14.600,00</w:t>
            </w:r>
          </w:p>
        </w:tc>
      </w:tr>
      <w:tr w:rsidR="00D75568" w:rsidRPr="00D96DC8" w14:paraId="46168554" w14:textId="77777777" w:rsidTr="0032195E">
        <w:tc>
          <w:tcPr>
            <w:tcW w:w="1857" w:type="dxa"/>
          </w:tcPr>
          <w:p w14:paraId="366B2A08"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A100091</w:t>
            </w:r>
          </w:p>
        </w:tc>
        <w:tc>
          <w:tcPr>
            <w:tcW w:w="3638" w:type="dxa"/>
          </w:tcPr>
          <w:p w14:paraId="483842E8"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Glazbena škola</w:t>
            </w:r>
          </w:p>
        </w:tc>
        <w:tc>
          <w:tcPr>
            <w:tcW w:w="1276" w:type="dxa"/>
          </w:tcPr>
          <w:p w14:paraId="316B9B7E" w14:textId="77777777"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4.000,00</w:t>
            </w:r>
          </w:p>
        </w:tc>
        <w:tc>
          <w:tcPr>
            <w:tcW w:w="1275" w:type="dxa"/>
          </w:tcPr>
          <w:p w14:paraId="0839091E" w14:textId="3658F62E"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4.000,00</w:t>
            </w:r>
          </w:p>
        </w:tc>
        <w:tc>
          <w:tcPr>
            <w:tcW w:w="1242" w:type="dxa"/>
          </w:tcPr>
          <w:p w14:paraId="0F1F7D4C" w14:textId="3359863F"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4.000,00</w:t>
            </w:r>
          </w:p>
        </w:tc>
      </w:tr>
    </w:tbl>
    <w:p w14:paraId="6905D49C" w14:textId="77777777" w:rsidR="0032195E" w:rsidRPr="00D96DC8" w:rsidRDefault="0032195E" w:rsidP="00B47090">
      <w:pPr>
        <w:jc w:val="both"/>
        <w:rPr>
          <w:rFonts w:ascii="Verdana" w:hAnsi="Verdana"/>
          <w:sz w:val="20"/>
          <w:szCs w:val="20"/>
          <w:lang w:val="hr-HR"/>
        </w:rPr>
      </w:pPr>
    </w:p>
    <w:p w14:paraId="1FBA507F" w14:textId="05C052E3" w:rsidR="00B47090" w:rsidRPr="00D96DC8" w:rsidRDefault="00B47090" w:rsidP="00B47090">
      <w:pPr>
        <w:jc w:val="both"/>
        <w:rPr>
          <w:rFonts w:ascii="Verdana" w:hAnsi="Verdana"/>
          <w:b/>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 xml:space="preserve">Aktivnosti Naknade učenicima i studentima </w:t>
      </w:r>
      <w:r w:rsidRPr="00D96DC8">
        <w:rPr>
          <w:rFonts w:ascii="Verdana" w:hAnsi="Verdana"/>
          <w:sz w:val="20"/>
          <w:szCs w:val="20"/>
          <w:lang w:val="hr-HR"/>
        </w:rPr>
        <w:t xml:space="preserve">planiramo sredstva za stipendije u iznosu </w:t>
      </w:r>
      <w:r w:rsidR="0032195E" w:rsidRPr="00D96DC8">
        <w:rPr>
          <w:rFonts w:ascii="Verdana" w:hAnsi="Verdana"/>
          <w:sz w:val="20"/>
          <w:szCs w:val="20"/>
          <w:lang w:val="hr-HR"/>
        </w:rPr>
        <w:t>32.350,00 €</w:t>
      </w:r>
      <w:r w:rsidRPr="00D96DC8">
        <w:rPr>
          <w:rFonts w:ascii="Verdana" w:hAnsi="Verdana"/>
          <w:sz w:val="20"/>
          <w:szCs w:val="20"/>
          <w:lang w:val="hr-HR"/>
        </w:rPr>
        <w:t xml:space="preserve">, čime su osigurana sredstva za isplatu ugovorenih stipendija, te sredstva za </w:t>
      </w:r>
      <w:r w:rsidR="0032195E" w:rsidRPr="00D96DC8">
        <w:rPr>
          <w:rFonts w:ascii="Verdana" w:hAnsi="Verdana"/>
          <w:sz w:val="20"/>
          <w:szCs w:val="20"/>
          <w:lang w:val="hr-HR"/>
        </w:rPr>
        <w:t>6</w:t>
      </w:r>
      <w:r w:rsidRPr="00D96DC8">
        <w:rPr>
          <w:rFonts w:ascii="Verdana" w:hAnsi="Verdana"/>
          <w:sz w:val="20"/>
          <w:szCs w:val="20"/>
          <w:lang w:val="hr-HR"/>
        </w:rPr>
        <w:t xml:space="preserve"> nov</w:t>
      </w:r>
      <w:r w:rsidR="0032195E" w:rsidRPr="00D96DC8">
        <w:rPr>
          <w:rFonts w:ascii="Verdana" w:hAnsi="Verdana"/>
          <w:sz w:val="20"/>
          <w:szCs w:val="20"/>
          <w:lang w:val="hr-HR"/>
        </w:rPr>
        <w:t>ih</w:t>
      </w:r>
      <w:r w:rsidRPr="00D96DC8">
        <w:rPr>
          <w:rFonts w:ascii="Verdana" w:hAnsi="Verdana"/>
          <w:sz w:val="20"/>
          <w:szCs w:val="20"/>
          <w:lang w:val="hr-HR"/>
        </w:rPr>
        <w:t xml:space="preserve"> studentsk</w:t>
      </w:r>
      <w:r w:rsidR="0032195E" w:rsidRPr="00D96DC8">
        <w:rPr>
          <w:rFonts w:ascii="Verdana" w:hAnsi="Verdana"/>
          <w:sz w:val="20"/>
          <w:szCs w:val="20"/>
          <w:lang w:val="hr-HR"/>
        </w:rPr>
        <w:t>ih</w:t>
      </w:r>
      <w:r w:rsidRPr="00D96DC8">
        <w:rPr>
          <w:rFonts w:ascii="Verdana" w:hAnsi="Verdana"/>
          <w:sz w:val="20"/>
          <w:szCs w:val="20"/>
          <w:lang w:val="hr-HR"/>
        </w:rPr>
        <w:t xml:space="preserve"> i </w:t>
      </w:r>
      <w:r w:rsidR="00F4524F" w:rsidRPr="00D96DC8">
        <w:rPr>
          <w:rFonts w:ascii="Verdana" w:hAnsi="Verdana"/>
          <w:sz w:val="20"/>
          <w:szCs w:val="20"/>
          <w:lang w:val="hr-HR"/>
        </w:rPr>
        <w:t>6</w:t>
      </w:r>
      <w:r w:rsidRPr="00D96DC8">
        <w:rPr>
          <w:rFonts w:ascii="Verdana" w:hAnsi="Verdana"/>
          <w:sz w:val="20"/>
          <w:szCs w:val="20"/>
          <w:lang w:val="hr-HR"/>
        </w:rPr>
        <w:t xml:space="preserve"> nov</w:t>
      </w:r>
      <w:r w:rsidR="0032195E" w:rsidRPr="00D96DC8">
        <w:rPr>
          <w:rFonts w:ascii="Verdana" w:hAnsi="Verdana"/>
          <w:sz w:val="20"/>
          <w:szCs w:val="20"/>
          <w:lang w:val="hr-HR"/>
        </w:rPr>
        <w:t>ih</w:t>
      </w:r>
      <w:r w:rsidRPr="00D96DC8">
        <w:rPr>
          <w:rFonts w:ascii="Verdana" w:hAnsi="Verdana"/>
          <w:sz w:val="20"/>
          <w:szCs w:val="20"/>
          <w:lang w:val="hr-HR"/>
        </w:rPr>
        <w:t xml:space="preserve"> učeničk</w:t>
      </w:r>
      <w:r w:rsidR="0032195E" w:rsidRPr="00D96DC8">
        <w:rPr>
          <w:rFonts w:ascii="Verdana" w:hAnsi="Verdana"/>
          <w:sz w:val="20"/>
          <w:szCs w:val="20"/>
          <w:lang w:val="hr-HR"/>
        </w:rPr>
        <w:t>ih</w:t>
      </w:r>
      <w:r w:rsidRPr="00D96DC8">
        <w:rPr>
          <w:rFonts w:ascii="Verdana" w:hAnsi="Verdana"/>
          <w:sz w:val="20"/>
          <w:szCs w:val="20"/>
          <w:lang w:val="hr-HR"/>
        </w:rPr>
        <w:t xml:space="preserve"> stipendij</w:t>
      </w:r>
      <w:r w:rsidR="0032195E" w:rsidRPr="00D96DC8">
        <w:rPr>
          <w:rFonts w:ascii="Verdana" w:hAnsi="Verdana"/>
          <w:sz w:val="20"/>
          <w:szCs w:val="20"/>
          <w:lang w:val="hr-HR"/>
        </w:rPr>
        <w:t>a</w:t>
      </w:r>
      <w:r w:rsidRPr="00D96DC8">
        <w:rPr>
          <w:rFonts w:ascii="Verdana" w:hAnsi="Verdana"/>
          <w:sz w:val="20"/>
          <w:szCs w:val="20"/>
          <w:lang w:val="hr-HR"/>
        </w:rPr>
        <w:t xml:space="preserve"> koje će se ugovoriti 202</w:t>
      </w:r>
      <w:r w:rsidR="0032195E" w:rsidRPr="00D96DC8">
        <w:rPr>
          <w:rFonts w:ascii="Verdana" w:hAnsi="Verdana"/>
          <w:sz w:val="20"/>
          <w:szCs w:val="20"/>
          <w:lang w:val="hr-HR"/>
        </w:rPr>
        <w:t>3</w:t>
      </w:r>
      <w:r w:rsidRPr="00D96DC8">
        <w:rPr>
          <w:rFonts w:ascii="Verdana" w:hAnsi="Verdana"/>
          <w:sz w:val="20"/>
          <w:szCs w:val="20"/>
          <w:lang w:val="hr-HR"/>
        </w:rPr>
        <w:t>. godine.</w:t>
      </w:r>
    </w:p>
    <w:p w14:paraId="49AEDA39" w14:textId="77777777" w:rsidR="00526E1E" w:rsidRPr="00D96DC8" w:rsidRDefault="00B47090" w:rsidP="00B47090">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w:t>
      </w:r>
      <w:r w:rsidRPr="00D96DC8">
        <w:rPr>
          <w:rFonts w:ascii="Verdana" w:hAnsi="Verdana"/>
          <w:sz w:val="20"/>
          <w:szCs w:val="20"/>
          <w:lang w:val="hr-HR"/>
        </w:rPr>
        <w:t xml:space="preserve"> </w:t>
      </w:r>
      <w:r w:rsidRPr="00D96DC8">
        <w:rPr>
          <w:rFonts w:ascii="Verdana" w:hAnsi="Verdana"/>
          <w:b/>
          <w:i/>
          <w:sz w:val="20"/>
          <w:szCs w:val="20"/>
          <w:lang w:val="hr-HR"/>
        </w:rPr>
        <w:t>Donacije Osnovnoj školi Slunj,</w:t>
      </w:r>
      <w:r w:rsidRPr="00D96DC8">
        <w:rPr>
          <w:rFonts w:ascii="Verdana" w:hAnsi="Verdana"/>
          <w:sz w:val="20"/>
          <w:szCs w:val="20"/>
          <w:lang w:val="hr-HR"/>
        </w:rPr>
        <w:t xml:space="preserve"> planiran</w:t>
      </w:r>
      <w:r w:rsidR="00526E1E" w:rsidRPr="00D96DC8">
        <w:rPr>
          <w:rFonts w:ascii="Verdana" w:hAnsi="Verdana"/>
          <w:sz w:val="20"/>
          <w:szCs w:val="20"/>
          <w:lang w:val="hr-HR"/>
        </w:rPr>
        <w:t>a</w:t>
      </w:r>
      <w:r w:rsidRPr="00D96DC8">
        <w:rPr>
          <w:rFonts w:ascii="Verdana" w:hAnsi="Verdana"/>
          <w:sz w:val="20"/>
          <w:szCs w:val="20"/>
          <w:lang w:val="hr-HR"/>
        </w:rPr>
        <w:t xml:space="preserve"> </w:t>
      </w:r>
      <w:r w:rsidR="00526E1E" w:rsidRPr="00D96DC8">
        <w:rPr>
          <w:rFonts w:ascii="Verdana" w:hAnsi="Verdana"/>
          <w:sz w:val="20"/>
          <w:szCs w:val="20"/>
          <w:lang w:val="hr-HR"/>
        </w:rPr>
        <w:t>je</w:t>
      </w:r>
      <w:r w:rsidRPr="00D96DC8">
        <w:rPr>
          <w:rFonts w:ascii="Verdana" w:hAnsi="Verdana"/>
          <w:sz w:val="20"/>
          <w:szCs w:val="20"/>
          <w:lang w:val="hr-HR"/>
        </w:rPr>
        <w:t xml:space="preserve"> </w:t>
      </w:r>
      <w:r w:rsidR="00526E1E" w:rsidRPr="00D96DC8">
        <w:rPr>
          <w:rFonts w:ascii="Verdana" w:hAnsi="Verdana"/>
          <w:sz w:val="20"/>
          <w:szCs w:val="20"/>
          <w:lang w:val="hr-HR"/>
        </w:rPr>
        <w:t>pomoć</w:t>
      </w:r>
      <w:r w:rsidRPr="00D96DC8">
        <w:rPr>
          <w:rFonts w:ascii="Verdana" w:hAnsi="Verdana"/>
          <w:sz w:val="20"/>
          <w:szCs w:val="20"/>
          <w:lang w:val="hr-HR"/>
        </w:rPr>
        <w:t xml:space="preserve"> Osnovnoj školi Slunj i to </w:t>
      </w:r>
      <w:r w:rsidR="00CA0F84" w:rsidRPr="00D96DC8">
        <w:rPr>
          <w:rFonts w:ascii="Verdana" w:hAnsi="Verdana"/>
          <w:sz w:val="20"/>
          <w:szCs w:val="20"/>
          <w:lang w:val="hr-HR"/>
        </w:rPr>
        <w:t>930,00 €</w:t>
      </w:r>
      <w:r w:rsidRPr="00D96DC8">
        <w:rPr>
          <w:rFonts w:ascii="Verdana" w:hAnsi="Verdana"/>
          <w:sz w:val="20"/>
          <w:szCs w:val="20"/>
          <w:lang w:val="hr-HR"/>
        </w:rPr>
        <w:t xml:space="preserve"> za sufinanciranje tiska školskog lista</w:t>
      </w:r>
      <w:r w:rsidR="00CA0F84" w:rsidRPr="00D96DC8">
        <w:rPr>
          <w:rFonts w:ascii="Verdana" w:hAnsi="Verdana"/>
          <w:sz w:val="20"/>
          <w:szCs w:val="20"/>
          <w:lang w:val="hr-HR"/>
        </w:rPr>
        <w:t xml:space="preserve"> i projekta „Moja mala knjižnica“</w:t>
      </w:r>
      <w:r w:rsidR="00526E1E" w:rsidRPr="00D96DC8">
        <w:rPr>
          <w:rFonts w:ascii="Verdana" w:hAnsi="Verdana"/>
          <w:sz w:val="20"/>
          <w:szCs w:val="20"/>
          <w:lang w:val="hr-HR"/>
        </w:rPr>
        <w:t xml:space="preserve">. </w:t>
      </w:r>
    </w:p>
    <w:p w14:paraId="53F69E7D" w14:textId="77777777" w:rsidR="00B47090" w:rsidRPr="00D96DC8" w:rsidRDefault="00B47090" w:rsidP="00B47090">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Donacije Srednjoj školi Slunj</w:t>
      </w:r>
      <w:r w:rsidRPr="00D96DC8">
        <w:rPr>
          <w:rFonts w:ascii="Verdana" w:hAnsi="Verdana"/>
          <w:sz w:val="20"/>
          <w:szCs w:val="20"/>
          <w:lang w:val="hr-HR"/>
        </w:rPr>
        <w:t xml:space="preserve"> planirano je </w:t>
      </w:r>
      <w:r w:rsidR="00CD2C82" w:rsidRPr="00D96DC8">
        <w:rPr>
          <w:rFonts w:ascii="Verdana" w:hAnsi="Verdana"/>
          <w:sz w:val="20"/>
          <w:szCs w:val="20"/>
          <w:lang w:val="hr-HR"/>
        </w:rPr>
        <w:t>665,00 €</w:t>
      </w:r>
      <w:r w:rsidRPr="00D96DC8">
        <w:rPr>
          <w:rFonts w:ascii="Verdana" w:hAnsi="Verdana"/>
          <w:sz w:val="20"/>
          <w:szCs w:val="20"/>
          <w:lang w:val="hr-HR"/>
        </w:rPr>
        <w:t xml:space="preserve"> za sufinanciranje troškova organizacije maturalne večere, </w:t>
      </w:r>
      <w:r w:rsidR="00CD2C82" w:rsidRPr="00D96DC8">
        <w:rPr>
          <w:rFonts w:ascii="Verdana" w:hAnsi="Verdana"/>
          <w:sz w:val="20"/>
          <w:szCs w:val="20"/>
          <w:lang w:val="hr-HR"/>
        </w:rPr>
        <w:t>665,00 €</w:t>
      </w:r>
      <w:r w:rsidRPr="00D96DC8">
        <w:rPr>
          <w:rFonts w:ascii="Verdana" w:hAnsi="Verdana"/>
          <w:sz w:val="20"/>
          <w:szCs w:val="20"/>
          <w:lang w:val="hr-HR"/>
        </w:rPr>
        <w:t xml:space="preserve"> za doradu postojećih solarnih automobila</w:t>
      </w:r>
      <w:r w:rsidR="00526E1E" w:rsidRPr="00D96DC8">
        <w:rPr>
          <w:rFonts w:ascii="Verdana" w:hAnsi="Verdana"/>
          <w:sz w:val="20"/>
          <w:szCs w:val="20"/>
          <w:lang w:val="hr-HR"/>
        </w:rPr>
        <w:t xml:space="preserve">, te </w:t>
      </w:r>
      <w:r w:rsidR="00CD2C82" w:rsidRPr="00D96DC8">
        <w:rPr>
          <w:rFonts w:ascii="Verdana" w:hAnsi="Verdana"/>
          <w:sz w:val="20"/>
          <w:szCs w:val="20"/>
          <w:lang w:val="hr-HR"/>
        </w:rPr>
        <w:t xml:space="preserve">2.660,00 € </w:t>
      </w:r>
      <w:r w:rsidR="00526E1E" w:rsidRPr="00D96DC8">
        <w:rPr>
          <w:rFonts w:ascii="Verdana" w:hAnsi="Verdana"/>
          <w:sz w:val="20"/>
          <w:szCs w:val="20"/>
          <w:lang w:val="hr-HR"/>
        </w:rPr>
        <w:t>s osnova sufinanciranja izrade projektne dokumentacije za rekonstrukciju kuće u vlasništvu škole za potrebe uređenja kabineta za izvođenje praktične nastave i vježbi</w:t>
      </w:r>
      <w:r w:rsidRPr="00D96DC8">
        <w:rPr>
          <w:rFonts w:ascii="Verdana" w:hAnsi="Verdana"/>
          <w:sz w:val="20"/>
          <w:szCs w:val="20"/>
          <w:lang w:val="hr-HR"/>
        </w:rPr>
        <w:t xml:space="preserve">. </w:t>
      </w:r>
    </w:p>
    <w:p w14:paraId="372AFCD3" w14:textId="77777777" w:rsidR="00526E1E" w:rsidRPr="00D96DC8" w:rsidRDefault="00526E1E" w:rsidP="00B47090">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Produženi boravak za učenike Osnovne škole Slunj</w:t>
      </w:r>
      <w:r w:rsidRPr="00D96DC8">
        <w:rPr>
          <w:rFonts w:ascii="Verdana" w:hAnsi="Verdana"/>
          <w:sz w:val="20"/>
          <w:szCs w:val="20"/>
          <w:lang w:val="hr-HR"/>
        </w:rPr>
        <w:t xml:space="preserve">, osigurano je </w:t>
      </w:r>
      <w:r w:rsidR="00CD2C82" w:rsidRPr="00D96DC8">
        <w:rPr>
          <w:rFonts w:ascii="Verdana" w:hAnsi="Verdana"/>
          <w:sz w:val="20"/>
          <w:szCs w:val="20"/>
          <w:lang w:val="hr-HR"/>
        </w:rPr>
        <w:t>13.000,00 €</w:t>
      </w:r>
      <w:r w:rsidRPr="00D96DC8">
        <w:rPr>
          <w:rFonts w:ascii="Verdana" w:hAnsi="Verdana"/>
          <w:sz w:val="20"/>
          <w:szCs w:val="20"/>
          <w:lang w:val="hr-HR"/>
        </w:rPr>
        <w:t xml:space="preserve"> pomoći Osnovnoj školi Slunj za sufinanciranje troškova organizacije produženog boravka učenika u školi.</w:t>
      </w:r>
    </w:p>
    <w:p w14:paraId="0731F536" w14:textId="77777777" w:rsidR="00526E1E" w:rsidRPr="00D96DC8" w:rsidRDefault="00526E1E" w:rsidP="00B47090">
      <w:pPr>
        <w:jc w:val="both"/>
        <w:rPr>
          <w:rFonts w:ascii="Verdana" w:hAnsi="Verdana"/>
          <w:sz w:val="20"/>
          <w:szCs w:val="20"/>
          <w:lang w:val="hr-HR"/>
        </w:rPr>
      </w:pPr>
      <w:r w:rsidRPr="00D96DC8">
        <w:rPr>
          <w:rFonts w:ascii="Verdana" w:hAnsi="Verdana"/>
          <w:sz w:val="20"/>
          <w:szCs w:val="20"/>
          <w:lang w:val="hr-HR"/>
        </w:rPr>
        <w:t xml:space="preserve">- Kroz </w:t>
      </w:r>
      <w:r w:rsidRPr="00D96DC8">
        <w:rPr>
          <w:rFonts w:ascii="Verdana" w:hAnsi="Verdana"/>
          <w:b/>
          <w:i/>
          <w:sz w:val="20"/>
          <w:szCs w:val="20"/>
          <w:lang w:val="hr-HR"/>
        </w:rPr>
        <w:t>Aktivnost Radni materijali za učenike Osnovne škole Slunj</w:t>
      </w:r>
      <w:r w:rsidRPr="00D96DC8">
        <w:rPr>
          <w:rFonts w:ascii="Verdana" w:hAnsi="Verdana"/>
          <w:sz w:val="20"/>
          <w:szCs w:val="20"/>
          <w:lang w:val="hr-HR"/>
        </w:rPr>
        <w:t xml:space="preserve">, Grad je osigurao </w:t>
      </w:r>
      <w:r w:rsidR="00CD2C82" w:rsidRPr="00D96DC8">
        <w:rPr>
          <w:rFonts w:ascii="Verdana" w:hAnsi="Verdana"/>
          <w:sz w:val="20"/>
          <w:szCs w:val="20"/>
          <w:lang w:val="hr-HR"/>
        </w:rPr>
        <w:t>14.600,00 €</w:t>
      </w:r>
      <w:r w:rsidR="00F0507B" w:rsidRPr="00D96DC8">
        <w:rPr>
          <w:rFonts w:ascii="Verdana" w:hAnsi="Verdana"/>
          <w:sz w:val="20"/>
          <w:szCs w:val="20"/>
          <w:lang w:val="hr-HR"/>
        </w:rPr>
        <w:t xml:space="preserve"> pomoći Osnovnoj školi Slunj</w:t>
      </w:r>
      <w:r w:rsidRPr="00D96DC8">
        <w:rPr>
          <w:rFonts w:ascii="Verdana" w:hAnsi="Verdana"/>
          <w:sz w:val="20"/>
          <w:szCs w:val="20"/>
          <w:lang w:val="hr-HR"/>
        </w:rPr>
        <w:t xml:space="preserve"> za nabavku radnih bilježnica, ispita i drugog radnog materijala </w:t>
      </w:r>
      <w:r w:rsidR="007539ED" w:rsidRPr="00D96DC8">
        <w:rPr>
          <w:rFonts w:ascii="Verdana" w:hAnsi="Verdana"/>
          <w:sz w:val="20"/>
          <w:szCs w:val="20"/>
          <w:lang w:val="hr-HR"/>
        </w:rPr>
        <w:t>za školsku godinu 202</w:t>
      </w:r>
      <w:r w:rsidR="00CD2C82" w:rsidRPr="00D96DC8">
        <w:rPr>
          <w:rFonts w:ascii="Verdana" w:hAnsi="Verdana"/>
          <w:sz w:val="20"/>
          <w:szCs w:val="20"/>
          <w:lang w:val="hr-HR"/>
        </w:rPr>
        <w:t>3</w:t>
      </w:r>
      <w:r w:rsidR="007539ED" w:rsidRPr="00D96DC8">
        <w:rPr>
          <w:rFonts w:ascii="Verdana" w:hAnsi="Verdana"/>
          <w:sz w:val="20"/>
          <w:szCs w:val="20"/>
          <w:lang w:val="hr-HR"/>
        </w:rPr>
        <w:t>./202</w:t>
      </w:r>
      <w:r w:rsidR="00CD2C82" w:rsidRPr="00D96DC8">
        <w:rPr>
          <w:rFonts w:ascii="Verdana" w:hAnsi="Verdana"/>
          <w:sz w:val="20"/>
          <w:szCs w:val="20"/>
          <w:lang w:val="hr-HR"/>
        </w:rPr>
        <w:t>4</w:t>
      </w:r>
      <w:r w:rsidR="007539ED" w:rsidRPr="00D96DC8">
        <w:rPr>
          <w:rFonts w:ascii="Verdana" w:hAnsi="Verdana"/>
          <w:sz w:val="20"/>
          <w:szCs w:val="20"/>
          <w:lang w:val="hr-HR"/>
        </w:rPr>
        <w:t xml:space="preserve">. </w:t>
      </w:r>
      <w:r w:rsidRPr="00D96DC8">
        <w:rPr>
          <w:rFonts w:ascii="Verdana" w:hAnsi="Verdana"/>
          <w:sz w:val="20"/>
          <w:szCs w:val="20"/>
          <w:lang w:val="hr-HR"/>
        </w:rPr>
        <w:t xml:space="preserve"> </w:t>
      </w:r>
    </w:p>
    <w:p w14:paraId="2298C1D4" w14:textId="77777777" w:rsidR="00CD2C82" w:rsidRPr="00D96DC8" w:rsidRDefault="00CD2C82" w:rsidP="00B47090">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Glazbena škola</w:t>
      </w:r>
      <w:r w:rsidRPr="00D96DC8">
        <w:rPr>
          <w:rFonts w:ascii="Verdana" w:hAnsi="Verdana"/>
          <w:sz w:val="20"/>
          <w:szCs w:val="20"/>
          <w:lang w:val="hr-HR"/>
        </w:rPr>
        <w:t xml:space="preserve"> planirano je 4.000,00 € za troškove organizacije rada Glazbene škole u Slunju.</w:t>
      </w:r>
    </w:p>
    <w:p w14:paraId="08B3D8B3" w14:textId="77777777" w:rsidR="00CD2C82" w:rsidRPr="00D96DC8" w:rsidRDefault="00CD2C82" w:rsidP="00B47090">
      <w:pPr>
        <w:jc w:val="both"/>
        <w:rPr>
          <w:rFonts w:ascii="Verdana" w:hAnsi="Verdana"/>
          <w:sz w:val="20"/>
          <w:szCs w:val="20"/>
          <w:lang w:val="hr-HR"/>
        </w:rPr>
      </w:pPr>
      <w:r w:rsidRPr="00D96DC8">
        <w:rPr>
          <w:rFonts w:ascii="Verdana" w:hAnsi="Verdana"/>
          <w:sz w:val="20"/>
          <w:szCs w:val="20"/>
          <w:lang w:val="hr-HR"/>
        </w:rPr>
        <w:t>Za program Školstvo se očekuju slijedeći pokazatelji:</w:t>
      </w:r>
    </w:p>
    <w:tbl>
      <w:tblPr>
        <w:tblStyle w:val="Reetkatablice"/>
        <w:tblW w:w="0" w:type="auto"/>
        <w:tblLook w:val="04A0" w:firstRow="1" w:lastRow="0" w:firstColumn="1" w:lastColumn="0" w:noHBand="0" w:noVBand="1"/>
      </w:tblPr>
      <w:tblGrid>
        <w:gridCol w:w="1962"/>
        <w:gridCol w:w="2054"/>
        <w:gridCol w:w="2618"/>
        <w:gridCol w:w="832"/>
        <w:gridCol w:w="798"/>
        <w:gridCol w:w="798"/>
      </w:tblGrid>
      <w:tr w:rsidR="00CD2C82" w:rsidRPr="00D96DC8" w14:paraId="57945DF2" w14:textId="77777777" w:rsidTr="0004440A">
        <w:tc>
          <w:tcPr>
            <w:tcW w:w="1346" w:type="dxa"/>
          </w:tcPr>
          <w:p w14:paraId="768D0C49" w14:textId="77777777" w:rsidR="00CD2C82" w:rsidRPr="00D96DC8" w:rsidRDefault="00CD2C82" w:rsidP="0004440A">
            <w:pPr>
              <w:jc w:val="both"/>
              <w:rPr>
                <w:rFonts w:ascii="Verdana" w:hAnsi="Verdana"/>
                <w:bCs/>
                <w:sz w:val="20"/>
                <w:szCs w:val="20"/>
                <w:lang w:val="hr-HR"/>
              </w:rPr>
            </w:pPr>
            <w:r w:rsidRPr="00D96DC8">
              <w:rPr>
                <w:rFonts w:ascii="Verdana" w:hAnsi="Verdana"/>
                <w:bCs/>
                <w:sz w:val="20"/>
                <w:szCs w:val="20"/>
                <w:lang w:val="hr-HR"/>
              </w:rPr>
              <w:t>Aktivnost/projekt</w:t>
            </w:r>
          </w:p>
        </w:tc>
        <w:tc>
          <w:tcPr>
            <w:tcW w:w="2448" w:type="dxa"/>
          </w:tcPr>
          <w:p w14:paraId="1C1D54BE" w14:textId="77777777" w:rsidR="00CD2C82" w:rsidRPr="00D96DC8" w:rsidRDefault="00CD2C82" w:rsidP="0004440A">
            <w:pPr>
              <w:jc w:val="both"/>
              <w:rPr>
                <w:rFonts w:ascii="Verdana" w:hAnsi="Verdana"/>
                <w:bCs/>
                <w:sz w:val="20"/>
                <w:szCs w:val="20"/>
                <w:lang w:val="hr-HR"/>
              </w:rPr>
            </w:pPr>
            <w:r w:rsidRPr="00D96DC8">
              <w:rPr>
                <w:rFonts w:ascii="Verdana" w:hAnsi="Verdana"/>
                <w:bCs/>
                <w:sz w:val="20"/>
                <w:szCs w:val="20"/>
                <w:lang w:val="hr-HR"/>
              </w:rPr>
              <w:t>Naziv</w:t>
            </w:r>
          </w:p>
        </w:tc>
        <w:tc>
          <w:tcPr>
            <w:tcW w:w="3260" w:type="dxa"/>
          </w:tcPr>
          <w:p w14:paraId="2C48B931" w14:textId="77777777" w:rsidR="00CD2C82" w:rsidRPr="00D96DC8" w:rsidRDefault="00CD2C82" w:rsidP="0004440A">
            <w:pPr>
              <w:jc w:val="both"/>
              <w:rPr>
                <w:rFonts w:ascii="Verdana" w:hAnsi="Verdana"/>
                <w:bCs/>
                <w:sz w:val="20"/>
                <w:szCs w:val="20"/>
                <w:lang w:val="hr-HR"/>
              </w:rPr>
            </w:pPr>
            <w:r w:rsidRPr="00D96DC8">
              <w:rPr>
                <w:rFonts w:ascii="Verdana" w:hAnsi="Verdana"/>
                <w:bCs/>
                <w:sz w:val="20"/>
                <w:szCs w:val="20"/>
                <w:lang w:val="hr-HR"/>
              </w:rPr>
              <w:t>pokazatelj</w:t>
            </w:r>
          </w:p>
        </w:tc>
        <w:tc>
          <w:tcPr>
            <w:tcW w:w="851" w:type="dxa"/>
          </w:tcPr>
          <w:p w14:paraId="7CF5612B" w14:textId="77777777" w:rsidR="00CD2C82" w:rsidRPr="00D96DC8" w:rsidRDefault="00CD2C82" w:rsidP="0004440A">
            <w:pPr>
              <w:jc w:val="both"/>
              <w:rPr>
                <w:rFonts w:ascii="Verdana" w:hAnsi="Verdana"/>
                <w:bCs/>
                <w:sz w:val="20"/>
                <w:szCs w:val="20"/>
                <w:lang w:val="hr-HR"/>
              </w:rPr>
            </w:pPr>
            <w:r w:rsidRPr="00D96DC8">
              <w:rPr>
                <w:rFonts w:ascii="Verdana" w:hAnsi="Verdana"/>
                <w:bCs/>
                <w:sz w:val="20"/>
                <w:szCs w:val="20"/>
                <w:lang w:val="hr-HR"/>
              </w:rPr>
              <w:t>2023.</w:t>
            </w:r>
          </w:p>
        </w:tc>
        <w:tc>
          <w:tcPr>
            <w:tcW w:w="708" w:type="dxa"/>
          </w:tcPr>
          <w:p w14:paraId="6C9D9CB0" w14:textId="77777777" w:rsidR="00CD2C82" w:rsidRPr="00D96DC8" w:rsidRDefault="00CD2C82" w:rsidP="0004440A">
            <w:pPr>
              <w:jc w:val="both"/>
              <w:rPr>
                <w:rFonts w:ascii="Verdana" w:hAnsi="Verdana"/>
                <w:bCs/>
                <w:sz w:val="20"/>
                <w:szCs w:val="20"/>
                <w:lang w:val="hr-HR"/>
              </w:rPr>
            </w:pPr>
            <w:r w:rsidRPr="00D96DC8">
              <w:rPr>
                <w:rFonts w:ascii="Verdana" w:hAnsi="Verdana"/>
                <w:bCs/>
                <w:sz w:val="20"/>
                <w:szCs w:val="20"/>
                <w:lang w:val="hr-HR"/>
              </w:rPr>
              <w:t>2024.</w:t>
            </w:r>
          </w:p>
        </w:tc>
        <w:tc>
          <w:tcPr>
            <w:tcW w:w="675" w:type="dxa"/>
          </w:tcPr>
          <w:p w14:paraId="759105B1" w14:textId="77777777" w:rsidR="00CD2C82" w:rsidRPr="00D96DC8" w:rsidRDefault="00CD2C82" w:rsidP="0004440A">
            <w:pPr>
              <w:jc w:val="both"/>
              <w:rPr>
                <w:rFonts w:ascii="Verdana" w:hAnsi="Verdana"/>
                <w:bCs/>
                <w:sz w:val="20"/>
                <w:szCs w:val="20"/>
                <w:lang w:val="hr-HR"/>
              </w:rPr>
            </w:pPr>
            <w:r w:rsidRPr="00D96DC8">
              <w:rPr>
                <w:rFonts w:ascii="Verdana" w:hAnsi="Verdana"/>
                <w:bCs/>
                <w:sz w:val="20"/>
                <w:szCs w:val="20"/>
                <w:lang w:val="hr-HR"/>
              </w:rPr>
              <w:t>2025.</w:t>
            </w:r>
          </w:p>
        </w:tc>
      </w:tr>
      <w:tr w:rsidR="00CD2C82" w:rsidRPr="00D96DC8" w14:paraId="6F4151CE" w14:textId="77777777" w:rsidTr="0004440A">
        <w:tc>
          <w:tcPr>
            <w:tcW w:w="1346" w:type="dxa"/>
          </w:tcPr>
          <w:p w14:paraId="71E4F67C" w14:textId="77777777" w:rsidR="00CD2C82" w:rsidRPr="00D96DC8" w:rsidRDefault="00CD2C82" w:rsidP="0004440A">
            <w:pPr>
              <w:jc w:val="both"/>
              <w:rPr>
                <w:rFonts w:ascii="Verdana" w:hAnsi="Verdana"/>
                <w:bCs/>
                <w:sz w:val="20"/>
                <w:szCs w:val="20"/>
                <w:lang w:val="hr-HR"/>
              </w:rPr>
            </w:pPr>
            <w:r w:rsidRPr="00D96DC8">
              <w:rPr>
                <w:rFonts w:ascii="Verdana" w:hAnsi="Verdana"/>
                <w:bCs/>
                <w:sz w:val="20"/>
                <w:szCs w:val="20"/>
                <w:lang w:val="hr-HR"/>
              </w:rPr>
              <w:t>A100023</w:t>
            </w:r>
          </w:p>
        </w:tc>
        <w:tc>
          <w:tcPr>
            <w:tcW w:w="2448" w:type="dxa"/>
          </w:tcPr>
          <w:p w14:paraId="77D0F0A0" w14:textId="77777777" w:rsidR="00CD2C82" w:rsidRPr="00D96DC8" w:rsidRDefault="00CD2C82" w:rsidP="0004440A">
            <w:pPr>
              <w:jc w:val="both"/>
              <w:rPr>
                <w:rFonts w:ascii="Verdana" w:hAnsi="Verdana"/>
                <w:bCs/>
                <w:sz w:val="20"/>
                <w:szCs w:val="20"/>
                <w:lang w:val="hr-HR"/>
              </w:rPr>
            </w:pPr>
            <w:r w:rsidRPr="00D96DC8">
              <w:rPr>
                <w:rFonts w:ascii="Verdana" w:hAnsi="Verdana"/>
                <w:bCs/>
                <w:sz w:val="20"/>
                <w:szCs w:val="20"/>
                <w:lang w:val="hr-HR"/>
              </w:rPr>
              <w:t>Naknade učenicima i studentima</w:t>
            </w:r>
          </w:p>
        </w:tc>
        <w:tc>
          <w:tcPr>
            <w:tcW w:w="3260" w:type="dxa"/>
          </w:tcPr>
          <w:p w14:paraId="25AC1473" w14:textId="77777777" w:rsidR="00CD2C82" w:rsidRPr="00D96DC8" w:rsidRDefault="00CD2C82" w:rsidP="0004440A">
            <w:pPr>
              <w:jc w:val="both"/>
              <w:rPr>
                <w:rFonts w:ascii="Verdana" w:hAnsi="Verdana"/>
                <w:bCs/>
                <w:sz w:val="20"/>
                <w:szCs w:val="20"/>
                <w:lang w:val="hr-HR"/>
              </w:rPr>
            </w:pPr>
            <w:r w:rsidRPr="00D96DC8">
              <w:rPr>
                <w:rFonts w:ascii="Verdana" w:hAnsi="Verdana"/>
                <w:bCs/>
                <w:sz w:val="20"/>
                <w:szCs w:val="20"/>
                <w:lang w:val="hr-HR"/>
              </w:rPr>
              <w:t>Broj učenika i studenata kojima se isplaćuje stipendija</w:t>
            </w:r>
          </w:p>
        </w:tc>
        <w:tc>
          <w:tcPr>
            <w:tcW w:w="851" w:type="dxa"/>
          </w:tcPr>
          <w:p w14:paraId="55995006" w14:textId="77777777" w:rsidR="00CD2C82" w:rsidRPr="00D96DC8" w:rsidRDefault="00CD2C82" w:rsidP="004171E9">
            <w:pPr>
              <w:jc w:val="right"/>
              <w:rPr>
                <w:rFonts w:ascii="Verdana" w:hAnsi="Verdana"/>
                <w:bCs/>
                <w:sz w:val="20"/>
                <w:szCs w:val="20"/>
                <w:lang w:val="hr-HR"/>
              </w:rPr>
            </w:pPr>
            <w:r w:rsidRPr="00D96DC8">
              <w:rPr>
                <w:rFonts w:ascii="Verdana" w:hAnsi="Verdana"/>
                <w:bCs/>
                <w:sz w:val="20"/>
                <w:szCs w:val="20"/>
                <w:lang w:val="hr-HR"/>
              </w:rPr>
              <w:t>39</w:t>
            </w:r>
          </w:p>
        </w:tc>
        <w:tc>
          <w:tcPr>
            <w:tcW w:w="708" w:type="dxa"/>
          </w:tcPr>
          <w:p w14:paraId="759FE49F" w14:textId="274EFD3D" w:rsidR="00CD2C82" w:rsidRPr="00D96DC8" w:rsidRDefault="0010011C" w:rsidP="004171E9">
            <w:pPr>
              <w:jc w:val="right"/>
              <w:rPr>
                <w:rFonts w:ascii="Verdana" w:hAnsi="Verdana"/>
                <w:bCs/>
                <w:sz w:val="20"/>
                <w:szCs w:val="20"/>
                <w:lang w:val="hr-HR"/>
              </w:rPr>
            </w:pPr>
            <w:r w:rsidRPr="00D96DC8">
              <w:rPr>
                <w:rFonts w:ascii="Verdana" w:hAnsi="Verdana"/>
                <w:bCs/>
                <w:sz w:val="20"/>
                <w:szCs w:val="20"/>
                <w:lang w:val="hr-HR"/>
              </w:rPr>
              <w:t>39</w:t>
            </w:r>
          </w:p>
        </w:tc>
        <w:tc>
          <w:tcPr>
            <w:tcW w:w="675" w:type="dxa"/>
          </w:tcPr>
          <w:p w14:paraId="12129DED" w14:textId="215318D0" w:rsidR="00CD2C82" w:rsidRPr="00D96DC8" w:rsidRDefault="0010011C" w:rsidP="004171E9">
            <w:pPr>
              <w:jc w:val="right"/>
              <w:rPr>
                <w:rFonts w:ascii="Verdana" w:hAnsi="Verdana"/>
                <w:bCs/>
                <w:sz w:val="20"/>
                <w:szCs w:val="20"/>
                <w:lang w:val="hr-HR"/>
              </w:rPr>
            </w:pPr>
            <w:r w:rsidRPr="00D96DC8">
              <w:rPr>
                <w:rFonts w:ascii="Verdana" w:hAnsi="Verdana"/>
                <w:bCs/>
                <w:sz w:val="20"/>
                <w:szCs w:val="20"/>
                <w:lang w:val="hr-HR"/>
              </w:rPr>
              <w:t>39</w:t>
            </w:r>
          </w:p>
        </w:tc>
      </w:tr>
      <w:tr w:rsidR="00CD2C82" w:rsidRPr="00D96DC8" w14:paraId="6865D32E" w14:textId="77777777" w:rsidTr="0004440A">
        <w:tc>
          <w:tcPr>
            <w:tcW w:w="1346" w:type="dxa"/>
          </w:tcPr>
          <w:p w14:paraId="37EC3B54" w14:textId="77777777" w:rsidR="00CD2C82" w:rsidRPr="00D96DC8" w:rsidRDefault="00CD2C82" w:rsidP="0004440A">
            <w:pPr>
              <w:jc w:val="both"/>
              <w:rPr>
                <w:rFonts w:ascii="Verdana" w:hAnsi="Verdana"/>
                <w:bCs/>
                <w:sz w:val="20"/>
                <w:szCs w:val="20"/>
                <w:lang w:val="hr-HR"/>
              </w:rPr>
            </w:pPr>
            <w:r w:rsidRPr="00D96DC8">
              <w:rPr>
                <w:rFonts w:ascii="Verdana" w:hAnsi="Verdana"/>
                <w:bCs/>
                <w:sz w:val="20"/>
                <w:szCs w:val="20"/>
                <w:lang w:val="hr-HR"/>
              </w:rPr>
              <w:t>A100024</w:t>
            </w:r>
          </w:p>
        </w:tc>
        <w:tc>
          <w:tcPr>
            <w:tcW w:w="2448" w:type="dxa"/>
          </w:tcPr>
          <w:p w14:paraId="7CACEA24" w14:textId="77777777" w:rsidR="00CD2C82" w:rsidRPr="00D96DC8" w:rsidRDefault="00CD2C82" w:rsidP="0004440A">
            <w:pPr>
              <w:jc w:val="both"/>
              <w:rPr>
                <w:rFonts w:ascii="Verdana" w:hAnsi="Verdana"/>
                <w:bCs/>
                <w:sz w:val="20"/>
                <w:szCs w:val="20"/>
                <w:lang w:val="hr-HR"/>
              </w:rPr>
            </w:pPr>
            <w:r w:rsidRPr="00D96DC8">
              <w:rPr>
                <w:rFonts w:ascii="Verdana" w:hAnsi="Verdana"/>
                <w:bCs/>
                <w:sz w:val="20"/>
                <w:szCs w:val="20"/>
                <w:lang w:val="hr-HR"/>
              </w:rPr>
              <w:t>Donacije Osnovnoj školi Slunj</w:t>
            </w:r>
          </w:p>
        </w:tc>
        <w:tc>
          <w:tcPr>
            <w:tcW w:w="3260" w:type="dxa"/>
          </w:tcPr>
          <w:p w14:paraId="109F651C" w14:textId="77777777" w:rsidR="00CD2C82" w:rsidRPr="00D96DC8" w:rsidRDefault="00CD2C82" w:rsidP="0004440A">
            <w:pPr>
              <w:jc w:val="both"/>
              <w:rPr>
                <w:rFonts w:ascii="Verdana" w:hAnsi="Verdana"/>
                <w:bCs/>
                <w:sz w:val="20"/>
                <w:szCs w:val="20"/>
                <w:lang w:val="hr-HR"/>
              </w:rPr>
            </w:pPr>
            <w:r w:rsidRPr="00D96DC8">
              <w:rPr>
                <w:rFonts w:ascii="Verdana" w:hAnsi="Verdana"/>
                <w:bCs/>
                <w:sz w:val="20"/>
                <w:szCs w:val="20"/>
                <w:lang w:val="hr-HR"/>
              </w:rPr>
              <w:t>Broj učenika Osnovne škole Slunj</w:t>
            </w:r>
          </w:p>
        </w:tc>
        <w:tc>
          <w:tcPr>
            <w:tcW w:w="851" w:type="dxa"/>
          </w:tcPr>
          <w:p w14:paraId="4DF6AABA" w14:textId="1342DE5E" w:rsidR="00CD2C82" w:rsidRPr="00D96DC8" w:rsidRDefault="002002B5" w:rsidP="004171E9">
            <w:pPr>
              <w:jc w:val="right"/>
              <w:rPr>
                <w:rFonts w:ascii="Verdana" w:hAnsi="Verdana"/>
                <w:bCs/>
                <w:sz w:val="20"/>
                <w:szCs w:val="20"/>
                <w:lang w:val="hr-HR"/>
              </w:rPr>
            </w:pPr>
            <w:r w:rsidRPr="00D96DC8">
              <w:rPr>
                <w:rFonts w:ascii="Verdana" w:hAnsi="Verdana"/>
                <w:bCs/>
                <w:sz w:val="20"/>
                <w:szCs w:val="20"/>
                <w:lang w:val="hr-HR"/>
              </w:rPr>
              <w:t>230</w:t>
            </w:r>
          </w:p>
        </w:tc>
        <w:tc>
          <w:tcPr>
            <w:tcW w:w="708" w:type="dxa"/>
          </w:tcPr>
          <w:p w14:paraId="0B008D52" w14:textId="3587B6A7" w:rsidR="00CD2C82" w:rsidRPr="00D96DC8" w:rsidRDefault="002002B5" w:rsidP="004171E9">
            <w:pPr>
              <w:jc w:val="right"/>
              <w:rPr>
                <w:rFonts w:ascii="Verdana" w:hAnsi="Verdana"/>
                <w:bCs/>
                <w:sz w:val="20"/>
                <w:szCs w:val="20"/>
                <w:lang w:val="hr-HR"/>
              </w:rPr>
            </w:pPr>
            <w:r w:rsidRPr="00D96DC8">
              <w:rPr>
                <w:rFonts w:ascii="Verdana" w:hAnsi="Verdana"/>
                <w:bCs/>
                <w:sz w:val="20"/>
                <w:szCs w:val="20"/>
                <w:lang w:val="hr-HR"/>
              </w:rPr>
              <w:t>225</w:t>
            </w:r>
          </w:p>
        </w:tc>
        <w:tc>
          <w:tcPr>
            <w:tcW w:w="675" w:type="dxa"/>
          </w:tcPr>
          <w:p w14:paraId="2F3A3DE9" w14:textId="267FDF9A" w:rsidR="00CD2C82" w:rsidRPr="00D96DC8" w:rsidRDefault="002002B5" w:rsidP="004171E9">
            <w:pPr>
              <w:jc w:val="right"/>
              <w:rPr>
                <w:rFonts w:ascii="Verdana" w:hAnsi="Verdana"/>
                <w:bCs/>
                <w:sz w:val="20"/>
                <w:szCs w:val="20"/>
                <w:lang w:val="hr-HR"/>
              </w:rPr>
            </w:pPr>
            <w:r w:rsidRPr="00D96DC8">
              <w:rPr>
                <w:rFonts w:ascii="Verdana" w:hAnsi="Verdana"/>
                <w:bCs/>
                <w:sz w:val="20"/>
                <w:szCs w:val="20"/>
                <w:lang w:val="hr-HR"/>
              </w:rPr>
              <w:t>225</w:t>
            </w:r>
          </w:p>
        </w:tc>
      </w:tr>
      <w:tr w:rsidR="00CD2C82" w:rsidRPr="00D96DC8" w14:paraId="116424C7" w14:textId="77777777" w:rsidTr="0004440A">
        <w:tc>
          <w:tcPr>
            <w:tcW w:w="1346" w:type="dxa"/>
          </w:tcPr>
          <w:p w14:paraId="25638D1D" w14:textId="77777777" w:rsidR="00CD2C82" w:rsidRPr="00D96DC8" w:rsidRDefault="00CD2C82" w:rsidP="0004440A">
            <w:pPr>
              <w:jc w:val="both"/>
              <w:rPr>
                <w:rFonts w:ascii="Verdana" w:hAnsi="Verdana"/>
                <w:bCs/>
                <w:sz w:val="20"/>
                <w:szCs w:val="20"/>
                <w:lang w:val="hr-HR"/>
              </w:rPr>
            </w:pPr>
            <w:r w:rsidRPr="00D96DC8">
              <w:rPr>
                <w:rFonts w:ascii="Verdana" w:hAnsi="Verdana"/>
                <w:bCs/>
                <w:sz w:val="20"/>
                <w:szCs w:val="20"/>
                <w:lang w:val="hr-HR"/>
              </w:rPr>
              <w:t>A100025</w:t>
            </w:r>
          </w:p>
        </w:tc>
        <w:tc>
          <w:tcPr>
            <w:tcW w:w="2448" w:type="dxa"/>
          </w:tcPr>
          <w:p w14:paraId="77295F9B" w14:textId="77777777" w:rsidR="00CD2C82" w:rsidRPr="00D96DC8" w:rsidRDefault="00CD2C82" w:rsidP="0004440A">
            <w:pPr>
              <w:jc w:val="both"/>
              <w:rPr>
                <w:rFonts w:ascii="Verdana" w:hAnsi="Verdana"/>
                <w:bCs/>
                <w:sz w:val="20"/>
                <w:szCs w:val="20"/>
                <w:lang w:val="hr-HR"/>
              </w:rPr>
            </w:pPr>
            <w:r w:rsidRPr="00D96DC8">
              <w:rPr>
                <w:rFonts w:ascii="Verdana" w:hAnsi="Verdana"/>
                <w:bCs/>
                <w:sz w:val="20"/>
                <w:szCs w:val="20"/>
                <w:lang w:val="hr-HR"/>
              </w:rPr>
              <w:t>Donacije Srednjoj školi Slunj</w:t>
            </w:r>
          </w:p>
        </w:tc>
        <w:tc>
          <w:tcPr>
            <w:tcW w:w="3260" w:type="dxa"/>
          </w:tcPr>
          <w:p w14:paraId="0945C7DB" w14:textId="77777777" w:rsidR="00CD2C82" w:rsidRPr="00D96DC8" w:rsidRDefault="00CD2C82" w:rsidP="0004440A">
            <w:pPr>
              <w:jc w:val="both"/>
              <w:rPr>
                <w:rFonts w:ascii="Verdana" w:hAnsi="Verdana"/>
                <w:bCs/>
                <w:sz w:val="20"/>
                <w:szCs w:val="20"/>
                <w:lang w:val="hr-HR"/>
              </w:rPr>
            </w:pPr>
            <w:r w:rsidRPr="00D96DC8">
              <w:rPr>
                <w:rFonts w:ascii="Verdana" w:hAnsi="Verdana"/>
                <w:bCs/>
                <w:sz w:val="20"/>
                <w:szCs w:val="20"/>
                <w:lang w:val="hr-HR"/>
              </w:rPr>
              <w:t>Broj učenika Srednje škole Slunj</w:t>
            </w:r>
          </w:p>
        </w:tc>
        <w:tc>
          <w:tcPr>
            <w:tcW w:w="851" w:type="dxa"/>
          </w:tcPr>
          <w:p w14:paraId="5510CA7D" w14:textId="31796E9A" w:rsidR="00CD2C82" w:rsidRPr="00D96DC8" w:rsidRDefault="002002B5" w:rsidP="004171E9">
            <w:pPr>
              <w:jc w:val="right"/>
              <w:rPr>
                <w:rFonts w:ascii="Verdana" w:hAnsi="Verdana"/>
                <w:bCs/>
                <w:sz w:val="20"/>
                <w:szCs w:val="20"/>
                <w:lang w:val="hr-HR"/>
              </w:rPr>
            </w:pPr>
            <w:r w:rsidRPr="00D96DC8">
              <w:rPr>
                <w:rFonts w:ascii="Verdana" w:hAnsi="Verdana"/>
                <w:bCs/>
                <w:sz w:val="20"/>
                <w:szCs w:val="20"/>
                <w:lang w:val="hr-HR"/>
              </w:rPr>
              <w:t>149</w:t>
            </w:r>
          </w:p>
        </w:tc>
        <w:tc>
          <w:tcPr>
            <w:tcW w:w="708" w:type="dxa"/>
          </w:tcPr>
          <w:p w14:paraId="00350484" w14:textId="731119D0" w:rsidR="00CD2C82" w:rsidRPr="00D96DC8" w:rsidRDefault="002002B5" w:rsidP="004171E9">
            <w:pPr>
              <w:jc w:val="right"/>
              <w:rPr>
                <w:rFonts w:ascii="Verdana" w:hAnsi="Verdana"/>
                <w:bCs/>
                <w:sz w:val="20"/>
                <w:szCs w:val="20"/>
                <w:lang w:val="hr-HR"/>
              </w:rPr>
            </w:pPr>
            <w:r w:rsidRPr="00D96DC8">
              <w:rPr>
                <w:rFonts w:ascii="Verdana" w:hAnsi="Verdana"/>
                <w:bCs/>
                <w:sz w:val="20"/>
                <w:szCs w:val="20"/>
                <w:lang w:val="hr-HR"/>
              </w:rPr>
              <w:t>149</w:t>
            </w:r>
          </w:p>
        </w:tc>
        <w:tc>
          <w:tcPr>
            <w:tcW w:w="675" w:type="dxa"/>
          </w:tcPr>
          <w:p w14:paraId="0CFAED09" w14:textId="6F4A8969" w:rsidR="00CD2C82" w:rsidRPr="00D96DC8" w:rsidRDefault="002002B5" w:rsidP="004171E9">
            <w:pPr>
              <w:jc w:val="right"/>
              <w:rPr>
                <w:rFonts w:ascii="Verdana" w:hAnsi="Verdana"/>
                <w:bCs/>
                <w:sz w:val="20"/>
                <w:szCs w:val="20"/>
                <w:lang w:val="hr-HR"/>
              </w:rPr>
            </w:pPr>
            <w:r w:rsidRPr="00D96DC8">
              <w:rPr>
                <w:rFonts w:ascii="Verdana" w:hAnsi="Verdana"/>
                <w:bCs/>
                <w:sz w:val="20"/>
                <w:szCs w:val="20"/>
                <w:lang w:val="hr-HR"/>
              </w:rPr>
              <w:t>149</w:t>
            </w:r>
          </w:p>
        </w:tc>
      </w:tr>
      <w:tr w:rsidR="00CD2C82" w:rsidRPr="00D96DC8" w14:paraId="70557284" w14:textId="77777777" w:rsidTr="0004440A">
        <w:tc>
          <w:tcPr>
            <w:tcW w:w="1346" w:type="dxa"/>
          </w:tcPr>
          <w:p w14:paraId="49E3921E" w14:textId="77777777" w:rsidR="00CD2C82" w:rsidRPr="00D96DC8" w:rsidRDefault="00CD2C82" w:rsidP="0004440A">
            <w:pPr>
              <w:jc w:val="both"/>
              <w:rPr>
                <w:rFonts w:ascii="Verdana" w:hAnsi="Verdana"/>
                <w:bCs/>
                <w:sz w:val="20"/>
                <w:szCs w:val="20"/>
                <w:lang w:val="hr-HR"/>
              </w:rPr>
            </w:pPr>
            <w:r w:rsidRPr="00D96DC8">
              <w:rPr>
                <w:rFonts w:ascii="Verdana" w:hAnsi="Verdana"/>
                <w:bCs/>
                <w:sz w:val="20"/>
                <w:szCs w:val="20"/>
                <w:lang w:val="hr-HR"/>
              </w:rPr>
              <w:t>A100085</w:t>
            </w:r>
          </w:p>
        </w:tc>
        <w:tc>
          <w:tcPr>
            <w:tcW w:w="2448" w:type="dxa"/>
          </w:tcPr>
          <w:p w14:paraId="3A695D75" w14:textId="77777777" w:rsidR="00CD2C82" w:rsidRPr="00D96DC8" w:rsidRDefault="00CD2C82" w:rsidP="0004440A">
            <w:pPr>
              <w:jc w:val="both"/>
              <w:rPr>
                <w:rFonts w:ascii="Verdana" w:hAnsi="Verdana"/>
                <w:bCs/>
                <w:sz w:val="20"/>
                <w:szCs w:val="20"/>
                <w:lang w:val="hr-HR"/>
              </w:rPr>
            </w:pPr>
            <w:r w:rsidRPr="00D96DC8">
              <w:rPr>
                <w:rFonts w:ascii="Verdana" w:hAnsi="Verdana"/>
                <w:bCs/>
                <w:sz w:val="20"/>
                <w:szCs w:val="20"/>
                <w:lang w:val="hr-HR"/>
              </w:rPr>
              <w:t>Produženi boravak za učenike Osnovne škole Slunj</w:t>
            </w:r>
          </w:p>
        </w:tc>
        <w:tc>
          <w:tcPr>
            <w:tcW w:w="3260" w:type="dxa"/>
          </w:tcPr>
          <w:p w14:paraId="7733177C" w14:textId="77777777" w:rsidR="00CD2C82" w:rsidRPr="00D96DC8" w:rsidRDefault="00CD2C82" w:rsidP="0004440A">
            <w:pPr>
              <w:jc w:val="both"/>
              <w:rPr>
                <w:rFonts w:ascii="Verdana" w:hAnsi="Verdana"/>
                <w:bCs/>
                <w:sz w:val="20"/>
                <w:szCs w:val="20"/>
                <w:lang w:val="hr-HR"/>
              </w:rPr>
            </w:pPr>
            <w:r w:rsidRPr="00D96DC8">
              <w:rPr>
                <w:rFonts w:ascii="Verdana" w:hAnsi="Verdana"/>
                <w:bCs/>
                <w:sz w:val="20"/>
                <w:szCs w:val="20"/>
                <w:lang w:val="hr-HR"/>
              </w:rPr>
              <w:t>Broj učenika koji borave u produženom boravku Osnovne škole Slunj</w:t>
            </w:r>
          </w:p>
        </w:tc>
        <w:tc>
          <w:tcPr>
            <w:tcW w:w="851" w:type="dxa"/>
          </w:tcPr>
          <w:p w14:paraId="7E18E2E9" w14:textId="4D5B589E" w:rsidR="00CD2C82" w:rsidRPr="00D96DC8" w:rsidRDefault="002002B5" w:rsidP="004171E9">
            <w:pPr>
              <w:jc w:val="right"/>
              <w:rPr>
                <w:rFonts w:ascii="Verdana" w:hAnsi="Verdana"/>
                <w:bCs/>
                <w:sz w:val="20"/>
                <w:szCs w:val="20"/>
                <w:lang w:val="hr-HR"/>
              </w:rPr>
            </w:pPr>
            <w:r w:rsidRPr="00D96DC8">
              <w:rPr>
                <w:rFonts w:ascii="Verdana" w:hAnsi="Verdana"/>
                <w:bCs/>
                <w:sz w:val="20"/>
                <w:szCs w:val="20"/>
                <w:lang w:val="hr-HR"/>
              </w:rPr>
              <w:t>34</w:t>
            </w:r>
          </w:p>
        </w:tc>
        <w:tc>
          <w:tcPr>
            <w:tcW w:w="708" w:type="dxa"/>
          </w:tcPr>
          <w:p w14:paraId="1BC5F005" w14:textId="37490204" w:rsidR="00CD2C82" w:rsidRPr="00D96DC8" w:rsidRDefault="002002B5" w:rsidP="004171E9">
            <w:pPr>
              <w:jc w:val="right"/>
              <w:rPr>
                <w:rFonts w:ascii="Verdana" w:hAnsi="Verdana"/>
                <w:bCs/>
                <w:sz w:val="20"/>
                <w:szCs w:val="20"/>
                <w:lang w:val="hr-HR"/>
              </w:rPr>
            </w:pPr>
            <w:r w:rsidRPr="00D96DC8">
              <w:rPr>
                <w:rFonts w:ascii="Verdana" w:hAnsi="Verdana"/>
                <w:bCs/>
                <w:sz w:val="20"/>
                <w:szCs w:val="20"/>
                <w:lang w:val="hr-HR"/>
              </w:rPr>
              <w:t>35</w:t>
            </w:r>
          </w:p>
        </w:tc>
        <w:tc>
          <w:tcPr>
            <w:tcW w:w="675" w:type="dxa"/>
          </w:tcPr>
          <w:p w14:paraId="1395AE89" w14:textId="38A32165" w:rsidR="00CD2C82" w:rsidRPr="00D96DC8" w:rsidRDefault="002002B5" w:rsidP="004171E9">
            <w:pPr>
              <w:jc w:val="right"/>
              <w:rPr>
                <w:rFonts w:ascii="Verdana" w:hAnsi="Verdana"/>
                <w:bCs/>
                <w:sz w:val="20"/>
                <w:szCs w:val="20"/>
                <w:lang w:val="hr-HR"/>
              </w:rPr>
            </w:pPr>
            <w:r w:rsidRPr="00D96DC8">
              <w:rPr>
                <w:rFonts w:ascii="Verdana" w:hAnsi="Verdana"/>
                <w:bCs/>
                <w:sz w:val="20"/>
                <w:szCs w:val="20"/>
                <w:lang w:val="hr-HR"/>
              </w:rPr>
              <w:t>35</w:t>
            </w:r>
          </w:p>
        </w:tc>
      </w:tr>
      <w:tr w:rsidR="00CD2C82" w:rsidRPr="00D96DC8" w14:paraId="69D5A72C" w14:textId="77777777" w:rsidTr="0004440A">
        <w:tc>
          <w:tcPr>
            <w:tcW w:w="1346" w:type="dxa"/>
          </w:tcPr>
          <w:p w14:paraId="19172D5D" w14:textId="77777777" w:rsidR="00CD2C82" w:rsidRPr="00D96DC8" w:rsidRDefault="00CD2C82" w:rsidP="0004440A">
            <w:pPr>
              <w:jc w:val="both"/>
              <w:rPr>
                <w:rFonts w:ascii="Verdana" w:hAnsi="Verdana"/>
                <w:bCs/>
                <w:sz w:val="20"/>
                <w:szCs w:val="20"/>
                <w:lang w:val="hr-HR"/>
              </w:rPr>
            </w:pPr>
            <w:r w:rsidRPr="00D96DC8">
              <w:rPr>
                <w:rFonts w:ascii="Verdana" w:hAnsi="Verdana"/>
                <w:bCs/>
                <w:sz w:val="20"/>
                <w:szCs w:val="20"/>
                <w:lang w:val="hr-HR"/>
              </w:rPr>
              <w:t>A100086</w:t>
            </w:r>
          </w:p>
        </w:tc>
        <w:tc>
          <w:tcPr>
            <w:tcW w:w="2448" w:type="dxa"/>
          </w:tcPr>
          <w:p w14:paraId="2934028E" w14:textId="77777777" w:rsidR="00CD2C82" w:rsidRPr="00D96DC8" w:rsidRDefault="00CD2C82" w:rsidP="0004440A">
            <w:pPr>
              <w:jc w:val="both"/>
              <w:rPr>
                <w:rFonts w:ascii="Verdana" w:hAnsi="Verdana"/>
                <w:bCs/>
                <w:sz w:val="20"/>
                <w:szCs w:val="20"/>
                <w:lang w:val="hr-HR"/>
              </w:rPr>
            </w:pPr>
            <w:r w:rsidRPr="00D96DC8">
              <w:rPr>
                <w:rFonts w:ascii="Verdana" w:hAnsi="Verdana"/>
                <w:bCs/>
                <w:sz w:val="20"/>
                <w:szCs w:val="20"/>
                <w:lang w:val="hr-HR"/>
              </w:rPr>
              <w:t>Radni materijali za učenike Osnovne škole Slunj</w:t>
            </w:r>
          </w:p>
        </w:tc>
        <w:tc>
          <w:tcPr>
            <w:tcW w:w="3260" w:type="dxa"/>
          </w:tcPr>
          <w:p w14:paraId="4B52DD26" w14:textId="77777777" w:rsidR="00CD2C82" w:rsidRPr="00D96DC8" w:rsidRDefault="00CD2C82" w:rsidP="00CD2C82">
            <w:pPr>
              <w:jc w:val="both"/>
              <w:rPr>
                <w:rFonts w:ascii="Verdana" w:hAnsi="Verdana"/>
                <w:bCs/>
                <w:sz w:val="20"/>
                <w:szCs w:val="20"/>
                <w:lang w:val="hr-HR"/>
              </w:rPr>
            </w:pPr>
            <w:r w:rsidRPr="00D96DC8">
              <w:rPr>
                <w:rFonts w:ascii="Verdana" w:hAnsi="Verdana"/>
                <w:bCs/>
                <w:sz w:val="20"/>
                <w:szCs w:val="20"/>
                <w:lang w:val="hr-HR"/>
              </w:rPr>
              <w:t>Broj učenika za koje se nabavlja radni materijal</w:t>
            </w:r>
          </w:p>
        </w:tc>
        <w:tc>
          <w:tcPr>
            <w:tcW w:w="851" w:type="dxa"/>
          </w:tcPr>
          <w:p w14:paraId="44FAD34C" w14:textId="44DBBA3C" w:rsidR="00CD2C82" w:rsidRPr="00D96DC8" w:rsidRDefault="002002B5" w:rsidP="004171E9">
            <w:pPr>
              <w:jc w:val="right"/>
              <w:rPr>
                <w:rFonts w:ascii="Verdana" w:hAnsi="Verdana"/>
                <w:bCs/>
                <w:sz w:val="20"/>
                <w:szCs w:val="20"/>
                <w:lang w:val="hr-HR"/>
              </w:rPr>
            </w:pPr>
            <w:r w:rsidRPr="00D96DC8">
              <w:rPr>
                <w:rFonts w:ascii="Verdana" w:hAnsi="Verdana"/>
                <w:bCs/>
                <w:sz w:val="20"/>
                <w:szCs w:val="20"/>
                <w:lang w:val="hr-HR"/>
              </w:rPr>
              <w:t>230</w:t>
            </w:r>
          </w:p>
        </w:tc>
        <w:tc>
          <w:tcPr>
            <w:tcW w:w="708" w:type="dxa"/>
          </w:tcPr>
          <w:p w14:paraId="6588D1F0" w14:textId="2EA8F7B5" w:rsidR="00CD2C82" w:rsidRPr="00D96DC8" w:rsidRDefault="002002B5" w:rsidP="004171E9">
            <w:pPr>
              <w:jc w:val="right"/>
              <w:rPr>
                <w:rFonts w:ascii="Verdana" w:hAnsi="Verdana"/>
                <w:bCs/>
                <w:sz w:val="20"/>
                <w:szCs w:val="20"/>
                <w:lang w:val="hr-HR"/>
              </w:rPr>
            </w:pPr>
            <w:r w:rsidRPr="00D96DC8">
              <w:rPr>
                <w:rFonts w:ascii="Verdana" w:hAnsi="Verdana"/>
                <w:bCs/>
                <w:sz w:val="20"/>
                <w:szCs w:val="20"/>
                <w:lang w:val="hr-HR"/>
              </w:rPr>
              <w:t>225</w:t>
            </w:r>
          </w:p>
        </w:tc>
        <w:tc>
          <w:tcPr>
            <w:tcW w:w="675" w:type="dxa"/>
          </w:tcPr>
          <w:p w14:paraId="4CEAE164" w14:textId="5D2F9163" w:rsidR="00CD2C82" w:rsidRPr="00D96DC8" w:rsidRDefault="002002B5" w:rsidP="004171E9">
            <w:pPr>
              <w:jc w:val="right"/>
              <w:rPr>
                <w:rFonts w:ascii="Verdana" w:hAnsi="Verdana"/>
                <w:bCs/>
                <w:sz w:val="20"/>
                <w:szCs w:val="20"/>
                <w:lang w:val="hr-HR"/>
              </w:rPr>
            </w:pPr>
            <w:r w:rsidRPr="00D96DC8">
              <w:rPr>
                <w:rFonts w:ascii="Verdana" w:hAnsi="Verdana"/>
                <w:bCs/>
                <w:sz w:val="20"/>
                <w:szCs w:val="20"/>
                <w:lang w:val="hr-HR"/>
              </w:rPr>
              <w:t>225</w:t>
            </w:r>
          </w:p>
        </w:tc>
      </w:tr>
      <w:tr w:rsidR="00CD2C82" w:rsidRPr="00D96DC8" w14:paraId="32B8DF67" w14:textId="77777777" w:rsidTr="0004440A">
        <w:tc>
          <w:tcPr>
            <w:tcW w:w="1346" w:type="dxa"/>
          </w:tcPr>
          <w:p w14:paraId="447B27C3" w14:textId="77777777" w:rsidR="00CD2C82" w:rsidRPr="00D96DC8" w:rsidRDefault="00CD2C82" w:rsidP="0004440A">
            <w:pPr>
              <w:jc w:val="both"/>
              <w:rPr>
                <w:rFonts w:ascii="Verdana" w:hAnsi="Verdana"/>
                <w:bCs/>
                <w:sz w:val="20"/>
                <w:szCs w:val="20"/>
                <w:lang w:val="hr-HR"/>
              </w:rPr>
            </w:pPr>
            <w:r w:rsidRPr="00D96DC8">
              <w:rPr>
                <w:rFonts w:ascii="Verdana" w:hAnsi="Verdana"/>
                <w:bCs/>
                <w:sz w:val="20"/>
                <w:szCs w:val="20"/>
                <w:lang w:val="hr-HR"/>
              </w:rPr>
              <w:t>A100091</w:t>
            </w:r>
          </w:p>
        </w:tc>
        <w:tc>
          <w:tcPr>
            <w:tcW w:w="2448" w:type="dxa"/>
          </w:tcPr>
          <w:p w14:paraId="43B14971" w14:textId="77777777" w:rsidR="00CD2C82" w:rsidRPr="00D96DC8" w:rsidRDefault="00CD2C82" w:rsidP="0004440A">
            <w:pPr>
              <w:jc w:val="both"/>
              <w:rPr>
                <w:rFonts w:ascii="Verdana" w:hAnsi="Verdana"/>
                <w:bCs/>
                <w:sz w:val="20"/>
                <w:szCs w:val="20"/>
                <w:lang w:val="hr-HR"/>
              </w:rPr>
            </w:pPr>
            <w:r w:rsidRPr="00D96DC8">
              <w:rPr>
                <w:rFonts w:ascii="Verdana" w:hAnsi="Verdana"/>
                <w:bCs/>
                <w:sz w:val="20"/>
                <w:szCs w:val="20"/>
                <w:lang w:val="hr-HR"/>
              </w:rPr>
              <w:t>Glazbena škola</w:t>
            </w:r>
          </w:p>
        </w:tc>
        <w:tc>
          <w:tcPr>
            <w:tcW w:w="3260" w:type="dxa"/>
          </w:tcPr>
          <w:p w14:paraId="035B5995" w14:textId="77777777" w:rsidR="00CD2C82" w:rsidRPr="00D96DC8" w:rsidRDefault="00CD2C82" w:rsidP="0004440A">
            <w:pPr>
              <w:jc w:val="both"/>
              <w:rPr>
                <w:rFonts w:ascii="Verdana" w:hAnsi="Verdana"/>
                <w:bCs/>
                <w:sz w:val="20"/>
                <w:szCs w:val="20"/>
                <w:lang w:val="hr-HR"/>
              </w:rPr>
            </w:pPr>
            <w:r w:rsidRPr="00D96DC8">
              <w:rPr>
                <w:rFonts w:ascii="Verdana" w:hAnsi="Verdana"/>
                <w:bCs/>
                <w:sz w:val="20"/>
                <w:szCs w:val="20"/>
                <w:lang w:val="hr-HR"/>
              </w:rPr>
              <w:t xml:space="preserve">Broj učenika koji pohađa Glazbenu školu </w:t>
            </w:r>
          </w:p>
        </w:tc>
        <w:tc>
          <w:tcPr>
            <w:tcW w:w="851" w:type="dxa"/>
          </w:tcPr>
          <w:p w14:paraId="62886153" w14:textId="3A370CDC" w:rsidR="00CD2C82" w:rsidRPr="00D96DC8" w:rsidRDefault="0010011C" w:rsidP="004171E9">
            <w:pPr>
              <w:jc w:val="right"/>
              <w:rPr>
                <w:rFonts w:ascii="Verdana" w:hAnsi="Verdana"/>
                <w:bCs/>
                <w:sz w:val="20"/>
                <w:szCs w:val="20"/>
                <w:lang w:val="hr-HR"/>
              </w:rPr>
            </w:pPr>
            <w:r w:rsidRPr="00D96DC8">
              <w:rPr>
                <w:rFonts w:ascii="Verdana" w:hAnsi="Verdana"/>
                <w:bCs/>
                <w:sz w:val="20"/>
                <w:szCs w:val="20"/>
                <w:lang w:val="hr-HR"/>
              </w:rPr>
              <w:t>35</w:t>
            </w:r>
          </w:p>
        </w:tc>
        <w:tc>
          <w:tcPr>
            <w:tcW w:w="708" w:type="dxa"/>
          </w:tcPr>
          <w:p w14:paraId="250A8FD6" w14:textId="12572121" w:rsidR="00CD2C82" w:rsidRPr="00D96DC8" w:rsidRDefault="0010011C" w:rsidP="004171E9">
            <w:pPr>
              <w:jc w:val="right"/>
              <w:rPr>
                <w:rFonts w:ascii="Verdana" w:hAnsi="Verdana"/>
                <w:bCs/>
                <w:sz w:val="20"/>
                <w:szCs w:val="20"/>
                <w:lang w:val="hr-HR"/>
              </w:rPr>
            </w:pPr>
            <w:r w:rsidRPr="00D96DC8">
              <w:rPr>
                <w:rFonts w:ascii="Verdana" w:hAnsi="Verdana"/>
                <w:bCs/>
                <w:sz w:val="20"/>
                <w:szCs w:val="20"/>
                <w:lang w:val="hr-HR"/>
              </w:rPr>
              <w:t>35</w:t>
            </w:r>
          </w:p>
        </w:tc>
        <w:tc>
          <w:tcPr>
            <w:tcW w:w="675" w:type="dxa"/>
          </w:tcPr>
          <w:p w14:paraId="213CC0B0" w14:textId="6B2F99D8" w:rsidR="00CD2C82" w:rsidRPr="00D96DC8" w:rsidRDefault="0010011C" w:rsidP="004171E9">
            <w:pPr>
              <w:jc w:val="right"/>
              <w:rPr>
                <w:rFonts w:ascii="Verdana" w:hAnsi="Verdana"/>
                <w:bCs/>
                <w:sz w:val="20"/>
                <w:szCs w:val="20"/>
                <w:lang w:val="hr-HR"/>
              </w:rPr>
            </w:pPr>
            <w:r w:rsidRPr="00D96DC8">
              <w:rPr>
                <w:rFonts w:ascii="Verdana" w:hAnsi="Verdana"/>
                <w:bCs/>
                <w:sz w:val="20"/>
                <w:szCs w:val="20"/>
                <w:lang w:val="hr-HR"/>
              </w:rPr>
              <w:t>35</w:t>
            </w:r>
          </w:p>
        </w:tc>
      </w:tr>
    </w:tbl>
    <w:p w14:paraId="7F409487" w14:textId="68E29EF1" w:rsidR="00E937B5" w:rsidRPr="00D96DC8" w:rsidRDefault="00E937B5" w:rsidP="00B47090">
      <w:pPr>
        <w:jc w:val="both"/>
        <w:rPr>
          <w:rFonts w:ascii="Verdana" w:hAnsi="Verdana"/>
          <w:b/>
          <w:sz w:val="20"/>
          <w:szCs w:val="20"/>
          <w:lang w:val="hr-HR"/>
        </w:rPr>
      </w:pPr>
    </w:p>
    <w:p w14:paraId="58F871D8" w14:textId="77777777" w:rsidR="00B31B57" w:rsidRPr="00D96DC8" w:rsidRDefault="00B31B57" w:rsidP="00B47090">
      <w:pPr>
        <w:jc w:val="both"/>
        <w:rPr>
          <w:rFonts w:ascii="Verdana" w:hAnsi="Verdana"/>
          <w:b/>
          <w:sz w:val="20"/>
          <w:szCs w:val="20"/>
          <w:lang w:val="hr-HR"/>
        </w:rPr>
      </w:pPr>
    </w:p>
    <w:p w14:paraId="1D120926" w14:textId="239DFEB1" w:rsidR="00B47090" w:rsidRPr="00D96DC8" w:rsidRDefault="00B47090" w:rsidP="00B47090">
      <w:pPr>
        <w:jc w:val="both"/>
        <w:rPr>
          <w:rFonts w:ascii="Verdana" w:hAnsi="Verdana"/>
          <w:b/>
          <w:sz w:val="20"/>
          <w:szCs w:val="20"/>
          <w:lang w:val="hr-HR"/>
        </w:rPr>
      </w:pPr>
      <w:r w:rsidRPr="00D96DC8">
        <w:rPr>
          <w:rFonts w:ascii="Verdana" w:hAnsi="Verdana"/>
          <w:b/>
          <w:sz w:val="20"/>
          <w:szCs w:val="20"/>
          <w:lang w:val="hr-HR"/>
        </w:rPr>
        <w:t>Program 1013 Potrebe u kulturi</w:t>
      </w:r>
    </w:p>
    <w:p w14:paraId="57F5C10F" w14:textId="77777777" w:rsidR="0004440A" w:rsidRPr="00D96DC8" w:rsidRDefault="00CD2C82" w:rsidP="00B47090">
      <w:pPr>
        <w:jc w:val="both"/>
        <w:rPr>
          <w:rFonts w:ascii="Verdana" w:hAnsi="Verdana"/>
          <w:sz w:val="20"/>
          <w:szCs w:val="20"/>
          <w:lang w:val="hr-HR"/>
        </w:rPr>
      </w:pPr>
      <w:r w:rsidRPr="00D96DC8">
        <w:rPr>
          <w:rFonts w:ascii="Verdana" w:hAnsi="Verdana"/>
          <w:sz w:val="20"/>
          <w:szCs w:val="20"/>
          <w:lang w:val="hr-HR"/>
        </w:rPr>
        <w:t>Program Potrebe u kulturi</w:t>
      </w:r>
      <w:r w:rsidR="0004440A" w:rsidRPr="00D96DC8">
        <w:rPr>
          <w:rFonts w:ascii="Verdana" w:hAnsi="Verdana"/>
          <w:sz w:val="20"/>
          <w:szCs w:val="20"/>
          <w:lang w:val="hr-HR"/>
        </w:rPr>
        <w:t xml:space="preserve"> obuhvaća aktivnosti i projekte koji su usmjereni na održavanje manifestacija od posebnog značaja za Grad Slunj, te na očuvanje i obnovu naše kulturne i spomeničke baštine. Programom su obuhvaćene slijedeće aktivnosti i projekti:</w:t>
      </w:r>
    </w:p>
    <w:p w14:paraId="6B01E842" w14:textId="6130A077" w:rsidR="0004440A" w:rsidRPr="00D96DC8" w:rsidRDefault="0004440A" w:rsidP="0004440A">
      <w:pPr>
        <w:jc w:val="both"/>
        <w:rPr>
          <w:rFonts w:ascii="Verdana" w:hAnsi="Verdana"/>
          <w:bCs/>
          <w:sz w:val="20"/>
          <w:szCs w:val="20"/>
          <w:lang w:val="hr-HR"/>
        </w:rPr>
      </w:pPr>
      <w:r w:rsidRPr="00D96DC8">
        <w:rPr>
          <w:rFonts w:ascii="Verdana" w:hAnsi="Verdana"/>
          <w:bCs/>
          <w:sz w:val="20"/>
          <w:szCs w:val="20"/>
          <w:lang w:val="hr-HR"/>
        </w:rPr>
        <w:t xml:space="preserve">                                                                                     </w:t>
      </w:r>
      <w:r w:rsidR="00D96DC8">
        <w:rPr>
          <w:rFonts w:ascii="Verdana" w:hAnsi="Verdana"/>
          <w:bCs/>
          <w:sz w:val="20"/>
          <w:szCs w:val="20"/>
          <w:lang w:val="hr-HR"/>
        </w:rPr>
        <w:t xml:space="preserve">                               </w:t>
      </w:r>
      <w:r w:rsidRPr="00D96DC8">
        <w:rPr>
          <w:rFonts w:ascii="Verdana" w:hAnsi="Verdana"/>
          <w:bCs/>
          <w:sz w:val="20"/>
          <w:szCs w:val="20"/>
          <w:lang w:val="hr-HR"/>
        </w:rPr>
        <w:t xml:space="preserve"> Euro (€)</w:t>
      </w:r>
    </w:p>
    <w:tbl>
      <w:tblPr>
        <w:tblStyle w:val="Reetkatablice"/>
        <w:tblW w:w="0" w:type="auto"/>
        <w:tblLook w:val="04A0" w:firstRow="1" w:lastRow="0" w:firstColumn="1" w:lastColumn="0" w:noHBand="0" w:noVBand="1"/>
      </w:tblPr>
      <w:tblGrid>
        <w:gridCol w:w="1962"/>
        <w:gridCol w:w="2963"/>
        <w:gridCol w:w="1379"/>
        <w:gridCol w:w="1379"/>
        <w:gridCol w:w="1379"/>
      </w:tblGrid>
      <w:tr w:rsidR="0004440A" w:rsidRPr="00D96DC8" w14:paraId="2383D06A" w14:textId="77777777" w:rsidTr="0004440A">
        <w:tc>
          <w:tcPr>
            <w:tcW w:w="1857" w:type="dxa"/>
          </w:tcPr>
          <w:p w14:paraId="43380AB0" w14:textId="77777777" w:rsidR="0004440A" w:rsidRPr="00D96DC8" w:rsidRDefault="0004440A" w:rsidP="0004440A">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57FECC31" w14:textId="77777777" w:rsidR="0004440A" w:rsidRPr="00D96DC8" w:rsidRDefault="0004440A" w:rsidP="0004440A">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64EC4DDD" w14:textId="77777777" w:rsidR="0004440A" w:rsidRPr="00D96DC8" w:rsidRDefault="0004440A" w:rsidP="0004440A">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5873FDDC" w14:textId="77777777" w:rsidR="0004440A" w:rsidRPr="00D96DC8" w:rsidRDefault="0004440A" w:rsidP="0004440A">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74DED44F" w14:textId="77777777" w:rsidR="0004440A" w:rsidRPr="00D96DC8" w:rsidRDefault="0004440A" w:rsidP="0004440A">
            <w:pPr>
              <w:jc w:val="both"/>
              <w:rPr>
                <w:rFonts w:ascii="Verdana" w:hAnsi="Verdana"/>
                <w:bCs/>
                <w:sz w:val="20"/>
                <w:szCs w:val="20"/>
                <w:lang w:val="hr-HR"/>
              </w:rPr>
            </w:pPr>
            <w:r w:rsidRPr="00D96DC8">
              <w:rPr>
                <w:rFonts w:ascii="Verdana" w:hAnsi="Verdana"/>
                <w:bCs/>
                <w:sz w:val="20"/>
                <w:szCs w:val="20"/>
                <w:lang w:val="hr-HR"/>
              </w:rPr>
              <w:t>Plan 2025.</w:t>
            </w:r>
          </w:p>
        </w:tc>
      </w:tr>
      <w:tr w:rsidR="00D75568" w:rsidRPr="00D96DC8" w14:paraId="0C9F4617" w14:textId="77777777" w:rsidTr="0004440A">
        <w:tc>
          <w:tcPr>
            <w:tcW w:w="1857" w:type="dxa"/>
          </w:tcPr>
          <w:p w14:paraId="12DF33C6"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A100026</w:t>
            </w:r>
          </w:p>
        </w:tc>
        <w:tc>
          <w:tcPr>
            <w:tcW w:w="3638" w:type="dxa"/>
          </w:tcPr>
          <w:p w14:paraId="17D1EE6D"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Dani Grada Slunja</w:t>
            </w:r>
          </w:p>
        </w:tc>
        <w:tc>
          <w:tcPr>
            <w:tcW w:w="1276" w:type="dxa"/>
          </w:tcPr>
          <w:p w14:paraId="6BB4879D" w14:textId="77777777"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8.280,00</w:t>
            </w:r>
          </w:p>
        </w:tc>
        <w:tc>
          <w:tcPr>
            <w:tcW w:w="1275" w:type="dxa"/>
          </w:tcPr>
          <w:p w14:paraId="07C37ED6" w14:textId="70BC7EAC"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8.280,00</w:t>
            </w:r>
          </w:p>
        </w:tc>
        <w:tc>
          <w:tcPr>
            <w:tcW w:w="1242" w:type="dxa"/>
          </w:tcPr>
          <w:p w14:paraId="71E58153" w14:textId="08E1DBDC"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8.280,00</w:t>
            </w:r>
          </w:p>
        </w:tc>
      </w:tr>
      <w:tr w:rsidR="00D75568" w:rsidRPr="00D96DC8" w14:paraId="78723D09" w14:textId="77777777" w:rsidTr="0004440A">
        <w:tc>
          <w:tcPr>
            <w:tcW w:w="1857" w:type="dxa"/>
          </w:tcPr>
          <w:p w14:paraId="55509A6D"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lastRenderedPageBreak/>
              <w:t>A100069</w:t>
            </w:r>
          </w:p>
        </w:tc>
        <w:tc>
          <w:tcPr>
            <w:tcW w:w="3638" w:type="dxa"/>
          </w:tcPr>
          <w:p w14:paraId="104118AC"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Dan sjećanja na progonstvo</w:t>
            </w:r>
          </w:p>
        </w:tc>
        <w:tc>
          <w:tcPr>
            <w:tcW w:w="1276" w:type="dxa"/>
          </w:tcPr>
          <w:p w14:paraId="2C5C467E" w14:textId="77777777"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4.820,00</w:t>
            </w:r>
          </w:p>
        </w:tc>
        <w:tc>
          <w:tcPr>
            <w:tcW w:w="1275" w:type="dxa"/>
          </w:tcPr>
          <w:p w14:paraId="6B09189A" w14:textId="0A54771C"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4.820,00</w:t>
            </w:r>
          </w:p>
        </w:tc>
        <w:tc>
          <w:tcPr>
            <w:tcW w:w="1242" w:type="dxa"/>
          </w:tcPr>
          <w:p w14:paraId="5701BB10" w14:textId="5BBC3E25"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4.820,00</w:t>
            </w:r>
          </w:p>
        </w:tc>
      </w:tr>
      <w:tr w:rsidR="00D75568" w:rsidRPr="00D96DC8" w14:paraId="3F02E6BB" w14:textId="77777777" w:rsidTr="0004440A">
        <w:tc>
          <w:tcPr>
            <w:tcW w:w="1857" w:type="dxa"/>
          </w:tcPr>
          <w:p w14:paraId="519C7582"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A100087</w:t>
            </w:r>
          </w:p>
        </w:tc>
        <w:tc>
          <w:tcPr>
            <w:tcW w:w="3638" w:type="dxa"/>
          </w:tcPr>
          <w:p w14:paraId="7A54E426" w14:textId="77777777" w:rsidR="00D75568" w:rsidRPr="00D96DC8" w:rsidRDefault="00D75568" w:rsidP="00D75568">
            <w:pPr>
              <w:jc w:val="both"/>
              <w:rPr>
                <w:rFonts w:ascii="Verdana" w:hAnsi="Verdana"/>
                <w:bCs/>
                <w:sz w:val="20"/>
                <w:szCs w:val="20"/>
                <w:lang w:val="hr-HR"/>
              </w:rPr>
            </w:pPr>
            <w:r w:rsidRPr="00D96DC8">
              <w:rPr>
                <w:rFonts w:ascii="Verdana" w:hAnsi="Verdana"/>
                <w:bCs/>
                <w:sz w:val="20"/>
                <w:szCs w:val="20"/>
                <w:lang w:val="hr-HR"/>
              </w:rPr>
              <w:t>Stazom slunjskih velikana</w:t>
            </w:r>
          </w:p>
        </w:tc>
        <w:tc>
          <w:tcPr>
            <w:tcW w:w="1276" w:type="dxa"/>
          </w:tcPr>
          <w:p w14:paraId="25C18389" w14:textId="77777777"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6.010,00</w:t>
            </w:r>
          </w:p>
        </w:tc>
        <w:tc>
          <w:tcPr>
            <w:tcW w:w="1275" w:type="dxa"/>
          </w:tcPr>
          <w:p w14:paraId="0BDFF0D2" w14:textId="656A32EE"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6.010,00</w:t>
            </w:r>
          </w:p>
        </w:tc>
        <w:tc>
          <w:tcPr>
            <w:tcW w:w="1242" w:type="dxa"/>
          </w:tcPr>
          <w:p w14:paraId="292657CC" w14:textId="5FA8E642" w:rsidR="00D75568" w:rsidRPr="00D96DC8" w:rsidRDefault="00D75568" w:rsidP="00D75568">
            <w:pPr>
              <w:jc w:val="right"/>
              <w:rPr>
                <w:rFonts w:ascii="Verdana" w:hAnsi="Verdana"/>
                <w:bCs/>
                <w:sz w:val="20"/>
                <w:szCs w:val="20"/>
                <w:lang w:val="hr-HR"/>
              </w:rPr>
            </w:pPr>
            <w:r w:rsidRPr="00D96DC8">
              <w:rPr>
                <w:rFonts w:ascii="Verdana" w:hAnsi="Verdana"/>
                <w:bCs/>
                <w:sz w:val="20"/>
                <w:szCs w:val="20"/>
                <w:lang w:val="hr-HR"/>
              </w:rPr>
              <w:t>6.010,00</w:t>
            </w:r>
          </w:p>
        </w:tc>
      </w:tr>
      <w:tr w:rsidR="0004440A" w:rsidRPr="00D96DC8" w14:paraId="4F74CAC4" w14:textId="77777777" w:rsidTr="0004440A">
        <w:tc>
          <w:tcPr>
            <w:tcW w:w="1857" w:type="dxa"/>
          </w:tcPr>
          <w:p w14:paraId="6D5A618F" w14:textId="77777777" w:rsidR="0004440A" w:rsidRPr="00D96DC8" w:rsidRDefault="0004440A" w:rsidP="0004440A">
            <w:pPr>
              <w:jc w:val="both"/>
              <w:rPr>
                <w:rFonts w:ascii="Verdana" w:hAnsi="Verdana"/>
                <w:bCs/>
                <w:sz w:val="20"/>
                <w:szCs w:val="20"/>
                <w:lang w:val="hr-HR"/>
              </w:rPr>
            </w:pPr>
            <w:r w:rsidRPr="00D96DC8">
              <w:rPr>
                <w:rFonts w:ascii="Verdana" w:hAnsi="Verdana"/>
                <w:bCs/>
                <w:sz w:val="20"/>
                <w:szCs w:val="20"/>
                <w:lang w:val="hr-HR"/>
              </w:rPr>
              <w:t>K100015</w:t>
            </w:r>
          </w:p>
        </w:tc>
        <w:tc>
          <w:tcPr>
            <w:tcW w:w="3638" w:type="dxa"/>
          </w:tcPr>
          <w:p w14:paraId="3F5D8BAF" w14:textId="77777777" w:rsidR="0004440A" w:rsidRPr="00D96DC8" w:rsidRDefault="0004440A" w:rsidP="0004440A">
            <w:pPr>
              <w:jc w:val="both"/>
              <w:rPr>
                <w:rFonts w:ascii="Verdana" w:hAnsi="Verdana"/>
                <w:bCs/>
                <w:sz w:val="20"/>
                <w:szCs w:val="20"/>
                <w:lang w:val="hr-HR"/>
              </w:rPr>
            </w:pPr>
            <w:r w:rsidRPr="00D96DC8">
              <w:rPr>
                <w:rFonts w:ascii="Verdana" w:hAnsi="Verdana"/>
                <w:bCs/>
                <w:sz w:val="20"/>
                <w:szCs w:val="20"/>
                <w:lang w:val="hr-HR"/>
              </w:rPr>
              <w:t>Obnova Starog grada Slunja</w:t>
            </w:r>
          </w:p>
        </w:tc>
        <w:tc>
          <w:tcPr>
            <w:tcW w:w="1276" w:type="dxa"/>
          </w:tcPr>
          <w:p w14:paraId="02C47F3C" w14:textId="77777777" w:rsidR="0004440A" w:rsidRPr="00D96DC8" w:rsidRDefault="0004440A" w:rsidP="0004440A">
            <w:pPr>
              <w:jc w:val="right"/>
              <w:rPr>
                <w:rFonts w:ascii="Verdana" w:hAnsi="Verdana"/>
                <w:bCs/>
                <w:sz w:val="20"/>
                <w:szCs w:val="20"/>
                <w:lang w:val="hr-HR"/>
              </w:rPr>
            </w:pPr>
            <w:r w:rsidRPr="00D96DC8">
              <w:rPr>
                <w:rFonts w:ascii="Verdana" w:hAnsi="Verdana"/>
                <w:bCs/>
                <w:sz w:val="20"/>
                <w:szCs w:val="20"/>
                <w:lang w:val="hr-HR"/>
              </w:rPr>
              <w:t>123.460,00</w:t>
            </w:r>
          </w:p>
        </w:tc>
        <w:tc>
          <w:tcPr>
            <w:tcW w:w="1275" w:type="dxa"/>
          </w:tcPr>
          <w:p w14:paraId="4751DF49" w14:textId="6EB031CD" w:rsidR="0004440A" w:rsidRPr="00D96DC8" w:rsidRDefault="00D75568" w:rsidP="0004440A">
            <w:pPr>
              <w:jc w:val="right"/>
              <w:rPr>
                <w:rFonts w:ascii="Verdana" w:hAnsi="Verdana"/>
                <w:bCs/>
                <w:sz w:val="20"/>
                <w:szCs w:val="20"/>
                <w:lang w:val="hr-HR"/>
              </w:rPr>
            </w:pPr>
            <w:r w:rsidRPr="00D96DC8">
              <w:rPr>
                <w:rFonts w:ascii="Verdana" w:hAnsi="Verdana"/>
                <w:bCs/>
                <w:sz w:val="20"/>
                <w:szCs w:val="20"/>
                <w:lang w:val="hr-HR"/>
              </w:rPr>
              <w:t>716.000,00</w:t>
            </w:r>
          </w:p>
        </w:tc>
        <w:tc>
          <w:tcPr>
            <w:tcW w:w="1242" w:type="dxa"/>
          </w:tcPr>
          <w:p w14:paraId="2AEFE018" w14:textId="2F942AB7" w:rsidR="0004440A" w:rsidRPr="00D96DC8" w:rsidRDefault="00D75568" w:rsidP="0004440A">
            <w:pPr>
              <w:jc w:val="right"/>
              <w:rPr>
                <w:rFonts w:ascii="Verdana" w:hAnsi="Verdana"/>
                <w:bCs/>
                <w:sz w:val="20"/>
                <w:szCs w:val="20"/>
                <w:lang w:val="hr-HR"/>
              </w:rPr>
            </w:pPr>
            <w:r w:rsidRPr="00D96DC8">
              <w:rPr>
                <w:rFonts w:ascii="Verdana" w:hAnsi="Verdana"/>
                <w:bCs/>
                <w:sz w:val="20"/>
                <w:szCs w:val="20"/>
                <w:lang w:val="hr-HR"/>
              </w:rPr>
              <w:t>716.000,00</w:t>
            </w:r>
          </w:p>
        </w:tc>
      </w:tr>
      <w:tr w:rsidR="0004440A" w:rsidRPr="00D96DC8" w14:paraId="312CB826" w14:textId="77777777" w:rsidTr="0004440A">
        <w:tc>
          <w:tcPr>
            <w:tcW w:w="1857" w:type="dxa"/>
          </w:tcPr>
          <w:p w14:paraId="4E939712" w14:textId="77777777" w:rsidR="0004440A" w:rsidRPr="00D96DC8" w:rsidRDefault="0004440A" w:rsidP="0004440A">
            <w:pPr>
              <w:jc w:val="both"/>
              <w:rPr>
                <w:rFonts w:ascii="Verdana" w:hAnsi="Verdana"/>
                <w:bCs/>
                <w:sz w:val="20"/>
                <w:szCs w:val="20"/>
                <w:lang w:val="hr-HR"/>
              </w:rPr>
            </w:pPr>
            <w:r w:rsidRPr="00D96DC8">
              <w:rPr>
                <w:rFonts w:ascii="Verdana" w:hAnsi="Verdana"/>
                <w:bCs/>
                <w:sz w:val="20"/>
                <w:szCs w:val="20"/>
                <w:lang w:val="hr-HR"/>
              </w:rPr>
              <w:t>K100079</w:t>
            </w:r>
          </w:p>
        </w:tc>
        <w:tc>
          <w:tcPr>
            <w:tcW w:w="3638" w:type="dxa"/>
          </w:tcPr>
          <w:p w14:paraId="0F176D87" w14:textId="77777777" w:rsidR="0004440A" w:rsidRPr="00D96DC8" w:rsidRDefault="0004440A" w:rsidP="0004440A">
            <w:pPr>
              <w:jc w:val="both"/>
              <w:rPr>
                <w:rFonts w:ascii="Verdana" w:hAnsi="Verdana"/>
                <w:bCs/>
                <w:sz w:val="20"/>
                <w:szCs w:val="20"/>
                <w:lang w:val="hr-HR"/>
              </w:rPr>
            </w:pPr>
            <w:r w:rsidRPr="00D96DC8">
              <w:rPr>
                <w:rFonts w:ascii="Verdana" w:hAnsi="Verdana"/>
                <w:bCs/>
                <w:sz w:val="20"/>
                <w:szCs w:val="20"/>
                <w:lang w:val="hr-HR"/>
              </w:rPr>
              <w:t>Revitalizacija Trga Zrinskih i Frankopana</w:t>
            </w:r>
          </w:p>
        </w:tc>
        <w:tc>
          <w:tcPr>
            <w:tcW w:w="1276" w:type="dxa"/>
          </w:tcPr>
          <w:p w14:paraId="10D17B4F" w14:textId="77777777" w:rsidR="0004440A" w:rsidRPr="00D96DC8" w:rsidRDefault="0004440A" w:rsidP="0004440A">
            <w:pPr>
              <w:jc w:val="right"/>
              <w:rPr>
                <w:rFonts w:ascii="Verdana" w:hAnsi="Verdana"/>
                <w:bCs/>
                <w:sz w:val="20"/>
                <w:szCs w:val="20"/>
                <w:lang w:val="hr-HR"/>
              </w:rPr>
            </w:pPr>
            <w:r w:rsidRPr="00D96DC8">
              <w:rPr>
                <w:rFonts w:ascii="Verdana" w:hAnsi="Verdana"/>
                <w:bCs/>
                <w:sz w:val="20"/>
                <w:szCs w:val="20"/>
                <w:lang w:val="hr-HR"/>
              </w:rPr>
              <w:t>33.300,00</w:t>
            </w:r>
          </w:p>
        </w:tc>
        <w:tc>
          <w:tcPr>
            <w:tcW w:w="1275" w:type="dxa"/>
          </w:tcPr>
          <w:p w14:paraId="4F744011" w14:textId="065E0E8E" w:rsidR="0004440A" w:rsidRPr="00D96DC8" w:rsidRDefault="00D75568" w:rsidP="0004440A">
            <w:pPr>
              <w:jc w:val="right"/>
              <w:rPr>
                <w:rFonts w:ascii="Verdana" w:hAnsi="Verdana"/>
                <w:bCs/>
                <w:sz w:val="20"/>
                <w:szCs w:val="20"/>
                <w:lang w:val="hr-HR"/>
              </w:rPr>
            </w:pPr>
            <w:r w:rsidRPr="00D96DC8">
              <w:rPr>
                <w:rFonts w:ascii="Verdana" w:hAnsi="Verdana"/>
                <w:bCs/>
                <w:sz w:val="20"/>
                <w:szCs w:val="20"/>
                <w:lang w:val="hr-HR"/>
              </w:rPr>
              <w:t>33.300,00</w:t>
            </w:r>
          </w:p>
        </w:tc>
        <w:tc>
          <w:tcPr>
            <w:tcW w:w="1242" w:type="dxa"/>
          </w:tcPr>
          <w:p w14:paraId="39CAB91F" w14:textId="1DA556AC" w:rsidR="0004440A" w:rsidRPr="00D96DC8" w:rsidRDefault="00D75568" w:rsidP="0004440A">
            <w:pPr>
              <w:jc w:val="right"/>
              <w:rPr>
                <w:rFonts w:ascii="Verdana" w:hAnsi="Verdana"/>
                <w:bCs/>
                <w:sz w:val="20"/>
                <w:szCs w:val="20"/>
                <w:lang w:val="hr-HR"/>
              </w:rPr>
            </w:pPr>
            <w:r w:rsidRPr="00D96DC8">
              <w:rPr>
                <w:rFonts w:ascii="Verdana" w:hAnsi="Verdana"/>
                <w:bCs/>
                <w:sz w:val="20"/>
                <w:szCs w:val="20"/>
                <w:lang w:val="hr-HR"/>
              </w:rPr>
              <w:t>183.300,00</w:t>
            </w:r>
          </w:p>
        </w:tc>
      </w:tr>
    </w:tbl>
    <w:p w14:paraId="17257D63" w14:textId="77777777" w:rsidR="00CD2C82" w:rsidRPr="00D96DC8" w:rsidRDefault="00CD2C82" w:rsidP="00B47090">
      <w:pPr>
        <w:jc w:val="both"/>
        <w:rPr>
          <w:rFonts w:ascii="Verdana" w:hAnsi="Verdana"/>
          <w:sz w:val="20"/>
          <w:szCs w:val="20"/>
          <w:lang w:val="hr-HR"/>
        </w:rPr>
      </w:pPr>
    </w:p>
    <w:p w14:paraId="1447FB0F" w14:textId="77777777" w:rsidR="00B47090" w:rsidRPr="00D96DC8" w:rsidRDefault="00B47090" w:rsidP="00B47090">
      <w:pPr>
        <w:jc w:val="both"/>
        <w:rPr>
          <w:rFonts w:ascii="Verdana" w:hAnsi="Verdana"/>
          <w:sz w:val="20"/>
          <w:szCs w:val="20"/>
          <w:lang w:val="hr-HR"/>
        </w:rPr>
      </w:pPr>
      <w:r w:rsidRPr="00D96DC8">
        <w:rPr>
          <w:rFonts w:ascii="Verdana" w:hAnsi="Verdana"/>
          <w:b/>
          <w:sz w:val="20"/>
          <w:szCs w:val="20"/>
          <w:lang w:val="hr-HR"/>
        </w:rPr>
        <w:t xml:space="preserve">- </w:t>
      </w:r>
      <w:r w:rsidRPr="00D96DC8">
        <w:rPr>
          <w:rFonts w:ascii="Verdana" w:hAnsi="Verdana"/>
          <w:sz w:val="20"/>
          <w:szCs w:val="20"/>
          <w:lang w:val="hr-HR"/>
        </w:rPr>
        <w:t xml:space="preserve">U okviru </w:t>
      </w:r>
      <w:r w:rsidRPr="00D96DC8">
        <w:rPr>
          <w:rFonts w:ascii="Verdana" w:hAnsi="Verdana"/>
          <w:b/>
          <w:i/>
          <w:sz w:val="20"/>
          <w:szCs w:val="20"/>
          <w:lang w:val="hr-HR"/>
        </w:rPr>
        <w:t>Aktivnosti Dani Grada Slunja</w:t>
      </w:r>
      <w:r w:rsidRPr="00D96DC8">
        <w:rPr>
          <w:rFonts w:ascii="Verdana" w:hAnsi="Verdana"/>
          <w:sz w:val="20"/>
          <w:szCs w:val="20"/>
          <w:lang w:val="hr-HR"/>
        </w:rPr>
        <w:t>, planiraju se sredstva za troškove manifestacije Dani Grada Slunja 202</w:t>
      </w:r>
      <w:r w:rsidR="0004440A" w:rsidRPr="00D96DC8">
        <w:rPr>
          <w:rFonts w:ascii="Verdana" w:hAnsi="Verdana"/>
          <w:sz w:val="20"/>
          <w:szCs w:val="20"/>
          <w:lang w:val="hr-HR"/>
        </w:rPr>
        <w:t>3</w:t>
      </w:r>
      <w:r w:rsidRPr="00D96DC8">
        <w:rPr>
          <w:rFonts w:ascii="Verdana" w:hAnsi="Verdana"/>
          <w:sz w:val="20"/>
          <w:szCs w:val="20"/>
          <w:lang w:val="hr-HR"/>
        </w:rPr>
        <w:t xml:space="preserve">. </w:t>
      </w:r>
      <w:r w:rsidR="000B1E6B" w:rsidRPr="00D96DC8">
        <w:rPr>
          <w:rFonts w:ascii="Verdana" w:hAnsi="Verdana"/>
          <w:sz w:val="20"/>
          <w:szCs w:val="20"/>
          <w:lang w:val="hr-HR"/>
        </w:rPr>
        <w:t>g</w:t>
      </w:r>
      <w:r w:rsidRPr="00D96DC8">
        <w:rPr>
          <w:rFonts w:ascii="Verdana" w:hAnsi="Verdana"/>
          <w:sz w:val="20"/>
          <w:szCs w:val="20"/>
          <w:lang w:val="hr-HR"/>
        </w:rPr>
        <w:t>odine</w:t>
      </w:r>
      <w:r w:rsidR="0004440A" w:rsidRPr="00D96DC8">
        <w:rPr>
          <w:rFonts w:ascii="Verdana" w:hAnsi="Verdana"/>
          <w:sz w:val="20"/>
          <w:szCs w:val="20"/>
          <w:lang w:val="hr-HR"/>
        </w:rPr>
        <w:t xml:space="preserve"> u ukupnom iznosu 8.280,00 €</w:t>
      </w:r>
      <w:r w:rsidRPr="00D96DC8">
        <w:rPr>
          <w:rFonts w:ascii="Verdana" w:hAnsi="Verdana"/>
          <w:sz w:val="20"/>
          <w:szCs w:val="20"/>
          <w:lang w:val="hr-HR"/>
        </w:rPr>
        <w:t xml:space="preserve">. </w:t>
      </w:r>
      <w:r w:rsidR="0004440A" w:rsidRPr="00D96DC8">
        <w:rPr>
          <w:rFonts w:ascii="Verdana" w:hAnsi="Verdana"/>
          <w:sz w:val="20"/>
          <w:szCs w:val="20"/>
          <w:lang w:val="hr-HR"/>
        </w:rPr>
        <w:t>Planirana</w:t>
      </w:r>
      <w:r w:rsidRPr="00D96DC8">
        <w:rPr>
          <w:rFonts w:ascii="Verdana" w:hAnsi="Verdana"/>
          <w:sz w:val="20"/>
          <w:szCs w:val="20"/>
          <w:lang w:val="hr-HR"/>
        </w:rPr>
        <w:t xml:space="preserve"> su sredstva za troškove tiska plakata i pozivnica</w:t>
      </w:r>
      <w:r w:rsidR="007539ED" w:rsidRPr="00D96DC8">
        <w:rPr>
          <w:rFonts w:ascii="Verdana" w:hAnsi="Verdana"/>
          <w:sz w:val="20"/>
          <w:szCs w:val="20"/>
          <w:lang w:val="hr-HR"/>
        </w:rPr>
        <w:t>,</w:t>
      </w:r>
      <w:r w:rsidR="0004440A" w:rsidRPr="00D96DC8">
        <w:rPr>
          <w:rFonts w:ascii="Verdana" w:hAnsi="Verdana"/>
          <w:sz w:val="20"/>
          <w:szCs w:val="20"/>
          <w:lang w:val="hr-HR"/>
        </w:rPr>
        <w:t xml:space="preserve"> nabavke majica, najma razglasa,</w:t>
      </w:r>
      <w:r w:rsidR="007539ED" w:rsidRPr="00D96DC8">
        <w:rPr>
          <w:rFonts w:ascii="Verdana" w:hAnsi="Verdana"/>
          <w:sz w:val="20"/>
          <w:szCs w:val="20"/>
          <w:lang w:val="hr-HR"/>
        </w:rPr>
        <w:t xml:space="preserve"> troškovi naknade za voditelja programa i glazbene izvođače, </w:t>
      </w:r>
      <w:r w:rsidR="00FD00A7" w:rsidRPr="00D96DC8">
        <w:rPr>
          <w:rFonts w:ascii="Verdana" w:hAnsi="Verdana"/>
          <w:sz w:val="20"/>
          <w:szCs w:val="20"/>
          <w:lang w:val="hr-HR"/>
        </w:rPr>
        <w:t>te troškovi</w:t>
      </w:r>
      <w:r w:rsidRPr="00D96DC8">
        <w:rPr>
          <w:rFonts w:ascii="Verdana" w:hAnsi="Verdana"/>
          <w:sz w:val="20"/>
          <w:szCs w:val="20"/>
          <w:lang w:val="hr-HR"/>
        </w:rPr>
        <w:t xml:space="preserve"> reprezentacije. </w:t>
      </w:r>
    </w:p>
    <w:p w14:paraId="28773BDA" w14:textId="77777777" w:rsidR="00B47090" w:rsidRPr="00D96DC8" w:rsidRDefault="00B47090" w:rsidP="00B47090">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Dan sjećanja na progonstvo</w:t>
      </w:r>
      <w:r w:rsidRPr="00D96DC8">
        <w:rPr>
          <w:rFonts w:ascii="Verdana" w:hAnsi="Verdana"/>
          <w:sz w:val="20"/>
          <w:szCs w:val="20"/>
          <w:lang w:val="hr-HR"/>
        </w:rPr>
        <w:t xml:space="preserve">, </w:t>
      </w:r>
      <w:r w:rsidR="00FD00A7" w:rsidRPr="00D96DC8">
        <w:rPr>
          <w:rFonts w:ascii="Verdana" w:hAnsi="Verdana"/>
          <w:sz w:val="20"/>
          <w:szCs w:val="20"/>
          <w:lang w:val="hr-HR"/>
        </w:rPr>
        <w:t>planirano je 4.820,00 €</w:t>
      </w:r>
      <w:r w:rsidRPr="00D96DC8">
        <w:rPr>
          <w:rFonts w:ascii="Verdana" w:hAnsi="Verdana"/>
          <w:sz w:val="20"/>
          <w:szCs w:val="20"/>
          <w:lang w:val="hr-HR"/>
        </w:rPr>
        <w:t xml:space="preserve"> za </w:t>
      </w:r>
      <w:r w:rsidR="00FD00A7" w:rsidRPr="00D96DC8">
        <w:rPr>
          <w:rFonts w:ascii="Verdana" w:hAnsi="Verdana"/>
          <w:sz w:val="20"/>
          <w:szCs w:val="20"/>
          <w:lang w:val="hr-HR"/>
        </w:rPr>
        <w:t xml:space="preserve"> troškove obilježavanja obljetnice pada Slunja. Troškovi obuhvaćaju tis</w:t>
      </w:r>
      <w:r w:rsidRPr="00D96DC8">
        <w:rPr>
          <w:rFonts w:ascii="Verdana" w:hAnsi="Verdana"/>
          <w:sz w:val="20"/>
          <w:szCs w:val="20"/>
          <w:lang w:val="hr-HR"/>
        </w:rPr>
        <w:t>a</w:t>
      </w:r>
      <w:r w:rsidR="00FD00A7" w:rsidRPr="00D96DC8">
        <w:rPr>
          <w:rFonts w:ascii="Verdana" w:hAnsi="Verdana"/>
          <w:sz w:val="20"/>
          <w:szCs w:val="20"/>
          <w:lang w:val="hr-HR"/>
        </w:rPr>
        <w:t>k</w:t>
      </w:r>
      <w:r w:rsidRPr="00D96DC8">
        <w:rPr>
          <w:rFonts w:ascii="Verdana" w:hAnsi="Verdana"/>
          <w:sz w:val="20"/>
          <w:szCs w:val="20"/>
          <w:lang w:val="hr-HR"/>
        </w:rPr>
        <w:t xml:space="preserve"> plakata i pozivnica,</w:t>
      </w:r>
      <w:r w:rsidR="007539ED" w:rsidRPr="00D96DC8">
        <w:rPr>
          <w:rFonts w:ascii="Verdana" w:hAnsi="Verdana"/>
          <w:sz w:val="20"/>
          <w:szCs w:val="20"/>
          <w:lang w:val="hr-HR"/>
        </w:rPr>
        <w:t xml:space="preserve"> naknad</w:t>
      </w:r>
      <w:r w:rsidR="00FD00A7" w:rsidRPr="00D96DC8">
        <w:rPr>
          <w:rFonts w:ascii="Verdana" w:hAnsi="Verdana"/>
          <w:sz w:val="20"/>
          <w:szCs w:val="20"/>
          <w:lang w:val="hr-HR"/>
        </w:rPr>
        <w:t>u</w:t>
      </w:r>
      <w:r w:rsidR="007539ED" w:rsidRPr="00D96DC8">
        <w:rPr>
          <w:rFonts w:ascii="Verdana" w:hAnsi="Verdana"/>
          <w:sz w:val="20"/>
          <w:szCs w:val="20"/>
          <w:lang w:val="hr-HR"/>
        </w:rPr>
        <w:t xml:space="preserve"> za voditelja programa i glazbene izvođače, najma razglasa i druge opreme</w:t>
      </w:r>
      <w:r w:rsidR="00FD00A7" w:rsidRPr="00D96DC8">
        <w:rPr>
          <w:rFonts w:ascii="Verdana" w:hAnsi="Verdana"/>
          <w:sz w:val="20"/>
          <w:szCs w:val="20"/>
          <w:lang w:val="hr-HR"/>
        </w:rPr>
        <w:t xml:space="preserve">, </w:t>
      </w:r>
      <w:r w:rsidRPr="00D96DC8">
        <w:rPr>
          <w:rFonts w:ascii="Verdana" w:hAnsi="Verdana"/>
          <w:sz w:val="20"/>
          <w:szCs w:val="20"/>
          <w:lang w:val="hr-HR"/>
        </w:rPr>
        <w:t>nabavku vijenaca, lampiona, svečani domjenak i slično.</w:t>
      </w:r>
    </w:p>
    <w:p w14:paraId="013FE607" w14:textId="77777777" w:rsidR="00103C43" w:rsidRPr="00D96DC8" w:rsidRDefault="007539ED" w:rsidP="00103C43">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Stazom Slunjskih velikana</w:t>
      </w:r>
      <w:r w:rsidRPr="00D96DC8">
        <w:rPr>
          <w:rFonts w:ascii="Verdana" w:hAnsi="Verdana"/>
          <w:sz w:val="20"/>
          <w:szCs w:val="20"/>
          <w:lang w:val="hr-HR"/>
        </w:rPr>
        <w:t xml:space="preserve"> predviđen</w:t>
      </w:r>
      <w:r w:rsidR="00FD00A7" w:rsidRPr="00D96DC8">
        <w:rPr>
          <w:rFonts w:ascii="Verdana" w:hAnsi="Verdana"/>
          <w:sz w:val="20"/>
          <w:szCs w:val="20"/>
          <w:lang w:val="hr-HR"/>
        </w:rPr>
        <w:t>o je 6.010,00 €</w:t>
      </w:r>
      <w:r w:rsidRPr="00D96DC8">
        <w:rPr>
          <w:rFonts w:ascii="Verdana" w:hAnsi="Verdana"/>
          <w:sz w:val="20"/>
          <w:szCs w:val="20"/>
          <w:lang w:val="hr-HR"/>
        </w:rPr>
        <w:t xml:space="preserve"> za organizaciju više manjih manifestacija kojima će se obilježiti </w:t>
      </w:r>
      <w:r w:rsidR="00103C43" w:rsidRPr="00D96DC8">
        <w:rPr>
          <w:rFonts w:ascii="Verdana" w:hAnsi="Verdana"/>
          <w:sz w:val="20"/>
          <w:szCs w:val="20"/>
          <w:lang w:val="hr-HR"/>
        </w:rPr>
        <w:t>i odati spomen Slunjskim velikanima</w:t>
      </w:r>
      <w:r w:rsidR="00FD00A7" w:rsidRPr="00D96DC8">
        <w:rPr>
          <w:rFonts w:ascii="Verdana" w:hAnsi="Verdana"/>
          <w:sz w:val="20"/>
          <w:szCs w:val="20"/>
          <w:lang w:val="hr-HR"/>
        </w:rPr>
        <w:t>. Troškovi obuhvaćaju tisak</w:t>
      </w:r>
      <w:r w:rsidR="00103C43" w:rsidRPr="00D96DC8">
        <w:rPr>
          <w:rFonts w:ascii="Verdana" w:hAnsi="Verdana"/>
          <w:sz w:val="20"/>
          <w:szCs w:val="20"/>
          <w:lang w:val="hr-HR"/>
        </w:rPr>
        <w:t xml:space="preserve"> plakata i pozivnica, naknad</w:t>
      </w:r>
      <w:r w:rsidR="00FD00A7" w:rsidRPr="00D96DC8">
        <w:rPr>
          <w:rFonts w:ascii="Verdana" w:hAnsi="Verdana"/>
          <w:sz w:val="20"/>
          <w:szCs w:val="20"/>
          <w:lang w:val="hr-HR"/>
        </w:rPr>
        <w:t>e</w:t>
      </w:r>
      <w:r w:rsidR="00103C43" w:rsidRPr="00D96DC8">
        <w:rPr>
          <w:rFonts w:ascii="Verdana" w:hAnsi="Verdana"/>
          <w:sz w:val="20"/>
          <w:szCs w:val="20"/>
          <w:lang w:val="hr-HR"/>
        </w:rPr>
        <w:t xml:space="preserve"> za voditelja programa i glazbene izvođače, naj</w:t>
      </w:r>
      <w:r w:rsidR="00FD00A7" w:rsidRPr="00D96DC8">
        <w:rPr>
          <w:rFonts w:ascii="Verdana" w:hAnsi="Verdana"/>
          <w:sz w:val="20"/>
          <w:szCs w:val="20"/>
          <w:lang w:val="hr-HR"/>
        </w:rPr>
        <w:t>am</w:t>
      </w:r>
      <w:r w:rsidR="00103C43" w:rsidRPr="00D96DC8">
        <w:rPr>
          <w:rFonts w:ascii="Verdana" w:hAnsi="Verdana"/>
          <w:sz w:val="20"/>
          <w:szCs w:val="20"/>
          <w:lang w:val="hr-HR"/>
        </w:rPr>
        <w:t xml:space="preserve"> razglasa i druge opreme</w:t>
      </w:r>
      <w:r w:rsidR="00FD00A7" w:rsidRPr="00D96DC8">
        <w:rPr>
          <w:rFonts w:ascii="Verdana" w:hAnsi="Verdana"/>
          <w:sz w:val="20"/>
          <w:szCs w:val="20"/>
          <w:lang w:val="hr-HR"/>
        </w:rPr>
        <w:t>,</w:t>
      </w:r>
      <w:r w:rsidR="00103C43" w:rsidRPr="00D96DC8">
        <w:rPr>
          <w:rFonts w:ascii="Verdana" w:hAnsi="Verdana"/>
          <w:sz w:val="20"/>
          <w:szCs w:val="20"/>
          <w:lang w:val="hr-HR"/>
        </w:rPr>
        <w:t xml:space="preserve"> nabavku vijenaca, lampiona, </w:t>
      </w:r>
      <w:r w:rsidR="00D6327B" w:rsidRPr="00D96DC8">
        <w:rPr>
          <w:rFonts w:ascii="Verdana" w:hAnsi="Verdana"/>
          <w:sz w:val="20"/>
          <w:szCs w:val="20"/>
          <w:lang w:val="hr-HR"/>
        </w:rPr>
        <w:t>reprezentaciju i slično.</w:t>
      </w:r>
    </w:p>
    <w:p w14:paraId="0B684721" w14:textId="60F22AE4" w:rsidR="00055A5B" w:rsidRPr="00D96DC8" w:rsidRDefault="00B47090" w:rsidP="00B47090">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
          <w:i/>
          <w:sz w:val="20"/>
          <w:szCs w:val="20"/>
          <w:lang w:val="hr-HR"/>
        </w:rPr>
        <w:t xml:space="preserve">Kapitalnim projektom </w:t>
      </w:r>
      <w:r w:rsidR="00FD00A7" w:rsidRPr="00D96DC8">
        <w:rPr>
          <w:rFonts w:ascii="Verdana" w:hAnsi="Verdana"/>
          <w:b/>
          <w:i/>
          <w:sz w:val="20"/>
          <w:szCs w:val="20"/>
          <w:lang w:val="hr-HR"/>
        </w:rPr>
        <w:t>Obnova Starog grada Slunja</w:t>
      </w:r>
      <w:r w:rsidRPr="00D96DC8">
        <w:rPr>
          <w:rFonts w:ascii="Verdana" w:hAnsi="Verdana"/>
          <w:b/>
          <w:i/>
          <w:sz w:val="20"/>
          <w:szCs w:val="20"/>
          <w:lang w:val="hr-HR"/>
        </w:rPr>
        <w:t>,</w:t>
      </w:r>
      <w:r w:rsidRPr="00D96DC8">
        <w:rPr>
          <w:rFonts w:ascii="Verdana" w:hAnsi="Verdana"/>
          <w:sz w:val="20"/>
          <w:szCs w:val="20"/>
          <w:lang w:val="hr-HR"/>
        </w:rPr>
        <w:t xml:space="preserve"> </w:t>
      </w:r>
      <w:r w:rsidR="00FD00A7" w:rsidRPr="00D96DC8">
        <w:rPr>
          <w:rFonts w:ascii="Verdana" w:hAnsi="Verdana"/>
          <w:sz w:val="20"/>
          <w:szCs w:val="20"/>
          <w:lang w:val="hr-HR"/>
        </w:rPr>
        <w:t xml:space="preserve">planirano je 123.460,00 € za završetak izmjena projektne dokumentacije cjelovite obnove i uređenja Starog grada Slunja, te sredstva za </w:t>
      </w:r>
      <w:r w:rsidR="00334CB8" w:rsidRPr="00D96DC8">
        <w:rPr>
          <w:rFonts w:ascii="Verdana" w:hAnsi="Verdana"/>
          <w:sz w:val="20"/>
          <w:szCs w:val="20"/>
          <w:lang w:val="hr-HR"/>
        </w:rPr>
        <w:t>radove na</w:t>
      </w:r>
      <w:r w:rsidR="00FD00A7" w:rsidRPr="00D96DC8">
        <w:rPr>
          <w:rFonts w:ascii="Verdana" w:hAnsi="Verdana"/>
          <w:sz w:val="20"/>
          <w:szCs w:val="20"/>
          <w:lang w:val="hr-HR"/>
        </w:rPr>
        <w:t xml:space="preserve"> sanacij</w:t>
      </w:r>
      <w:r w:rsidR="00334CB8" w:rsidRPr="00D96DC8">
        <w:rPr>
          <w:rFonts w:ascii="Verdana" w:hAnsi="Verdana"/>
          <w:sz w:val="20"/>
          <w:szCs w:val="20"/>
          <w:lang w:val="hr-HR"/>
        </w:rPr>
        <w:t>i</w:t>
      </w:r>
      <w:r w:rsidR="00FD00A7" w:rsidRPr="00D96DC8">
        <w:rPr>
          <w:rFonts w:ascii="Verdana" w:hAnsi="Verdana"/>
          <w:sz w:val="20"/>
          <w:szCs w:val="20"/>
          <w:lang w:val="hr-HR"/>
        </w:rPr>
        <w:t xml:space="preserve"> vanjskog zida Starog grada Slunja. </w:t>
      </w:r>
      <w:r w:rsidRPr="00D96DC8">
        <w:rPr>
          <w:rFonts w:ascii="Verdana" w:hAnsi="Verdana"/>
          <w:sz w:val="20"/>
          <w:szCs w:val="20"/>
          <w:lang w:val="hr-HR"/>
        </w:rPr>
        <w:t xml:space="preserve"> Za </w:t>
      </w:r>
      <w:r w:rsidR="00334CB8" w:rsidRPr="00D96DC8">
        <w:rPr>
          <w:rFonts w:ascii="Verdana" w:hAnsi="Verdana"/>
          <w:sz w:val="20"/>
          <w:szCs w:val="20"/>
          <w:lang w:val="hr-HR"/>
        </w:rPr>
        <w:t>radove na</w:t>
      </w:r>
      <w:r w:rsidRPr="00D96DC8">
        <w:rPr>
          <w:rFonts w:ascii="Verdana" w:hAnsi="Verdana"/>
          <w:sz w:val="20"/>
          <w:szCs w:val="20"/>
          <w:lang w:val="hr-HR"/>
        </w:rPr>
        <w:t xml:space="preserve"> sanacij</w:t>
      </w:r>
      <w:r w:rsidR="00334CB8" w:rsidRPr="00D96DC8">
        <w:rPr>
          <w:rFonts w:ascii="Verdana" w:hAnsi="Verdana"/>
          <w:sz w:val="20"/>
          <w:szCs w:val="20"/>
          <w:lang w:val="hr-HR"/>
        </w:rPr>
        <w:t>i</w:t>
      </w:r>
      <w:r w:rsidR="00FD00A7" w:rsidRPr="00D96DC8">
        <w:rPr>
          <w:rFonts w:ascii="Verdana" w:hAnsi="Verdana"/>
          <w:sz w:val="20"/>
          <w:szCs w:val="20"/>
          <w:lang w:val="hr-HR"/>
        </w:rPr>
        <w:t xml:space="preserve"> vanjskog zida </w:t>
      </w:r>
      <w:r w:rsidRPr="00D96DC8">
        <w:rPr>
          <w:rFonts w:ascii="Verdana" w:hAnsi="Verdana"/>
          <w:sz w:val="20"/>
          <w:szCs w:val="20"/>
          <w:lang w:val="hr-HR"/>
        </w:rPr>
        <w:t xml:space="preserve">Starog grada očekujemo sufinanciranje Ministarstva kulture </w:t>
      </w:r>
      <w:r w:rsidR="00055A5B" w:rsidRPr="00D96DC8">
        <w:rPr>
          <w:rFonts w:ascii="Verdana" w:hAnsi="Verdana"/>
          <w:sz w:val="20"/>
          <w:szCs w:val="20"/>
          <w:lang w:val="hr-HR"/>
        </w:rPr>
        <w:t>sa</w:t>
      </w:r>
      <w:r w:rsidRPr="00D96DC8">
        <w:rPr>
          <w:rFonts w:ascii="Verdana" w:hAnsi="Verdana"/>
          <w:sz w:val="20"/>
          <w:szCs w:val="20"/>
          <w:lang w:val="hr-HR"/>
        </w:rPr>
        <w:t xml:space="preserve"> cca </w:t>
      </w:r>
      <w:r w:rsidR="00FD00A7" w:rsidRPr="00D96DC8">
        <w:rPr>
          <w:rFonts w:ascii="Verdana" w:hAnsi="Verdana"/>
          <w:sz w:val="20"/>
          <w:szCs w:val="20"/>
          <w:lang w:val="hr-HR"/>
        </w:rPr>
        <w:t>39.820,00 €</w:t>
      </w:r>
      <w:r w:rsidR="00055A5B" w:rsidRPr="00D96DC8">
        <w:rPr>
          <w:rFonts w:ascii="Verdana" w:hAnsi="Verdana"/>
          <w:sz w:val="20"/>
          <w:szCs w:val="20"/>
          <w:lang w:val="hr-HR"/>
        </w:rPr>
        <w:t xml:space="preserve"> i Karlovačke županije sa cca </w:t>
      </w:r>
      <w:r w:rsidR="00FD00A7" w:rsidRPr="00D96DC8">
        <w:rPr>
          <w:rFonts w:ascii="Verdana" w:hAnsi="Verdana"/>
          <w:sz w:val="20"/>
          <w:szCs w:val="20"/>
          <w:lang w:val="hr-HR"/>
        </w:rPr>
        <w:t>4.000,00 €</w:t>
      </w:r>
      <w:r w:rsidR="00055A5B" w:rsidRPr="00D96DC8">
        <w:rPr>
          <w:rFonts w:ascii="Verdana" w:hAnsi="Verdana"/>
          <w:sz w:val="20"/>
          <w:szCs w:val="20"/>
          <w:lang w:val="hr-HR"/>
        </w:rPr>
        <w:t>.</w:t>
      </w:r>
    </w:p>
    <w:p w14:paraId="79C07D5B" w14:textId="42ADE103" w:rsidR="007E60F1" w:rsidRPr="00D96DC8" w:rsidRDefault="00FD00A7" w:rsidP="00B47090">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
          <w:i/>
          <w:sz w:val="20"/>
          <w:szCs w:val="20"/>
          <w:lang w:val="hr-HR"/>
        </w:rPr>
        <w:t>Kapitalnim projektom Revitalizacija Trga Zrinskih i Frankopana</w:t>
      </w:r>
      <w:r w:rsidRPr="00D96DC8">
        <w:rPr>
          <w:rFonts w:ascii="Verdana" w:hAnsi="Verdana"/>
          <w:sz w:val="20"/>
          <w:szCs w:val="20"/>
          <w:lang w:val="hr-HR"/>
        </w:rPr>
        <w:t xml:space="preserve"> planirano je 33.300,00 €</w:t>
      </w:r>
      <w:r w:rsidR="007E60F1" w:rsidRPr="00D96DC8">
        <w:rPr>
          <w:rFonts w:ascii="Verdana" w:hAnsi="Verdana"/>
          <w:sz w:val="20"/>
          <w:szCs w:val="20"/>
          <w:lang w:val="hr-HR"/>
        </w:rPr>
        <w:t xml:space="preserve"> za izradu idejnog rješenja uređenja Trga. Napominjem da smo projekt kandidirali Ministarstvu kulture i medija za sufinanciranje te od njih očekujemo pomoć u visini oko 13.300,00 €.</w:t>
      </w:r>
    </w:p>
    <w:p w14:paraId="6896133A" w14:textId="77777777" w:rsidR="007E60F1" w:rsidRPr="00D96DC8" w:rsidRDefault="007E60F1" w:rsidP="00B47090">
      <w:pPr>
        <w:jc w:val="both"/>
        <w:rPr>
          <w:rFonts w:ascii="Verdana" w:hAnsi="Verdana"/>
          <w:sz w:val="20"/>
          <w:szCs w:val="20"/>
          <w:lang w:val="hr-HR"/>
        </w:rPr>
      </w:pPr>
      <w:r w:rsidRPr="00D96DC8">
        <w:rPr>
          <w:rFonts w:ascii="Verdana" w:hAnsi="Verdana"/>
          <w:sz w:val="20"/>
          <w:szCs w:val="20"/>
          <w:lang w:val="hr-HR"/>
        </w:rPr>
        <w:t>Za program potreba u kulturi očekujemo slijedeće pokazatelje:</w:t>
      </w:r>
    </w:p>
    <w:tbl>
      <w:tblPr>
        <w:tblStyle w:val="Reetkatablice"/>
        <w:tblW w:w="0" w:type="auto"/>
        <w:tblLook w:val="04A0" w:firstRow="1" w:lastRow="0" w:firstColumn="1" w:lastColumn="0" w:noHBand="0" w:noVBand="1"/>
      </w:tblPr>
      <w:tblGrid>
        <w:gridCol w:w="1962"/>
        <w:gridCol w:w="1539"/>
        <w:gridCol w:w="1569"/>
        <w:gridCol w:w="1766"/>
        <w:gridCol w:w="1113"/>
        <w:gridCol w:w="1113"/>
      </w:tblGrid>
      <w:tr w:rsidR="007E60F1" w:rsidRPr="00D96DC8" w14:paraId="5D39ADC0" w14:textId="77777777" w:rsidTr="007E60F1">
        <w:tc>
          <w:tcPr>
            <w:tcW w:w="1346" w:type="dxa"/>
          </w:tcPr>
          <w:p w14:paraId="606C8BFC" w14:textId="77777777" w:rsidR="007E60F1" w:rsidRPr="00D96DC8" w:rsidRDefault="007E60F1" w:rsidP="007E60F1">
            <w:pPr>
              <w:jc w:val="both"/>
              <w:rPr>
                <w:rFonts w:ascii="Verdana" w:hAnsi="Verdana"/>
                <w:bCs/>
                <w:sz w:val="20"/>
                <w:szCs w:val="20"/>
                <w:lang w:val="hr-HR"/>
              </w:rPr>
            </w:pPr>
            <w:r w:rsidRPr="00D96DC8">
              <w:rPr>
                <w:rFonts w:ascii="Verdana" w:hAnsi="Verdana"/>
                <w:bCs/>
                <w:sz w:val="20"/>
                <w:szCs w:val="20"/>
                <w:lang w:val="hr-HR"/>
              </w:rPr>
              <w:t>Aktivnost/projekt</w:t>
            </w:r>
          </w:p>
        </w:tc>
        <w:tc>
          <w:tcPr>
            <w:tcW w:w="2448" w:type="dxa"/>
          </w:tcPr>
          <w:p w14:paraId="3F431C50" w14:textId="77777777" w:rsidR="007E60F1" w:rsidRPr="00D96DC8" w:rsidRDefault="007E60F1" w:rsidP="007E60F1">
            <w:pPr>
              <w:jc w:val="both"/>
              <w:rPr>
                <w:rFonts w:ascii="Verdana" w:hAnsi="Verdana"/>
                <w:bCs/>
                <w:sz w:val="20"/>
                <w:szCs w:val="20"/>
                <w:lang w:val="hr-HR"/>
              </w:rPr>
            </w:pPr>
            <w:r w:rsidRPr="00D96DC8">
              <w:rPr>
                <w:rFonts w:ascii="Verdana" w:hAnsi="Verdana"/>
                <w:bCs/>
                <w:sz w:val="20"/>
                <w:szCs w:val="20"/>
                <w:lang w:val="hr-HR"/>
              </w:rPr>
              <w:t>Naziv</w:t>
            </w:r>
          </w:p>
        </w:tc>
        <w:tc>
          <w:tcPr>
            <w:tcW w:w="3260" w:type="dxa"/>
          </w:tcPr>
          <w:p w14:paraId="0CA1F3C5" w14:textId="77777777" w:rsidR="007E60F1" w:rsidRPr="00D96DC8" w:rsidRDefault="007E60F1" w:rsidP="007E60F1">
            <w:pPr>
              <w:jc w:val="both"/>
              <w:rPr>
                <w:rFonts w:ascii="Verdana" w:hAnsi="Verdana"/>
                <w:bCs/>
                <w:sz w:val="20"/>
                <w:szCs w:val="20"/>
                <w:lang w:val="hr-HR"/>
              </w:rPr>
            </w:pPr>
            <w:r w:rsidRPr="00D96DC8">
              <w:rPr>
                <w:rFonts w:ascii="Verdana" w:hAnsi="Verdana"/>
                <w:bCs/>
                <w:sz w:val="20"/>
                <w:szCs w:val="20"/>
                <w:lang w:val="hr-HR"/>
              </w:rPr>
              <w:t>pokazatelj</w:t>
            </w:r>
          </w:p>
        </w:tc>
        <w:tc>
          <w:tcPr>
            <w:tcW w:w="851" w:type="dxa"/>
          </w:tcPr>
          <w:p w14:paraId="3C1183B7" w14:textId="77777777" w:rsidR="007E60F1" w:rsidRPr="00D96DC8" w:rsidRDefault="007E60F1" w:rsidP="007E60F1">
            <w:pPr>
              <w:jc w:val="both"/>
              <w:rPr>
                <w:rFonts w:ascii="Verdana" w:hAnsi="Verdana"/>
                <w:bCs/>
                <w:sz w:val="20"/>
                <w:szCs w:val="20"/>
                <w:lang w:val="hr-HR"/>
              </w:rPr>
            </w:pPr>
            <w:r w:rsidRPr="00D96DC8">
              <w:rPr>
                <w:rFonts w:ascii="Verdana" w:hAnsi="Verdana"/>
                <w:bCs/>
                <w:sz w:val="20"/>
                <w:szCs w:val="20"/>
                <w:lang w:val="hr-HR"/>
              </w:rPr>
              <w:t>2023.</w:t>
            </w:r>
          </w:p>
        </w:tc>
        <w:tc>
          <w:tcPr>
            <w:tcW w:w="708" w:type="dxa"/>
          </w:tcPr>
          <w:p w14:paraId="06F6D156" w14:textId="77777777" w:rsidR="007E60F1" w:rsidRPr="00D96DC8" w:rsidRDefault="007E60F1" w:rsidP="007E60F1">
            <w:pPr>
              <w:jc w:val="both"/>
              <w:rPr>
                <w:rFonts w:ascii="Verdana" w:hAnsi="Verdana"/>
                <w:bCs/>
                <w:sz w:val="20"/>
                <w:szCs w:val="20"/>
                <w:lang w:val="hr-HR"/>
              </w:rPr>
            </w:pPr>
            <w:r w:rsidRPr="00D96DC8">
              <w:rPr>
                <w:rFonts w:ascii="Verdana" w:hAnsi="Verdana"/>
                <w:bCs/>
                <w:sz w:val="20"/>
                <w:szCs w:val="20"/>
                <w:lang w:val="hr-HR"/>
              </w:rPr>
              <w:t>2024.</w:t>
            </w:r>
          </w:p>
        </w:tc>
        <w:tc>
          <w:tcPr>
            <w:tcW w:w="675" w:type="dxa"/>
          </w:tcPr>
          <w:p w14:paraId="45C97927" w14:textId="77777777" w:rsidR="007E60F1" w:rsidRPr="00D96DC8" w:rsidRDefault="007E60F1" w:rsidP="007E60F1">
            <w:pPr>
              <w:jc w:val="both"/>
              <w:rPr>
                <w:rFonts w:ascii="Verdana" w:hAnsi="Verdana"/>
                <w:bCs/>
                <w:sz w:val="20"/>
                <w:szCs w:val="20"/>
                <w:lang w:val="hr-HR"/>
              </w:rPr>
            </w:pPr>
            <w:r w:rsidRPr="00D96DC8">
              <w:rPr>
                <w:rFonts w:ascii="Verdana" w:hAnsi="Verdana"/>
                <w:bCs/>
                <w:sz w:val="20"/>
                <w:szCs w:val="20"/>
                <w:lang w:val="hr-HR"/>
              </w:rPr>
              <w:t>2025.</w:t>
            </w:r>
          </w:p>
        </w:tc>
      </w:tr>
      <w:tr w:rsidR="007E60F1" w:rsidRPr="00D96DC8" w14:paraId="1FEE5815" w14:textId="77777777" w:rsidTr="007E60F1">
        <w:tc>
          <w:tcPr>
            <w:tcW w:w="1346" w:type="dxa"/>
          </w:tcPr>
          <w:p w14:paraId="08CB7DC3" w14:textId="77777777" w:rsidR="007E60F1" w:rsidRPr="00D96DC8" w:rsidRDefault="007E60F1" w:rsidP="007E60F1">
            <w:pPr>
              <w:jc w:val="both"/>
              <w:rPr>
                <w:rFonts w:ascii="Verdana" w:hAnsi="Verdana"/>
                <w:bCs/>
                <w:sz w:val="20"/>
                <w:szCs w:val="20"/>
                <w:lang w:val="hr-HR"/>
              </w:rPr>
            </w:pPr>
            <w:r w:rsidRPr="00D96DC8">
              <w:rPr>
                <w:rFonts w:ascii="Verdana" w:hAnsi="Verdana"/>
                <w:bCs/>
                <w:sz w:val="20"/>
                <w:szCs w:val="20"/>
                <w:lang w:val="hr-HR"/>
              </w:rPr>
              <w:t>A100026</w:t>
            </w:r>
          </w:p>
        </w:tc>
        <w:tc>
          <w:tcPr>
            <w:tcW w:w="2448" w:type="dxa"/>
          </w:tcPr>
          <w:p w14:paraId="01A4619C" w14:textId="77777777" w:rsidR="007E60F1" w:rsidRPr="00D96DC8" w:rsidRDefault="007E60F1" w:rsidP="007E60F1">
            <w:pPr>
              <w:jc w:val="both"/>
              <w:rPr>
                <w:rFonts w:ascii="Verdana" w:hAnsi="Verdana"/>
                <w:bCs/>
                <w:sz w:val="20"/>
                <w:szCs w:val="20"/>
                <w:lang w:val="hr-HR"/>
              </w:rPr>
            </w:pPr>
            <w:r w:rsidRPr="00D96DC8">
              <w:rPr>
                <w:rFonts w:ascii="Verdana" w:hAnsi="Verdana"/>
                <w:bCs/>
                <w:sz w:val="20"/>
                <w:szCs w:val="20"/>
                <w:lang w:val="hr-HR"/>
              </w:rPr>
              <w:t>Dani Grada Slunja</w:t>
            </w:r>
          </w:p>
        </w:tc>
        <w:tc>
          <w:tcPr>
            <w:tcW w:w="3260" w:type="dxa"/>
          </w:tcPr>
          <w:p w14:paraId="1A4140E4" w14:textId="019EB697" w:rsidR="007E60F1" w:rsidRPr="00D96DC8" w:rsidRDefault="007E60F1" w:rsidP="007E60F1">
            <w:pPr>
              <w:jc w:val="both"/>
              <w:rPr>
                <w:rFonts w:ascii="Verdana" w:hAnsi="Verdana"/>
                <w:bCs/>
                <w:sz w:val="20"/>
                <w:szCs w:val="20"/>
                <w:lang w:val="hr-HR"/>
              </w:rPr>
            </w:pPr>
            <w:r w:rsidRPr="00D96DC8">
              <w:rPr>
                <w:rFonts w:ascii="Verdana" w:hAnsi="Verdana"/>
                <w:bCs/>
                <w:sz w:val="20"/>
                <w:szCs w:val="20"/>
                <w:lang w:val="hr-HR"/>
              </w:rPr>
              <w:t xml:space="preserve">Broj </w:t>
            </w:r>
            <w:r w:rsidR="0010011C" w:rsidRPr="00D96DC8">
              <w:rPr>
                <w:rFonts w:ascii="Verdana" w:hAnsi="Verdana"/>
                <w:bCs/>
                <w:sz w:val="20"/>
                <w:szCs w:val="20"/>
                <w:lang w:val="hr-HR"/>
              </w:rPr>
              <w:t>uzvanika na svečanoj sjednici Gradskog vijeća</w:t>
            </w:r>
          </w:p>
        </w:tc>
        <w:tc>
          <w:tcPr>
            <w:tcW w:w="851" w:type="dxa"/>
          </w:tcPr>
          <w:p w14:paraId="54632C8A" w14:textId="0BB5E068" w:rsidR="007E60F1" w:rsidRPr="00D96DC8" w:rsidRDefault="0010011C" w:rsidP="004171E9">
            <w:pPr>
              <w:jc w:val="right"/>
              <w:rPr>
                <w:rFonts w:ascii="Verdana" w:hAnsi="Verdana"/>
                <w:bCs/>
                <w:sz w:val="20"/>
                <w:szCs w:val="20"/>
                <w:lang w:val="hr-HR"/>
              </w:rPr>
            </w:pPr>
            <w:r w:rsidRPr="00D96DC8">
              <w:rPr>
                <w:rFonts w:ascii="Verdana" w:hAnsi="Verdana"/>
                <w:bCs/>
                <w:sz w:val="20"/>
                <w:szCs w:val="20"/>
                <w:lang w:val="hr-HR"/>
              </w:rPr>
              <w:t>100</w:t>
            </w:r>
          </w:p>
        </w:tc>
        <w:tc>
          <w:tcPr>
            <w:tcW w:w="708" w:type="dxa"/>
          </w:tcPr>
          <w:p w14:paraId="7BB09AEF" w14:textId="0DD4C9E5" w:rsidR="007E60F1" w:rsidRPr="00D96DC8" w:rsidRDefault="0010011C" w:rsidP="004171E9">
            <w:pPr>
              <w:jc w:val="right"/>
              <w:rPr>
                <w:rFonts w:ascii="Verdana" w:hAnsi="Verdana"/>
                <w:bCs/>
                <w:sz w:val="20"/>
                <w:szCs w:val="20"/>
                <w:lang w:val="hr-HR"/>
              </w:rPr>
            </w:pPr>
            <w:r w:rsidRPr="00D96DC8">
              <w:rPr>
                <w:rFonts w:ascii="Verdana" w:hAnsi="Verdana"/>
                <w:bCs/>
                <w:sz w:val="20"/>
                <w:szCs w:val="20"/>
                <w:lang w:val="hr-HR"/>
              </w:rPr>
              <w:t>100</w:t>
            </w:r>
          </w:p>
        </w:tc>
        <w:tc>
          <w:tcPr>
            <w:tcW w:w="675" w:type="dxa"/>
          </w:tcPr>
          <w:p w14:paraId="4134C174" w14:textId="523CCD07" w:rsidR="007E60F1" w:rsidRPr="00D96DC8" w:rsidRDefault="0010011C" w:rsidP="004171E9">
            <w:pPr>
              <w:jc w:val="right"/>
              <w:rPr>
                <w:rFonts w:ascii="Verdana" w:hAnsi="Verdana"/>
                <w:bCs/>
                <w:sz w:val="20"/>
                <w:szCs w:val="20"/>
                <w:lang w:val="hr-HR"/>
              </w:rPr>
            </w:pPr>
            <w:r w:rsidRPr="00D96DC8">
              <w:rPr>
                <w:rFonts w:ascii="Verdana" w:hAnsi="Verdana"/>
                <w:bCs/>
                <w:sz w:val="20"/>
                <w:szCs w:val="20"/>
                <w:lang w:val="hr-HR"/>
              </w:rPr>
              <w:t>100</w:t>
            </w:r>
          </w:p>
        </w:tc>
      </w:tr>
      <w:tr w:rsidR="007E60F1" w:rsidRPr="00D96DC8" w14:paraId="31BC93A9" w14:textId="77777777" w:rsidTr="007E60F1">
        <w:tc>
          <w:tcPr>
            <w:tcW w:w="1346" w:type="dxa"/>
          </w:tcPr>
          <w:p w14:paraId="15B5E869" w14:textId="77777777" w:rsidR="007E60F1" w:rsidRPr="00D96DC8" w:rsidRDefault="007E60F1" w:rsidP="007E60F1">
            <w:pPr>
              <w:jc w:val="both"/>
              <w:rPr>
                <w:rFonts w:ascii="Verdana" w:hAnsi="Verdana"/>
                <w:bCs/>
                <w:sz w:val="20"/>
                <w:szCs w:val="20"/>
                <w:lang w:val="hr-HR"/>
              </w:rPr>
            </w:pPr>
            <w:r w:rsidRPr="00D96DC8">
              <w:rPr>
                <w:rFonts w:ascii="Verdana" w:hAnsi="Verdana"/>
                <w:bCs/>
                <w:sz w:val="20"/>
                <w:szCs w:val="20"/>
                <w:lang w:val="hr-HR"/>
              </w:rPr>
              <w:t>A100069</w:t>
            </w:r>
          </w:p>
        </w:tc>
        <w:tc>
          <w:tcPr>
            <w:tcW w:w="2448" w:type="dxa"/>
          </w:tcPr>
          <w:p w14:paraId="7EA1C242" w14:textId="77777777" w:rsidR="007E60F1" w:rsidRPr="00D96DC8" w:rsidRDefault="007E60F1" w:rsidP="007E60F1">
            <w:pPr>
              <w:jc w:val="both"/>
              <w:rPr>
                <w:rFonts w:ascii="Verdana" w:hAnsi="Verdana"/>
                <w:bCs/>
                <w:sz w:val="20"/>
                <w:szCs w:val="20"/>
                <w:lang w:val="hr-HR"/>
              </w:rPr>
            </w:pPr>
            <w:r w:rsidRPr="00D96DC8">
              <w:rPr>
                <w:rFonts w:ascii="Verdana" w:hAnsi="Verdana"/>
                <w:bCs/>
                <w:sz w:val="20"/>
                <w:szCs w:val="20"/>
                <w:lang w:val="hr-HR"/>
              </w:rPr>
              <w:t>Dan sjećanja na progonstvo</w:t>
            </w:r>
          </w:p>
        </w:tc>
        <w:tc>
          <w:tcPr>
            <w:tcW w:w="3260" w:type="dxa"/>
          </w:tcPr>
          <w:p w14:paraId="1EA64E12" w14:textId="5F4A625D" w:rsidR="007E60F1" w:rsidRPr="00D96DC8" w:rsidRDefault="007E60F1" w:rsidP="007E60F1">
            <w:pPr>
              <w:jc w:val="both"/>
              <w:rPr>
                <w:rFonts w:ascii="Verdana" w:hAnsi="Verdana"/>
                <w:bCs/>
                <w:sz w:val="20"/>
                <w:szCs w:val="20"/>
                <w:lang w:val="hr-HR"/>
              </w:rPr>
            </w:pPr>
            <w:r w:rsidRPr="00D96DC8">
              <w:rPr>
                <w:rFonts w:ascii="Verdana" w:hAnsi="Verdana"/>
                <w:bCs/>
                <w:sz w:val="20"/>
                <w:szCs w:val="20"/>
                <w:lang w:val="hr-HR"/>
              </w:rPr>
              <w:t>Broj uč</w:t>
            </w:r>
            <w:r w:rsidR="0010011C" w:rsidRPr="00D96DC8">
              <w:rPr>
                <w:rFonts w:ascii="Verdana" w:hAnsi="Verdana"/>
                <w:bCs/>
                <w:sz w:val="20"/>
                <w:szCs w:val="20"/>
                <w:lang w:val="hr-HR"/>
              </w:rPr>
              <w:t>esnika</w:t>
            </w:r>
          </w:p>
        </w:tc>
        <w:tc>
          <w:tcPr>
            <w:tcW w:w="851" w:type="dxa"/>
          </w:tcPr>
          <w:p w14:paraId="6D0DD82F" w14:textId="314219C0" w:rsidR="007E60F1" w:rsidRPr="00D96DC8" w:rsidRDefault="0010011C" w:rsidP="004171E9">
            <w:pPr>
              <w:jc w:val="right"/>
              <w:rPr>
                <w:rFonts w:ascii="Verdana" w:hAnsi="Verdana"/>
                <w:bCs/>
                <w:sz w:val="20"/>
                <w:szCs w:val="20"/>
                <w:lang w:val="hr-HR"/>
              </w:rPr>
            </w:pPr>
            <w:r w:rsidRPr="00D96DC8">
              <w:rPr>
                <w:rFonts w:ascii="Verdana" w:hAnsi="Verdana"/>
                <w:bCs/>
                <w:sz w:val="20"/>
                <w:szCs w:val="20"/>
                <w:lang w:val="hr-HR"/>
              </w:rPr>
              <w:t>100</w:t>
            </w:r>
          </w:p>
        </w:tc>
        <w:tc>
          <w:tcPr>
            <w:tcW w:w="708" w:type="dxa"/>
          </w:tcPr>
          <w:p w14:paraId="472B8680" w14:textId="219E9A90" w:rsidR="007E60F1" w:rsidRPr="00D96DC8" w:rsidRDefault="0010011C" w:rsidP="004171E9">
            <w:pPr>
              <w:jc w:val="right"/>
              <w:rPr>
                <w:rFonts w:ascii="Verdana" w:hAnsi="Verdana"/>
                <w:bCs/>
                <w:sz w:val="20"/>
                <w:szCs w:val="20"/>
                <w:lang w:val="hr-HR"/>
              </w:rPr>
            </w:pPr>
            <w:r w:rsidRPr="00D96DC8">
              <w:rPr>
                <w:rFonts w:ascii="Verdana" w:hAnsi="Verdana"/>
                <w:bCs/>
                <w:sz w:val="20"/>
                <w:szCs w:val="20"/>
                <w:lang w:val="hr-HR"/>
              </w:rPr>
              <w:t>100</w:t>
            </w:r>
          </w:p>
        </w:tc>
        <w:tc>
          <w:tcPr>
            <w:tcW w:w="675" w:type="dxa"/>
          </w:tcPr>
          <w:p w14:paraId="6BD3A70D" w14:textId="4140DA10" w:rsidR="007E60F1" w:rsidRPr="00D96DC8" w:rsidRDefault="0010011C" w:rsidP="004171E9">
            <w:pPr>
              <w:jc w:val="right"/>
              <w:rPr>
                <w:rFonts w:ascii="Verdana" w:hAnsi="Verdana"/>
                <w:bCs/>
                <w:sz w:val="20"/>
                <w:szCs w:val="20"/>
                <w:lang w:val="hr-HR"/>
              </w:rPr>
            </w:pPr>
            <w:r w:rsidRPr="00D96DC8">
              <w:rPr>
                <w:rFonts w:ascii="Verdana" w:hAnsi="Verdana"/>
                <w:bCs/>
                <w:sz w:val="20"/>
                <w:szCs w:val="20"/>
                <w:lang w:val="hr-HR"/>
              </w:rPr>
              <w:t>100</w:t>
            </w:r>
          </w:p>
        </w:tc>
      </w:tr>
      <w:tr w:rsidR="007E60F1" w:rsidRPr="00D96DC8" w14:paraId="596B3AB1" w14:textId="77777777" w:rsidTr="007E60F1">
        <w:tc>
          <w:tcPr>
            <w:tcW w:w="1346" w:type="dxa"/>
          </w:tcPr>
          <w:p w14:paraId="2A7990A3" w14:textId="77777777" w:rsidR="007E60F1" w:rsidRPr="00D96DC8" w:rsidRDefault="007E60F1" w:rsidP="007E60F1">
            <w:pPr>
              <w:jc w:val="both"/>
              <w:rPr>
                <w:rFonts w:ascii="Verdana" w:hAnsi="Verdana"/>
                <w:bCs/>
                <w:sz w:val="20"/>
                <w:szCs w:val="20"/>
                <w:lang w:val="hr-HR"/>
              </w:rPr>
            </w:pPr>
            <w:r w:rsidRPr="00D96DC8">
              <w:rPr>
                <w:rFonts w:ascii="Verdana" w:hAnsi="Verdana"/>
                <w:bCs/>
                <w:sz w:val="20"/>
                <w:szCs w:val="20"/>
                <w:lang w:val="hr-HR"/>
              </w:rPr>
              <w:t>A100087</w:t>
            </w:r>
          </w:p>
        </w:tc>
        <w:tc>
          <w:tcPr>
            <w:tcW w:w="2448" w:type="dxa"/>
          </w:tcPr>
          <w:p w14:paraId="14AE99AE" w14:textId="77777777" w:rsidR="007E60F1" w:rsidRPr="00D96DC8" w:rsidRDefault="007E60F1" w:rsidP="007E60F1">
            <w:pPr>
              <w:jc w:val="both"/>
              <w:rPr>
                <w:rFonts w:ascii="Verdana" w:hAnsi="Verdana"/>
                <w:bCs/>
                <w:sz w:val="20"/>
                <w:szCs w:val="20"/>
                <w:lang w:val="hr-HR"/>
              </w:rPr>
            </w:pPr>
            <w:r w:rsidRPr="00D96DC8">
              <w:rPr>
                <w:rFonts w:ascii="Verdana" w:hAnsi="Verdana"/>
                <w:bCs/>
                <w:sz w:val="20"/>
                <w:szCs w:val="20"/>
                <w:lang w:val="hr-HR"/>
              </w:rPr>
              <w:t>Stazom slunjskih velikana</w:t>
            </w:r>
          </w:p>
        </w:tc>
        <w:tc>
          <w:tcPr>
            <w:tcW w:w="3260" w:type="dxa"/>
          </w:tcPr>
          <w:p w14:paraId="094A613C" w14:textId="77777777" w:rsidR="007E60F1" w:rsidRPr="00D96DC8" w:rsidRDefault="007E60F1" w:rsidP="007E60F1">
            <w:pPr>
              <w:jc w:val="both"/>
              <w:rPr>
                <w:rFonts w:ascii="Verdana" w:hAnsi="Verdana"/>
                <w:bCs/>
                <w:sz w:val="20"/>
                <w:szCs w:val="20"/>
                <w:lang w:val="hr-HR"/>
              </w:rPr>
            </w:pPr>
            <w:r w:rsidRPr="00D96DC8">
              <w:rPr>
                <w:rFonts w:ascii="Verdana" w:hAnsi="Verdana"/>
                <w:bCs/>
                <w:sz w:val="20"/>
                <w:szCs w:val="20"/>
                <w:lang w:val="hr-HR"/>
              </w:rPr>
              <w:t>Broj održanih manifestacija</w:t>
            </w:r>
          </w:p>
        </w:tc>
        <w:tc>
          <w:tcPr>
            <w:tcW w:w="851" w:type="dxa"/>
          </w:tcPr>
          <w:p w14:paraId="0580F70B" w14:textId="77777777" w:rsidR="007E60F1" w:rsidRPr="00D96DC8" w:rsidRDefault="007E60F1" w:rsidP="004171E9">
            <w:pPr>
              <w:jc w:val="right"/>
              <w:rPr>
                <w:rFonts w:ascii="Verdana" w:hAnsi="Verdana"/>
                <w:bCs/>
                <w:sz w:val="20"/>
                <w:szCs w:val="20"/>
                <w:lang w:val="hr-HR"/>
              </w:rPr>
            </w:pPr>
            <w:r w:rsidRPr="00D96DC8">
              <w:rPr>
                <w:rFonts w:ascii="Verdana" w:hAnsi="Verdana"/>
                <w:bCs/>
                <w:sz w:val="20"/>
                <w:szCs w:val="20"/>
                <w:lang w:val="hr-HR"/>
              </w:rPr>
              <w:t>3</w:t>
            </w:r>
          </w:p>
        </w:tc>
        <w:tc>
          <w:tcPr>
            <w:tcW w:w="708" w:type="dxa"/>
          </w:tcPr>
          <w:p w14:paraId="3F9215F9" w14:textId="6FFA6643" w:rsidR="007E60F1" w:rsidRPr="00D96DC8" w:rsidRDefault="0010011C" w:rsidP="004171E9">
            <w:pPr>
              <w:jc w:val="right"/>
              <w:rPr>
                <w:rFonts w:ascii="Verdana" w:hAnsi="Verdana"/>
                <w:bCs/>
                <w:sz w:val="20"/>
                <w:szCs w:val="20"/>
                <w:lang w:val="hr-HR"/>
              </w:rPr>
            </w:pPr>
            <w:r w:rsidRPr="00D96DC8">
              <w:rPr>
                <w:rFonts w:ascii="Verdana" w:hAnsi="Verdana"/>
                <w:bCs/>
                <w:sz w:val="20"/>
                <w:szCs w:val="20"/>
                <w:lang w:val="hr-HR"/>
              </w:rPr>
              <w:t>3</w:t>
            </w:r>
          </w:p>
        </w:tc>
        <w:tc>
          <w:tcPr>
            <w:tcW w:w="675" w:type="dxa"/>
          </w:tcPr>
          <w:p w14:paraId="6261B50A" w14:textId="7431F8FF" w:rsidR="007E60F1" w:rsidRPr="00D96DC8" w:rsidRDefault="0010011C" w:rsidP="004171E9">
            <w:pPr>
              <w:jc w:val="right"/>
              <w:rPr>
                <w:rFonts w:ascii="Verdana" w:hAnsi="Verdana"/>
                <w:bCs/>
                <w:sz w:val="20"/>
                <w:szCs w:val="20"/>
                <w:lang w:val="hr-HR"/>
              </w:rPr>
            </w:pPr>
            <w:r w:rsidRPr="00D96DC8">
              <w:rPr>
                <w:rFonts w:ascii="Verdana" w:hAnsi="Verdana"/>
                <w:bCs/>
                <w:sz w:val="20"/>
                <w:szCs w:val="20"/>
                <w:lang w:val="hr-HR"/>
              </w:rPr>
              <w:t>3</w:t>
            </w:r>
          </w:p>
        </w:tc>
      </w:tr>
      <w:tr w:rsidR="007E60F1" w:rsidRPr="00D96DC8" w14:paraId="6689A3B7" w14:textId="77777777" w:rsidTr="007E60F1">
        <w:tc>
          <w:tcPr>
            <w:tcW w:w="1346" w:type="dxa"/>
          </w:tcPr>
          <w:p w14:paraId="01B76E06" w14:textId="77777777" w:rsidR="007E60F1" w:rsidRPr="00D96DC8" w:rsidRDefault="007E60F1" w:rsidP="007E60F1">
            <w:pPr>
              <w:jc w:val="both"/>
              <w:rPr>
                <w:rFonts w:ascii="Verdana" w:hAnsi="Verdana"/>
                <w:bCs/>
                <w:sz w:val="20"/>
                <w:szCs w:val="20"/>
                <w:lang w:val="hr-HR"/>
              </w:rPr>
            </w:pPr>
            <w:r w:rsidRPr="00D96DC8">
              <w:rPr>
                <w:rFonts w:ascii="Verdana" w:hAnsi="Verdana"/>
                <w:bCs/>
                <w:sz w:val="20"/>
                <w:szCs w:val="20"/>
                <w:lang w:val="hr-HR"/>
              </w:rPr>
              <w:t>K100015</w:t>
            </w:r>
          </w:p>
        </w:tc>
        <w:tc>
          <w:tcPr>
            <w:tcW w:w="2448" w:type="dxa"/>
          </w:tcPr>
          <w:p w14:paraId="750487DC" w14:textId="77777777" w:rsidR="007E60F1" w:rsidRPr="00D96DC8" w:rsidRDefault="007E60F1" w:rsidP="007E60F1">
            <w:pPr>
              <w:jc w:val="both"/>
              <w:rPr>
                <w:rFonts w:ascii="Verdana" w:hAnsi="Verdana"/>
                <w:bCs/>
                <w:sz w:val="20"/>
                <w:szCs w:val="20"/>
                <w:lang w:val="hr-HR"/>
              </w:rPr>
            </w:pPr>
            <w:r w:rsidRPr="00D96DC8">
              <w:rPr>
                <w:rFonts w:ascii="Verdana" w:hAnsi="Verdana"/>
                <w:bCs/>
                <w:sz w:val="20"/>
                <w:szCs w:val="20"/>
                <w:lang w:val="hr-HR"/>
              </w:rPr>
              <w:t>Obnova Starog grada Slunja</w:t>
            </w:r>
          </w:p>
        </w:tc>
        <w:tc>
          <w:tcPr>
            <w:tcW w:w="3260" w:type="dxa"/>
          </w:tcPr>
          <w:p w14:paraId="49DCFF28" w14:textId="15458736" w:rsidR="007E60F1" w:rsidRPr="00D96DC8" w:rsidRDefault="00002A9B" w:rsidP="007E60F1">
            <w:pPr>
              <w:jc w:val="both"/>
              <w:rPr>
                <w:rFonts w:ascii="Verdana" w:hAnsi="Verdana"/>
                <w:bCs/>
                <w:sz w:val="20"/>
                <w:szCs w:val="20"/>
                <w:lang w:val="hr-HR"/>
              </w:rPr>
            </w:pPr>
            <w:r w:rsidRPr="00D96DC8">
              <w:rPr>
                <w:rFonts w:ascii="Verdana" w:hAnsi="Verdana"/>
                <w:bCs/>
                <w:sz w:val="20"/>
                <w:szCs w:val="20"/>
                <w:lang w:val="hr-HR"/>
              </w:rPr>
              <w:t>radovi</w:t>
            </w:r>
          </w:p>
        </w:tc>
        <w:tc>
          <w:tcPr>
            <w:tcW w:w="851" w:type="dxa"/>
          </w:tcPr>
          <w:p w14:paraId="3E35723B" w14:textId="2ACD6A24" w:rsidR="007E60F1" w:rsidRPr="00D96DC8" w:rsidRDefault="00762E26" w:rsidP="007E60F1">
            <w:pPr>
              <w:jc w:val="both"/>
              <w:rPr>
                <w:rFonts w:ascii="Verdana" w:hAnsi="Verdana"/>
                <w:bCs/>
                <w:sz w:val="20"/>
                <w:szCs w:val="20"/>
                <w:lang w:val="hr-HR"/>
              </w:rPr>
            </w:pPr>
            <w:r w:rsidRPr="00D96DC8">
              <w:rPr>
                <w:rFonts w:ascii="Verdana" w:hAnsi="Verdana"/>
                <w:bCs/>
                <w:sz w:val="20"/>
                <w:szCs w:val="20"/>
                <w:lang w:val="hr-HR"/>
              </w:rPr>
              <w:t>Izmjene projektne dokumentacije, sanacija vanjskog zida Starog grada Slunja</w:t>
            </w:r>
          </w:p>
        </w:tc>
        <w:tc>
          <w:tcPr>
            <w:tcW w:w="708" w:type="dxa"/>
          </w:tcPr>
          <w:p w14:paraId="236C0CF7" w14:textId="4E21B79B" w:rsidR="007E60F1" w:rsidRPr="00D96DC8" w:rsidRDefault="004171E9" w:rsidP="007E60F1">
            <w:pPr>
              <w:jc w:val="both"/>
              <w:rPr>
                <w:rFonts w:ascii="Verdana" w:hAnsi="Verdana"/>
                <w:bCs/>
                <w:sz w:val="20"/>
                <w:szCs w:val="20"/>
                <w:lang w:val="hr-HR"/>
              </w:rPr>
            </w:pPr>
            <w:r w:rsidRPr="00D96DC8">
              <w:rPr>
                <w:rFonts w:ascii="Verdana" w:hAnsi="Verdana"/>
                <w:bCs/>
                <w:sz w:val="20"/>
                <w:szCs w:val="20"/>
                <w:lang w:val="hr-HR"/>
              </w:rPr>
              <w:t>Radovi na obnovi i uređenju Starog grada Slunja</w:t>
            </w:r>
          </w:p>
        </w:tc>
        <w:tc>
          <w:tcPr>
            <w:tcW w:w="675" w:type="dxa"/>
          </w:tcPr>
          <w:p w14:paraId="033A16CF" w14:textId="4EEECDC4" w:rsidR="007E60F1" w:rsidRPr="00D96DC8" w:rsidRDefault="004171E9" w:rsidP="007E60F1">
            <w:pPr>
              <w:jc w:val="both"/>
              <w:rPr>
                <w:rFonts w:ascii="Verdana" w:hAnsi="Verdana"/>
                <w:bCs/>
                <w:sz w:val="20"/>
                <w:szCs w:val="20"/>
                <w:lang w:val="hr-HR"/>
              </w:rPr>
            </w:pPr>
            <w:r w:rsidRPr="00D96DC8">
              <w:rPr>
                <w:rFonts w:ascii="Verdana" w:hAnsi="Verdana"/>
                <w:bCs/>
                <w:sz w:val="20"/>
                <w:szCs w:val="20"/>
                <w:lang w:val="hr-HR"/>
              </w:rPr>
              <w:t>Radovi na obnovi i uređenju Starog grada Slunja</w:t>
            </w:r>
          </w:p>
        </w:tc>
      </w:tr>
      <w:tr w:rsidR="007E60F1" w:rsidRPr="00D96DC8" w14:paraId="723FE367" w14:textId="77777777" w:rsidTr="007E60F1">
        <w:tc>
          <w:tcPr>
            <w:tcW w:w="1346" w:type="dxa"/>
          </w:tcPr>
          <w:p w14:paraId="495A9D3E" w14:textId="77777777" w:rsidR="007E60F1" w:rsidRPr="00D96DC8" w:rsidRDefault="007E60F1" w:rsidP="007E60F1">
            <w:pPr>
              <w:jc w:val="both"/>
              <w:rPr>
                <w:rFonts w:ascii="Verdana" w:hAnsi="Verdana"/>
                <w:bCs/>
                <w:sz w:val="20"/>
                <w:szCs w:val="20"/>
                <w:lang w:val="hr-HR"/>
              </w:rPr>
            </w:pPr>
            <w:r w:rsidRPr="00D96DC8">
              <w:rPr>
                <w:rFonts w:ascii="Verdana" w:hAnsi="Verdana"/>
                <w:bCs/>
                <w:sz w:val="20"/>
                <w:szCs w:val="20"/>
                <w:lang w:val="hr-HR"/>
              </w:rPr>
              <w:t>K100079</w:t>
            </w:r>
          </w:p>
        </w:tc>
        <w:tc>
          <w:tcPr>
            <w:tcW w:w="2448" w:type="dxa"/>
          </w:tcPr>
          <w:p w14:paraId="344F245F" w14:textId="77777777" w:rsidR="007E60F1" w:rsidRPr="00D96DC8" w:rsidRDefault="007E60F1" w:rsidP="007E60F1">
            <w:pPr>
              <w:jc w:val="both"/>
              <w:rPr>
                <w:rFonts w:ascii="Verdana" w:hAnsi="Verdana"/>
                <w:bCs/>
                <w:sz w:val="20"/>
                <w:szCs w:val="20"/>
                <w:lang w:val="hr-HR"/>
              </w:rPr>
            </w:pPr>
            <w:r w:rsidRPr="00D96DC8">
              <w:rPr>
                <w:rFonts w:ascii="Verdana" w:hAnsi="Verdana"/>
                <w:bCs/>
                <w:sz w:val="20"/>
                <w:szCs w:val="20"/>
                <w:lang w:val="hr-HR"/>
              </w:rPr>
              <w:t>Revitalizacija Trga Zrinskih i Frankopana</w:t>
            </w:r>
          </w:p>
        </w:tc>
        <w:tc>
          <w:tcPr>
            <w:tcW w:w="3260" w:type="dxa"/>
          </w:tcPr>
          <w:p w14:paraId="5B3329FA" w14:textId="1B700E97" w:rsidR="007E60F1" w:rsidRPr="00D96DC8" w:rsidRDefault="00002A9B" w:rsidP="007E60F1">
            <w:pPr>
              <w:jc w:val="both"/>
              <w:rPr>
                <w:rFonts w:ascii="Verdana" w:hAnsi="Verdana"/>
                <w:bCs/>
                <w:sz w:val="20"/>
                <w:szCs w:val="20"/>
                <w:lang w:val="hr-HR"/>
              </w:rPr>
            </w:pPr>
            <w:r w:rsidRPr="00D96DC8">
              <w:rPr>
                <w:rFonts w:ascii="Verdana" w:hAnsi="Verdana"/>
                <w:bCs/>
                <w:sz w:val="20"/>
                <w:szCs w:val="20"/>
                <w:lang w:val="hr-HR"/>
              </w:rPr>
              <w:t>radovi</w:t>
            </w:r>
          </w:p>
        </w:tc>
        <w:tc>
          <w:tcPr>
            <w:tcW w:w="851" w:type="dxa"/>
          </w:tcPr>
          <w:p w14:paraId="54DE3103" w14:textId="7D8CB83B" w:rsidR="007E60F1" w:rsidRPr="00D96DC8" w:rsidRDefault="00762E26" w:rsidP="007E60F1">
            <w:pPr>
              <w:jc w:val="both"/>
              <w:rPr>
                <w:rFonts w:ascii="Verdana" w:hAnsi="Verdana"/>
                <w:bCs/>
                <w:sz w:val="20"/>
                <w:szCs w:val="20"/>
                <w:lang w:val="hr-HR"/>
              </w:rPr>
            </w:pPr>
            <w:r w:rsidRPr="00D96DC8">
              <w:rPr>
                <w:rFonts w:ascii="Verdana" w:hAnsi="Verdana"/>
                <w:bCs/>
                <w:sz w:val="20"/>
                <w:szCs w:val="20"/>
                <w:lang w:val="hr-HR"/>
              </w:rPr>
              <w:t>Idejno rješenje uređenja Trga</w:t>
            </w:r>
          </w:p>
        </w:tc>
        <w:tc>
          <w:tcPr>
            <w:tcW w:w="708" w:type="dxa"/>
          </w:tcPr>
          <w:p w14:paraId="6B0B2E15" w14:textId="2BA89FA4" w:rsidR="007E60F1" w:rsidRPr="00D96DC8" w:rsidRDefault="00762E26" w:rsidP="007E60F1">
            <w:pPr>
              <w:jc w:val="both"/>
              <w:rPr>
                <w:rFonts w:ascii="Verdana" w:hAnsi="Verdana"/>
                <w:bCs/>
                <w:sz w:val="20"/>
                <w:szCs w:val="20"/>
                <w:lang w:val="hr-HR"/>
              </w:rPr>
            </w:pPr>
            <w:r w:rsidRPr="00D96DC8">
              <w:rPr>
                <w:rFonts w:ascii="Verdana" w:hAnsi="Verdana"/>
                <w:bCs/>
                <w:sz w:val="20"/>
                <w:szCs w:val="20"/>
                <w:lang w:val="hr-HR"/>
              </w:rPr>
              <w:t>Glavni projekt</w:t>
            </w:r>
            <w:r w:rsidR="004171E9" w:rsidRPr="00D96DC8">
              <w:rPr>
                <w:rFonts w:ascii="Verdana" w:hAnsi="Verdana"/>
                <w:bCs/>
                <w:sz w:val="20"/>
                <w:szCs w:val="20"/>
                <w:lang w:val="hr-HR"/>
              </w:rPr>
              <w:t xml:space="preserve"> uređenja Trga</w:t>
            </w:r>
          </w:p>
        </w:tc>
        <w:tc>
          <w:tcPr>
            <w:tcW w:w="675" w:type="dxa"/>
          </w:tcPr>
          <w:p w14:paraId="26F3CE59" w14:textId="14C37D7C" w:rsidR="007E60F1" w:rsidRPr="00D96DC8" w:rsidRDefault="004171E9" w:rsidP="007E60F1">
            <w:pPr>
              <w:jc w:val="both"/>
              <w:rPr>
                <w:rFonts w:ascii="Verdana" w:hAnsi="Verdana"/>
                <w:bCs/>
                <w:sz w:val="20"/>
                <w:szCs w:val="20"/>
                <w:lang w:val="hr-HR"/>
              </w:rPr>
            </w:pPr>
            <w:r w:rsidRPr="00D96DC8">
              <w:rPr>
                <w:rFonts w:ascii="Verdana" w:hAnsi="Verdana"/>
                <w:bCs/>
                <w:sz w:val="20"/>
                <w:szCs w:val="20"/>
                <w:lang w:val="hr-HR"/>
              </w:rPr>
              <w:t xml:space="preserve">Početak radova na </w:t>
            </w:r>
            <w:r w:rsidRPr="00D96DC8">
              <w:rPr>
                <w:rFonts w:ascii="Verdana" w:hAnsi="Verdana"/>
                <w:bCs/>
                <w:sz w:val="20"/>
                <w:szCs w:val="20"/>
                <w:lang w:val="hr-HR"/>
              </w:rPr>
              <w:lastRenderedPageBreak/>
              <w:t>uređenju Trga</w:t>
            </w:r>
          </w:p>
        </w:tc>
      </w:tr>
    </w:tbl>
    <w:p w14:paraId="1803D3AB" w14:textId="77777777" w:rsidR="00B47090" w:rsidRPr="00D96DC8" w:rsidRDefault="00B47090" w:rsidP="00B47090">
      <w:pPr>
        <w:jc w:val="both"/>
        <w:rPr>
          <w:rFonts w:ascii="Verdana" w:hAnsi="Verdana"/>
          <w:sz w:val="20"/>
          <w:szCs w:val="20"/>
          <w:lang w:val="hr-HR"/>
        </w:rPr>
      </w:pPr>
    </w:p>
    <w:p w14:paraId="0D32520C" w14:textId="77777777" w:rsidR="00E937B5" w:rsidRPr="00D96DC8" w:rsidRDefault="00E937B5" w:rsidP="00B47090">
      <w:pPr>
        <w:jc w:val="both"/>
        <w:rPr>
          <w:rFonts w:ascii="Verdana" w:hAnsi="Verdana"/>
          <w:sz w:val="20"/>
          <w:szCs w:val="20"/>
          <w:lang w:val="hr-HR"/>
        </w:rPr>
      </w:pPr>
    </w:p>
    <w:p w14:paraId="42381C1E" w14:textId="77777777" w:rsidR="00B47090" w:rsidRPr="00D96DC8" w:rsidRDefault="00B47090" w:rsidP="00B47090">
      <w:pPr>
        <w:jc w:val="both"/>
        <w:rPr>
          <w:rFonts w:ascii="Verdana" w:hAnsi="Verdana"/>
          <w:b/>
          <w:sz w:val="20"/>
          <w:szCs w:val="20"/>
          <w:lang w:val="hr-HR"/>
        </w:rPr>
      </w:pPr>
      <w:r w:rsidRPr="00D96DC8">
        <w:rPr>
          <w:rFonts w:ascii="Verdana" w:hAnsi="Verdana"/>
          <w:b/>
          <w:sz w:val="20"/>
          <w:szCs w:val="20"/>
          <w:lang w:val="hr-HR"/>
        </w:rPr>
        <w:t>Program 1014 Javne potrebe u športu</w:t>
      </w:r>
    </w:p>
    <w:p w14:paraId="7D9B852F" w14:textId="77777777" w:rsidR="007E60F1" w:rsidRPr="00D96DC8" w:rsidRDefault="007E60F1" w:rsidP="00B47090">
      <w:pPr>
        <w:jc w:val="both"/>
        <w:rPr>
          <w:rFonts w:ascii="Verdana" w:hAnsi="Verdana"/>
          <w:sz w:val="20"/>
          <w:szCs w:val="20"/>
          <w:lang w:val="hr-HR"/>
        </w:rPr>
      </w:pPr>
      <w:r w:rsidRPr="00D96DC8">
        <w:rPr>
          <w:rFonts w:ascii="Verdana" w:hAnsi="Verdana"/>
          <w:sz w:val="20"/>
          <w:szCs w:val="20"/>
          <w:lang w:val="hr-HR"/>
        </w:rPr>
        <w:t xml:space="preserve">Programom Javnih potreba u športu osiguravaju se financijska sredstva za rad Zajednice športskih udruga Grada Slunja i </w:t>
      </w:r>
      <w:r w:rsidR="005D46FE" w:rsidRPr="00D96DC8">
        <w:rPr>
          <w:rFonts w:ascii="Verdana" w:hAnsi="Verdana"/>
          <w:sz w:val="20"/>
          <w:szCs w:val="20"/>
          <w:lang w:val="hr-HR"/>
        </w:rPr>
        <w:t>sportskih društava koji su</w:t>
      </w:r>
      <w:r w:rsidRPr="00D96DC8">
        <w:rPr>
          <w:rFonts w:ascii="Verdana" w:hAnsi="Verdana"/>
          <w:sz w:val="20"/>
          <w:szCs w:val="20"/>
          <w:lang w:val="hr-HR"/>
        </w:rPr>
        <w:t xml:space="preserve"> član</w:t>
      </w:r>
      <w:r w:rsidR="005D46FE" w:rsidRPr="00D96DC8">
        <w:rPr>
          <w:rFonts w:ascii="Verdana" w:hAnsi="Verdana"/>
          <w:sz w:val="20"/>
          <w:szCs w:val="20"/>
          <w:lang w:val="hr-HR"/>
        </w:rPr>
        <w:t>ovi Zajednice</w:t>
      </w:r>
      <w:r w:rsidRPr="00D96DC8">
        <w:rPr>
          <w:rFonts w:ascii="Verdana" w:hAnsi="Verdana"/>
          <w:sz w:val="20"/>
          <w:szCs w:val="20"/>
          <w:lang w:val="hr-HR"/>
        </w:rPr>
        <w:t xml:space="preserve">. Cilj programa je poboljšanje uvjeta </w:t>
      </w:r>
      <w:r w:rsidR="005D46FE" w:rsidRPr="00D96DC8">
        <w:rPr>
          <w:rFonts w:ascii="Verdana" w:hAnsi="Verdana"/>
          <w:sz w:val="20"/>
          <w:szCs w:val="20"/>
          <w:lang w:val="hr-HR"/>
        </w:rPr>
        <w:t>rada sportskih klubova</w:t>
      </w:r>
      <w:r w:rsidRPr="00D96DC8">
        <w:rPr>
          <w:rFonts w:ascii="Verdana" w:hAnsi="Verdana"/>
          <w:sz w:val="20"/>
          <w:szCs w:val="20"/>
          <w:lang w:val="hr-HR"/>
        </w:rPr>
        <w:t>,</w:t>
      </w:r>
      <w:r w:rsidR="005D46FE" w:rsidRPr="00D96DC8">
        <w:rPr>
          <w:rFonts w:ascii="Verdana" w:hAnsi="Verdana"/>
          <w:sz w:val="20"/>
          <w:szCs w:val="20"/>
          <w:lang w:val="hr-HR"/>
        </w:rPr>
        <w:t xml:space="preserve"> postizanje značajnih sportskih rezultata koji doprinose promidžbi Grada Slunja, te</w:t>
      </w:r>
      <w:r w:rsidRPr="00D96DC8">
        <w:rPr>
          <w:rFonts w:ascii="Verdana" w:hAnsi="Verdana"/>
          <w:sz w:val="20"/>
          <w:szCs w:val="20"/>
          <w:lang w:val="hr-HR"/>
        </w:rPr>
        <w:t xml:space="preserve"> </w:t>
      </w:r>
      <w:r w:rsidR="005D46FE" w:rsidRPr="00D96DC8">
        <w:rPr>
          <w:rFonts w:ascii="Verdana" w:hAnsi="Verdana"/>
          <w:sz w:val="20"/>
          <w:szCs w:val="20"/>
          <w:lang w:val="hr-HR"/>
        </w:rPr>
        <w:t>privlačenje i uključivanje što</w:t>
      </w:r>
      <w:r w:rsidRPr="00D96DC8">
        <w:rPr>
          <w:rFonts w:ascii="Verdana" w:hAnsi="Verdana"/>
          <w:sz w:val="20"/>
          <w:szCs w:val="20"/>
          <w:lang w:val="hr-HR"/>
        </w:rPr>
        <w:t xml:space="preserve"> većeg broja djece i mladeži </w:t>
      </w:r>
      <w:r w:rsidR="005D46FE" w:rsidRPr="00D96DC8">
        <w:rPr>
          <w:rFonts w:ascii="Verdana" w:hAnsi="Verdana"/>
          <w:sz w:val="20"/>
          <w:szCs w:val="20"/>
          <w:lang w:val="hr-HR"/>
        </w:rPr>
        <w:t>u sportske aktivnosti. Program se realizira kroz slijedeće aktivnosti:</w:t>
      </w:r>
    </w:p>
    <w:p w14:paraId="5251578E" w14:textId="2188E1F4" w:rsidR="005D46FE" w:rsidRPr="00D96DC8" w:rsidRDefault="005D46FE" w:rsidP="005D46FE">
      <w:pPr>
        <w:jc w:val="both"/>
        <w:rPr>
          <w:rFonts w:ascii="Verdana" w:hAnsi="Verdana"/>
          <w:bCs/>
          <w:sz w:val="20"/>
          <w:szCs w:val="20"/>
          <w:lang w:val="hr-HR"/>
        </w:rPr>
      </w:pPr>
      <w:r w:rsidRPr="00D96DC8">
        <w:rPr>
          <w:rFonts w:ascii="Verdana" w:hAnsi="Verdana"/>
          <w:bCs/>
          <w:sz w:val="20"/>
          <w:szCs w:val="20"/>
          <w:lang w:val="hr-HR"/>
        </w:rPr>
        <w:t xml:space="preserve">                                                                                                                     Euro (€)</w:t>
      </w:r>
    </w:p>
    <w:tbl>
      <w:tblPr>
        <w:tblStyle w:val="Reetkatablice"/>
        <w:tblW w:w="0" w:type="auto"/>
        <w:tblLook w:val="04A0" w:firstRow="1" w:lastRow="0" w:firstColumn="1" w:lastColumn="0" w:noHBand="0" w:noVBand="1"/>
      </w:tblPr>
      <w:tblGrid>
        <w:gridCol w:w="1962"/>
        <w:gridCol w:w="3303"/>
        <w:gridCol w:w="1273"/>
        <w:gridCol w:w="1272"/>
        <w:gridCol w:w="1252"/>
      </w:tblGrid>
      <w:tr w:rsidR="005D46FE" w:rsidRPr="00D96DC8" w14:paraId="0B867174" w14:textId="77777777" w:rsidTr="00AA2EB2">
        <w:tc>
          <w:tcPr>
            <w:tcW w:w="1857" w:type="dxa"/>
          </w:tcPr>
          <w:p w14:paraId="1598C99E" w14:textId="77777777" w:rsidR="005D46FE" w:rsidRPr="00D96DC8" w:rsidRDefault="005D46FE" w:rsidP="00AA2EB2">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217B5C83" w14:textId="77777777" w:rsidR="005D46FE" w:rsidRPr="00D96DC8" w:rsidRDefault="005D46FE" w:rsidP="00AA2EB2">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1498C437" w14:textId="77777777" w:rsidR="005D46FE" w:rsidRPr="00D96DC8" w:rsidRDefault="005D46FE" w:rsidP="00AA2EB2">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43AC356B" w14:textId="77777777" w:rsidR="005D46FE" w:rsidRPr="00D96DC8" w:rsidRDefault="005D46FE" w:rsidP="00AA2EB2">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408A0FA1" w14:textId="77777777" w:rsidR="005D46FE" w:rsidRPr="00D96DC8" w:rsidRDefault="005D46FE" w:rsidP="00AA2EB2">
            <w:pPr>
              <w:jc w:val="both"/>
              <w:rPr>
                <w:rFonts w:ascii="Verdana" w:hAnsi="Verdana"/>
                <w:bCs/>
                <w:sz w:val="20"/>
                <w:szCs w:val="20"/>
                <w:lang w:val="hr-HR"/>
              </w:rPr>
            </w:pPr>
            <w:r w:rsidRPr="00D96DC8">
              <w:rPr>
                <w:rFonts w:ascii="Verdana" w:hAnsi="Verdana"/>
                <w:bCs/>
                <w:sz w:val="20"/>
                <w:szCs w:val="20"/>
                <w:lang w:val="hr-HR"/>
              </w:rPr>
              <w:t>Plan 2025.</w:t>
            </w:r>
          </w:p>
        </w:tc>
      </w:tr>
      <w:tr w:rsidR="005D46FE" w:rsidRPr="00D96DC8" w14:paraId="32E13DF2" w14:textId="77777777" w:rsidTr="00AA2EB2">
        <w:tc>
          <w:tcPr>
            <w:tcW w:w="1857" w:type="dxa"/>
          </w:tcPr>
          <w:p w14:paraId="3FBB1A13" w14:textId="77777777" w:rsidR="005D46FE" w:rsidRPr="00D96DC8" w:rsidRDefault="005D46FE" w:rsidP="005D46FE">
            <w:pPr>
              <w:jc w:val="both"/>
              <w:rPr>
                <w:rFonts w:ascii="Verdana" w:hAnsi="Verdana"/>
                <w:bCs/>
                <w:sz w:val="20"/>
                <w:szCs w:val="20"/>
                <w:lang w:val="hr-HR"/>
              </w:rPr>
            </w:pPr>
            <w:r w:rsidRPr="00D96DC8">
              <w:rPr>
                <w:rFonts w:ascii="Verdana" w:hAnsi="Verdana"/>
                <w:bCs/>
                <w:sz w:val="20"/>
                <w:szCs w:val="20"/>
                <w:lang w:val="hr-HR"/>
              </w:rPr>
              <w:t>A100028</w:t>
            </w:r>
          </w:p>
        </w:tc>
        <w:tc>
          <w:tcPr>
            <w:tcW w:w="3638" w:type="dxa"/>
          </w:tcPr>
          <w:p w14:paraId="07E427D1" w14:textId="77777777" w:rsidR="005D46FE" w:rsidRPr="00D96DC8" w:rsidRDefault="005D46FE" w:rsidP="00AA2EB2">
            <w:pPr>
              <w:jc w:val="both"/>
              <w:rPr>
                <w:rFonts w:ascii="Verdana" w:hAnsi="Verdana"/>
                <w:bCs/>
                <w:sz w:val="20"/>
                <w:szCs w:val="20"/>
                <w:lang w:val="hr-HR"/>
              </w:rPr>
            </w:pPr>
            <w:r w:rsidRPr="00D96DC8">
              <w:rPr>
                <w:rFonts w:ascii="Verdana" w:hAnsi="Verdana"/>
                <w:bCs/>
                <w:sz w:val="20"/>
                <w:szCs w:val="20"/>
                <w:lang w:val="hr-HR"/>
              </w:rPr>
              <w:t>Zajednica športskih udruga Grada Slunja</w:t>
            </w:r>
          </w:p>
        </w:tc>
        <w:tc>
          <w:tcPr>
            <w:tcW w:w="1276" w:type="dxa"/>
          </w:tcPr>
          <w:p w14:paraId="56D83964" w14:textId="77777777" w:rsidR="005D46FE" w:rsidRPr="00D96DC8" w:rsidRDefault="005D46FE" w:rsidP="00AA2EB2">
            <w:pPr>
              <w:jc w:val="right"/>
              <w:rPr>
                <w:rFonts w:ascii="Verdana" w:hAnsi="Verdana"/>
                <w:bCs/>
                <w:sz w:val="20"/>
                <w:szCs w:val="20"/>
                <w:lang w:val="hr-HR"/>
              </w:rPr>
            </w:pPr>
            <w:r w:rsidRPr="00D96DC8">
              <w:rPr>
                <w:rFonts w:ascii="Verdana" w:hAnsi="Verdana"/>
                <w:bCs/>
                <w:sz w:val="20"/>
                <w:szCs w:val="20"/>
                <w:lang w:val="hr-HR"/>
              </w:rPr>
              <w:t>78.300,00</w:t>
            </w:r>
          </w:p>
        </w:tc>
        <w:tc>
          <w:tcPr>
            <w:tcW w:w="1275" w:type="dxa"/>
          </w:tcPr>
          <w:p w14:paraId="401EA192" w14:textId="5B223429" w:rsidR="005D46FE" w:rsidRPr="00D96DC8" w:rsidRDefault="004171E9" w:rsidP="00AA2EB2">
            <w:pPr>
              <w:jc w:val="right"/>
              <w:rPr>
                <w:rFonts w:ascii="Verdana" w:hAnsi="Verdana"/>
                <w:bCs/>
                <w:sz w:val="20"/>
                <w:szCs w:val="20"/>
                <w:lang w:val="hr-HR"/>
              </w:rPr>
            </w:pPr>
            <w:r w:rsidRPr="00D96DC8">
              <w:rPr>
                <w:rFonts w:ascii="Verdana" w:hAnsi="Verdana"/>
                <w:bCs/>
                <w:sz w:val="20"/>
                <w:szCs w:val="20"/>
                <w:lang w:val="hr-HR"/>
              </w:rPr>
              <w:t>67.000,00</w:t>
            </w:r>
          </w:p>
        </w:tc>
        <w:tc>
          <w:tcPr>
            <w:tcW w:w="1242" w:type="dxa"/>
          </w:tcPr>
          <w:p w14:paraId="72293B9F" w14:textId="546DC623" w:rsidR="005D46FE" w:rsidRPr="00D96DC8" w:rsidRDefault="004171E9" w:rsidP="00AA2EB2">
            <w:pPr>
              <w:jc w:val="right"/>
              <w:rPr>
                <w:rFonts w:ascii="Verdana" w:hAnsi="Verdana"/>
                <w:bCs/>
                <w:sz w:val="20"/>
                <w:szCs w:val="20"/>
                <w:lang w:val="hr-HR"/>
              </w:rPr>
            </w:pPr>
            <w:r w:rsidRPr="00D96DC8">
              <w:rPr>
                <w:rFonts w:ascii="Verdana" w:hAnsi="Verdana"/>
                <w:bCs/>
                <w:sz w:val="20"/>
                <w:szCs w:val="20"/>
                <w:lang w:val="hr-HR"/>
              </w:rPr>
              <w:t>67.000,00</w:t>
            </w:r>
          </w:p>
        </w:tc>
      </w:tr>
    </w:tbl>
    <w:p w14:paraId="06123812" w14:textId="77777777" w:rsidR="005D46FE" w:rsidRPr="00D96DC8" w:rsidRDefault="005D46FE" w:rsidP="00B47090">
      <w:pPr>
        <w:jc w:val="both"/>
        <w:rPr>
          <w:rFonts w:ascii="Verdana" w:hAnsi="Verdana"/>
          <w:sz w:val="20"/>
          <w:szCs w:val="20"/>
          <w:lang w:val="hr-HR"/>
        </w:rPr>
      </w:pPr>
    </w:p>
    <w:p w14:paraId="03FDC523" w14:textId="77777777" w:rsidR="00B47090" w:rsidRPr="00D96DC8" w:rsidRDefault="00B47090" w:rsidP="00B47090">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Zajednica športskih udruga Grada Slunja</w:t>
      </w:r>
      <w:r w:rsidRPr="00D96DC8">
        <w:rPr>
          <w:rFonts w:ascii="Verdana" w:hAnsi="Verdana"/>
          <w:sz w:val="20"/>
          <w:szCs w:val="20"/>
          <w:lang w:val="hr-HR"/>
        </w:rPr>
        <w:t xml:space="preserve">, planirane su potpore za redovan rad Zajednice i klubova članica  u iznosu </w:t>
      </w:r>
      <w:r w:rsidR="005D46FE" w:rsidRPr="00D96DC8">
        <w:rPr>
          <w:rFonts w:ascii="Verdana" w:hAnsi="Verdana"/>
          <w:sz w:val="20"/>
          <w:szCs w:val="20"/>
          <w:lang w:val="hr-HR"/>
        </w:rPr>
        <w:t>78.300,00 €</w:t>
      </w:r>
      <w:r w:rsidRPr="00D96DC8">
        <w:rPr>
          <w:rFonts w:ascii="Verdana" w:hAnsi="Verdana"/>
          <w:sz w:val="20"/>
          <w:szCs w:val="20"/>
          <w:lang w:val="hr-HR"/>
        </w:rPr>
        <w:t xml:space="preserve">. Raspored sredstava po klubovima </w:t>
      </w:r>
      <w:r w:rsidR="00055A5B" w:rsidRPr="00D96DC8">
        <w:rPr>
          <w:rFonts w:ascii="Verdana" w:hAnsi="Verdana"/>
          <w:sz w:val="20"/>
          <w:szCs w:val="20"/>
          <w:lang w:val="hr-HR"/>
        </w:rPr>
        <w:t>utvrđen je</w:t>
      </w:r>
      <w:r w:rsidRPr="00D96DC8">
        <w:rPr>
          <w:rFonts w:ascii="Verdana" w:hAnsi="Verdana"/>
          <w:sz w:val="20"/>
          <w:szCs w:val="20"/>
          <w:lang w:val="hr-HR"/>
        </w:rPr>
        <w:t xml:space="preserve"> Programom javnih potreba u športu Grada Slunja za 202</w:t>
      </w:r>
      <w:r w:rsidR="005D46FE" w:rsidRPr="00D96DC8">
        <w:rPr>
          <w:rFonts w:ascii="Verdana" w:hAnsi="Verdana"/>
          <w:sz w:val="20"/>
          <w:szCs w:val="20"/>
          <w:lang w:val="hr-HR"/>
        </w:rPr>
        <w:t>3</w:t>
      </w:r>
      <w:r w:rsidRPr="00D96DC8">
        <w:rPr>
          <w:rFonts w:ascii="Verdana" w:hAnsi="Verdana"/>
          <w:sz w:val="20"/>
          <w:szCs w:val="20"/>
          <w:lang w:val="hr-HR"/>
        </w:rPr>
        <w:t>. godinu.</w:t>
      </w:r>
    </w:p>
    <w:p w14:paraId="398084D7" w14:textId="77777777" w:rsidR="00B47090" w:rsidRPr="00D96DC8" w:rsidRDefault="00B47090" w:rsidP="00B47090">
      <w:pPr>
        <w:jc w:val="both"/>
        <w:rPr>
          <w:rFonts w:ascii="Verdana" w:hAnsi="Verdana"/>
          <w:sz w:val="20"/>
          <w:szCs w:val="20"/>
          <w:lang w:val="hr-HR"/>
        </w:rPr>
      </w:pPr>
    </w:p>
    <w:p w14:paraId="1274FDA1" w14:textId="77777777" w:rsidR="005D46FE" w:rsidRPr="00D96DC8" w:rsidRDefault="005D46FE" w:rsidP="00B47090">
      <w:pPr>
        <w:jc w:val="both"/>
        <w:rPr>
          <w:rFonts w:ascii="Verdana" w:hAnsi="Verdana"/>
          <w:sz w:val="20"/>
          <w:szCs w:val="20"/>
          <w:lang w:val="hr-HR"/>
        </w:rPr>
      </w:pPr>
      <w:r w:rsidRPr="00D96DC8">
        <w:rPr>
          <w:rFonts w:ascii="Verdana" w:hAnsi="Verdana"/>
          <w:sz w:val="20"/>
          <w:szCs w:val="20"/>
          <w:lang w:val="hr-HR"/>
        </w:rPr>
        <w:t xml:space="preserve">Za program javnih potreba u športu definirani su slijedeći pokazatelji: </w:t>
      </w:r>
    </w:p>
    <w:tbl>
      <w:tblPr>
        <w:tblStyle w:val="Reetkatablice"/>
        <w:tblW w:w="0" w:type="auto"/>
        <w:tblLook w:val="04A0" w:firstRow="1" w:lastRow="0" w:firstColumn="1" w:lastColumn="0" w:noHBand="0" w:noVBand="1"/>
      </w:tblPr>
      <w:tblGrid>
        <w:gridCol w:w="1962"/>
        <w:gridCol w:w="2049"/>
        <w:gridCol w:w="2621"/>
        <w:gridCol w:w="834"/>
        <w:gridCol w:w="798"/>
        <w:gridCol w:w="798"/>
      </w:tblGrid>
      <w:tr w:rsidR="005D46FE" w:rsidRPr="00D96DC8" w14:paraId="29935DF2" w14:textId="77777777" w:rsidTr="00AA2EB2">
        <w:tc>
          <w:tcPr>
            <w:tcW w:w="1346" w:type="dxa"/>
          </w:tcPr>
          <w:p w14:paraId="2D32D4F1" w14:textId="77777777" w:rsidR="005D46FE" w:rsidRPr="00D96DC8" w:rsidRDefault="005D46FE" w:rsidP="00AA2EB2">
            <w:pPr>
              <w:jc w:val="both"/>
              <w:rPr>
                <w:rFonts w:ascii="Verdana" w:hAnsi="Verdana"/>
                <w:bCs/>
                <w:sz w:val="20"/>
                <w:szCs w:val="20"/>
                <w:lang w:val="hr-HR"/>
              </w:rPr>
            </w:pPr>
            <w:r w:rsidRPr="00D96DC8">
              <w:rPr>
                <w:rFonts w:ascii="Verdana" w:hAnsi="Verdana"/>
                <w:bCs/>
                <w:sz w:val="20"/>
                <w:szCs w:val="20"/>
                <w:lang w:val="hr-HR"/>
              </w:rPr>
              <w:t>Aktivnost/projekt</w:t>
            </w:r>
          </w:p>
        </w:tc>
        <w:tc>
          <w:tcPr>
            <w:tcW w:w="2448" w:type="dxa"/>
          </w:tcPr>
          <w:p w14:paraId="121FF805" w14:textId="77777777" w:rsidR="005D46FE" w:rsidRPr="00D96DC8" w:rsidRDefault="005D46FE" w:rsidP="00AA2EB2">
            <w:pPr>
              <w:jc w:val="both"/>
              <w:rPr>
                <w:rFonts w:ascii="Verdana" w:hAnsi="Verdana"/>
                <w:bCs/>
                <w:sz w:val="20"/>
                <w:szCs w:val="20"/>
                <w:lang w:val="hr-HR"/>
              </w:rPr>
            </w:pPr>
            <w:r w:rsidRPr="00D96DC8">
              <w:rPr>
                <w:rFonts w:ascii="Verdana" w:hAnsi="Verdana"/>
                <w:bCs/>
                <w:sz w:val="20"/>
                <w:szCs w:val="20"/>
                <w:lang w:val="hr-HR"/>
              </w:rPr>
              <w:t>Naziv</w:t>
            </w:r>
          </w:p>
        </w:tc>
        <w:tc>
          <w:tcPr>
            <w:tcW w:w="3260" w:type="dxa"/>
          </w:tcPr>
          <w:p w14:paraId="6F7AA2D1" w14:textId="77777777" w:rsidR="005D46FE" w:rsidRPr="00D96DC8" w:rsidRDefault="005D46FE" w:rsidP="00AA2EB2">
            <w:pPr>
              <w:jc w:val="both"/>
              <w:rPr>
                <w:rFonts w:ascii="Verdana" w:hAnsi="Verdana"/>
                <w:bCs/>
                <w:sz w:val="20"/>
                <w:szCs w:val="20"/>
                <w:lang w:val="hr-HR"/>
              </w:rPr>
            </w:pPr>
            <w:r w:rsidRPr="00D96DC8">
              <w:rPr>
                <w:rFonts w:ascii="Verdana" w:hAnsi="Verdana"/>
                <w:bCs/>
                <w:sz w:val="20"/>
                <w:szCs w:val="20"/>
                <w:lang w:val="hr-HR"/>
              </w:rPr>
              <w:t>pokazatelj</w:t>
            </w:r>
          </w:p>
        </w:tc>
        <w:tc>
          <w:tcPr>
            <w:tcW w:w="851" w:type="dxa"/>
          </w:tcPr>
          <w:p w14:paraId="4EC5254F" w14:textId="77777777" w:rsidR="005D46FE" w:rsidRPr="00D96DC8" w:rsidRDefault="005D46FE" w:rsidP="00AA2EB2">
            <w:pPr>
              <w:jc w:val="both"/>
              <w:rPr>
                <w:rFonts w:ascii="Verdana" w:hAnsi="Verdana"/>
                <w:bCs/>
                <w:sz w:val="20"/>
                <w:szCs w:val="20"/>
                <w:lang w:val="hr-HR"/>
              </w:rPr>
            </w:pPr>
            <w:r w:rsidRPr="00D96DC8">
              <w:rPr>
                <w:rFonts w:ascii="Verdana" w:hAnsi="Verdana"/>
                <w:bCs/>
                <w:sz w:val="20"/>
                <w:szCs w:val="20"/>
                <w:lang w:val="hr-HR"/>
              </w:rPr>
              <w:t>2023.</w:t>
            </w:r>
          </w:p>
        </w:tc>
        <w:tc>
          <w:tcPr>
            <w:tcW w:w="708" w:type="dxa"/>
          </w:tcPr>
          <w:p w14:paraId="7C352B6D" w14:textId="77777777" w:rsidR="005D46FE" w:rsidRPr="00D96DC8" w:rsidRDefault="005D46FE" w:rsidP="00AA2EB2">
            <w:pPr>
              <w:jc w:val="both"/>
              <w:rPr>
                <w:rFonts w:ascii="Verdana" w:hAnsi="Verdana"/>
                <w:bCs/>
                <w:sz w:val="20"/>
                <w:szCs w:val="20"/>
                <w:lang w:val="hr-HR"/>
              </w:rPr>
            </w:pPr>
            <w:r w:rsidRPr="00D96DC8">
              <w:rPr>
                <w:rFonts w:ascii="Verdana" w:hAnsi="Verdana"/>
                <w:bCs/>
                <w:sz w:val="20"/>
                <w:szCs w:val="20"/>
                <w:lang w:val="hr-HR"/>
              </w:rPr>
              <w:t>2024.</w:t>
            </w:r>
          </w:p>
        </w:tc>
        <w:tc>
          <w:tcPr>
            <w:tcW w:w="675" w:type="dxa"/>
          </w:tcPr>
          <w:p w14:paraId="1ECFEBBC" w14:textId="77777777" w:rsidR="005D46FE" w:rsidRPr="00D96DC8" w:rsidRDefault="005D46FE" w:rsidP="00AA2EB2">
            <w:pPr>
              <w:jc w:val="both"/>
              <w:rPr>
                <w:rFonts w:ascii="Verdana" w:hAnsi="Verdana"/>
                <w:bCs/>
                <w:sz w:val="20"/>
                <w:szCs w:val="20"/>
                <w:lang w:val="hr-HR"/>
              </w:rPr>
            </w:pPr>
            <w:r w:rsidRPr="00D96DC8">
              <w:rPr>
                <w:rFonts w:ascii="Verdana" w:hAnsi="Verdana"/>
                <w:bCs/>
                <w:sz w:val="20"/>
                <w:szCs w:val="20"/>
                <w:lang w:val="hr-HR"/>
              </w:rPr>
              <w:t>2025.</w:t>
            </w:r>
          </w:p>
        </w:tc>
      </w:tr>
      <w:tr w:rsidR="005D46FE" w:rsidRPr="00D96DC8" w14:paraId="45DC6DA9" w14:textId="77777777" w:rsidTr="00AA2EB2">
        <w:tc>
          <w:tcPr>
            <w:tcW w:w="1346" w:type="dxa"/>
          </w:tcPr>
          <w:p w14:paraId="1587CDCE" w14:textId="77777777" w:rsidR="005D46FE" w:rsidRPr="00D96DC8" w:rsidRDefault="005D46FE" w:rsidP="005D46FE">
            <w:pPr>
              <w:jc w:val="both"/>
              <w:rPr>
                <w:rFonts w:ascii="Verdana" w:hAnsi="Verdana"/>
                <w:bCs/>
                <w:sz w:val="20"/>
                <w:szCs w:val="20"/>
                <w:lang w:val="hr-HR"/>
              </w:rPr>
            </w:pPr>
            <w:r w:rsidRPr="00D96DC8">
              <w:rPr>
                <w:rFonts w:ascii="Verdana" w:hAnsi="Verdana"/>
                <w:bCs/>
                <w:sz w:val="20"/>
                <w:szCs w:val="20"/>
                <w:lang w:val="hr-HR"/>
              </w:rPr>
              <w:t>A100028</w:t>
            </w:r>
          </w:p>
        </w:tc>
        <w:tc>
          <w:tcPr>
            <w:tcW w:w="2448" w:type="dxa"/>
          </w:tcPr>
          <w:p w14:paraId="15EF16DB" w14:textId="77777777" w:rsidR="005D46FE" w:rsidRPr="00D96DC8" w:rsidRDefault="005D46FE" w:rsidP="00AA2EB2">
            <w:pPr>
              <w:jc w:val="both"/>
              <w:rPr>
                <w:rFonts w:ascii="Verdana" w:hAnsi="Verdana"/>
                <w:bCs/>
                <w:sz w:val="20"/>
                <w:szCs w:val="20"/>
                <w:lang w:val="hr-HR"/>
              </w:rPr>
            </w:pPr>
            <w:r w:rsidRPr="00D96DC8">
              <w:rPr>
                <w:rFonts w:ascii="Verdana" w:hAnsi="Verdana"/>
                <w:bCs/>
                <w:sz w:val="20"/>
                <w:szCs w:val="20"/>
                <w:lang w:val="hr-HR"/>
              </w:rPr>
              <w:t>Zajednica športskih udruga Grada Slunja</w:t>
            </w:r>
          </w:p>
        </w:tc>
        <w:tc>
          <w:tcPr>
            <w:tcW w:w="3260" w:type="dxa"/>
          </w:tcPr>
          <w:p w14:paraId="104C79D2" w14:textId="77777777" w:rsidR="005D46FE" w:rsidRPr="00D96DC8" w:rsidRDefault="005D46FE" w:rsidP="005D46FE">
            <w:pPr>
              <w:jc w:val="both"/>
              <w:rPr>
                <w:rFonts w:ascii="Verdana" w:hAnsi="Verdana"/>
                <w:bCs/>
                <w:sz w:val="20"/>
                <w:szCs w:val="20"/>
                <w:lang w:val="hr-HR"/>
              </w:rPr>
            </w:pPr>
            <w:r w:rsidRPr="00D96DC8">
              <w:rPr>
                <w:rFonts w:ascii="Verdana" w:hAnsi="Verdana"/>
                <w:bCs/>
                <w:sz w:val="20"/>
                <w:szCs w:val="20"/>
                <w:lang w:val="hr-HR"/>
              </w:rPr>
              <w:t>Broj sportskih klubova – članova Zajednice</w:t>
            </w:r>
          </w:p>
        </w:tc>
        <w:tc>
          <w:tcPr>
            <w:tcW w:w="851" w:type="dxa"/>
          </w:tcPr>
          <w:p w14:paraId="60EA31D9" w14:textId="37BA4169" w:rsidR="005D46FE" w:rsidRPr="00D96DC8" w:rsidRDefault="002002B5" w:rsidP="004171E9">
            <w:pPr>
              <w:jc w:val="right"/>
              <w:rPr>
                <w:rFonts w:ascii="Verdana" w:hAnsi="Verdana"/>
                <w:bCs/>
                <w:sz w:val="20"/>
                <w:szCs w:val="20"/>
                <w:lang w:val="hr-HR"/>
              </w:rPr>
            </w:pPr>
            <w:r w:rsidRPr="00D96DC8">
              <w:rPr>
                <w:rFonts w:ascii="Verdana" w:hAnsi="Verdana"/>
                <w:bCs/>
                <w:sz w:val="20"/>
                <w:szCs w:val="20"/>
                <w:lang w:val="hr-HR"/>
              </w:rPr>
              <w:t>12</w:t>
            </w:r>
          </w:p>
        </w:tc>
        <w:tc>
          <w:tcPr>
            <w:tcW w:w="708" w:type="dxa"/>
          </w:tcPr>
          <w:p w14:paraId="13873364" w14:textId="72B398D3" w:rsidR="005D46FE" w:rsidRPr="00D96DC8" w:rsidRDefault="002002B5" w:rsidP="004171E9">
            <w:pPr>
              <w:jc w:val="right"/>
              <w:rPr>
                <w:rFonts w:ascii="Verdana" w:hAnsi="Verdana"/>
                <w:bCs/>
                <w:sz w:val="20"/>
                <w:szCs w:val="20"/>
                <w:lang w:val="hr-HR"/>
              </w:rPr>
            </w:pPr>
            <w:r w:rsidRPr="00D96DC8">
              <w:rPr>
                <w:rFonts w:ascii="Verdana" w:hAnsi="Verdana"/>
                <w:bCs/>
                <w:sz w:val="20"/>
                <w:szCs w:val="20"/>
                <w:lang w:val="hr-HR"/>
              </w:rPr>
              <w:t>12</w:t>
            </w:r>
          </w:p>
        </w:tc>
        <w:tc>
          <w:tcPr>
            <w:tcW w:w="675" w:type="dxa"/>
          </w:tcPr>
          <w:p w14:paraId="44CB49D6" w14:textId="23CD1274" w:rsidR="005D46FE" w:rsidRPr="00D96DC8" w:rsidRDefault="002002B5" w:rsidP="004171E9">
            <w:pPr>
              <w:jc w:val="right"/>
              <w:rPr>
                <w:rFonts w:ascii="Verdana" w:hAnsi="Verdana"/>
                <w:bCs/>
                <w:sz w:val="20"/>
                <w:szCs w:val="20"/>
                <w:lang w:val="hr-HR"/>
              </w:rPr>
            </w:pPr>
            <w:r w:rsidRPr="00D96DC8">
              <w:rPr>
                <w:rFonts w:ascii="Verdana" w:hAnsi="Verdana"/>
                <w:bCs/>
                <w:sz w:val="20"/>
                <w:szCs w:val="20"/>
                <w:lang w:val="hr-HR"/>
              </w:rPr>
              <w:t>12</w:t>
            </w:r>
          </w:p>
        </w:tc>
      </w:tr>
    </w:tbl>
    <w:p w14:paraId="3467BAD8" w14:textId="5E823C59" w:rsidR="005D46FE" w:rsidRPr="00D96DC8" w:rsidRDefault="005D46FE" w:rsidP="00B47090">
      <w:pPr>
        <w:jc w:val="both"/>
        <w:rPr>
          <w:rFonts w:ascii="Verdana" w:hAnsi="Verdana"/>
          <w:sz w:val="20"/>
          <w:szCs w:val="20"/>
          <w:lang w:val="hr-HR"/>
        </w:rPr>
      </w:pPr>
    </w:p>
    <w:p w14:paraId="4551FFB1" w14:textId="4E3453B2" w:rsidR="00E937B5" w:rsidRPr="00D96DC8" w:rsidRDefault="00E937B5" w:rsidP="00B47090">
      <w:pPr>
        <w:jc w:val="both"/>
        <w:rPr>
          <w:rFonts w:ascii="Verdana" w:hAnsi="Verdana"/>
          <w:sz w:val="20"/>
          <w:szCs w:val="20"/>
          <w:lang w:val="hr-HR"/>
        </w:rPr>
      </w:pPr>
    </w:p>
    <w:p w14:paraId="487BA08A" w14:textId="77777777" w:rsidR="00B31B57" w:rsidRPr="00D96DC8" w:rsidRDefault="00B31B57" w:rsidP="00B47090">
      <w:pPr>
        <w:jc w:val="both"/>
        <w:rPr>
          <w:rFonts w:ascii="Verdana" w:hAnsi="Verdana"/>
          <w:sz w:val="20"/>
          <w:szCs w:val="20"/>
          <w:lang w:val="hr-HR"/>
        </w:rPr>
      </w:pPr>
    </w:p>
    <w:p w14:paraId="0A77D121" w14:textId="77777777" w:rsidR="00B47090" w:rsidRPr="00D96DC8" w:rsidRDefault="00B47090" w:rsidP="00B47090">
      <w:pPr>
        <w:jc w:val="both"/>
        <w:rPr>
          <w:rFonts w:ascii="Verdana" w:hAnsi="Verdana"/>
          <w:b/>
          <w:sz w:val="20"/>
          <w:szCs w:val="20"/>
          <w:lang w:val="hr-HR"/>
        </w:rPr>
      </w:pPr>
      <w:r w:rsidRPr="00D96DC8">
        <w:rPr>
          <w:rFonts w:ascii="Verdana" w:hAnsi="Verdana"/>
          <w:b/>
          <w:sz w:val="20"/>
          <w:szCs w:val="20"/>
          <w:lang w:val="hr-HR"/>
        </w:rPr>
        <w:t>Program 1015 Protupožarna i civilna zaštita, javni red i sigurnost</w:t>
      </w:r>
    </w:p>
    <w:p w14:paraId="319E9E9B" w14:textId="4ACB53FE" w:rsidR="00B10A8F" w:rsidRPr="00D96DC8" w:rsidRDefault="00AA2EB2" w:rsidP="00B10A8F">
      <w:pPr>
        <w:jc w:val="both"/>
        <w:rPr>
          <w:rFonts w:ascii="Verdana" w:hAnsi="Verdana"/>
          <w:sz w:val="20"/>
          <w:szCs w:val="20"/>
          <w:lang w:val="hr-HR"/>
        </w:rPr>
      </w:pPr>
      <w:r w:rsidRPr="00D96DC8">
        <w:rPr>
          <w:rFonts w:ascii="Verdana" w:hAnsi="Verdana"/>
          <w:sz w:val="20"/>
          <w:szCs w:val="20"/>
          <w:lang w:val="hr-HR"/>
        </w:rPr>
        <w:t>Programom se osiguravaju sredstva za redovno funkcioniranje Dobrovoljnog vatrogasnog društva Slunj, Hrvatske gorske službe spašavanja</w:t>
      </w:r>
      <w:r w:rsidR="00912416" w:rsidRPr="00D96DC8">
        <w:rPr>
          <w:rFonts w:ascii="Verdana" w:hAnsi="Verdana"/>
          <w:sz w:val="20"/>
          <w:szCs w:val="20"/>
          <w:lang w:val="hr-HR"/>
        </w:rPr>
        <w:t xml:space="preserve"> te sredstva za intervencije u situacijama elementarnih nepogoda, potresa i drugih izvanrednih događaja. Cilj programa je podizanje nivoa sigurnosti i kvalitete življenja građana kroz efikasno funkcioniranje protupožarne zaštite</w:t>
      </w:r>
      <w:r w:rsidR="00B10A8F" w:rsidRPr="00D96DC8">
        <w:rPr>
          <w:rFonts w:ascii="Verdana" w:hAnsi="Verdana"/>
          <w:sz w:val="20"/>
          <w:szCs w:val="20"/>
          <w:lang w:val="hr-HR"/>
        </w:rPr>
        <w:t xml:space="preserve"> i službe spašavanja. Programom su obuhvaćene slijedeće aktivnosti i projekti:</w:t>
      </w:r>
    </w:p>
    <w:p w14:paraId="2D375BF4" w14:textId="1B5116A0" w:rsidR="00B10A8F" w:rsidRPr="00D96DC8" w:rsidRDefault="00B10A8F" w:rsidP="00B10A8F">
      <w:pPr>
        <w:jc w:val="both"/>
        <w:rPr>
          <w:rFonts w:ascii="Verdana" w:hAnsi="Verdana"/>
          <w:bCs/>
          <w:sz w:val="20"/>
          <w:szCs w:val="20"/>
          <w:lang w:val="hr-HR"/>
        </w:rPr>
      </w:pPr>
      <w:r w:rsidRPr="00D96DC8">
        <w:rPr>
          <w:rFonts w:ascii="Verdana" w:hAnsi="Verdana"/>
          <w:bCs/>
          <w:sz w:val="20"/>
          <w:szCs w:val="20"/>
          <w:lang w:val="hr-HR"/>
        </w:rPr>
        <w:t xml:space="preserve">                                                                                                                     Euro (€)</w:t>
      </w:r>
    </w:p>
    <w:tbl>
      <w:tblPr>
        <w:tblStyle w:val="Reetkatablice"/>
        <w:tblW w:w="0" w:type="auto"/>
        <w:tblLook w:val="04A0" w:firstRow="1" w:lastRow="0" w:firstColumn="1" w:lastColumn="0" w:noHBand="0" w:noVBand="1"/>
      </w:tblPr>
      <w:tblGrid>
        <w:gridCol w:w="1962"/>
        <w:gridCol w:w="3199"/>
        <w:gridCol w:w="1379"/>
        <w:gridCol w:w="1270"/>
        <w:gridCol w:w="1252"/>
      </w:tblGrid>
      <w:tr w:rsidR="00B10A8F" w:rsidRPr="00D96DC8" w14:paraId="259057B6" w14:textId="77777777" w:rsidTr="00B10A8F">
        <w:tc>
          <w:tcPr>
            <w:tcW w:w="1857" w:type="dxa"/>
          </w:tcPr>
          <w:p w14:paraId="3FCF6998" w14:textId="77777777" w:rsidR="00B10A8F" w:rsidRPr="00D96DC8" w:rsidRDefault="00B10A8F" w:rsidP="00B10A8F">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1312D0C7" w14:textId="77777777" w:rsidR="00B10A8F" w:rsidRPr="00D96DC8" w:rsidRDefault="00B10A8F" w:rsidP="00B10A8F">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53E00CA0" w14:textId="77777777" w:rsidR="00B10A8F" w:rsidRPr="00D96DC8" w:rsidRDefault="00B10A8F" w:rsidP="00B10A8F">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55514804" w14:textId="77777777" w:rsidR="00B10A8F" w:rsidRPr="00D96DC8" w:rsidRDefault="00B10A8F" w:rsidP="00B10A8F">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2A449EE4" w14:textId="77777777" w:rsidR="00B10A8F" w:rsidRPr="00D96DC8" w:rsidRDefault="00B10A8F" w:rsidP="00B10A8F">
            <w:pPr>
              <w:jc w:val="both"/>
              <w:rPr>
                <w:rFonts w:ascii="Verdana" w:hAnsi="Verdana"/>
                <w:bCs/>
                <w:sz w:val="20"/>
                <w:szCs w:val="20"/>
                <w:lang w:val="hr-HR"/>
              </w:rPr>
            </w:pPr>
            <w:r w:rsidRPr="00D96DC8">
              <w:rPr>
                <w:rFonts w:ascii="Verdana" w:hAnsi="Verdana"/>
                <w:bCs/>
                <w:sz w:val="20"/>
                <w:szCs w:val="20"/>
                <w:lang w:val="hr-HR"/>
              </w:rPr>
              <w:t>Plan 2025.</w:t>
            </w:r>
          </w:p>
        </w:tc>
      </w:tr>
      <w:tr w:rsidR="00B10A8F" w:rsidRPr="00D96DC8" w14:paraId="38ED7BDE" w14:textId="77777777" w:rsidTr="00B10A8F">
        <w:tc>
          <w:tcPr>
            <w:tcW w:w="1857" w:type="dxa"/>
          </w:tcPr>
          <w:p w14:paraId="2D81B484" w14:textId="77777777" w:rsidR="00B10A8F" w:rsidRPr="00D96DC8" w:rsidRDefault="00B10A8F" w:rsidP="00B10A8F">
            <w:pPr>
              <w:jc w:val="both"/>
              <w:rPr>
                <w:rFonts w:ascii="Verdana" w:hAnsi="Verdana"/>
                <w:bCs/>
                <w:sz w:val="20"/>
                <w:szCs w:val="20"/>
                <w:lang w:val="hr-HR"/>
              </w:rPr>
            </w:pPr>
            <w:r w:rsidRPr="00D96DC8">
              <w:rPr>
                <w:rFonts w:ascii="Verdana" w:hAnsi="Verdana"/>
                <w:bCs/>
                <w:sz w:val="20"/>
                <w:szCs w:val="20"/>
                <w:lang w:val="hr-HR"/>
              </w:rPr>
              <w:t>A100029</w:t>
            </w:r>
          </w:p>
        </w:tc>
        <w:tc>
          <w:tcPr>
            <w:tcW w:w="3638" w:type="dxa"/>
          </w:tcPr>
          <w:p w14:paraId="63F6E5CC" w14:textId="77777777" w:rsidR="00B10A8F" w:rsidRPr="00D96DC8" w:rsidRDefault="00B10A8F" w:rsidP="00B10A8F">
            <w:pPr>
              <w:jc w:val="both"/>
              <w:rPr>
                <w:rFonts w:ascii="Verdana" w:hAnsi="Verdana"/>
                <w:bCs/>
                <w:sz w:val="20"/>
                <w:szCs w:val="20"/>
                <w:lang w:val="hr-HR"/>
              </w:rPr>
            </w:pPr>
            <w:r w:rsidRPr="00D96DC8">
              <w:rPr>
                <w:rFonts w:ascii="Verdana" w:hAnsi="Verdana"/>
                <w:bCs/>
                <w:sz w:val="20"/>
                <w:szCs w:val="20"/>
                <w:lang w:val="hr-HR"/>
              </w:rPr>
              <w:t>Vatrogastvo</w:t>
            </w:r>
          </w:p>
        </w:tc>
        <w:tc>
          <w:tcPr>
            <w:tcW w:w="1276" w:type="dxa"/>
          </w:tcPr>
          <w:p w14:paraId="11DAA5A5" w14:textId="77777777" w:rsidR="00B10A8F" w:rsidRPr="00D96DC8" w:rsidRDefault="00B10A8F" w:rsidP="00B10A8F">
            <w:pPr>
              <w:jc w:val="right"/>
              <w:rPr>
                <w:rFonts w:ascii="Verdana" w:hAnsi="Verdana"/>
                <w:bCs/>
                <w:sz w:val="20"/>
                <w:szCs w:val="20"/>
                <w:lang w:val="hr-HR"/>
              </w:rPr>
            </w:pPr>
            <w:r w:rsidRPr="00D96DC8">
              <w:rPr>
                <w:rFonts w:ascii="Verdana" w:hAnsi="Verdana"/>
                <w:bCs/>
                <w:sz w:val="20"/>
                <w:szCs w:val="20"/>
                <w:lang w:val="hr-HR"/>
              </w:rPr>
              <w:t>104.650,00</w:t>
            </w:r>
          </w:p>
        </w:tc>
        <w:tc>
          <w:tcPr>
            <w:tcW w:w="1275" w:type="dxa"/>
          </w:tcPr>
          <w:p w14:paraId="0C1158F3" w14:textId="39CF337C" w:rsidR="00B10A8F" w:rsidRPr="00D96DC8" w:rsidRDefault="004171E9" w:rsidP="00B10A8F">
            <w:pPr>
              <w:jc w:val="right"/>
              <w:rPr>
                <w:rFonts w:ascii="Verdana" w:hAnsi="Verdana"/>
                <w:bCs/>
                <w:sz w:val="20"/>
                <w:szCs w:val="20"/>
                <w:lang w:val="hr-HR"/>
              </w:rPr>
            </w:pPr>
            <w:r w:rsidRPr="00D96DC8">
              <w:rPr>
                <w:rFonts w:ascii="Verdana" w:hAnsi="Verdana"/>
                <w:bCs/>
                <w:sz w:val="20"/>
                <w:szCs w:val="20"/>
                <w:lang w:val="hr-HR"/>
              </w:rPr>
              <w:t>95.400,00</w:t>
            </w:r>
          </w:p>
        </w:tc>
        <w:tc>
          <w:tcPr>
            <w:tcW w:w="1242" w:type="dxa"/>
          </w:tcPr>
          <w:p w14:paraId="108E29FD" w14:textId="36B3F2FE" w:rsidR="00B10A8F" w:rsidRPr="00D96DC8" w:rsidRDefault="004171E9" w:rsidP="00B10A8F">
            <w:pPr>
              <w:jc w:val="right"/>
              <w:rPr>
                <w:rFonts w:ascii="Verdana" w:hAnsi="Verdana"/>
                <w:bCs/>
                <w:sz w:val="20"/>
                <w:szCs w:val="20"/>
                <w:lang w:val="hr-HR"/>
              </w:rPr>
            </w:pPr>
            <w:r w:rsidRPr="00D96DC8">
              <w:rPr>
                <w:rFonts w:ascii="Verdana" w:hAnsi="Verdana"/>
                <w:bCs/>
                <w:sz w:val="20"/>
                <w:szCs w:val="20"/>
                <w:lang w:val="hr-HR"/>
              </w:rPr>
              <w:t>95.400,00</w:t>
            </w:r>
          </w:p>
        </w:tc>
      </w:tr>
      <w:tr w:rsidR="004171E9" w:rsidRPr="00D96DC8" w14:paraId="0256E67B" w14:textId="77777777" w:rsidTr="00B10A8F">
        <w:tc>
          <w:tcPr>
            <w:tcW w:w="1857" w:type="dxa"/>
          </w:tcPr>
          <w:p w14:paraId="09B5CCE4" w14:textId="77777777" w:rsidR="004171E9" w:rsidRPr="00D96DC8" w:rsidRDefault="004171E9" w:rsidP="004171E9">
            <w:pPr>
              <w:jc w:val="both"/>
              <w:rPr>
                <w:rFonts w:ascii="Verdana" w:hAnsi="Verdana"/>
                <w:bCs/>
                <w:sz w:val="20"/>
                <w:szCs w:val="20"/>
                <w:lang w:val="hr-HR"/>
              </w:rPr>
            </w:pPr>
            <w:r w:rsidRPr="00D96DC8">
              <w:rPr>
                <w:rFonts w:ascii="Verdana" w:hAnsi="Verdana"/>
                <w:bCs/>
                <w:sz w:val="20"/>
                <w:szCs w:val="20"/>
                <w:lang w:val="hr-HR"/>
              </w:rPr>
              <w:t>A100030</w:t>
            </w:r>
          </w:p>
        </w:tc>
        <w:tc>
          <w:tcPr>
            <w:tcW w:w="3638" w:type="dxa"/>
          </w:tcPr>
          <w:p w14:paraId="1E82071E" w14:textId="77777777" w:rsidR="004171E9" w:rsidRPr="00D96DC8" w:rsidRDefault="004171E9" w:rsidP="004171E9">
            <w:pPr>
              <w:jc w:val="both"/>
              <w:rPr>
                <w:rFonts w:ascii="Verdana" w:hAnsi="Verdana"/>
                <w:bCs/>
                <w:sz w:val="20"/>
                <w:szCs w:val="20"/>
                <w:lang w:val="hr-HR"/>
              </w:rPr>
            </w:pPr>
            <w:r w:rsidRPr="00D96DC8">
              <w:rPr>
                <w:rFonts w:ascii="Verdana" w:hAnsi="Verdana"/>
                <w:bCs/>
                <w:sz w:val="20"/>
                <w:szCs w:val="20"/>
                <w:lang w:val="hr-HR"/>
              </w:rPr>
              <w:t>Razvoj civilne zaštite</w:t>
            </w:r>
          </w:p>
        </w:tc>
        <w:tc>
          <w:tcPr>
            <w:tcW w:w="1276" w:type="dxa"/>
          </w:tcPr>
          <w:p w14:paraId="7D57DDE4" w14:textId="77777777" w:rsidR="004171E9" w:rsidRPr="00D96DC8" w:rsidRDefault="004171E9" w:rsidP="004171E9">
            <w:pPr>
              <w:jc w:val="right"/>
              <w:rPr>
                <w:rFonts w:ascii="Verdana" w:hAnsi="Verdana"/>
                <w:bCs/>
                <w:sz w:val="20"/>
                <w:szCs w:val="20"/>
                <w:lang w:val="hr-HR"/>
              </w:rPr>
            </w:pPr>
            <w:r w:rsidRPr="00D96DC8">
              <w:rPr>
                <w:rFonts w:ascii="Verdana" w:hAnsi="Verdana"/>
                <w:bCs/>
                <w:sz w:val="20"/>
                <w:szCs w:val="20"/>
                <w:lang w:val="hr-HR"/>
              </w:rPr>
              <w:t>3.320,00</w:t>
            </w:r>
          </w:p>
        </w:tc>
        <w:tc>
          <w:tcPr>
            <w:tcW w:w="1275" w:type="dxa"/>
          </w:tcPr>
          <w:p w14:paraId="2EE8656C" w14:textId="7BA14123" w:rsidR="004171E9" w:rsidRPr="00D96DC8" w:rsidRDefault="004171E9" w:rsidP="004171E9">
            <w:pPr>
              <w:jc w:val="right"/>
              <w:rPr>
                <w:rFonts w:ascii="Verdana" w:hAnsi="Verdana"/>
                <w:bCs/>
                <w:sz w:val="20"/>
                <w:szCs w:val="20"/>
                <w:lang w:val="hr-HR"/>
              </w:rPr>
            </w:pPr>
            <w:r w:rsidRPr="00D96DC8">
              <w:rPr>
                <w:rFonts w:ascii="Verdana" w:hAnsi="Verdana"/>
                <w:bCs/>
                <w:sz w:val="20"/>
                <w:szCs w:val="20"/>
                <w:lang w:val="hr-HR"/>
              </w:rPr>
              <w:t>3.320,00</w:t>
            </w:r>
          </w:p>
        </w:tc>
        <w:tc>
          <w:tcPr>
            <w:tcW w:w="1242" w:type="dxa"/>
          </w:tcPr>
          <w:p w14:paraId="2487A1CC" w14:textId="7F8912F5" w:rsidR="004171E9" w:rsidRPr="00D96DC8" w:rsidRDefault="004171E9" w:rsidP="004171E9">
            <w:pPr>
              <w:jc w:val="right"/>
              <w:rPr>
                <w:rFonts w:ascii="Verdana" w:hAnsi="Verdana"/>
                <w:bCs/>
                <w:sz w:val="20"/>
                <w:szCs w:val="20"/>
                <w:lang w:val="hr-HR"/>
              </w:rPr>
            </w:pPr>
            <w:r w:rsidRPr="00D96DC8">
              <w:rPr>
                <w:rFonts w:ascii="Verdana" w:hAnsi="Verdana"/>
                <w:bCs/>
                <w:sz w:val="20"/>
                <w:szCs w:val="20"/>
                <w:lang w:val="hr-HR"/>
              </w:rPr>
              <w:t>3.320,00</w:t>
            </w:r>
          </w:p>
        </w:tc>
      </w:tr>
      <w:tr w:rsidR="004171E9" w:rsidRPr="00D96DC8" w14:paraId="44ABA121" w14:textId="77777777" w:rsidTr="00B10A8F">
        <w:tc>
          <w:tcPr>
            <w:tcW w:w="1857" w:type="dxa"/>
          </w:tcPr>
          <w:p w14:paraId="5AD4A837" w14:textId="77777777" w:rsidR="004171E9" w:rsidRPr="00D96DC8" w:rsidRDefault="004171E9" w:rsidP="004171E9">
            <w:pPr>
              <w:jc w:val="both"/>
              <w:rPr>
                <w:rFonts w:ascii="Verdana" w:hAnsi="Verdana"/>
                <w:bCs/>
                <w:sz w:val="20"/>
                <w:szCs w:val="20"/>
                <w:lang w:val="hr-HR"/>
              </w:rPr>
            </w:pPr>
            <w:r w:rsidRPr="00D96DC8">
              <w:rPr>
                <w:rFonts w:ascii="Verdana" w:hAnsi="Verdana"/>
                <w:bCs/>
                <w:sz w:val="20"/>
                <w:szCs w:val="20"/>
                <w:lang w:val="hr-HR"/>
              </w:rPr>
              <w:t>A100057</w:t>
            </w:r>
          </w:p>
        </w:tc>
        <w:tc>
          <w:tcPr>
            <w:tcW w:w="3638" w:type="dxa"/>
          </w:tcPr>
          <w:p w14:paraId="2B463447" w14:textId="77777777" w:rsidR="004171E9" w:rsidRPr="00D96DC8" w:rsidRDefault="004171E9" w:rsidP="004171E9">
            <w:pPr>
              <w:jc w:val="both"/>
              <w:rPr>
                <w:rFonts w:ascii="Verdana" w:hAnsi="Verdana"/>
                <w:bCs/>
                <w:sz w:val="20"/>
                <w:szCs w:val="20"/>
                <w:lang w:val="hr-HR"/>
              </w:rPr>
            </w:pPr>
            <w:r w:rsidRPr="00D96DC8">
              <w:rPr>
                <w:rFonts w:ascii="Verdana" w:hAnsi="Verdana"/>
                <w:bCs/>
                <w:sz w:val="20"/>
                <w:szCs w:val="20"/>
                <w:lang w:val="hr-HR"/>
              </w:rPr>
              <w:t>Javni red i sigurnost</w:t>
            </w:r>
          </w:p>
        </w:tc>
        <w:tc>
          <w:tcPr>
            <w:tcW w:w="1276" w:type="dxa"/>
          </w:tcPr>
          <w:p w14:paraId="3F5060A9" w14:textId="77777777" w:rsidR="004171E9" w:rsidRPr="00D96DC8" w:rsidRDefault="004171E9" w:rsidP="004171E9">
            <w:pPr>
              <w:jc w:val="right"/>
              <w:rPr>
                <w:rFonts w:ascii="Verdana" w:hAnsi="Verdana"/>
                <w:bCs/>
                <w:sz w:val="20"/>
                <w:szCs w:val="20"/>
                <w:lang w:val="hr-HR"/>
              </w:rPr>
            </w:pPr>
            <w:r w:rsidRPr="00D96DC8">
              <w:rPr>
                <w:rFonts w:ascii="Verdana" w:hAnsi="Verdana"/>
                <w:bCs/>
                <w:sz w:val="20"/>
                <w:szCs w:val="20"/>
                <w:lang w:val="hr-HR"/>
              </w:rPr>
              <w:t>130,00</w:t>
            </w:r>
          </w:p>
        </w:tc>
        <w:tc>
          <w:tcPr>
            <w:tcW w:w="1275" w:type="dxa"/>
          </w:tcPr>
          <w:p w14:paraId="0998F735" w14:textId="744CDF10" w:rsidR="004171E9" w:rsidRPr="00D96DC8" w:rsidRDefault="004171E9" w:rsidP="004171E9">
            <w:pPr>
              <w:jc w:val="right"/>
              <w:rPr>
                <w:rFonts w:ascii="Verdana" w:hAnsi="Verdana"/>
                <w:bCs/>
                <w:sz w:val="20"/>
                <w:szCs w:val="20"/>
                <w:lang w:val="hr-HR"/>
              </w:rPr>
            </w:pPr>
            <w:r w:rsidRPr="00D96DC8">
              <w:rPr>
                <w:rFonts w:ascii="Verdana" w:hAnsi="Verdana"/>
                <w:bCs/>
                <w:sz w:val="20"/>
                <w:szCs w:val="20"/>
                <w:lang w:val="hr-HR"/>
              </w:rPr>
              <w:t>130,00</w:t>
            </w:r>
          </w:p>
        </w:tc>
        <w:tc>
          <w:tcPr>
            <w:tcW w:w="1242" w:type="dxa"/>
          </w:tcPr>
          <w:p w14:paraId="4C506E7D" w14:textId="48A93582" w:rsidR="004171E9" w:rsidRPr="00D96DC8" w:rsidRDefault="004171E9" w:rsidP="004171E9">
            <w:pPr>
              <w:jc w:val="right"/>
              <w:rPr>
                <w:rFonts w:ascii="Verdana" w:hAnsi="Verdana"/>
                <w:bCs/>
                <w:sz w:val="20"/>
                <w:szCs w:val="20"/>
                <w:lang w:val="hr-HR"/>
              </w:rPr>
            </w:pPr>
            <w:r w:rsidRPr="00D96DC8">
              <w:rPr>
                <w:rFonts w:ascii="Verdana" w:hAnsi="Verdana"/>
                <w:bCs/>
                <w:sz w:val="20"/>
                <w:szCs w:val="20"/>
                <w:lang w:val="hr-HR"/>
              </w:rPr>
              <w:t>130,00</w:t>
            </w:r>
          </w:p>
        </w:tc>
      </w:tr>
      <w:tr w:rsidR="004171E9" w:rsidRPr="00D96DC8" w14:paraId="7DA2CE98" w14:textId="77777777" w:rsidTr="00B10A8F">
        <w:tc>
          <w:tcPr>
            <w:tcW w:w="1857" w:type="dxa"/>
          </w:tcPr>
          <w:p w14:paraId="0751422A" w14:textId="77777777" w:rsidR="004171E9" w:rsidRPr="00D96DC8" w:rsidRDefault="004171E9" w:rsidP="004171E9">
            <w:pPr>
              <w:jc w:val="both"/>
              <w:rPr>
                <w:rFonts w:ascii="Verdana" w:hAnsi="Verdana"/>
                <w:bCs/>
                <w:sz w:val="20"/>
                <w:szCs w:val="20"/>
                <w:lang w:val="hr-HR"/>
              </w:rPr>
            </w:pPr>
            <w:r w:rsidRPr="00D96DC8">
              <w:rPr>
                <w:rFonts w:ascii="Verdana" w:hAnsi="Verdana"/>
                <w:bCs/>
                <w:sz w:val="20"/>
                <w:szCs w:val="20"/>
                <w:lang w:val="hr-HR"/>
              </w:rPr>
              <w:t>A100084</w:t>
            </w:r>
          </w:p>
        </w:tc>
        <w:tc>
          <w:tcPr>
            <w:tcW w:w="3638" w:type="dxa"/>
          </w:tcPr>
          <w:p w14:paraId="5363EA32" w14:textId="77777777" w:rsidR="004171E9" w:rsidRPr="00D96DC8" w:rsidRDefault="004171E9" w:rsidP="004171E9">
            <w:pPr>
              <w:jc w:val="both"/>
              <w:rPr>
                <w:rFonts w:ascii="Verdana" w:hAnsi="Verdana"/>
                <w:bCs/>
                <w:sz w:val="20"/>
                <w:szCs w:val="20"/>
                <w:lang w:val="hr-HR"/>
              </w:rPr>
            </w:pPr>
            <w:r w:rsidRPr="00D96DC8">
              <w:rPr>
                <w:rFonts w:ascii="Verdana" w:hAnsi="Verdana"/>
                <w:bCs/>
                <w:sz w:val="20"/>
                <w:szCs w:val="20"/>
                <w:lang w:val="hr-HR"/>
              </w:rPr>
              <w:t>Elementarne nepogode</w:t>
            </w:r>
          </w:p>
        </w:tc>
        <w:tc>
          <w:tcPr>
            <w:tcW w:w="1276" w:type="dxa"/>
          </w:tcPr>
          <w:p w14:paraId="3B1C6F0F" w14:textId="77777777" w:rsidR="004171E9" w:rsidRPr="00D96DC8" w:rsidRDefault="004171E9" w:rsidP="004171E9">
            <w:pPr>
              <w:jc w:val="right"/>
              <w:rPr>
                <w:rFonts w:ascii="Verdana" w:hAnsi="Verdana"/>
                <w:bCs/>
                <w:sz w:val="20"/>
                <w:szCs w:val="20"/>
                <w:lang w:val="hr-HR"/>
              </w:rPr>
            </w:pPr>
            <w:r w:rsidRPr="00D96DC8">
              <w:rPr>
                <w:rFonts w:ascii="Verdana" w:hAnsi="Verdana"/>
                <w:bCs/>
                <w:sz w:val="20"/>
                <w:szCs w:val="20"/>
                <w:lang w:val="hr-HR"/>
              </w:rPr>
              <w:t>3.320,00</w:t>
            </w:r>
          </w:p>
        </w:tc>
        <w:tc>
          <w:tcPr>
            <w:tcW w:w="1275" w:type="dxa"/>
          </w:tcPr>
          <w:p w14:paraId="4CDD65B2" w14:textId="441652B0" w:rsidR="004171E9" w:rsidRPr="00D96DC8" w:rsidRDefault="004171E9" w:rsidP="004171E9">
            <w:pPr>
              <w:jc w:val="right"/>
              <w:rPr>
                <w:rFonts w:ascii="Verdana" w:hAnsi="Verdana"/>
                <w:bCs/>
                <w:sz w:val="20"/>
                <w:szCs w:val="20"/>
                <w:lang w:val="hr-HR"/>
              </w:rPr>
            </w:pPr>
            <w:r w:rsidRPr="00D96DC8">
              <w:rPr>
                <w:rFonts w:ascii="Verdana" w:hAnsi="Verdana"/>
                <w:bCs/>
                <w:sz w:val="20"/>
                <w:szCs w:val="20"/>
                <w:lang w:val="hr-HR"/>
              </w:rPr>
              <w:t>3.320,00</w:t>
            </w:r>
          </w:p>
        </w:tc>
        <w:tc>
          <w:tcPr>
            <w:tcW w:w="1242" w:type="dxa"/>
          </w:tcPr>
          <w:p w14:paraId="64932FEF" w14:textId="1E76982A" w:rsidR="004171E9" w:rsidRPr="00D96DC8" w:rsidRDefault="004171E9" w:rsidP="004171E9">
            <w:pPr>
              <w:jc w:val="right"/>
              <w:rPr>
                <w:rFonts w:ascii="Verdana" w:hAnsi="Verdana"/>
                <w:bCs/>
                <w:sz w:val="20"/>
                <w:szCs w:val="20"/>
                <w:lang w:val="hr-HR"/>
              </w:rPr>
            </w:pPr>
            <w:r w:rsidRPr="00D96DC8">
              <w:rPr>
                <w:rFonts w:ascii="Verdana" w:hAnsi="Verdana"/>
                <w:bCs/>
                <w:sz w:val="20"/>
                <w:szCs w:val="20"/>
                <w:lang w:val="hr-HR"/>
              </w:rPr>
              <w:t>3.320,00</w:t>
            </w:r>
          </w:p>
        </w:tc>
      </w:tr>
      <w:tr w:rsidR="00B10A8F" w:rsidRPr="00D96DC8" w14:paraId="547550C1" w14:textId="77777777" w:rsidTr="00B10A8F">
        <w:tc>
          <w:tcPr>
            <w:tcW w:w="1857" w:type="dxa"/>
          </w:tcPr>
          <w:p w14:paraId="69DC9733" w14:textId="77777777" w:rsidR="00B10A8F" w:rsidRPr="00D96DC8" w:rsidRDefault="00B10A8F" w:rsidP="00B10A8F">
            <w:pPr>
              <w:jc w:val="both"/>
              <w:rPr>
                <w:rFonts w:ascii="Verdana" w:hAnsi="Verdana"/>
                <w:bCs/>
                <w:sz w:val="20"/>
                <w:szCs w:val="20"/>
                <w:lang w:val="hr-HR"/>
              </w:rPr>
            </w:pPr>
            <w:r w:rsidRPr="00D96DC8">
              <w:rPr>
                <w:rFonts w:ascii="Verdana" w:hAnsi="Verdana"/>
                <w:bCs/>
                <w:sz w:val="20"/>
                <w:szCs w:val="20"/>
                <w:lang w:val="hr-HR"/>
              </w:rPr>
              <w:t>T100020</w:t>
            </w:r>
          </w:p>
        </w:tc>
        <w:tc>
          <w:tcPr>
            <w:tcW w:w="3638" w:type="dxa"/>
          </w:tcPr>
          <w:p w14:paraId="4EA174A4" w14:textId="77777777" w:rsidR="00B10A8F" w:rsidRPr="00D96DC8" w:rsidRDefault="00B10A8F" w:rsidP="00B10A8F">
            <w:pPr>
              <w:jc w:val="both"/>
              <w:rPr>
                <w:rFonts w:ascii="Verdana" w:hAnsi="Verdana"/>
                <w:bCs/>
                <w:sz w:val="20"/>
                <w:szCs w:val="20"/>
                <w:lang w:val="hr-HR"/>
              </w:rPr>
            </w:pPr>
            <w:r w:rsidRPr="00D96DC8">
              <w:rPr>
                <w:rFonts w:ascii="Verdana" w:hAnsi="Verdana"/>
                <w:bCs/>
                <w:sz w:val="20"/>
                <w:szCs w:val="20"/>
                <w:lang w:val="hr-HR"/>
              </w:rPr>
              <w:t>Sanacija šteta od potresa</w:t>
            </w:r>
          </w:p>
        </w:tc>
        <w:tc>
          <w:tcPr>
            <w:tcW w:w="1276" w:type="dxa"/>
          </w:tcPr>
          <w:p w14:paraId="23048DBF" w14:textId="77777777" w:rsidR="00B10A8F" w:rsidRPr="00D96DC8" w:rsidRDefault="00B10A8F" w:rsidP="00B10A8F">
            <w:pPr>
              <w:jc w:val="right"/>
              <w:rPr>
                <w:rFonts w:ascii="Verdana" w:hAnsi="Verdana"/>
                <w:bCs/>
                <w:sz w:val="20"/>
                <w:szCs w:val="20"/>
                <w:lang w:val="hr-HR"/>
              </w:rPr>
            </w:pPr>
            <w:r w:rsidRPr="00D96DC8">
              <w:rPr>
                <w:rFonts w:ascii="Verdana" w:hAnsi="Verdana"/>
                <w:bCs/>
                <w:sz w:val="20"/>
                <w:szCs w:val="20"/>
                <w:lang w:val="hr-HR"/>
              </w:rPr>
              <w:t>79.640,00</w:t>
            </w:r>
          </w:p>
        </w:tc>
        <w:tc>
          <w:tcPr>
            <w:tcW w:w="1275" w:type="dxa"/>
          </w:tcPr>
          <w:p w14:paraId="00BEADE2" w14:textId="51BD37E8" w:rsidR="00B10A8F" w:rsidRPr="00D96DC8" w:rsidRDefault="004171E9" w:rsidP="00B10A8F">
            <w:pPr>
              <w:jc w:val="right"/>
              <w:rPr>
                <w:rFonts w:ascii="Verdana" w:hAnsi="Verdana"/>
                <w:bCs/>
                <w:sz w:val="20"/>
                <w:szCs w:val="20"/>
                <w:lang w:val="hr-HR"/>
              </w:rPr>
            </w:pPr>
            <w:r w:rsidRPr="00D96DC8">
              <w:rPr>
                <w:rFonts w:ascii="Verdana" w:hAnsi="Verdana"/>
                <w:bCs/>
                <w:sz w:val="20"/>
                <w:szCs w:val="20"/>
                <w:lang w:val="hr-HR"/>
              </w:rPr>
              <w:t>0,00</w:t>
            </w:r>
          </w:p>
        </w:tc>
        <w:tc>
          <w:tcPr>
            <w:tcW w:w="1242" w:type="dxa"/>
          </w:tcPr>
          <w:p w14:paraId="2E21743F" w14:textId="0D9BEFBC" w:rsidR="00B10A8F" w:rsidRPr="00D96DC8" w:rsidRDefault="004171E9" w:rsidP="00B10A8F">
            <w:pPr>
              <w:jc w:val="right"/>
              <w:rPr>
                <w:rFonts w:ascii="Verdana" w:hAnsi="Verdana"/>
                <w:bCs/>
                <w:sz w:val="20"/>
                <w:szCs w:val="20"/>
                <w:lang w:val="hr-HR"/>
              </w:rPr>
            </w:pPr>
            <w:r w:rsidRPr="00D96DC8">
              <w:rPr>
                <w:rFonts w:ascii="Verdana" w:hAnsi="Verdana"/>
                <w:bCs/>
                <w:sz w:val="20"/>
                <w:szCs w:val="20"/>
                <w:lang w:val="hr-HR"/>
              </w:rPr>
              <w:t>0,00</w:t>
            </w:r>
          </w:p>
        </w:tc>
      </w:tr>
    </w:tbl>
    <w:p w14:paraId="4B4196C2" w14:textId="75CB0F93" w:rsidR="00AA2EB2" w:rsidRPr="00D96DC8" w:rsidRDefault="00AA2EB2" w:rsidP="00B47090">
      <w:pPr>
        <w:jc w:val="both"/>
        <w:rPr>
          <w:rFonts w:ascii="Verdana" w:hAnsi="Verdana"/>
          <w:sz w:val="20"/>
          <w:szCs w:val="20"/>
          <w:lang w:val="hr-HR"/>
        </w:rPr>
      </w:pPr>
    </w:p>
    <w:p w14:paraId="2E417269" w14:textId="77777777" w:rsidR="00B47090" w:rsidRPr="00D96DC8" w:rsidRDefault="00B47090" w:rsidP="00B47090">
      <w:pPr>
        <w:jc w:val="both"/>
        <w:rPr>
          <w:rFonts w:ascii="Verdana" w:hAnsi="Verdana"/>
          <w:sz w:val="20"/>
          <w:szCs w:val="20"/>
          <w:lang w:val="hr-HR"/>
        </w:rPr>
      </w:pPr>
      <w:r w:rsidRPr="00D96DC8">
        <w:rPr>
          <w:rFonts w:ascii="Verdana" w:hAnsi="Verdana"/>
          <w:b/>
          <w:sz w:val="20"/>
          <w:szCs w:val="20"/>
          <w:lang w:val="hr-HR"/>
        </w:rPr>
        <w:t xml:space="preserve">- </w:t>
      </w:r>
      <w:r w:rsidRPr="00D96DC8">
        <w:rPr>
          <w:rFonts w:ascii="Verdana" w:hAnsi="Verdana"/>
          <w:sz w:val="20"/>
          <w:szCs w:val="20"/>
          <w:lang w:val="hr-HR"/>
        </w:rPr>
        <w:t xml:space="preserve">U okviru </w:t>
      </w:r>
      <w:r w:rsidRPr="00D96DC8">
        <w:rPr>
          <w:rFonts w:ascii="Verdana" w:hAnsi="Verdana"/>
          <w:b/>
          <w:i/>
          <w:sz w:val="20"/>
          <w:szCs w:val="20"/>
          <w:lang w:val="hr-HR"/>
        </w:rPr>
        <w:t xml:space="preserve">Aktivnosti </w:t>
      </w:r>
      <w:r w:rsidR="00B10A8F" w:rsidRPr="00D96DC8">
        <w:rPr>
          <w:rFonts w:ascii="Verdana" w:hAnsi="Verdana"/>
          <w:b/>
          <w:i/>
          <w:sz w:val="20"/>
          <w:szCs w:val="20"/>
          <w:lang w:val="hr-HR"/>
        </w:rPr>
        <w:t>Vatrogastvo</w:t>
      </w:r>
      <w:r w:rsidRPr="00D96DC8">
        <w:rPr>
          <w:rFonts w:ascii="Verdana" w:hAnsi="Verdana"/>
          <w:sz w:val="20"/>
          <w:szCs w:val="20"/>
          <w:lang w:val="hr-HR"/>
        </w:rPr>
        <w:t xml:space="preserve">, </w:t>
      </w:r>
      <w:r w:rsidR="00B10A8F" w:rsidRPr="00D96DC8">
        <w:rPr>
          <w:rFonts w:ascii="Verdana" w:hAnsi="Verdana"/>
          <w:sz w:val="20"/>
          <w:szCs w:val="20"/>
          <w:lang w:val="hr-HR"/>
        </w:rPr>
        <w:t>planirana su sredstva za redovan rad Dobrovoljnog vatrogasnog društva Slunj u iznosu 101.000,00 € (skupina 38), sredstva za intervencije drugih vatrogasnih društava na našem području u iznosu 3.250,00 € (skupina 36 i 38), te sredstva za izmjene Procjene i Plana zaštite od požara u iznosu 400,00 € (skupina 32).</w:t>
      </w:r>
    </w:p>
    <w:p w14:paraId="1FCEE922" w14:textId="77777777" w:rsidR="00B47090" w:rsidRPr="00D96DC8" w:rsidRDefault="00B47090" w:rsidP="00B47090">
      <w:pPr>
        <w:tabs>
          <w:tab w:val="left" w:pos="2340"/>
        </w:tabs>
        <w:jc w:val="both"/>
        <w:rPr>
          <w:rFonts w:ascii="Verdana" w:hAnsi="Verdana"/>
          <w:sz w:val="20"/>
          <w:szCs w:val="20"/>
          <w:lang w:val="hr-HR"/>
        </w:rPr>
      </w:pPr>
      <w:r w:rsidRPr="00D96DC8">
        <w:rPr>
          <w:rFonts w:ascii="Verdana" w:hAnsi="Verdana"/>
          <w:sz w:val="20"/>
          <w:szCs w:val="20"/>
          <w:lang w:val="hr-HR"/>
        </w:rPr>
        <w:t xml:space="preserve">- U sklopu </w:t>
      </w:r>
      <w:r w:rsidRPr="00D96DC8">
        <w:rPr>
          <w:rFonts w:ascii="Verdana" w:hAnsi="Verdana"/>
          <w:b/>
          <w:i/>
          <w:sz w:val="20"/>
          <w:szCs w:val="20"/>
          <w:lang w:val="hr-HR"/>
        </w:rPr>
        <w:t>Aktivnosti Razvoj civilne zaštite</w:t>
      </w:r>
      <w:r w:rsidRPr="00D96DC8">
        <w:rPr>
          <w:rFonts w:ascii="Verdana" w:hAnsi="Verdana"/>
          <w:sz w:val="20"/>
          <w:szCs w:val="20"/>
          <w:lang w:val="hr-HR"/>
        </w:rPr>
        <w:t xml:space="preserve">, planirana su sredstva za tekuće donacije Hrvatskoj gorskoj službi spašavanja, Stanica Karlovac – </w:t>
      </w:r>
      <w:r w:rsidR="00B10A8F" w:rsidRPr="00D96DC8">
        <w:rPr>
          <w:rFonts w:ascii="Verdana" w:hAnsi="Verdana"/>
          <w:sz w:val="20"/>
          <w:szCs w:val="20"/>
          <w:lang w:val="hr-HR"/>
        </w:rPr>
        <w:t>3.320,00 €</w:t>
      </w:r>
      <w:r w:rsidRPr="00D96DC8">
        <w:rPr>
          <w:rFonts w:ascii="Verdana" w:hAnsi="Verdana"/>
          <w:sz w:val="20"/>
          <w:szCs w:val="20"/>
          <w:lang w:val="hr-HR"/>
        </w:rPr>
        <w:t xml:space="preserve">. </w:t>
      </w:r>
    </w:p>
    <w:p w14:paraId="5FD27FA9" w14:textId="77777777" w:rsidR="00B47090" w:rsidRPr="00D96DC8" w:rsidRDefault="00B47090" w:rsidP="00B47090">
      <w:pPr>
        <w:tabs>
          <w:tab w:val="left" w:pos="2340"/>
        </w:tabs>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Javni red i sigurnost</w:t>
      </w:r>
      <w:r w:rsidRPr="00D96DC8">
        <w:rPr>
          <w:rFonts w:ascii="Verdana" w:hAnsi="Verdana"/>
          <w:sz w:val="20"/>
          <w:szCs w:val="20"/>
          <w:lang w:val="hr-HR"/>
        </w:rPr>
        <w:t xml:space="preserve"> predviđena su sredstva za aktivnosti Vijeća za prevenciju</w:t>
      </w:r>
      <w:r w:rsidR="00B10A8F" w:rsidRPr="00D96DC8">
        <w:rPr>
          <w:rFonts w:ascii="Verdana" w:hAnsi="Verdana"/>
          <w:sz w:val="20"/>
          <w:szCs w:val="20"/>
          <w:lang w:val="hr-HR"/>
        </w:rPr>
        <w:t xml:space="preserve"> – 130,00 €</w:t>
      </w:r>
      <w:r w:rsidRPr="00D96DC8">
        <w:rPr>
          <w:rFonts w:ascii="Verdana" w:hAnsi="Verdana"/>
          <w:sz w:val="20"/>
          <w:szCs w:val="20"/>
          <w:lang w:val="hr-HR"/>
        </w:rPr>
        <w:t>.</w:t>
      </w:r>
    </w:p>
    <w:p w14:paraId="29786D15" w14:textId="77777777" w:rsidR="006F0CC2" w:rsidRPr="00D96DC8" w:rsidRDefault="006F0CC2" w:rsidP="00B47090">
      <w:pPr>
        <w:tabs>
          <w:tab w:val="left" w:pos="2340"/>
        </w:tabs>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Elementarne nepogode</w:t>
      </w:r>
      <w:r w:rsidRPr="00D96DC8">
        <w:rPr>
          <w:rFonts w:ascii="Verdana" w:hAnsi="Verdana"/>
          <w:sz w:val="20"/>
          <w:szCs w:val="20"/>
          <w:lang w:val="hr-HR"/>
        </w:rPr>
        <w:t xml:space="preserve"> planiran</w:t>
      </w:r>
      <w:r w:rsidR="00B10A8F" w:rsidRPr="00D96DC8">
        <w:rPr>
          <w:rFonts w:ascii="Verdana" w:hAnsi="Verdana"/>
          <w:sz w:val="20"/>
          <w:szCs w:val="20"/>
          <w:lang w:val="hr-HR"/>
        </w:rPr>
        <w:t>a</w:t>
      </w:r>
      <w:r w:rsidRPr="00D96DC8">
        <w:rPr>
          <w:rFonts w:ascii="Verdana" w:hAnsi="Verdana"/>
          <w:sz w:val="20"/>
          <w:szCs w:val="20"/>
          <w:lang w:val="hr-HR"/>
        </w:rPr>
        <w:t xml:space="preserve"> </w:t>
      </w:r>
      <w:r w:rsidR="00B10A8F" w:rsidRPr="00D96DC8">
        <w:rPr>
          <w:rFonts w:ascii="Verdana" w:hAnsi="Verdana"/>
          <w:sz w:val="20"/>
          <w:szCs w:val="20"/>
          <w:lang w:val="hr-HR"/>
        </w:rPr>
        <w:t>su sredstva za isplatu naknada šteta kod elementarnih nepogoda iz gradskih sredstava, te naknade članovima povjerenstva za procjenu šteta od elementarne nepogode – 3.320,00 €.</w:t>
      </w:r>
    </w:p>
    <w:p w14:paraId="193117E4" w14:textId="6B98CD4A" w:rsidR="00B47090" w:rsidRPr="00D96DC8" w:rsidRDefault="00B47090" w:rsidP="00762E26">
      <w:pPr>
        <w:tabs>
          <w:tab w:val="left" w:pos="2340"/>
        </w:tabs>
        <w:jc w:val="both"/>
        <w:rPr>
          <w:rFonts w:ascii="Verdana" w:hAnsi="Verdana"/>
          <w:sz w:val="20"/>
          <w:szCs w:val="20"/>
          <w:lang w:val="hr-HR"/>
        </w:rPr>
      </w:pPr>
      <w:r w:rsidRPr="00D96DC8">
        <w:rPr>
          <w:rFonts w:ascii="Verdana" w:hAnsi="Verdana"/>
          <w:sz w:val="20"/>
          <w:szCs w:val="20"/>
          <w:lang w:val="hr-HR"/>
        </w:rPr>
        <w:lastRenderedPageBreak/>
        <w:t xml:space="preserve">- </w:t>
      </w:r>
      <w:r w:rsidR="00B10A8F" w:rsidRPr="00D96DC8">
        <w:rPr>
          <w:rFonts w:ascii="Verdana" w:hAnsi="Verdana"/>
          <w:sz w:val="20"/>
          <w:szCs w:val="20"/>
          <w:lang w:val="hr-HR"/>
        </w:rPr>
        <w:t xml:space="preserve">U okviru </w:t>
      </w:r>
      <w:r w:rsidR="00B10A8F" w:rsidRPr="00D96DC8">
        <w:rPr>
          <w:rFonts w:ascii="Verdana" w:hAnsi="Verdana"/>
          <w:b/>
          <w:i/>
          <w:sz w:val="20"/>
          <w:szCs w:val="20"/>
          <w:lang w:val="hr-HR"/>
        </w:rPr>
        <w:t>Tekućeg projekta Sanacija šteta od potresa</w:t>
      </w:r>
      <w:r w:rsidR="00B10A8F" w:rsidRPr="00D96DC8">
        <w:rPr>
          <w:rFonts w:ascii="Verdana" w:hAnsi="Verdana"/>
          <w:sz w:val="20"/>
          <w:szCs w:val="20"/>
          <w:lang w:val="hr-HR"/>
        </w:rPr>
        <w:t xml:space="preserve"> planiramo </w:t>
      </w:r>
      <w:r w:rsidR="004D238D" w:rsidRPr="00D96DC8">
        <w:rPr>
          <w:rFonts w:ascii="Verdana" w:hAnsi="Verdana"/>
          <w:sz w:val="20"/>
          <w:szCs w:val="20"/>
          <w:lang w:val="hr-HR"/>
        </w:rPr>
        <w:t xml:space="preserve">79.640,00 € za daljnje radove na popravku oštećenih potpornih zidova u gradu, koji su stradali u potresu. Očekujemo da će nam svi troškovi </w:t>
      </w:r>
      <w:r w:rsidRPr="00D96DC8">
        <w:rPr>
          <w:rFonts w:ascii="Verdana" w:hAnsi="Verdana"/>
          <w:sz w:val="20"/>
          <w:szCs w:val="20"/>
          <w:lang w:val="hr-HR"/>
        </w:rPr>
        <w:t xml:space="preserve"> </w:t>
      </w:r>
      <w:r w:rsidR="004D238D" w:rsidRPr="00D96DC8">
        <w:rPr>
          <w:rFonts w:ascii="Verdana" w:hAnsi="Verdana"/>
          <w:sz w:val="20"/>
          <w:szCs w:val="20"/>
          <w:lang w:val="hr-HR"/>
        </w:rPr>
        <w:t>biti pokriveni iz pomoći Karlovačke županije.</w:t>
      </w:r>
    </w:p>
    <w:p w14:paraId="0B6E4AD7" w14:textId="77777777" w:rsidR="004D238D" w:rsidRDefault="004D238D" w:rsidP="00B47090">
      <w:pPr>
        <w:jc w:val="both"/>
        <w:rPr>
          <w:rFonts w:ascii="Verdana" w:hAnsi="Verdana"/>
          <w:sz w:val="20"/>
          <w:szCs w:val="20"/>
          <w:lang w:val="hr-HR"/>
        </w:rPr>
      </w:pPr>
      <w:r w:rsidRPr="00D96DC8">
        <w:rPr>
          <w:rFonts w:ascii="Verdana" w:hAnsi="Verdana"/>
          <w:sz w:val="20"/>
          <w:szCs w:val="20"/>
          <w:lang w:val="hr-HR"/>
        </w:rPr>
        <w:t>Za program protupožarne i civilne zaštite, javni red i sigurnost očekujemo pokazatelje:</w:t>
      </w:r>
    </w:p>
    <w:p w14:paraId="10DDA875" w14:textId="77777777" w:rsidR="00D96DC8" w:rsidRPr="00D96DC8" w:rsidRDefault="00D96DC8" w:rsidP="00B47090">
      <w:pPr>
        <w:jc w:val="both"/>
        <w:rPr>
          <w:rFonts w:ascii="Verdana" w:hAnsi="Verdana"/>
          <w:sz w:val="20"/>
          <w:szCs w:val="20"/>
          <w:lang w:val="hr-HR"/>
        </w:rPr>
      </w:pPr>
    </w:p>
    <w:tbl>
      <w:tblPr>
        <w:tblStyle w:val="Reetkatablice"/>
        <w:tblW w:w="0" w:type="auto"/>
        <w:tblLook w:val="04A0" w:firstRow="1" w:lastRow="0" w:firstColumn="1" w:lastColumn="0" w:noHBand="0" w:noVBand="1"/>
      </w:tblPr>
      <w:tblGrid>
        <w:gridCol w:w="1963"/>
        <w:gridCol w:w="1793"/>
        <w:gridCol w:w="2394"/>
        <w:gridCol w:w="1316"/>
        <w:gridCol w:w="798"/>
        <w:gridCol w:w="798"/>
      </w:tblGrid>
      <w:tr w:rsidR="004D238D" w:rsidRPr="00D96DC8" w14:paraId="0EFE02D0" w14:textId="77777777" w:rsidTr="00B31B57">
        <w:tc>
          <w:tcPr>
            <w:tcW w:w="1346" w:type="dxa"/>
          </w:tcPr>
          <w:p w14:paraId="2139D8BF" w14:textId="77777777" w:rsidR="004D238D" w:rsidRPr="00D96DC8" w:rsidRDefault="004D238D" w:rsidP="00A927D5">
            <w:pPr>
              <w:jc w:val="both"/>
              <w:rPr>
                <w:rFonts w:ascii="Verdana" w:hAnsi="Verdana"/>
                <w:bCs/>
                <w:sz w:val="20"/>
                <w:szCs w:val="20"/>
                <w:lang w:val="hr-HR"/>
              </w:rPr>
            </w:pPr>
            <w:r w:rsidRPr="00D96DC8">
              <w:rPr>
                <w:rFonts w:ascii="Verdana" w:hAnsi="Verdana"/>
                <w:bCs/>
                <w:sz w:val="20"/>
                <w:szCs w:val="20"/>
                <w:lang w:val="hr-HR"/>
              </w:rPr>
              <w:t>Aktivnost/projekt</w:t>
            </w:r>
          </w:p>
        </w:tc>
        <w:tc>
          <w:tcPr>
            <w:tcW w:w="2023" w:type="dxa"/>
          </w:tcPr>
          <w:p w14:paraId="433CEB88" w14:textId="77777777" w:rsidR="004D238D" w:rsidRPr="00D96DC8" w:rsidRDefault="004D238D" w:rsidP="00A927D5">
            <w:pPr>
              <w:jc w:val="both"/>
              <w:rPr>
                <w:rFonts w:ascii="Verdana" w:hAnsi="Verdana"/>
                <w:bCs/>
                <w:sz w:val="20"/>
                <w:szCs w:val="20"/>
                <w:lang w:val="hr-HR"/>
              </w:rPr>
            </w:pPr>
            <w:r w:rsidRPr="00D96DC8">
              <w:rPr>
                <w:rFonts w:ascii="Verdana" w:hAnsi="Verdana"/>
                <w:bCs/>
                <w:sz w:val="20"/>
                <w:szCs w:val="20"/>
                <w:lang w:val="hr-HR"/>
              </w:rPr>
              <w:t>Naziv</w:t>
            </w:r>
          </w:p>
        </w:tc>
        <w:tc>
          <w:tcPr>
            <w:tcW w:w="3118" w:type="dxa"/>
          </w:tcPr>
          <w:p w14:paraId="13249993" w14:textId="77777777" w:rsidR="004D238D" w:rsidRPr="00D96DC8" w:rsidRDefault="004D238D" w:rsidP="00A927D5">
            <w:pPr>
              <w:jc w:val="both"/>
              <w:rPr>
                <w:rFonts w:ascii="Verdana" w:hAnsi="Verdana"/>
                <w:bCs/>
                <w:sz w:val="20"/>
                <w:szCs w:val="20"/>
                <w:lang w:val="hr-HR"/>
              </w:rPr>
            </w:pPr>
            <w:r w:rsidRPr="00D96DC8">
              <w:rPr>
                <w:rFonts w:ascii="Verdana" w:hAnsi="Verdana"/>
                <w:bCs/>
                <w:sz w:val="20"/>
                <w:szCs w:val="20"/>
                <w:lang w:val="hr-HR"/>
              </w:rPr>
              <w:t>pokazatelj</w:t>
            </w:r>
          </w:p>
        </w:tc>
        <w:tc>
          <w:tcPr>
            <w:tcW w:w="1418" w:type="dxa"/>
          </w:tcPr>
          <w:p w14:paraId="7E2455B8" w14:textId="77777777" w:rsidR="004D238D" w:rsidRPr="00D96DC8" w:rsidRDefault="004D238D" w:rsidP="00A927D5">
            <w:pPr>
              <w:jc w:val="both"/>
              <w:rPr>
                <w:rFonts w:ascii="Verdana" w:hAnsi="Verdana"/>
                <w:bCs/>
                <w:sz w:val="20"/>
                <w:szCs w:val="20"/>
                <w:lang w:val="hr-HR"/>
              </w:rPr>
            </w:pPr>
            <w:r w:rsidRPr="00D96DC8">
              <w:rPr>
                <w:rFonts w:ascii="Verdana" w:hAnsi="Verdana"/>
                <w:bCs/>
                <w:sz w:val="20"/>
                <w:szCs w:val="20"/>
                <w:lang w:val="hr-HR"/>
              </w:rPr>
              <w:t>2023.</w:t>
            </w:r>
          </w:p>
        </w:tc>
        <w:tc>
          <w:tcPr>
            <w:tcW w:w="708" w:type="dxa"/>
          </w:tcPr>
          <w:p w14:paraId="52F97252" w14:textId="77777777" w:rsidR="004D238D" w:rsidRPr="00D96DC8" w:rsidRDefault="004D238D" w:rsidP="00A927D5">
            <w:pPr>
              <w:jc w:val="both"/>
              <w:rPr>
                <w:rFonts w:ascii="Verdana" w:hAnsi="Verdana"/>
                <w:bCs/>
                <w:sz w:val="20"/>
                <w:szCs w:val="20"/>
                <w:lang w:val="hr-HR"/>
              </w:rPr>
            </w:pPr>
            <w:r w:rsidRPr="00D96DC8">
              <w:rPr>
                <w:rFonts w:ascii="Verdana" w:hAnsi="Verdana"/>
                <w:bCs/>
                <w:sz w:val="20"/>
                <w:szCs w:val="20"/>
                <w:lang w:val="hr-HR"/>
              </w:rPr>
              <w:t>2024.</w:t>
            </w:r>
          </w:p>
        </w:tc>
        <w:tc>
          <w:tcPr>
            <w:tcW w:w="675" w:type="dxa"/>
          </w:tcPr>
          <w:p w14:paraId="46A3A501" w14:textId="77777777" w:rsidR="004D238D" w:rsidRPr="00D96DC8" w:rsidRDefault="004D238D" w:rsidP="00A927D5">
            <w:pPr>
              <w:jc w:val="both"/>
              <w:rPr>
                <w:rFonts w:ascii="Verdana" w:hAnsi="Verdana"/>
                <w:bCs/>
                <w:sz w:val="20"/>
                <w:szCs w:val="20"/>
                <w:lang w:val="hr-HR"/>
              </w:rPr>
            </w:pPr>
            <w:r w:rsidRPr="00D96DC8">
              <w:rPr>
                <w:rFonts w:ascii="Verdana" w:hAnsi="Verdana"/>
                <w:bCs/>
                <w:sz w:val="20"/>
                <w:szCs w:val="20"/>
                <w:lang w:val="hr-HR"/>
              </w:rPr>
              <w:t>2025.</w:t>
            </w:r>
          </w:p>
        </w:tc>
      </w:tr>
      <w:tr w:rsidR="004D238D" w:rsidRPr="00D96DC8" w14:paraId="4797BF9A" w14:textId="77777777" w:rsidTr="00B31B57">
        <w:tc>
          <w:tcPr>
            <w:tcW w:w="1346" w:type="dxa"/>
          </w:tcPr>
          <w:p w14:paraId="41BEAB2C" w14:textId="77777777" w:rsidR="004D238D" w:rsidRPr="00D96DC8" w:rsidRDefault="004D238D" w:rsidP="00A927D5">
            <w:pPr>
              <w:jc w:val="both"/>
              <w:rPr>
                <w:rFonts w:ascii="Verdana" w:hAnsi="Verdana"/>
                <w:bCs/>
                <w:sz w:val="20"/>
                <w:szCs w:val="20"/>
                <w:lang w:val="hr-HR"/>
              </w:rPr>
            </w:pPr>
            <w:r w:rsidRPr="00D96DC8">
              <w:rPr>
                <w:rFonts w:ascii="Verdana" w:hAnsi="Verdana"/>
                <w:bCs/>
                <w:sz w:val="20"/>
                <w:szCs w:val="20"/>
                <w:lang w:val="hr-HR"/>
              </w:rPr>
              <w:t>A100029</w:t>
            </w:r>
          </w:p>
        </w:tc>
        <w:tc>
          <w:tcPr>
            <w:tcW w:w="2023" w:type="dxa"/>
          </w:tcPr>
          <w:p w14:paraId="4AB98702" w14:textId="77777777" w:rsidR="004D238D" w:rsidRPr="00D96DC8" w:rsidRDefault="004D238D" w:rsidP="00A927D5">
            <w:pPr>
              <w:jc w:val="both"/>
              <w:rPr>
                <w:rFonts w:ascii="Verdana" w:hAnsi="Verdana"/>
                <w:bCs/>
                <w:sz w:val="20"/>
                <w:szCs w:val="20"/>
                <w:lang w:val="hr-HR"/>
              </w:rPr>
            </w:pPr>
            <w:r w:rsidRPr="00D96DC8">
              <w:rPr>
                <w:rFonts w:ascii="Verdana" w:hAnsi="Verdana"/>
                <w:bCs/>
                <w:sz w:val="20"/>
                <w:szCs w:val="20"/>
                <w:lang w:val="hr-HR"/>
              </w:rPr>
              <w:t>Vatrogastvo</w:t>
            </w:r>
          </w:p>
        </w:tc>
        <w:tc>
          <w:tcPr>
            <w:tcW w:w="3118" w:type="dxa"/>
          </w:tcPr>
          <w:p w14:paraId="4A7D3144" w14:textId="48F1E3F2" w:rsidR="004D238D" w:rsidRPr="00D96DC8" w:rsidRDefault="004D238D" w:rsidP="00A927D5">
            <w:pPr>
              <w:jc w:val="both"/>
              <w:rPr>
                <w:rFonts w:ascii="Verdana" w:hAnsi="Verdana"/>
                <w:bCs/>
                <w:sz w:val="20"/>
                <w:szCs w:val="20"/>
                <w:lang w:val="hr-HR"/>
              </w:rPr>
            </w:pPr>
            <w:r w:rsidRPr="00D96DC8">
              <w:rPr>
                <w:rFonts w:ascii="Verdana" w:hAnsi="Verdana"/>
                <w:bCs/>
                <w:sz w:val="20"/>
                <w:szCs w:val="20"/>
                <w:lang w:val="hr-HR"/>
              </w:rPr>
              <w:t xml:space="preserve">Broj </w:t>
            </w:r>
            <w:r w:rsidR="00212041" w:rsidRPr="00D96DC8">
              <w:rPr>
                <w:rFonts w:ascii="Verdana" w:hAnsi="Verdana"/>
                <w:bCs/>
                <w:sz w:val="20"/>
                <w:szCs w:val="20"/>
                <w:lang w:val="hr-HR"/>
              </w:rPr>
              <w:t xml:space="preserve">operativaca </w:t>
            </w:r>
            <w:r w:rsidRPr="00D96DC8">
              <w:rPr>
                <w:rFonts w:ascii="Verdana" w:hAnsi="Verdana"/>
                <w:bCs/>
                <w:sz w:val="20"/>
                <w:szCs w:val="20"/>
                <w:lang w:val="hr-HR"/>
              </w:rPr>
              <w:t>DVD-a Slunj</w:t>
            </w:r>
            <w:r w:rsidR="00212041" w:rsidRPr="00D96DC8">
              <w:rPr>
                <w:rFonts w:ascii="Verdana" w:hAnsi="Verdana"/>
                <w:bCs/>
                <w:sz w:val="20"/>
                <w:szCs w:val="20"/>
                <w:lang w:val="hr-HR"/>
              </w:rPr>
              <w:t xml:space="preserve"> (zaposleni + dobrovoljni)</w:t>
            </w:r>
          </w:p>
        </w:tc>
        <w:tc>
          <w:tcPr>
            <w:tcW w:w="1418" w:type="dxa"/>
          </w:tcPr>
          <w:p w14:paraId="3FD7D9DE" w14:textId="7BA6BABE" w:rsidR="004D238D" w:rsidRPr="00D96DC8" w:rsidRDefault="00212041" w:rsidP="004171E9">
            <w:pPr>
              <w:jc w:val="right"/>
              <w:rPr>
                <w:rFonts w:ascii="Verdana" w:hAnsi="Verdana"/>
                <w:bCs/>
                <w:sz w:val="20"/>
                <w:szCs w:val="20"/>
                <w:lang w:val="hr-HR"/>
              </w:rPr>
            </w:pPr>
            <w:r w:rsidRPr="00D96DC8">
              <w:rPr>
                <w:rFonts w:ascii="Verdana" w:hAnsi="Verdana"/>
                <w:bCs/>
                <w:sz w:val="20"/>
                <w:szCs w:val="20"/>
                <w:lang w:val="hr-HR"/>
              </w:rPr>
              <w:t>3+21</w:t>
            </w:r>
          </w:p>
        </w:tc>
        <w:tc>
          <w:tcPr>
            <w:tcW w:w="708" w:type="dxa"/>
          </w:tcPr>
          <w:p w14:paraId="56CDDD28" w14:textId="048A5D11" w:rsidR="004D238D" w:rsidRPr="00D96DC8" w:rsidRDefault="00212041" w:rsidP="004171E9">
            <w:pPr>
              <w:jc w:val="right"/>
              <w:rPr>
                <w:rFonts w:ascii="Verdana" w:hAnsi="Verdana"/>
                <w:bCs/>
                <w:sz w:val="20"/>
                <w:szCs w:val="20"/>
                <w:lang w:val="hr-HR"/>
              </w:rPr>
            </w:pPr>
            <w:r w:rsidRPr="00D96DC8">
              <w:rPr>
                <w:rFonts w:ascii="Verdana" w:hAnsi="Verdana"/>
                <w:bCs/>
                <w:sz w:val="20"/>
                <w:szCs w:val="20"/>
                <w:lang w:val="hr-HR"/>
              </w:rPr>
              <w:t>3+21</w:t>
            </w:r>
          </w:p>
        </w:tc>
        <w:tc>
          <w:tcPr>
            <w:tcW w:w="675" w:type="dxa"/>
          </w:tcPr>
          <w:p w14:paraId="32AA3A9F" w14:textId="4BFFAFBB" w:rsidR="004D238D" w:rsidRPr="00D96DC8" w:rsidRDefault="00212041" w:rsidP="004171E9">
            <w:pPr>
              <w:jc w:val="right"/>
              <w:rPr>
                <w:rFonts w:ascii="Verdana" w:hAnsi="Verdana"/>
                <w:bCs/>
                <w:sz w:val="20"/>
                <w:szCs w:val="20"/>
                <w:lang w:val="hr-HR"/>
              </w:rPr>
            </w:pPr>
            <w:r w:rsidRPr="00D96DC8">
              <w:rPr>
                <w:rFonts w:ascii="Verdana" w:hAnsi="Verdana"/>
                <w:bCs/>
                <w:sz w:val="20"/>
                <w:szCs w:val="20"/>
                <w:lang w:val="hr-HR"/>
              </w:rPr>
              <w:t>3+21</w:t>
            </w:r>
          </w:p>
        </w:tc>
      </w:tr>
      <w:tr w:rsidR="004D238D" w:rsidRPr="00D96DC8" w14:paraId="72C9D4ED" w14:textId="77777777" w:rsidTr="00B31B57">
        <w:tc>
          <w:tcPr>
            <w:tcW w:w="1346" w:type="dxa"/>
          </w:tcPr>
          <w:p w14:paraId="239E489F" w14:textId="77777777" w:rsidR="004D238D" w:rsidRPr="00D96DC8" w:rsidRDefault="004D238D" w:rsidP="00A927D5">
            <w:pPr>
              <w:jc w:val="both"/>
              <w:rPr>
                <w:rFonts w:ascii="Verdana" w:hAnsi="Verdana"/>
                <w:bCs/>
                <w:sz w:val="20"/>
                <w:szCs w:val="20"/>
                <w:lang w:val="hr-HR"/>
              </w:rPr>
            </w:pPr>
            <w:r w:rsidRPr="00D96DC8">
              <w:rPr>
                <w:rFonts w:ascii="Verdana" w:hAnsi="Verdana"/>
                <w:bCs/>
                <w:sz w:val="20"/>
                <w:szCs w:val="20"/>
                <w:lang w:val="hr-HR"/>
              </w:rPr>
              <w:t>A100030</w:t>
            </w:r>
          </w:p>
        </w:tc>
        <w:tc>
          <w:tcPr>
            <w:tcW w:w="2023" w:type="dxa"/>
          </w:tcPr>
          <w:p w14:paraId="0A54AECB" w14:textId="77777777" w:rsidR="004D238D" w:rsidRPr="00D96DC8" w:rsidRDefault="004D238D" w:rsidP="00A927D5">
            <w:pPr>
              <w:jc w:val="both"/>
              <w:rPr>
                <w:rFonts w:ascii="Verdana" w:hAnsi="Verdana"/>
                <w:bCs/>
                <w:sz w:val="20"/>
                <w:szCs w:val="20"/>
                <w:lang w:val="hr-HR"/>
              </w:rPr>
            </w:pPr>
            <w:r w:rsidRPr="00D96DC8">
              <w:rPr>
                <w:rFonts w:ascii="Verdana" w:hAnsi="Verdana"/>
                <w:bCs/>
                <w:sz w:val="20"/>
                <w:szCs w:val="20"/>
                <w:lang w:val="hr-HR"/>
              </w:rPr>
              <w:t>Razvoj civilne zaštite</w:t>
            </w:r>
          </w:p>
        </w:tc>
        <w:tc>
          <w:tcPr>
            <w:tcW w:w="3118" w:type="dxa"/>
          </w:tcPr>
          <w:p w14:paraId="6DC2499B" w14:textId="77777777" w:rsidR="004D238D" w:rsidRPr="00D96DC8" w:rsidRDefault="004D238D" w:rsidP="00A927D5">
            <w:pPr>
              <w:jc w:val="both"/>
              <w:rPr>
                <w:rFonts w:ascii="Verdana" w:hAnsi="Verdana"/>
                <w:bCs/>
                <w:sz w:val="20"/>
                <w:szCs w:val="20"/>
                <w:lang w:val="hr-HR"/>
              </w:rPr>
            </w:pPr>
            <w:r w:rsidRPr="00D96DC8">
              <w:rPr>
                <w:rFonts w:ascii="Verdana" w:hAnsi="Verdana"/>
                <w:bCs/>
                <w:sz w:val="20"/>
                <w:szCs w:val="20"/>
                <w:lang w:val="hr-HR"/>
              </w:rPr>
              <w:t>Broj aktivnosti HGSS-a na području grada Slunja</w:t>
            </w:r>
          </w:p>
        </w:tc>
        <w:tc>
          <w:tcPr>
            <w:tcW w:w="1418" w:type="dxa"/>
          </w:tcPr>
          <w:p w14:paraId="518EB16C" w14:textId="5C6641AA" w:rsidR="004D238D" w:rsidRPr="00D96DC8" w:rsidRDefault="0010011C" w:rsidP="004171E9">
            <w:pPr>
              <w:jc w:val="right"/>
              <w:rPr>
                <w:rFonts w:ascii="Verdana" w:hAnsi="Verdana"/>
                <w:bCs/>
                <w:sz w:val="20"/>
                <w:szCs w:val="20"/>
                <w:lang w:val="hr-HR"/>
              </w:rPr>
            </w:pPr>
            <w:r w:rsidRPr="00D96DC8">
              <w:rPr>
                <w:rFonts w:ascii="Verdana" w:hAnsi="Verdana"/>
                <w:bCs/>
                <w:sz w:val="20"/>
                <w:szCs w:val="20"/>
                <w:lang w:val="hr-HR"/>
              </w:rPr>
              <w:t>3</w:t>
            </w:r>
          </w:p>
        </w:tc>
        <w:tc>
          <w:tcPr>
            <w:tcW w:w="708" w:type="dxa"/>
          </w:tcPr>
          <w:p w14:paraId="6A396EA6" w14:textId="59F20487" w:rsidR="004D238D" w:rsidRPr="00D96DC8" w:rsidRDefault="0010011C" w:rsidP="004171E9">
            <w:pPr>
              <w:jc w:val="right"/>
              <w:rPr>
                <w:rFonts w:ascii="Verdana" w:hAnsi="Verdana"/>
                <w:bCs/>
                <w:sz w:val="20"/>
                <w:szCs w:val="20"/>
                <w:lang w:val="hr-HR"/>
              </w:rPr>
            </w:pPr>
            <w:r w:rsidRPr="00D96DC8">
              <w:rPr>
                <w:rFonts w:ascii="Verdana" w:hAnsi="Verdana"/>
                <w:bCs/>
                <w:sz w:val="20"/>
                <w:szCs w:val="20"/>
                <w:lang w:val="hr-HR"/>
              </w:rPr>
              <w:t>3</w:t>
            </w:r>
          </w:p>
        </w:tc>
        <w:tc>
          <w:tcPr>
            <w:tcW w:w="675" w:type="dxa"/>
          </w:tcPr>
          <w:p w14:paraId="3856BE28" w14:textId="34A48CDB" w:rsidR="004D238D" w:rsidRPr="00D96DC8" w:rsidRDefault="0010011C" w:rsidP="004171E9">
            <w:pPr>
              <w:jc w:val="right"/>
              <w:rPr>
                <w:rFonts w:ascii="Verdana" w:hAnsi="Verdana"/>
                <w:bCs/>
                <w:sz w:val="20"/>
                <w:szCs w:val="20"/>
                <w:lang w:val="hr-HR"/>
              </w:rPr>
            </w:pPr>
            <w:r w:rsidRPr="00D96DC8">
              <w:rPr>
                <w:rFonts w:ascii="Verdana" w:hAnsi="Verdana"/>
                <w:bCs/>
                <w:sz w:val="20"/>
                <w:szCs w:val="20"/>
                <w:lang w:val="hr-HR"/>
              </w:rPr>
              <w:t>3</w:t>
            </w:r>
          </w:p>
        </w:tc>
      </w:tr>
      <w:tr w:rsidR="004D238D" w:rsidRPr="00D96DC8" w14:paraId="0B80404D" w14:textId="77777777" w:rsidTr="00B31B57">
        <w:tc>
          <w:tcPr>
            <w:tcW w:w="1346" w:type="dxa"/>
          </w:tcPr>
          <w:p w14:paraId="43FA847B" w14:textId="77777777" w:rsidR="004D238D" w:rsidRPr="00D96DC8" w:rsidRDefault="004D238D" w:rsidP="00A927D5">
            <w:pPr>
              <w:jc w:val="both"/>
              <w:rPr>
                <w:rFonts w:ascii="Verdana" w:hAnsi="Verdana"/>
                <w:bCs/>
                <w:sz w:val="20"/>
                <w:szCs w:val="20"/>
                <w:lang w:val="hr-HR"/>
              </w:rPr>
            </w:pPr>
            <w:r w:rsidRPr="00D96DC8">
              <w:rPr>
                <w:rFonts w:ascii="Verdana" w:hAnsi="Verdana"/>
                <w:bCs/>
                <w:sz w:val="20"/>
                <w:szCs w:val="20"/>
                <w:lang w:val="hr-HR"/>
              </w:rPr>
              <w:t>A100057</w:t>
            </w:r>
          </w:p>
        </w:tc>
        <w:tc>
          <w:tcPr>
            <w:tcW w:w="2023" w:type="dxa"/>
          </w:tcPr>
          <w:p w14:paraId="7CB92A3D" w14:textId="77777777" w:rsidR="004D238D" w:rsidRPr="00D96DC8" w:rsidRDefault="004D238D" w:rsidP="00A927D5">
            <w:pPr>
              <w:jc w:val="both"/>
              <w:rPr>
                <w:rFonts w:ascii="Verdana" w:hAnsi="Verdana"/>
                <w:bCs/>
                <w:sz w:val="20"/>
                <w:szCs w:val="20"/>
                <w:lang w:val="hr-HR"/>
              </w:rPr>
            </w:pPr>
            <w:r w:rsidRPr="00D96DC8">
              <w:rPr>
                <w:rFonts w:ascii="Verdana" w:hAnsi="Verdana"/>
                <w:bCs/>
                <w:sz w:val="20"/>
                <w:szCs w:val="20"/>
                <w:lang w:val="hr-HR"/>
              </w:rPr>
              <w:t>Javni red i sigurnost</w:t>
            </w:r>
          </w:p>
        </w:tc>
        <w:tc>
          <w:tcPr>
            <w:tcW w:w="3118" w:type="dxa"/>
          </w:tcPr>
          <w:p w14:paraId="669651E8" w14:textId="77777777" w:rsidR="004D238D" w:rsidRPr="00D96DC8" w:rsidRDefault="004D238D" w:rsidP="00A927D5">
            <w:pPr>
              <w:jc w:val="both"/>
              <w:rPr>
                <w:rFonts w:ascii="Verdana" w:hAnsi="Verdana"/>
                <w:bCs/>
                <w:sz w:val="20"/>
                <w:szCs w:val="20"/>
                <w:lang w:val="hr-HR"/>
              </w:rPr>
            </w:pPr>
            <w:r w:rsidRPr="00D96DC8">
              <w:rPr>
                <w:rFonts w:ascii="Verdana" w:hAnsi="Verdana"/>
                <w:bCs/>
                <w:sz w:val="20"/>
                <w:szCs w:val="20"/>
                <w:lang w:val="hr-HR"/>
              </w:rPr>
              <w:t>Broj sjednica Vijeća za prevenciju</w:t>
            </w:r>
          </w:p>
        </w:tc>
        <w:tc>
          <w:tcPr>
            <w:tcW w:w="1418" w:type="dxa"/>
          </w:tcPr>
          <w:p w14:paraId="2FD112EA" w14:textId="5A2F39A3" w:rsidR="004D238D" w:rsidRPr="00D96DC8" w:rsidRDefault="00212041" w:rsidP="004171E9">
            <w:pPr>
              <w:jc w:val="right"/>
              <w:rPr>
                <w:rFonts w:ascii="Verdana" w:hAnsi="Verdana"/>
                <w:bCs/>
                <w:sz w:val="20"/>
                <w:szCs w:val="20"/>
                <w:lang w:val="hr-HR"/>
              </w:rPr>
            </w:pPr>
            <w:r w:rsidRPr="00D96DC8">
              <w:rPr>
                <w:rFonts w:ascii="Verdana" w:hAnsi="Verdana"/>
                <w:bCs/>
                <w:sz w:val="20"/>
                <w:szCs w:val="20"/>
                <w:lang w:val="hr-HR"/>
              </w:rPr>
              <w:t>1</w:t>
            </w:r>
          </w:p>
        </w:tc>
        <w:tc>
          <w:tcPr>
            <w:tcW w:w="708" w:type="dxa"/>
          </w:tcPr>
          <w:p w14:paraId="02CF687D" w14:textId="60C31A2C" w:rsidR="004D238D" w:rsidRPr="00D96DC8" w:rsidRDefault="00212041" w:rsidP="004171E9">
            <w:pPr>
              <w:jc w:val="right"/>
              <w:rPr>
                <w:rFonts w:ascii="Verdana" w:hAnsi="Verdana"/>
                <w:bCs/>
                <w:sz w:val="20"/>
                <w:szCs w:val="20"/>
                <w:lang w:val="hr-HR"/>
              </w:rPr>
            </w:pPr>
            <w:r w:rsidRPr="00D96DC8">
              <w:rPr>
                <w:rFonts w:ascii="Verdana" w:hAnsi="Verdana"/>
                <w:bCs/>
                <w:sz w:val="20"/>
                <w:szCs w:val="20"/>
                <w:lang w:val="hr-HR"/>
              </w:rPr>
              <w:t>1</w:t>
            </w:r>
          </w:p>
        </w:tc>
        <w:tc>
          <w:tcPr>
            <w:tcW w:w="675" w:type="dxa"/>
          </w:tcPr>
          <w:p w14:paraId="69E82FD7" w14:textId="37D002C5" w:rsidR="004D238D" w:rsidRPr="00D96DC8" w:rsidRDefault="00212041" w:rsidP="004171E9">
            <w:pPr>
              <w:jc w:val="right"/>
              <w:rPr>
                <w:rFonts w:ascii="Verdana" w:hAnsi="Verdana"/>
                <w:bCs/>
                <w:sz w:val="20"/>
                <w:szCs w:val="20"/>
                <w:lang w:val="hr-HR"/>
              </w:rPr>
            </w:pPr>
            <w:r w:rsidRPr="00D96DC8">
              <w:rPr>
                <w:rFonts w:ascii="Verdana" w:hAnsi="Verdana"/>
                <w:bCs/>
                <w:sz w:val="20"/>
                <w:szCs w:val="20"/>
                <w:lang w:val="hr-HR"/>
              </w:rPr>
              <w:t>1</w:t>
            </w:r>
          </w:p>
        </w:tc>
      </w:tr>
      <w:tr w:rsidR="004D238D" w:rsidRPr="00D96DC8" w14:paraId="192B28E2" w14:textId="77777777" w:rsidTr="00B31B57">
        <w:tc>
          <w:tcPr>
            <w:tcW w:w="1346" w:type="dxa"/>
          </w:tcPr>
          <w:p w14:paraId="522F7162" w14:textId="77777777" w:rsidR="004D238D" w:rsidRPr="00D96DC8" w:rsidRDefault="004D238D" w:rsidP="00A927D5">
            <w:pPr>
              <w:jc w:val="both"/>
              <w:rPr>
                <w:rFonts w:ascii="Verdana" w:hAnsi="Verdana"/>
                <w:bCs/>
                <w:sz w:val="20"/>
                <w:szCs w:val="20"/>
                <w:lang w:val="hr-HR"/>
              </w:rPr>
            </w:pPr>
            <w:r w:rsidRPr="00D96DC8">
              <w:rPr>
                <w:rFonts w:ascii="Verdana" w:hAnsi="Verdana"/>
                <w:bCs/>
                <w:sz w:val="20"/>
                <w:szCs w:val="20"/>
                <w:lang w:val="hr-HR"/>
              </w:rPr>
              <w:t>A100084</w:t>
            </w:r>
          </w:p>
        </w:tc>
        <w:tc>
          <w:tcPr>
            <w:tcW w:w="2023" w:type="dxa"/>
          </w:tcPr>
          <w:p w14:paraId="011DAB46" w14:textId="77777777" w:rsidR="004D238D" w:rsidRPr="00D96DC8" w:rsidRDefault="004D238D" w:rsidP="00A927D5">
            <w:pPr>
              <w:jc w:val="both"/>
              <w:rPr>
                <w:rFonts w:ascii="Verdana" w:hAnsi="Verdana"/>
                <w:bCs/>
                <w:sz w:val="20"/>
                <w:szCs w:val="20"/>
                <w:lang w:val="hr-HR"/>
              </w:rPr>
            </w:pPr>
            <w:r w:rsidRPr="00D96DC8">
              <w:rPr>
                <w:rFonts w:ascii="Verdana" w:hAnsi="Verdana"/>
                <w:bCs/>
                <w:sz w:val="20"/>
                <w:szCs w:val="20"/>
                <w:lang w:val="hr-HR"/>
              </w:rPr>
              <w:t>Elementarne nepogode</w:t>
            </w:r>
          </w:p>
        </w:tc>
        <w:tc>
          <w:tcPr>
            <w:tcW w:w="3118" w:type="dxa"/>
          </w:tcPr>
          <w:p w14:paraId="6A405AC5" w14:textId="77777777" w:rsidR="004D238D" w:rsidRPr="00D96DC8" w:rsidRDefault="004D238D" w:rsidP="00A927D5">
            <w:pPr>
              <w:jc w:val="both"/>
              <w:rPr>
                <w:rFonts w:ascii="Verdana" w:hAnsi="Verdana"/>
                <w:bCs/>
                <w:sz w:val="20"/>
                <w:szCs w:val="20"/>
                <w:lang w:val="hr-HR"/>
              </w:rPr>
            </w:pPr>
            <w:r w:rsidRPr="00D96DC8">
              <w:rPr>
                <w:rFonts w:ascii="Verdana" w:hAnsi="Verdana"/>
                <w:bCs/>
                <w:sz w:val="20"/>
                <w:szCs w:val="20"/>
                <w:lang w:val="hr-HR"/>
              </w:rPr>
              <w:t>Broj korisnika kojima se isplaćuje naknada štete</w:t>
            </w:r>
          </w:p>
        </w:tc>
        <w:tc>
          <w:tcPr>
            <w:tcW w:w="1418" w:type="dxa"/>
          </w:tcPr>
          <w:p w14:paraId="41E71634" w14:textId="77777777" w:rsidR="004D238D" w:rsidRPr="00D96DC8" w:rsidRDefault="004D238D" w:rsidP="004171E9">
            <w:pPr>
              <w:jc w:val="right"/>
              <w:rPr>
                <w:rFonts w:ascii="Verdana" w:hAnsi="Verdana"/>
                <w:bCs/>
                <w:sz w:val="20"/>
                <w:szCs w:val="20"/>
                <w:lang w:val="hr-HR"/>
              </w:rPr>
            </w:pPr>
            <w:r w:rsidRPr="00D96DC8">
              <w:rPr>
                <w:rFonts w:ascii="Verdana" w:hAnsi="Verdana"/>
                <w:bCs/>
                <w:sz w:val="20"/>
                <w:szCs w:val="20"/>
                <w:lang w:val="hr-HR"/>
              </w:rPr>
              <w:t>50</w:t>
            </w:r>
          </w:p>
        </w:tc>
        <w:tc>
          <w:tcPr>
            <w:tcW w:w="708" w:type="dxa"/>
          </w:tcPr>
          <w:p w14:paraId="594B97A4" w14:textId="2D1B63C8" w:rsidR="004D238D" w:rsidRPr="00D96DC8" w:rsidRDefault="004171E9" w:rsidP="004171E9">
            <w:pPr>
              <w:jc w:val="right"/>
              <w:rPr>
                <w:rFonts w:ascii="Verdana" w:hAnsi="Verdana"/>
                <w:bCs/>
                <w:sz w:val="20"/>
                <w:szCs w:val="20"/>
                <w:lang w:val="hr-HR"/>
              </w:rPr>
            </w:pPr>
            <w:r w:rsidRPr="00D96DC8">
              <w:rPr>
                <w:rFonts w:ascii="Verdana" w:hAnsi="Verdana"/>
                <w:bCs/>
                <w:sz w:val="20"/>
                <w:szCs w:val="20"/>
                <w:lang w:val="hr-HR"/>
              </w:rPr>
              <w:t>50</w:t>
            </w:r>
          </w:p>
        </w:tc>
        <w:tc>
          <w:tcPr>
            <w:tcW w:w="675" w:type="dxa"/>
          </w:tcPr>
          <w:p w14:paraId="440544BF" w14:textId="500831A2" w:rsidR="004D238D" w:rsidRPr="00D96DC8" w:rsidRDefault="004171E9" w:rsidP="004171E9">
            <w:pPr>
              <w:jc w:val="right"/>
              <w:rPr>
                <w:rFonts w:ascii="Verdana" w:hAnsi="Verdana"/>
                <w:bCs/>
                <w:sz w:val="20"/>
                <w:szCs w:val="20"/>
                <w:lang w:val="hr-HR"/>
              </w:rPr>
            </w:pPr>
            <w:r w:rsidRPr="00D96DC8">
              <w:rPr>
                <w:rFonts w:ascii="Verdana" w:hAnsi="Verdana"/>
                <w:bCs/>
                <w:sz w:val="20"/>
                <w:szCs w:val="20"/>
                <w:lang w:val="hr-HR"/>
              </w:rPr>
              <w:t>50</w:t>
            </w:r>
          </w:p>
        </w:tc>
      </w:tr>
      <w:tr w:rsidR="004D238D" w:rsidRPr="00D96DC8" w14:paraId="22E29BB3" w14:textId="77777777" w:rsidTr="00B31B57">
        <w:tc>
          <w:tcPr>
            <w:tcW w:w="1346" w:type="dxa"/>
          </w:tcPr>
          <w:p w14:paraId="27CC233F" w14:textId="77777777" w:rsidR="004D238D" w:rsidRPr="00D96DC8" w:rsidRDefault="004D238D" w:rsidP="00A927D5">
            <w:pPr>
              <w:jc w:val="both"/>
              <w:rPr>
                <w:rFonts w:ascii="Verdana" w:hAnsi="Verdana"/>
                <w:bCs/>
                <w:sz w:val="20"/>
                <w:szCs w:val="20"/>
                <w:lang w:val="hr-HR"/>
              </w:rPr>
            </w:pPr>
            <w:r w:rsidRPr="00D96DC8">
              <w:rPr>
                <w:rFonts w:ascii="Verdana" w:hAnsi="Verdana"/>
                <w:bCs/>
                <w:sz w:val="20"/>
                <w:szCs w:val="20"/>
                <w:lang w:val="hr-HR"/>
              </w:rPr>
              <w:t>T100020</w:t>
            </w:r>
          </w:p>
        </w:tc>
        <w:tc>
          <w:tcPr>
            <w:tcW w:w="2023" w:type="dxa"/>
          </w:tcPr>
          <w:p w14:paraId="5D70E3C1" w14:textId="77777777" w:rsidR="004D238D" w:rsidRPr="00D96DC8" w:rsidRDefault="004D238D" w:rsidP="00A927D5">
            <w:pPr>
              <w:jc w:val="both"/>
              <w:rPr>
                <w:rFonts w:ascii="Verdana" w:hAnsi="Verdana"/>
                <w:bCs/>
                <w:sz w:val="20"/>
                <w:szCs w:val="20"/>
                <w:lang w:val="hr-HR"/>
              </w:rPr>
            </w:pPr>
            <w:r w:rsidRPr="00D96DC8">
              <w:rPr>
                <w:rFonts w:ascii="Verdana" w:hAnsi="Verdana"/>
                <w:bCs/>
                <w:sz w:val="20"/>
                <w:szCs w:val="20"/>
                <w:lang w:val="hr-HR"/>
              </w:rPr>
              <w:t>Sanacija šteta od potresa</w:t>
            </w:r>
          </w:p>
        </w:tc>
        <w:tc>
          <w:tcPr>
            <w:tcW w:w="3118" w:type="dxa"/>
          </w:tcPr>
          <w:p w14:paraId="4EDE41F9" w14:textId="77777777" w:rsidR="004D238D" w:rsidRPr="00D96DC8" w:rsidRDefault="004D238D" w:rsidP="00A927D5">
            <w:pPr>
              <w:jc w:val="both"/>
              <w:rPr>
                <w:rFonts w:ascii="Verdana" w:hAnsi="Verdana"/>
                <w:bCs/>
                <w:sz w:val="20"/>
                <w:szCs w:val="20"/>
                <w:lang w:val="hr-HR"/>
              </w:rPr>
            </w:pPr>
            <w:r w:rsidRPr="00D96DC8">
              <w:rPr>
                <w:rFonts w:ascii="Verdana" w:hAnsi="Verdana"/>
                <w:bCs/>
                <w:sz w:val="20"/>
                <w:szCs w:val="20"/>
                <w:lang w:val="hr-HR"/>
              </w:rPr>
              <w:t>radovi</w:t>
            </w:r>
          </w:p>
        </w:tc>
        <w:tc>
          <w:tcPr>
            <w:tcW w:w="1418" w:type="dxa"/>
          </w:tcPr>
          <w:p w14:paraId="3F95C5A6" w14:textId="32BB287A" w:rsidR="004D238D" w:rsidRPr="00D96DC8" w:rsidRDefault="004D238D" w:rsidP="004171E9">
            <w:pPr>
              <w:jc w:val="right"/>
              <w:rPr>
                <w:rFonts w:ascii="Verdana" w:hAnsi="Verdana"/>
                <w:bCs/>
                <w:sz w:val="20"/>
                <w:szCs w:val="20"/>
                <w:lang w:val="hr-HR"/>
              </w:rPr>
            </w:pPr>
            <w:r w:rsidRPr="00D96DC8">
              <w:rPr>
                <w:rFonts w:ascii="Verdana" w:hAnsi="Verdana"/>
                <w:bCs/>
                <w:sz w:val="20"/>
                <w:szCs w:val="20"/>
                <w:lang w:val="hr-HR"/>
              </w:rPr>
              <w:t>Sanacija</w:t>
            </w:r>
            <w:r w:rsidR="00B31B57" w:rsidRPr="00D96DC8">
              <w:rPr>
                <w:rFonts w:ascii="Verdana" w:hAnsi="Verdana"/>
                <w:bCs/>
                <w:sz w:val="20"/>
                <w:szCs w:val="20"/>
                <w:lang w:val="hr-HR"/>
              </w:rPr>
              <w:t xml:space="preserve"> oštećenih</w:t>
            </w:r>
            <w:r w:rsidRPr="00D96DC8">
              <w:rPr>
                <w:rFonts w:ascii="Verdana" w:hAnsi="Verdana"/>
                <w:bCs/>
                <w:sz w:val="20"/>
                <w:szCs w:val="20"/>
                <w:lang w:val="hr-HR"/>
              </w:rPr>
              <w:t xml:space="preserve"> potpornih zidova</w:t>
            </w:r>
          </w:p>
        </w:tc>
        <w:tc>
          <w:tcPr>
            <w:tcW w:w="708" w:type="dxa"/>
          </w:tcPr>
          <w:p w14:paraId="6FCC4320" w14:textId="6564F58E" w:rsidR="004D238D" w:rsidRPr="00D96DC8" w:rsidRDefault="004171E9" w:rsidP="004171E9">
            <w:pPr>
              <w:jc w:val="right"/>
              <w:rPr>
                <w:rFonts w:ascii="Verdana" w:hAnsi="Verdana"/>
                <w:bCs/>
                <w:sz w:val="20"/>
                <w:szCs w:val="20"/>
                <w:lang w:val="hr-HR"/>
              </w:rPr>
            </w:pPr>
            <w:r w:rsidRPr="00D96DC8">
              <w:rPr>
                <w:rFonts w:ascii="Verdana" w:hAnsi="Verdana"/>
                <w:bCs/>
                <w:sz w:val="20"/>
                <w:szCs w:val="20"/>
                <w:lang w:val="hr-HR"/>
              </w:rPr>
              <w:t>-</w:t>
            </w:r>
          </w:p>
        </w:tc>
        <w:tc>
          <w:tcPr>
            <w:tcW w:w="675" w:type="dxa"/>
          </w:tcPr>
          <w:p w14:paraId="0A3809F4" w14:textId="6D2D4364" w:rsidR="004D238D" w:rsidRPr="00D96DC8" w:rsidRDefault="004171E9" w:rsidP="004171E9">
            <w:pPr>
              <w:jc w:val="right"/>
              <w:rPr>
                <w:rFonts w:ascii="Verdana" w:hAnsi="Verdana"/>
                <w:bCs/>
                <w:sz w:val="20"/>
                <w:szCs w:val="20"/>
                <w:lang w:val="hr-HR"/>
              </w:rPr>
            </w:pPr>
            <w:r w:rsidRPr="00D96DC8">
              <w:rPr>
                <w:rFonts w:ascii="Verdana" w:hAnsi="Verdana"/>
                <w:bCs/>
                <w:sz w:val="20"/>
                <w:szCs w:val="20"/>
                <w:lang w:val="hr-HR"/>
              </w:rPr>
              <w:t>-</w:t>
            </w:r>
          </w:p>
        </w:tc>
      </w:tr>
    </w:tbl>
    <w:p w14:paraId="6A7BF57F" w14:textId="0A217849" w:rsidR="006F0CC2" w:rsidRPr="00D96DC8" w:rsidRDefault="006F0CC2" w:rsidP="00B47090">
      <w:pPr>
        <w:jc w:val="both"/>
        <w:rPr>
          <w:rFonts w:ascii="Verdana" w:hAnsi="Verdana"/>
          <w:sz w:val="20"/>
          <w:szCs w:val="20"/>
          <w:lang w:val="hr-HR"/>
        </w:rPr>
      </w:pPr>
    </w:p>
    <w:p w14:paraId="411041FD" w14:textId="77777777" w:rsidR="00E937B5" w:rsidRPr="00D96DC8" w:rsidRDefault="00E937B5" w:rsidP="00B47090">
      <w:pPr>
        <w:jc w:val="both"/>
        <w:rPr>
          <w:rFonts w:ascii="Verdana" w:hAnsi="Verdana"/>
          <w:sz w:val="20"/>
          <w:szCs w:val="20"/>
          <w:lang w:val="hr-HR"/>
        </w:rPr>
      </w:pPr>
    </w:p>
    <w:p w14:paraId="3085F050" w14:textId="77777777" w:rsidR="00B47090" w:rsidRPr="00D96DC8" w:rsidRDefault="00B47090" w:rsidP="00B47090">
      <w:pPr>
        <w:jc w:val="both"/>
        <w:rPr>
          <w:rFonts w:ascii="Verdana" w:hAnsi="Verdana"/>
          <w:b/>
          <w:sz w:val="20"/>
          <w:szCs w:val="20"/>
          <w:lang w:val="hr-HR"/>
        </w:rPr>
      </w:pPr>
      <w:r w:rsidRPr="00D96DC8">
        <w:rPr>
          <w:rFonts w:ascii="Verdana" w:hAnsi="Verdana"/>
          <w:b/>
          <w:sz w:val="20"/>
          <w:szCs w:val="20"/>
          <w:lang w:val="hr-HR"/>
        </w:rPr>
        <w:t>Program 1016 Ostale javne potrebe</w:t>
      </w:r>
    </w:p>
    <w:p w14:paraId="1D610B79" w14:textId="77777777" w:rsidR="00A927D5" w:rsidRPr="00D96DC8" w:rsidRDefault="004D238D" w:rsidP="00B47090">
      <w:pPr>
        <w:jc w:val="both"/>
        <w:rPr>
          <w:rFonts w:ascii="Verdana" w:hAnsi="Verdana"/>
          <w:sz w:val="20"/>
          <w:szCs w:val="20"/>
          <w:lang w:val="hr-HR"/>
        </w:rPr>
      </w:pPr>
      <w:r w:rsidRPr="00D96DC8">
        <w:rPr>
          <w:rFonts w:ascii="Verdana" w:hAnsi="Verdana"/>
          <w:sz w:val="20"/>
          <w:szCs w:val="20"/>
          <w:lang w:val="hr-HR"/>
        </w:rPr>
        <w:t xml:space="preserve">Programom su osigurana sredstva za subvencije Radio Slunju d.o.o. za emitiranje radio </w:t>
      </w:r>
      <w:r w:rsidR="00A927D5" w:rsidRPr="00D96DC8">
        <w:rPr>
          <w:rFonts w:ascii="Verdana" w:hAnsi="Verdana"/>
          <w:sz w:val="20"/>
          <w:szCs w:val="20"/>
          <w:lang w:val="hr-HR"/>
        </w:rPr>
        <w:t>programa</w:t>
      </w:r>
      <w:r w:rsidRPr="00D96DC8">
        <w:rPr>
          <w:rFonts w:ascii="Verdana" w:hAnsi="Verdana"/>
          <w:sz w:val="20"/>
          <w:szCs w:val="20"/>
          <w:lang w:val="hr-HR"/>
        </w:rPr>
        <w:t xml:space="preserve">, te sredstva za rad civilnih udruga. </w:t>
      </w:r>
      <w:r w:rsidR="00A927D5" w:rsidRPr="00D96DC8">
        <w:rPr>
          <w:rFonts w:ascii="Verdana" w:hAnsi="Verdana"/>
          <w:sz w:val="20"/>
          <w:szCs w:val="20"/>
          <w:lang w:val="hr-HR"/>
        </w:rPr>
        <w:t>Cilj programa je informiranje građana, te podizanje kvalitete rada civilnih udruga i promidžba Grada Slunja preko njihovih aktivnosti.</w:t>
      </w:r>
    </w:p>
    <w:p w14:paraId="2F01F5B4" w14:textId="77777777" w:rsidR="00A927D5" w:rsidRPr="00D96DC8" w:rsidRDefault="00A927D5" w:rsidP="00B47090">
      <w:pPr>
        <w:jc w:val="both"/>
        <w:rPr>
          <w:rFonts w:ascii="Verdana" w:hAnsi="Verdana"/>
          <w:sz w:val="20"/>
          <w:szCs w:val="20"/>
          <w:lang w:val="hr-HR"/>
        </w:rPr>
      </w:pPr>
      <w:r w:rsidRPr="00D96DC8">
        <w:rPr>
          <w:rFonts w:ascii="Verdana" w:hAnsi="Verdana"/>
          <w:sz w:val="20"/>
          <w:szCs w:val="20"/>
          <w:lang w:val="hr-HR"/>
        </w:rPr>
        <w:t>Program obuhvaća slijedeće aktivnosti:</w:t>
      </w:r>
    </w:p>
    <w:p w14:paraId="793BBE92" w14:textId="22944A0D" w:rsidR="00A927D5" w:rsidRPr="00D96DC8" w:rsidRDefault="00A927D5" w:rsidP="00A927D5">
      <w:pPr>
        <w:jc w:val="both"/>
        <w:rPr>
          <w:rFonts w:ascii="Verdana" w:hAnsi="Verdana"/>
          <w:bCs/>
          <w:sz w:val="20"/>
          <w:szCs w:val="20"/>
          <w:lang w:val="hr-HR"/>
        </w:rPr>
      </w:pPr>
      <w:r w:rsidRPr="00D96DC8">
        <w:rPr>
          <w:rFonts w:ascii="Verdana" w:hAnsi="Verdana"/>
          <w:bCs/>
          <w:sz w:val="20"/>
          <w:szCs w:val="20"/>
          <w:lang w:val="hr-HR"/>
        </w:rPr>
        <w:t xml:space="preserve">                                                                                                                     Euro (€)</w:t>
      </w:r>
    </w:p>
    <w:tbl>
      <w:tblPr>
        <w:tblStyle w:val="Reetkatablice"/>
        <w:tblW w:w="0" w:type="auto"/>
        <w:tblLook w:val="04A0" w:firstRow="1" w:lastRow="0" w:firstColumn="1" w:lastColumn="0" w:noHBand="0" w:noVBand="1"/>
      </w:tblPr>
      <w:tblGrid>
        <w:gridCol w:w="1962"/>
        <w:gridCol w:w="3303"/>
        <w:gridCol w:w="1273"/>
        <w:gridCol w:w="1272"/>
        <w:gridCol w:w="1252"/>
      </w:tblGrid>
      <w:tr w:rsidR="00A927D5" w:rsidRPr="00D96DC8" w14:paraId="79F59CBC" w14:textId="77777777" w:rsidTr="00A927D5">
        <w:tc>
          <w:tcPr>
            <w:tcW w:w="1857" w:type="dxa"/>
          </w:tcPr>
          <w:p w14:paraId="040AF27C" w14:textId="77777777" w:rsidR="00A927D5" w:rsidRPr="00D96DC8" w:rsidRDefault="00A927D5" w:rsidP="00A927D5">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330533DF" w14:textId="77777777" w:rsidR="00A927D5" w:rsidRPr="00D96DC8" w:rsidRDefault="00A927D5" w:rsidP="00A927D5">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69A3CE05" w14:textId="77777777" w:rsidR="00A927D5" w:rsidRPr="00D96DC8" w:rsidRDefault="00A927D5" w:rsidP="00A927D5">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4C23981E" w14:textId="77777777" w:rsidR="00A927D5" w:rsidRPr="00D96DC8" w:rsidRDefault="00A927D5" w:rsidP="00A927D5">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0C8F8BDF" w14:textId="77777777" w:rsidR="00A927D5" w:rsidRPr="00D96DC8" w:rsidRDefault="00A927D5" w:rsidP="00A927D5">
            <w:pPr>
              <w:jc w:val="both"/>
              <w:rPr>
                <w:rFonts w:ascii="Verdana" w:hAnsi="Verdana"/>
                <w:bCs/>
                <w:sz w:val="20"/>
                <w:szCs w:val="20"/>
                <w:lang w:val="hr-HR"/>
              </w:rPr>
            </w:pPr>
            <w:r w:rsidRPr="00D96DC8">
              <w:rPr>
                <w:rFonts w:ascii="Verdana" w:hAnsi="Verdana"/>
                <w:bCs/>
                <w:sz w:val="20"/>
                <w:szCs w:val="20"/>
                <w:lang w:val="hr-HR"/>
              </w:rPr>
              <w:t>Plan 2025.</w:t>
            </w:r>
          </w:p>
        </w:tc>
      </w:tr>
      <w:tr w:rsidR="00A927D5" w:rsidRPr="00D96DC8" w14:paraId="43E677E8" w14:textId="77777777" w:rsidTr="00A927D5">
        <w:tc>
          <w:tcPr>
            <w:tcW w:w="1857" w:type="dxa"/>
          </w:tcPr>
          <w:p w14:paraId="5E8AD760" w14:textId="77777777" w:rsidR="00A927D5" w:rsidRPr="00D96DC8" w:rsidRDefault="00A927D5" w:rsidP="00A927D5">
            <w:pPr>
              <w:jc w:val="both"/>
              <w:rPr>
                <w:rFonts w:ascii="Verdana" w:hAnsi="Verdana"/>
                <w:bCs/>
                <w:sz w:val="20"/>
                <w:szCs w:val="20"/>
                <w:lang w:val="hr-HR"/>
              </w:rPr>
            </w:pPr>
            <w:r w:rsidRPr="00D96DC8">
              <w:rPr>
                <w:rFonts w:ascii="Verdana" w:hAnsi="Verdana"/>
                <w:bCs/>
                <w:sz w:val="20"/>
                <w:szCs w:val="20"/>
                <w:lang w:val="hr-HR"/>
              </w:rPr>
              <w:t>A100031</w:t>
            </w:r>
          </w:p>
        </w:tc>
        <w:tc>
          <w:tcPr>
            <w:tcW w:w="3638" w:type="dxa"/>
          </w:tcPr>
          <w:p w14:paraId="0F755A1D" w14:textId="77777777" w:rsidR="00A927D5" w:rsidRPr="00D96DC8" w:rsidRDefault="00A927D5" w:rsidP="00A927D5">
            <w:pPr>
              <w:jc w:val="both"/>
              <w:rPr>
                <w:rFonts w:ascii="Verdana" w:hAnsi="Verdana"/>
                <w:bCs/>
                <w:sz w:val="20"/>
                <w:szCs w:val="20"/>
                <w:lang w:val="hr-HR"/>
              </w:rPr>
            </w:pPr>
            <w:r w:rsidRPr="00D96DC8">
              <w:rPr>
                <w:rFonts w:ascii="Verdana" w:hAnsi="Verdana"/>
                <w:bCs/>
                <w:sz w:val="20"/>
                <w:szCs w:val="20"/>
                <w:lang w:val="hr-HR"/>
              </w:rPr>
              <w:t>Radio Slunj</w:t>
            </w:r>
          </w:p>
        </w:tc>
        <w:tc>
          <w:tcPr>
            <w:tcW w:w="1276" w:type="dxa"/>
          </w:tcPr>
          <w:p w14:paraId="240ED504" w14:textId="77777777" w:rsidR="00A927D5" w:rsidRPr="00D96DC8" w:rsidRDefault="00A927D5" w:rsidP="00A927D5">
            <w:pPr>
              <w:jc w:val="right"/>
              <w:rPr>
                <w:rFonts w:ascii="Verdana" w:hAnsi="Verdana"/>
                <w:bCs/>
                <w:sz w:val="20"/>
                <w:szCs w:val="20"/>
                <w:lang w:val="hr-HR"/>
              </w:rPr>
            </w:pPr>
            <w:r w:rsidRPr="00D96DC8">
              <w:rPr>
                <w:rFonts w:ascii="Verdana" w:hAnsi="Verdana"/>
                <w:bCs/>
                <w:sz w:val="20"/>
                <w:szCs w:val="20"/>
                <w:lang w:val="hr-HR"/>
              </w:rPr>
              <w:t>29.200,00</w:t>
            </w:r>
          </w:p>
        </w:tc>
        <w:tc>
          <w:tcPr>
            <w:tcW w:w="1275" w:type="dxa"/>
          </w:tcPr>
          <w:p w14:paraId="680EC30E" w14:textId="0E036716" w:rsidR="00A927D5" w:rsidRPr="00D96DC8" w:rsidRDefault="004171E9" w:rsidP="00A927D5">
            <w:pPr>
              <w:jc w:val="right"/>
              <w:rPr>
                <w:rFonts w:ascii="Verdana" w:hAnsi="Verdana"/>
                <w:bCs/>
                <w:sz w:val="20"/>
                <w:szCs w:val="20"/>
                <w:lang w:val="hr-HR"/>
              </w:rPr>
            </w:pPr>
            <w:r w:rsidRPr="00D96DC8">
              <w:rPr>
                <w:rFonts w:ascii="Verdana" w:hAnsi="Verdana"/>
                <w:bCs/>
                <w:sz w:val="20"/>
                <w:szCs w:val="20"/>
                <w:lang w:val="hr-HR"/>
              </w:rPr>
              <w:t>29.200,00</w:t>
            </w:r>
          </w:p>
        </w:tc>
        <w:tc>
          <w:tcPr>
            <w:tcW w:w="1242" w:type="dxa"/>
          </w:tcPr>
          <w:p w14:paraId="195DF0AA" w14:textId="36A49116" w:rsidR="00A927D5" w:rsidRPr="00D96DC8" w:rsidRDefault="004171E9" w:rsidP="00A927D5">
            <w:pPr>
              <w:jc w:val="right"/>
              <w:rPr>
                <w:rFonts w:ascii="Verdana" w:hAnsi="Verdana"/>
                <w:bCs/>
                <w:sz w:val="20"/>
                <w:szCs w:val="20"/>
                <w:lang w:val="hr-HR"/>
              </w:rPr>
            </w:pPr>
            <w:r w:rsidRPr="00D96DC8">
              <w:rPr>
                <w:rFonts w:ascii="Verdana" w:hAnsi="Verdana"/>
                <w:bCs/>
                <w:sz w:val="20"/>
                <w:szCs w:val="20"/>
                <w:lang w:val="hr-HR"/>
              </w:rPr>
              <w:t>29.200,00</w:t>
            </w:r>
          </w:p>
        </w:tc>
      </w:tr>
      <w:tr w:rsidR="00A927D5" w:rsidRPr="00D96DC8" w14:paraId="65666A4B" w14:textId="77777777" w:rsidTr="00A927D5">
        <w:tc>
          <w:tcPr>
            <w:tcW w:w="1857" w:type="dxa"/>
          </w:tcPr>
          <w:p w14:paraId="7B92EA6D" w14:textId="77777777" w:rsidR="00A927D5" w:rsidRPr="00D96DC8" w:rsidRDefault="00A927D5" w:rsidP="00A927D5">
            <w:pPr>
              <w:jc w:val="both"/>
              <w:rPr>
                <w:rFonts w:ascii="Verdana" w:hAnsi="Verdana"/>
                <w:bCs/>
                <w:sz w:val="20"/>
                <w:szCs w:val="20"/>
                <w:lang w:val="hr-HR"/>
              </w:rPr>
            </w:pPr>
            <w:r w:rsidRPr="00D96DC8">
              <w:rPr>
                <w:rFonts w:ascii="Verdana" w:hAnsi="Verdana"/>
                <w:bCs/>
                <w:sz w:val="20"/>
                <w:szCs w:val="20"/>
                <w:lang w:val="hr-HR"/>
              </w:rPr>
              <w:t>A100032</w:t>
            </w:r>
          </w:p>
        </w:tc>
        <w:tc>
          <w:tcPr>
            <w:tcW w:w="3638" w:type="dxa"/>
          </w:tcPr>
          <w:p w14:paraId="4E384E0F" w14:textId="77777777" w:rsidR="00A927D5" w:rsidRPr="00D96DC8" w:rsidRDefault="00A927D5" w:rsidP="00A927D5">
            <w:pPr>
              <w:jc w:val="both"/>
              <w:rPr>
                <w:rFonts w:ascii="Verdana" w:hAnsi="Verdana"/>
                <w:bCs/>
                <w:sz w:val="20"/>
                <w:szCs w:val="20"/>
                <w:lang w:val="hr-HR"/>
              </w:rPr>
            </w:pPr>
            <w:r w:rsidRPr="00D96DC8">
              <w:rPr>
                <w:rFonts w:ascii="Verdana" w:hAnsi="Verdana"/>
                <w:bCs/>
                <w:sz w:val="20"/>
                <w:szCs w:val="20"/>
                <w:lang w:val="hr-HR"/>
              </w:rPr>
              <w:t>Donacije udrugama građana</w:t>
            </w:r>
          </w:p>
        </w:tc>
        <w:tc>
          <w:tcPr>
            <w:tcW w:w="1276" w:type="dxa"/>
          </w:tcPr>
          <w:p w14:paraId="61177608" w14:textId="77777777" w:rsidR="00A927D5" w:rsidRPr="00D96DC8" w:rsidRDefault="00A927D5" w:rsidP="00A927D5">
            <w:pPr>
              <w:jc w:val="right"/>
              <w:rPr>
                <w:rFonts w:ascii="Verdana" w:hAnsi="Verdana"/>
                <w:bCs/>
                <w:sz w:val="20"/>
                <w:szCs w:val="20"/>
                <w:lang w:val="hr-HR"/>
              </w:rPr>
            </w:pPr>
            <w:r w:rsidRPr="00D96DC8">
              <w:rPr>
                <w:rFonts w:ascii="Verdana" w:hAnsi="Verdana"/>
                <w:bCs/>
                <w:sz w:val="20"/>
                <w:szCs w:val="20"/>
                <w:lang w:val="hr-HR"/>
              </w:rPr>
              <w:t>32.620,00</w:t>
            </w:r>
          </w:p>
        </w:tc>
        <w:tc>
          <w:tcPr>
            <w:tcW w:w="1275" w:type="dxa"/>
          </w:tcPr>
          <w:p w14:paraId="5C17EFEA" w14:textId="754AA6E2" w:rsidR="00A927D5" w:rsidRPr="00D96DC8" w:rsidRDefault="004171E9" w:rsidP="00A927D5">
            <w:pPr>
              <w:jc w:val="right"/>
              <w:rPr>
                <w:rFonts w:ascii="Verdana" w:hAnsi="Verdana"/>
                <w:bCs/>
                <w:sz w:val="20"/>
                <w:szCs w:val="20"/>
                <w:lang w:val="hr-HR"/>
              </w:rPr>
            </w:pPr>
            <w:r w:rsidRPr="00D96DC8">
              <w:rPr>
                <w:rFonts w:ascii="Verdana" w:hAnsi="Verdana"/>
                <w:bCs/>
                <w:sz w:val="20"/>
                <w:szCs w:val="20"/>
                <w:lang w:val="hr-HR"/>
              </w:rPr>
              <w:t>32.620,00</w:t>
            </w:r>
          </w:p>
        </w:tc>
        <w:tc>
          <w:tcPr>
            <w:tcW w:w="1242" w:type="dxa"/>
          </w:tcPr>
          <w:p w14:paraId="1D5BCA23" w14:textId="230B2EA0" w:rsidR="00A927D5" w:rsidRPr="00D96DC8" w:rsidRDefault="00735EB2" w:rsidP="00A927D5">
            <w:pPr>
              <w:jc w:val="right"/>
              <w:rPr>
                <w:rFonts w:ascii="Verdana" w:hAnsi="Verdana"/>
                <w:bCs/>
                <w:sz w:val="20"/>
                <w:szCs w:val="20"/>
                <w:lang w:val="hr-HR"/>
              </w:rPr>
            </w:pPr>
            <w:r w:rsidRPr="00D96DC8">
              <w:rPr>
                <w:rFonts w:ascii="Verdana" w:hAnsi="Verdana"/>
                <w:bCs/>
                <w:sz w:val="20"/>
                <w:szCs w:val="20"/>
                <w:lang w:val="hr-HR"/>
              </w:rPr>
              <w:t>32.850,00</w:t>
            </w:r>
          </w:p>
        </w:tc>
      </w:tr>
    </w:tbl>
    <w:p w14:paraId="2508A753" w14:textId="77777777" w:rsidR="004D238D" w:rsidRPr="00D96DC8" w:rsidRDefault="00A927D5" w:rsidP="00B47090">
      <w:pPr>
        <w:jc w:val="both"/>
        <w:rPr>
          <w:rFonts w:ascii="Verdana" w:hAnsi="Verdana"/>
          <w:sz w:val="20"/>
          <w:szCs w:val="20"/>
          <w:lang w:val="hr-HR"/>
        </w:rPr>
      </w:pPr>
      <w:r w:rsidRPr="00D96DC8">
        <w:rPr>
          <w:rFonts w:ascii="Verdana" w:hAnsi="Verdana"/>
          <w:sz w:val="20"/>
          <w:szCs w:val="20"/>
          <w:lang w:val="hr-HR"/>
        </w:rPr>
        <w:t xml:space="preserve"> </w:t>
      </w:r>
    </w:p>
    <w:p w14:paraId="5807DA17" w14:textId="77777777" w:rsidR="00B47090" w:rsidRPr="00D96DC8" w:rsidRDefault="00B47090" w:rsidP="00B47090">
      <w:pPr>
        <w:jc w:val="both"/>
        <w:rPr>
          <w:rFonts w:ascii="Verdana" w:hAnsi="Verdana"/>
          <w:sz w:val="20"/>
          <w:szCs w:val="20"/>
          <w:lang w:val="hr-HR"/>
        </w:rPr>
      </w:pPr>
      <w:r w:rsidRPr="00D96DC8">
        <w:rPr>
          <w:rFonts w:ascii="Verdana" w:hAnsi="Verdana"/>
          <w:sz w:val="20"/>
          <w:szCs w:val="20"/>
          <w:lang w:val="hr-HR"/>
        </w:rPr>
        <w:t xml:space="preserve">- U sklopu </w:t>
      </w:r>
      <w:r w:rsidRPr="00D96DC8">
        <w:rPr>
          <w:rFonts w:ascii="Verdana" w:hAnsi="Verdana"/>
          <w:b/>
          <w:i/>
          <w:sz w:val="20"/>
          <w:szCs w:val="20"/>
          <w:lang w:val="hr-HR"/>
        </w:rPr>
        <w:t>Aktivnosti Radio Slunj</w:t>
      </w:r>
      <w:r w:rsidRPr="00D96DC8">
        <w:rPr>
          <w:rFonts w:ascii="Verdana" w:hAnsi="Verdana"/>
          <w:sz w:val="20"/>
          <w:szCs w:val="20"/>
          <w:lang w:val="hr-HR"/>
        </w:rPr>
        <w:t xml:space="preserve">, planirano je </w:t>
      </w:r>
      <w:r w:rsidR="00A927D5" w:rsidRPr="00D96DC8">
        <w:rPr>
          <w:rFonts w:ascii="Verdana" w:hAnsi="Verdana"/>
          <w:sz w:val="20"/>
          <w:szCs w:val="20"/>
          <w:lang w:val="hr-HR"/>
        </w:rPr>
        <w:t>29.200,00 €</w:t>
      </w:r>
      <w:r w:rsidRPr="00D96DC8">
        <w:rPr>
          <w:rFonts w:ascii="Verdana" w:hAnsi="Verdana"/>
          <w:sz w:val="20"/>
          <w:szCs w:val="20"/>
          <w:lang w:val="hr-HR"/>
        </w:rPr>
        <w:t xml:space="preserve"> na ime subvencioniranja emitiranja programa Radio Slunja.</w:t>
      </w:r>
    </w:p>
    <w:p w14:paraId="6EB6EF8E" w14:textId="1FAB8F45" w:rsidR="006F0CC2" w:rsidRPr="00D96DC8" w:rsidRDefault="00B47090" w:rsidP="00B47090">
      <w:pPr>
        <w:jc w:val="both"/>
        <w:rPr>
          <w:rFonts w:ascii="Verdana" w:hAnsi="Verdana"/>
          <w:sz w:val="20"/>
          <w:szCs w:val="20"/>
          <w:lang w:val="hr-HR"/>
        </w:rPr>
      </w:pPr>
      <w:r w:rsidRPr="00D96DC8">
        <w:rPr>
          <w:rFonts w:ascii="Verdana" w:hAnsi="Verdana"/>
          <w:sz w:val="20"/>
          <w:szCs w:val="20"/>
          <w:lang w:val="hr-HR"/>
        </w:rPr>
        <w:t xml:space="preserve">- U sklopu </w:t>
      </w:r>
      <w:r w:rsidRPr="00D96DC8">
        <w:rPr>
          <w:rFonts w:ascii="Verdana" w:hAnsi="Verdana"/>
          <w:b/>
          <w:i/>
          <w:sz w:val="20"/>
          <w:szCs w:val="20"/>
          <w:lang w:val="hr-HR"/>
        </w:rPr>
        <w:t>Aktivnosti Donacije udrugama građana</w:t>
      </w:r>
      <w:r w:rsidR="00A927D5" w:rsidRPr="00D96DC8">
        <w:rPr>
          <w:rFonts w:ascii="Verdana" w:hAnsi="Verdana"/>
          <w:sz w:val="20"/>
          <w:szCs w:val="20"/>
          <w:lang w:val="hr-HR"/>
        </w:rPr>
        <w:t xml:space="preserve"> </w:t>
      </w:r>
      <w:r w:rsidRPr="00D96DC8">
        <w:rPr>
          <w:rFonts w:ascii="Verdana" w:hAnsi="Verdana"/>
          <w:sz w:val="20"/>
          <w:szCs w:val="20"/>
          <w:lang w:val="hr-HR"/>
        </w:rPr>
        <w:t>planirana su sredstva za</w:t>
      </w:r>
      <w:r w:rsidR="00A927D5" w:rsidRPr="00D96DC8">
        <w:rPr>
          <w:rFonts w:ascii="Verdana" w:hAnsi="Verdana"/>
          <w:sz w:val="20"/>
          <w:szCs w:val="20"/>
          <w:lang w:val="hr-HR"/>
        </w:rPr>
        <w:t xml:space="preserve"> troškove zakupa zagrade MORH-a – 2.020,00 € (skupina 32), te sredstva pomoći za</w:t>
      </w:r>
      <w:r w:rsidRPr="00D96DC8">
        <w:rPr>
          <w:rFonts w:ascii="Verdana" w:hAnsi="Verdana"/>
          <w:sz w:val="20"/>
          <w:szCs w:val="20"/>
          <w:lang w:val="hr-HR"/>
        </w:rPr>
        <w:t xml:space="preserve"> rad udruga građana </w:t>
      </w:r>
      <w:r w:rsidR="00A927D5" w:rsidRPr="00D96DC8">
        <w:rPr>
          <w:rFonts w:ascii="Verdana" w:hAnsi="Verdana"/>
          <w:sz w:val="20"/>
          <w:szCs w:val="20"/>
          <w:lang w:val="hr-HR"/>
        </w:rPr>
        <w:t>-</w:t>
      </w:r>
      <w:r w:rsidRPr="00D96DC8">
        <w:rPr>
          <w:rFonts w:ascii="Verdana" w:hAnsi="Verdana"/>
          <w:sz w:val="20"/>
          <w:szCs w:val="20"/>
          <w:lang w:val="hr-HR"/>
        </w:rPr>
        <w:t xml:space="preserve"> </w:t>
      </w:r>
      <w:r w:rsidR="00A927D5" w:rsidRPr="00D96DC8">
        <w:rPr>
          <w:rFonts w:ascii="Verdana" w:hAnsi="Verdana"/>
          <w:sz w:val="20"/>
          <w:szCs w:val="20"/>
          <w:lang w:val="hr-HR"/>
        </w:rPr>
        <w:t>30.600,00 € (skupina 38).</w:t>
      </w:r>
      <w:r w:rsidRPr="00D96DC8">
        <w:rPr>
          <w:rFonts w:ascii="Verdana" w:hAnsi="Verdana"/>
          <w:sz w:val="20"/>
          <w:szCs w:val="20"/>
          <w:lang w:val="hr-HR"/>
        </w:rPr>
        <w:t xml:space="preserve"> Sredstva</w:t>
      </w:r>
      <w:r w:rsidR="00A927D5" w:rsidRPr="00D96DC8">
        <w:rPr>
          <w:rFonts w:ascii="Verdana" w:hAnsi="Verdana"/>
          <w:sz w:val="20"/>
          <w:szCs w:val="20"/>
          <w:lang w:val="hr-HR"/>
        </w:rPr>
        <w:t xml:space="preserve"> pomoći</w:t>
      </w:r>
      <w:r w:rsidRPr="00D96DC8">
        <w:rPr>
          <w:rFonts w:ascii="Verdana" w:hAnsi="Verdana"/>
          <w:sz w:val="20"/>
          <w:szCs w:val="20"/>
          <w:lang w:val="hr-HR"/>
        </w:rPr>
        <w:t xml:space="preserve"> se dodjeljuju temeljem javnog poziva i odabira najboljih programskih aktivnosti pojedinih udruga.</w:t>
      </w:r>
    </w:p>
    <w:p w14:paraId="7B10FBC4" w14:textId="77777777" w:rsidR="00A927D5" w:rsidRPr="00D96DC8" w:rsidRDefault="00A927D5" w:rsidP="00B47090">
      <w:pPr>
        <w:jc w:val="both"/>
        <w:rPr>
          <w:rFonts w:ascii="Verdana" w:hAnsi="Verdana"/>
          <w:sz w:val="20"/>
          <w:szCs w:val="20"/>
          <w:lang w:val="hr-HR"/>
        </w:rPr>
      </w:pPr>
      <w:r w:rsidRPr="00D96DC8">
        <w:rPr>
          <w:rFonts w:ascii="Verdana" w:hAnsi="Verdana"/>
          <w:sz w:val="20"/>
          <w:szCs w:val="20"/>
          <w:lang w:val="hr-HR"/>
        </w:rPr>
        <w:t>Za program ostalih javnih potreba očekuju se slijedeći pokazatelji:</w:t>
      </w:r>
    </w:p>
    <w:tbl>
      <w:tblPr>
        <w:tblStyle w:val="Reetkatablice"/>
        <w:tblW w:w="0" w:type="auto"/>
        <w:tblLook w:val="04A0" w:firstRow="1" w:lastRow="0" w:firstColumn="1" w:lastColumn="0" w:noHBand="0" w:noVBand="1"/>
      </w:tblPr>
      <w:tblGrid>
        <w:gridCol w:w="1962"/>
        <w:gridCol w:w="1980"/>
        <w:gridCol w:w="2694"/>
        <w:gridCol w:w="830"/>
        <w:gridCol w:w="798"/>
        <w:gridCol w:w="798"/>
      </w:tblGrid>
      <w:tr w:rsidR="00A927D5" w:rsidRPr="00D96DC8" w14:paraId="58BD12DF" w14:textId="77777777" w:rsidTr="00A927D5">
        <w:tc>
          <w:tcPr>
            <w:tcW w:w="1346" w:type="dxa"/>
          </w:tcPr>
          <w:p w14:paraId="55977EAB" w14:textId="77777777" w:rsidR="00A927D5" w:rsidRPr="00D96DC8" w:rsidRDefault="00A927D5" w:rsidP="00A927D5">
            <w:pPr>
              <w:jc w:val="both"/>
              <w:rPr>
                <w:rFonts w:ascii="Verdana" w:hAnsi="Verdana"/>
                <w:bCs/>
                <w:sz w:val="20"/>
                <w:szCs w:val="20"/>
                <w:lang w:val="hr-HR"/>
              </w:rPr>
            </w:pPr>
            <w:r w:rsidRPr="00D96DC8">
              <w:rPr>
                <w:rFonts w:ascii="Verdana" w:hAnsi="Verdana"/>
                <w:bCs/>
                <w:sz w:val="20"/>
                <w:szCs w:val="20"/>
                <w:lang w:val="hr-HR"/>
              </w:rPr>
              <w:t>Aktivnost/projekt</w:t>
            </w:r>
          </w:p>
        </w:tc>
        <w:tc>
          <w:tcPr>
            <w:tcW w:w="2448" w:type="dxa"/>
          </w:tcPr>
          <w:p w14:paraId="2FE358B0" w14:textId="77777777" w:rsidR="00A927D5" w:rsidRPr="00D96DC8" w:rsidRDefault="00A927D5" w:rsidP="00A927D5">
            <w:pPr>
              <w:jc w:val="both"/>
              <w:rPr>
                <w:rFonts w:ascii="Verdana" w:hAnsi="Verdana"/>
                <w:bCs/>
                <w:sz w:val="20"/>
                <w:szCs w:val="20"/>
                <w:lang w:val="hr-HR"/>
              </w:rPr>
            </w:pPr>
            <w:r w:rsidRPr="00D96DC8">
              <w:rPr>
                <w:rFonts w:ascii="Verdana" w:hAnsi="Verdana"/>
                <w:bCs/>
                <w:sz w:val="20"/>
                <w:szCs w:val="20"/>
                <w:lang w:val="hr-HR"/>
              </w:rPr>
              <w:t>Naziv</w:t>
            </w:r>
          </w:p>
        </w:tc>
        <w:tc>
          <w:tcPr>
            <w:tcW w:w="3260" w:type="dxa"/>
          </w:tcPr>
          <w:p w14:paraId="3FCE275D" w14:textId="77777777" w:rsidR="00A927D5" w:rsidRPr="00D96DC8" w:rsidRDefault="00A927D5" w:rsidP="00A927D5">
            <w:pPr>
              <w:jc w:val="both"/>
              <w:rPr>
                <w:rFonts w:ascii="Verdana" w:hAnsi="Verdana"/>
                <w:bCs/>
                <w:sz w:val="20"/>
                <w:szCs w:val="20"/>
                <w:lang w:val="hr-HR"/>
              </w:rPr>
            </w:pPr>
            <w:r w:rsidRPr="00D96DC8">
              <w:rPr>
                <w:rFonts w:ascii="Verdana" w:hAnsi="Verdana"/>
                <w:bCs/>
                <w:sz w:val="20"/>
                <w:szCs w:val="20"/>
                <w:lang w:val="hr-HR"/>
              </w:rPr>
              <w:t>pokazatelj</w:t>
            </w:r>
          </w:p>
        </w:tc>
        <w:tc>
          <w:tcPr>
            <w:tcW w:w="851" w:type="dxa"/>
          </w:tcPr>
          <w:p w14:paraId="62C8E2F0" w14:textId="77777777" w:rsidR="00A927D5" w:rsidRPr="00D96DC8" w:rsidRDefault="00A927D5" w:rsidP="00A927D5">
            <w:pPr>
              <w:jc w:val="both"/>
              <w:rPr>
                <w:rFonts w:ascii="Verdana" w:hAnsi="Verdana"/>
                <w:bCs/>
                <w:sz w:val="20"/>
                <w:szCs w:val="20"/>
                <w:lang w:val="hr-HR"/>
              </w:rPr>
            </w:pPr>
            <w:r w:rsidRPr="00D96DC8">
              <w:rPr>
                <w:rFonts w:ascii="Verdana" w:hAnsi="Verdana"/>
                <w:bCs/>
                <w:sz w:val="20"/>
                <w:szCs w:val="20"/>
                <w:lang w:val="hr-HR"/>
              </w:rPr>
              <w:t>2023.</w:t>
            </w:r>
          </w:p>
        </w:tc>
        <w:tc>
          <w:tcPr>
            <w:tcW w:w="708" w:type="dxa"/>
          </w:tcPr>
          <w:p w14:paraId="4FB70E51" w14:textId="77777777" w:rsidR="00A927D5" w:rsidRPr="00D96DC8" w:rsidRDefault="00A927D5" w:rsidP="00A927D5">
            <w:pPr>
              <w:jc w:val="both"/>
              <w:rPr>
                <w:rFonts w:ascii="Verdana" w:hAnsi="Verdana"/>
                <w:bCs/>
                <w:sz w:val="20"/>
                <w:szCs w:val="20"/>
                <w:lang w:val="hr-HR"/>
              </w:rPr>
            </w:pPr>
            <w:r w:rsidRPr="00D96DC8">
              <w:rPr>
                <w:rFonts w:ascii="Verdana" w:hAnsi="Verdana"/>
                <w:bCs/>
                <w:sz w:val="20"/>
                <w:szCs w:val="20"/>
                <w:lang w:val="hr-HR"/>
              </w:rPr>
              <w:t>2024.</w:t>
            </w:r>
          </w:p>
        </w:tc>
        <w:tc>
          <w:tcPr>
            <w:tcW w:w="675" w:type="dxa"/>
          </w:tcPr>
          <w:p w14:paraId="3CAD204E" w14:textId="77777777" w:rsidR="00A927D5" w:rsidRPr="00D96DC8" w:rsidRDefault="00A927D5" w:rsidP="00A927D5">
            <w:pPr>
              <w:jc w:val="both"/>
              <w:rPr>
                <w:rFonts w:ascii="Verdana" w:hAnsi="Verdana"/>
                <w:bCs/>
                <w:sz w:val="20"/>
                <w:szCs w:val="20"/>
                <w:lang w:val="hr-HR"/>
              </w:rPr>
            </w:pPr>
            <w:r w:rsidRPr="00D96DC8">
              <w:rPr>
                <w:rFonts w:ascii="Verdana" w:hAnsi="Verdana"/>
                <w:bCs/>
                <w:sz w:val="20"/>
                <w:szCs w:val="20"/>
                <w:lang w:val="hr-HR"/>
              </w:rPr>
              <w:t>2025.</w:t>
            </w:r>
          </w:p>
        </w:tc>
      </w:tr>
      <w:tr w:rsidR="00A927D5" w:rsidRPr="00D96DC8" w14:paraId="1CED7304" w14:textId="77777777" w:rsidTr="00A927D5">
        <w:tc>
          <w:tcPr>
            <w:tcW w:w="1346" w:type="dxa"/>
          </w:tcPr>
          <w:p w14:paraId="6889DA3D" w14:textId="77777777" w:rsidR="00A927D5" w:rsidRPr="00D96DC8" w:rsidRDefault="00A927D5" w:rsidP="00A927D5">
            <w:pPr>
              <w:jc w:val="both"/>
              <w:rPr>
                <w:rFonts w:ascii="Verdana" w:hAnsi="Verdana"/>
                <w:bCs/>
                <w:sz w:val="20"/>
                <w:szCs w:val="20"/>
                <w:lang w:val="hr-HR"/>
              </w:rPr>
            </w:pPr>
            <w:r w:rsidRPr="00D96DC8">
              <w:rPr>
                <w:rFonts w:ascii="Verdana" w:hAnsi="Verdana"/>
                <w:bCs/>
                <w:sz w:val="20"/>
                <w:szCs w:val="20"/>
                <w:lang w:val="hr-HR"/>
              </w:rPr>
              <w:t>A100031</w:t>
            </w:r>
          </w:p>
        </w:tc>
        <w:tc>
          <w:tcPr>
            <w:tcW w:w="2448" w:type="dxa"/>
          </w:tcPr>
          <w:p w14:paraId="0B863F37" w14:textId="77777777" w:rsidR="00A927D5" w:rsidRPr="00D96DC8" w:rsidRDefault="00A927D5" w:rsidP="00A927D5">
            <w:pPr>
              <w:jc w:val="both"/>
              <w:rPr>
                <w:rFonts w:ascii="Verdana" w:hAnsi="Verdana"/>
                <w:bCs/>
                <w:sz w:val="20"/>
                <w:szCs w:val="20"/>
                <w:lang w:val="hr-HR"/>
              </w:rPr>
            </w:pPr>
            <w:r w:rsidRPr="00D96DC8">
              <w:rPr>
                <w:rFonts w:ascii="Verdana" w:hAnsi="Verdana"/>
                <w:bCs/>
                <w:sz w:val="20"/>
                <w:szCs w:val="20"/>
                <w:lang w:val="hr-HR"/>
              </w:rPr>
              <w:t>Radio Slunj</w:t>
            </w:r>
          </w:p>
        </w:tc>
        <w:tc>
          <w:tcPr>
            <w:tcW w:w="3260" w:type="dxa"/>
          </w:tcPr>
          <w:p w14:paraId="3833C76B" w14:textId="72ADAE91" w:rsidR="00A927D5" w:rsidRPr="00D96DC8" w:rsidRDefault="00762E26" w:rsidP="00A927D5">
            <w:pPr>
              <w:jc w:val="both"/>
              <w:rPr>
                <w:rFonts w:ascii="Verdana" w:hAnsi="Verdana"/>
                <w:bCs/>
                <w:sz w:val="20"/>
                <w:szCs w:val="20"/>
                <w:lang w:val="hr-HR"/>
              </w:rPr>
            </w:pPr>
            <w:r w:rsidRPr="00D96DC8">
              <w:rPr>
                <w:rFonts w:ascii="Verdana" w:hAnsi="Verdana"/>
                <w:bCs/>
                <w:sz w:val="20"/>
                <w:szCs w:val="20"/>
                <w:lang w:val="hr-HR"/>
              </w:rPr>
              <w:t>Minimalni b</w:t>
            </w:r>
            <w:r w:rsidR="00A927D5" w:rsidRPr="00D96DC8">
              <w:rPr>
                <w:rFonts w:ascii="Verdana" w:hAnsi="Verdana"/>
                <w:bCs/>
                <w:sz w:val="20"/>
                <w:szCs w:val="20"/>
                <w:lang w:val="hr-HR"/>
              </w:rPr>
              <w:t xml:space="preserve">roj emisija </w:t>
            </w:r>
            <w:r w:rsidR="002002B5" w:rsidRPr="00D96DC8">
              <w:rPr>
                <w:rFonts w:ascii="Verdana" w:hAnsi="Verdana"/>
                <w:bCs/>
                <w:sz w:val="20"/>
                <w:szCs w:val="20"/>
                <w:lang w:val="hr-HR"/>
              </w:rPr>
              <w:t>koje se mjesečno subvencioniraju</w:t>
            </w:r>
          </w:p>
        </w:tc>
        <w:tc>
          <w:tcPr>
            <w:tcW w:w="851" w:type="dxa"/>
          </w:tcPr>
          <w:p w14:paraId="357634AE" w14:textId="16CF4DE4" w:rsidR="00A927D5" w:rsidRPr="00D96DC8" w:rsidRDefault="002002B5" w:rsidP="00A927D5">
            <w:pPr>
              <w:jc w:val="both"/>
              <w:rPr>
                <w:rFonts w:ascii="Verdana" w:hAnsi="Verdana"/>
                <w:bCs/>
                <w:sz w:val="20"/>
                <w:szCs w:val="20"/>
                <w:lang w:val="hr-HR"/>
              </w:rPr>
            </w:pPr>
            <w:r w:rsidRPr="00D96DC8">
              <w:rPr>
                <w:rFonts w:ascii="Verdana" w:hAnsi="Verdana"/>
                <w:bCs/>
                <w:sz w:val="20"/>
                <w:szCs w:val="20"/>
                <w:lang w:val="hr-HR"/>
              </w:rPr>
              <w:t>7</w:t>
            </w:r>
          </w:p>
        </w:tc>
        <w:tc>
          <w:tcPr>
            <w:tcW w:w="708" w:type="dxa"/>
          </w:tcPr>
          <w:p w14:paraId="12CFC4C4" w14:textId="29EBDB0D" w:rsidR="00A927D5" w:rsidRPr="00D96DC8" w:rsidRDefault="002002B5" w:rsidP="00A927D5">
            <w:pPr>
              <w:jc w:val="both"/>
              <w:rPr>
                <w:rFonts w:ascii="Verdana" w:hAnsi="Verdana"/>
                <w:bCs/>
                <w:sz w:val="20"/>
                <w:szCs w:val="20"/>
                <w:lang w:val="hr-HR"/>
              </w:rPr>
            </w:pPr>
            <w:r w:rsidRPr="00D96DC8">
              <w:rPr>
                <w:rFonts w:ascii="Verdana" w:hAnsi="Verdana"/>
                <w:bCs/>
                <w:sz w:val="20"/>
                <w:szCs w:val="20"/>
                <w:lang w:val="hr-HR"/>
              </w:rPr>
              <w:t>7</w:t>
            </w:r>
          </w:p>
        </w:tc>
        <w:tc>
          <w:tcPr>
            <w:tcW w:w="675" w:type="dxa"/>
          </w:tcPr>
          <w:p w14:paraId="47BC469B" w14:textId="583F568A" w:rsidR="00A927D5" w:rsidRPr="00D96DC8" w:rsidRDefault="002002B5" w:rsidP="00A927D5">
            <w:pPr>
              <w:jc w:val="both"/>
              <w:rPr>
                <w:rFonts w:ascii="Verdana" w:hAnsi="Verdana"/>
                <w:bCs/>
                <w:sz w:val="20"/>
                <w:szCs w:val="20"/>
                <w:lang w:val="hr-HR"/>
              </w:rPr>
            </w:pPr>
            <w:r w:rsidRPr="00D96DC8">
              <w:rPr>
                <w:rFonts w:ascii="Verdana" w:hAnsi="Verdana"/>
                <w:bCs/>
                <w:sz w:val="20"/>
                <w:szCs w:val="20"/>
                <w:lang w:val="hr-HR"/>
              </w:rPr>
              <w:t>7</w:t>
            </w:r>
          </w:p>
        </w:tc>
      </w:tr>
      <w:tr w:rsidR="00A927D5" w:rsidRPr="00D96DC8" w14:paraId="7337220E" w14:textId="77777777" w:rsidTr="00A927D5">
        <w:tc>
          <w:tcPr>
            <w:tcW w:w="1346" w:type="dxa"/>
          </w:tcPr>
          <w:p w14:paraId="5C621799" w14:textId="77777777" w:rsidR="00A927D5" w:rsidRPr="00D96DC8" w:rsidRDefault="00A927D5" w:rsidP="00A927D5">
            <w:pPr>
              <w:jc w:val="both"/>
              <w:rPr>
                <w:rFonts w:ascii="Verdana" w:hAnsi="Verdana"/>
                <w:bCs/>
                <w:sz w:val="20"/>
                <w:szCs w:val="20"/>
                <w:lang w:val="hr-HR"/>
              </w:rPr>
            </w:pPr>
            <w:r w:rsidRPr="00D96DC8">
              <w:rPr>
                <w:rFonts w:ascii="Verdana" w:hAnsi="Verdana"/>
                <w:bCs/>
                <w:sz w:val="20"/>
                <w:szCs w:val="20"/>
                <w:lang w:val="hr-HR"/>
              </w:rPr>
              <w:t>A100032</w:t>
            </w:r>
          </w:p>
        </w:tc>
        <w:tc>
          <w:tcPr>
            <w:tcW w:w="2448" w:type="dxa"/>
          </w:tcPr>
          <w:p w14:paraId="3A303CCC" w14:textId="77777777" w:rsidR="00A927D5" w:rsidRPr="00D96DC8" w:rsidRDefault="00A927D5" w:rsidP="00A927D5">
            <w:pPr>
              <w:jc w:val="both"/>
              <w:rPr>
                <w:rFonts w:ascii="Verdana" w:hAnsi="Verdana"/>
                <w:bCs/>
                <w:sz w:val="20"/>
                <w:szCs w:val="20"/>
                <w:lang w:val="hr-HR"/>
              </w:rPr>
            </w:pPr>
            <w:r w:rsidRPr="00D96DC8">
              <w:rPr>
                <w:rFonts w:ascii="Verdana" w:hAnsi="Verdana"/>
                <w:bCs/>
                <w:sz w:val="20"/>
                <w:szCs w:val="20"/>
                <w:lang w:val="hr-HR"/>
              </w:rPr>
              <w:t>Donacije udrugama građana</w:t>
            </w:r>
          </w:p>
        </w:tc>
        <w:tc>
          <w:tcPr>
            <w:tcW w:w="3260" w:type="dxa"/>
          </w:tcPr>
          <w:p w14:paraId="67992D62" w14:textId="77777777" w:rsidR="00A927D5" w:rsidRPr="00D96DC8" w:rsidRDefault="00A927D5" w:rsidP="00A927D5">
            <w:pPr>
              <w:jc w:val="both"/>
              <w:rPr>
                <w:rFonts w:ascii="Verdana" w:hAnsi="Verdana"/>
                <w:bCs/>
                <w:sz w:val="20"/>
                <w:szCs w:val="20"/>
                <w:lang w:val="hr-HR"/>
              </w:rPr>
            </w:pPr>
            <w:r w:rsidRPr="00D96DC8">
              <w:rPr>
                <w:rFonts w:ascii="Verdana" w:hAnsi="Verdana"/>
                <w:bCs/>
                <w:sz w:val="20"/>
                <w:szCs w:val="20"/>
                <w:lang w:val="hr-HR"/>
              </w:rPr>
              <w:t>Broj udruga koje ostvaruju potpore</w:t>
            </w:r>
          </w:p>
        </w:tc>
        <w:tc>
          <w:tcPr>
            <w:tcW w:w="851" w:type="dxa"/>
          </w:tcPr>
          <w:p w14:paraId="7A6EE92E" w14:textId="77777777" w:rsidR="00A927D5" w:rsidRPr="00D96DC8" w:rsidRDefault="00A927D5" w:rsidP="00A927D5">
            <w:pPr>
              <w:jc w:val="both"/>
              <w:rPr>
                <w:rFonts w:ascii="Verdana" w:hAnsi="Verdana"/>
                <w:bCs/>
                <w:sz w:val="20"/>
                <w:szCs w:val="20"/>
                <w:lang w:val="hr-HR"/>
              </w:rPr>
            </w:pPr>
            <w:r w:rsidRPr="00D96DC8">
              <w:rPr>
                <w:rFonts w:ascii="Verdana" w:hAnsi="Verdana"/>
                <w:bCs/>
                <w:sz w:val="20"/>
                <w:szCs w:val="20"/>
                <w:lang w:val="hr-HR"/>
              </w:rPr>
              <w:t>20</w:t>
            </w:r>
          </w:p>
        </w:tc>
        <w:tc>
          <w:tcPr>
            <w:tcW w:w="708" w:type="dxa"/>
          </w:tcPr>
          <w:p w14:paraId="0BF48F16" w14:textId="2A2F0A43" w:rsidR="00A927D5" w:rsidRPr="00D96DC8" w:rsidRDefault="002002B5" w:rsidP="00A927D5">
            <w:pPr>
              <w:jc w:val="both"/>
              <w:rPr>
                <w:rFonts w:ascii="Verdana" w:hAnsi="Verdana"/>
                <w:bCs/>
                <w:sz w:val="20"/>
                <w:szCs w:val="20"/>
                <w:lang w:val="hr-HR"/>
              </w:rPr>
            </w:pPr>
            <w:r w:rsidRPr="00D96DC8">
              <w:rPr>
                <w:rFonts w:ascii="Verdana" w:hAnsi="Verdana"/>
                <w:bCs/>
                <w:sz w:val="20"/>
                <w:szCs w:val="20"/>
                <w:lang w:val="hr-HR"/>
              </w:rPr>
              <w:t>20</w:t>
            </w:r>
          </w:p>
        </w:tc>
        <w:tc>
          <w:tcPr>
            <w:tcW w:w="675" w:type="dxa"/>
          </w:tcPr>
          <w:p w14:paraId="4021FEC2" w14:textId="27CCA18A" w:rsidR="00A927D5" w:rsidRPr="00D96DC8" w:rsidRDefault="002002B5" w:rsidP="00A927D5">
            <w:pPr>
              <w:jc w:val="both"/>
              <w:rPr>
                <w:rFonts w:ascii="Verdana" w:hAnsi="Verdana"/>
                <w:bCs/>
                <w:sz w:val="20"/>
                <w:szCs w:val="20"/>
                <w:lang w:val="hr-HR"/>
              </w:rPr>
            </w:pPr>
            <w:r w:rsidRPr="00D96DC8">
              <w:rPr>
                <w:rFonts w:ascii="Verdana" w:hAnsi="Verdana"/>
                <w:bCs/>
                <w:sz w:val="20"/>
                <w:szCs w:val="20"/>
                <w:lang w:val="hr-HR"/>
              </w:rPr>
              <w:t>20</w:t>
            </w:r>
          </w:p>
        </w:tc>
      </w:tr>
    </w:tbl>
    <w:p w14:paraId="2EA6630E" w14:textId="77777777" w:rsidR="006F0CC2" w:rsidRPr="00D96DC8" w:rsidRDefault="006F0CC2" w:rsidP="006F0CC2">
      <w:pPr>
        <w:jc w:val="both"/>
        <w:rPr>
          <w:rFonts w:ascii="Verdana" w:hAnsi="Verdana"/>
          <w:sz w:val="20"/>
          <w:szCs w:val="20"/>
          <w:lang w:val="hr-HR"/>
        </w:rPr>
      </w:pPr>
      <w:r w:rsidRPr="00D96DC8">
        <w:rPr>
          <w:rFonts w:ascii="Verdana" w:hAnsi="Verdana"/>
          <w:b/>
          <w:sz w:val="20"/>
          <w:szCs w:val="20"/>
          <w:lang w:val="hr-HR"/>
        </w:rPr>
        <w:t>Program 1021 Održavanje komunalne infrastrukture</w:t>
      </w:r>
    </w:p>
    <w:p w14:paraId="4032D4A5" w14:textId="77777777" w:rsidR="006F0CC2" w:rsidRPr="00D96DC8" w:rsidRDefault="00ED4A73" w:rsidP="006F0CC2">
      <w:pPr>
        <w:jc w:val="both"/>
        <w:rPr>
          <w:rFonts w:ascii="Verdana" w:hAnsi="Verdana"/>
          <w:sz w:val="20"/>
          <w:szCs w:val="20"/>
          <w:lang w:val="hr-HR"/>
        </w:rPr>
      </w:pPr>
      <w:r w:rsidRPr="00D96DC8">
        <w:rPr>
          <w:rFonts w:ascii="Verdana" w:hAnsi="Verdana"/>
          <w:sz w:val="20"/>
          <w:szCs w:val="20"/>
          <w:lang w:val="hr-HR"/>
        </w:rPr>
        <w:t>Program</w:t>
      </w:r>
      <w:r w:rsidR="006F0CC2" w:rsidRPr="00D96DC8">
        <w:rPr>
          <w:rFonts w:ascii="Verdana" w:hAnsi="Verdana"/>
          <w:sz w:val="20"/>
          <w:szCs w:val="20"/>
          <w:lang w:val="hr-HR"/>
        </w:rPr>
        <w:t xml:space="preserve"> Održavanja komunalne infrastrukture</w:t>
      </w:r>
      <w:r w:rsidRPr="00D96DC8">
        <w:rPr>
          <w:rFonts w:ascii="Verdana" w:hAnsi="Verdana"/>
          <w:sz w:val="20"/>
          <w:szCs w:val="20"/>
          <w:lang w:val="hr-HR"/>
        </w:rPr>
        <w:t xml:space="preserve"> usmjeren je na održavanje funkcionalnosti postojeće komunalne infrastrukture kroz redovne</w:t>
      </w:r>
      <w:r w:rsidR="006F0CC2" w:rsidRPr="00D96DC8">
        <w:rPr>
          <w:rFonts w:ascii="Verdana" w:hAnsi="Verdana"/>
          <w:sz w:val="20"/>
          <w:szCs w:val="20"/>
          <w:lang w:val="hr-HR"/>
        </w:rPr>
        <w:t xml:space="preserve"> aktivnosti čišćenja javnih površina, održavanja građevina javne namjene, javnih površina, održavanja gradskih ulica i nerazvrstanih cesta, održavanja sustava javne rasvjete, održavanja groblja te odvodnje </w:t>
      </w:r>
      <w:r w:rsidRPr="00D96DC8">
        <w:rPr>
          <w:rFonts w:ascii="Verdana" w:hAnsi="Verdana"/>
          <w:sz w:val="20"/>
          <w:szCs w:val="20"/>
          <w:lang w:val="hr-HR"/>
        </w:rPr>
        <w:t>oborinskih</w:t>
      </w:r>
      <w:r w:rsidR="006F0CC2" w:rsidRPr="00D96DC8">
        <w:rPr>
          <w:rFonts w:ascii="Verdana" w:hAnsi="Verdana"/>
          <w:sz w:val="20"/>
          <w:szCs w:val="20"/>
          <w:lang w:val="hr-HR"/>
        </w:rPr>
        <w:t xml:space="preserve"> voda. </w:t>
      </w:r>
      <w:r w:rsidRPr="00D96DC8">
        <w:rPr>
          <w:rFonts w:ascii="Verdana" w:hAnsi="Verdana"/>
          <w:sz w:val="20"/>
          <w:szCs w:val="20"/>
          <w:lang w:val="hr-HR"/>
        </w:rPr>
        <w:t>Detaljniji</w:t>
      </w:r>
      <w:r w:rsidR="006F0CC2" w:rsidRPr="00D96DC8">
        <w:rPr>
          <w:rFonts w:ascii="Verdana" w:hAnsi="Verdana"/>
          <w:sz w:val="20"/>
          <w:szCs w:val="20"/>
          <w:lang w:val="hr-HR"/>
        </w:rPr>
        <w:t xml:space="preserve"> pregled aktivnosti koje se planiraju poduzeti i potrebna </w:t>
      </w:r>
      <w:r w:rsidR="006F0CC2" w:rsidRPr="00D96DC8">
        <w:rPr>
          <w:rFonts w:ascii="Verdana" w:hAnsi="Verdana"/>
          <w:sz w:val="20"/>
          <w:szCs w:val="20"/>
          <w:lang w:val="hr-HR"/>
        </w:rPr>
        <w:lastRenderedPageBreak/>
        <w:t>financijska sredstva biti će utvrđeni Programom održavanja komunalne infrastrukture Grada Slunja za 202</w:t>
      </w:r>
      <w:r w:rsidR="00A927D5" w:rsidRPr="00D96DC8">
        <w:rPr>
          <w:rFonts w:ascii="Verdana" w:hAnsi="Verdana"/>
          <w:sz w:val="20"/>
          <w:szCs w:val="20"/>
          <w:lang w:val="hr-HR"/>
        </w:rPr>
        <w:t>3</w:t>
      </w:r>
      <w:r w:rsidR="006F0CC2" w:rsidRPr="00D96DC8">
        <w:rPr>
          <w:rFonts w:ascii="Verdana" w:hAnsi="Verdana"/>
          <w:sz w:val="20"/>
          <w:szCs w:val="20"/>
          <w:lang w:val="hr-HR"/>
        </w:rPr>
        <w:t xml:space="preserve">. godinu. </w:t>
      </w:r>
    </w:p>
    <w:p w14:paraId="79149F7F" w14:textId="77777777" w:rsidR="00ED4A73" w:rsidRPr="00D96DC8" w:rsidRDefault="00ED4A73" w:rsidP="006F0CC2">
      <w:pPr>
        <w:jc w:val="both"/>
        <w:rPr>
          <w:rFonts w:ascii="Verdana" w:hAnsi="Verdana"/>
          <w:sz w:val="20"/>
          <w:szCs w:val="20"/>
          <w:lang w:val="hr-HR"/>
        </w:rPr>
      </w:pPr>
      <w:r w:rsidRPr="00D96DC8">
        <w:rPr>
          <w:rFonts w:ascii="Verdana" w:hAnsi="Verdana"/>
          <w:sz w:val="20"/>
          <w:szCs w:val="20"/>
          <w:lang w:val="hr-HR"/>
        </w:rPr>
        <w:t>Program obuhvaća slijedeće aktivnosti:</w:t>
      </w:r>
    </w:p>
    <w:p w14:paraId="2737B802" w14:textId="2DE99B62" w:rsidR="00ED4A73" w:rsidRPr="00D96DC8" w:rsidRDefault="00ED4A73" w:rsidP="00ED4A73">
      <w:pPr>
        <w:jc w:val="both"/>
        <w:rPr>
          <w:rFonts w:ascii="Verdana" w:hAnsi="Verdana"/>
          <w:bCs/>
          <w:sz w:val="20"/>
          <w:szCs w:val="20"/>
          <w:lang w:val="hr-HR"/>
        </w:rPr>
      </w:pPr>
      <w:r w:rsidRPr="00D96DC8">
        <w:rPr>
          <w:rFonts w:ascii="Verdana" w:hAnsi="Verdana"/>
          <w:bCs/>
          <w:sz w:val="20"/>
          <w:szCs w:val="20"/>
          <w:lang w:val="hr-HR"/>
        </w:rPr>
        <w:t xml:space="preserve">                                                                                                                     Euro (€)</w:t>
      </w:r>
    </w:p>
    <w:tbl>
      <w:tblPr>
        <w:tblStyle w:val="Reetkatablice"/>
        <w:tblW w:w="0" w:type="auto"/>
        <w:tblLook w:val="04A0" w:firstRow="1" w:lastRow="0" w:firstColumn="1" w:lastColumn="0" w:noHBand="0" w:noVBand="1"/>
      </w:tblPr>
      <w:tblGrid>
        <w:gridCol w:w="1962"/>
        <w:gridCol w:w="2963"/>
        <w:gridCol w:w="1379"/>
        <w:gridCol w:w="1379"/>
        <w:gridCol w:w="1379"/>
      </w:tblGrid>
      <w:tr w:rsidR="00ED4A73" w:rsidRPr="00D96DC8" w14:paraId="0B31EE8B" w14:textId="77777777" w:rsidTr="002039E7">
        <w:tc>
          <w:tcPr>
            <w:tcW w:w="1857" w:type="dxa"/>
          </w:tcPr>
          <w:p w14:paraId="1F9AFBB8" w14:textId="77777777" w:rsidR="00ED4A73" w:rsidRPr="00D96DC8" w:rsidRDefault="00ED4A73" w:rsidP="002039E7">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17B79744" w14:textId="77777777" w:rsidR="00ED4A73" w:rsidRPr="00D96DC8" w:rsidRDefault="00ED4A73" w:rsidP="002039E7">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7932C1E0" w14:textId="77777777" w:rsidR="00ED4A73" w:rsidRPr="00D96DC8" w:rsidRDefault="00ED4A73" w:rsidP="002039E7">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2B4494BB" w14:textId="77777777" w:rsidR="00ED4A73" w:rsidRPr="00D96DC8" w:rsidRDefault="00ED4A73" w:rsidP="002039E7">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010A8235" w14:textId="77777777" w:rsidR="00ED4A73" w:rsidRPr="00D96DC8" w:rsidRDefault="00ED4A73" w:rsidP="002039E7">
            <w:pPr>
              <w:jc w:val="both"/>
              <w:rPr>
                <w:rFonts w:ascii="Verdana" w:hAnsi="Verdana"/>
                <w:bCs/>
                <w:sz w:val="20"/>
                <w:szCs w:val="20"/>
                <w:lang w:val="hr-HR"/>
              </w:rPr>
            </w:pPr>
            <w:r w:rsidRPr="00D96DC8">
              <w:rPr>
                <w:rFonts w:ascii="Verdana" w:hAnsi="Verdana"/>
                <w:bCs/>
                <w:sz w:val="20"/>
                <w:szCs w:val="20"/>
                <w:lang w:val="hr-HR"/>
              </w:rPr>
              <w:t>Plan 2025.</w:t>
            </w:r>
          </w:p>
        </w:tc>
      </w:tr>
      <w:tr w:rsidR="00735EB2" w:rsidRPr="00D96DC8" w14:paraId="6F5C3C3C" w14:textId="77777777" w:rsidTr="002039E7">
        <w:tc>
          <w:tcPr>
            <w:tcW w:w="1857" w:type="dxa"/>
          </w:tcPr>
          <w:p w14:paraId="15990252" w14:textId="77777777" w:rsidR="00735EB2" w:rsidRPr="00D96DC8" w:rsidRDefault="00735EB2" w:rsidP="00735EB2">
            <w:pPr>
              <w:jc w:val="both"/>
              <w:rPr>
                <w:rFonts w:ascii="Verdana" w:hAnsi="Verdana"/>
                <w:bCs/>
                <w:sz w:val="20"/>
                <w:szCs w:val="20"/>
                <w:lang w:val="hr-HR"/>
              </w:rPr>
            </w:pPr>
            <w:r w:rsidRPr="00D96DC8">
              <w:rPr>
                <w:rFonts w:ascii="Verdana" w:hAnsi="Verdana"/>
                <w:bCs/>
                <w:sz w:val="20"/>
                <w:szCs w:val="20"/>
                <w:lang w:val="hr-HR"/>
              </w:rPr>
              <w:t>A100039</w:t>
            </w:r>
          </w:p>
        </w:tc>
        <w:tc>
          <w:tcPr>
            <w:tcW w:w="3638" w:type="dxa"/>
          </w:tcPr>
          <w:p w14:paraId="29FACF22" w14:textId="77777777" w:rsidR="00735EB2" w:rsidRPr="00D96DC8" w:rsidRDefault="00735EB2" w:rsidP="00735EB2">
            <w:pPr>
              <w:jc w:val="both"/>
              <w:rPr>
                <w:rFonts w:ascii="Verdana" w:hAnsi="Verdana"/>
                <w:bCs/>
                <w:sz w:val="20"/>
                <w:szCs w:val="20"/>
                <w:lang w:val="hr-HR"/>
              </w:rPr>
            </w:pPr>
            <w:r w:rsidRPr="00D96DC8">
              <w:rPr>
                <w:rFonts w:ascii="Verdana" w:hAnsi="Verdana"/>
                <w:bCs/>
                <w:sz w:val="20"/>
                <w:szCs w:val="20"/>
                <w:lang w:val="hr-HR"/>
              </w:rPr>
              <w:t>Čišćenje javnih površina</w:t>
            </w:r>
          </w:p>
        </w:tc>
        <w:tc>
          <w:tcPr>
            <w:tcW w:w="1276" w:type="dxa"/>
          </w:tcPr>
          <w:p w14:paraId="15E90430" w14:textId="77777777" w:rsidR="00735EB2" w:rsidRPr="00D96DC8" w:rsidRDefault="00735EB2" w:rsidP="00735EB2">
            <w:pPr>
              <w:jc w:val="right"/>
              <w:rPr>
                <w:rFonts w:ascii="Verdana" w:hAnsi="Verdana"/>
                <w:bCs/>
                <w:sz w:val="20"/>
                <w:szCs w:val="20"/>
                <w:lang w:val="hr-HR"/>
              </w:rPr>
            </w:pPr>
            <w:r w:rsidRPr="00D96DC8">
              <w:rPr>
                <w:rFonts w:ascii="Verdana" w:hAnsi="Verdana"/>
                <w:bCs/>
                <w:sz w:val="20"/>
                <w:szCs w:val="20"/>
                <w:lang w:val="hr-HR"/>
              </w:rPr>
              <w:t>85.000,00</w:t>
            </w:r>
          </w:p>
        </w:tc>
        <w:tc>
          <w:tcPr>
            <w:tcW w:w="1275" w:type="dxa"/>
          </w:tcPr>
          <w:p w14:paraId="27526371" w14:textId="5B06D1A0" w:rsidR="00735EB2" w:rsidRPr="00D96DC8" w:rsidRDefault="00735EB2" w:rsidP="00735EB2">
            <w:pPr>
              <w:jc w:val="right"/>
              <w:rPr>
                <w:rFonts w:ascii="Verdana" w:hAnsi="Verdana"/>
                <w:bCs/>
                <w:sz w:val="20"/>
                <w:szCs w:val="20"/>
                <w:lang w:val="hr-HR"/>
              </w:rPr>
            </w:pPr>
            <w:r w:rsidRPr="00D96DC8">
              <w:rPr>
                <w:rFonts w:ascii="Verdana" w:hAnsi="Verdana"/>
                <w:bCs/>
                <w:sz w:val="20"/>
                <w:szCs w:val="20"/>
                <w:lang w:val="hr-HR"/>
              </w:rPr>
              <w:t>85.000,00</w:t>
            </w:r>
          </w:p>
        </w:tc>
        <w:tc>
          <w:tcPr>
            <w:tcW w:w="1242" w:type="dxa"/>
          </w:tcPr>
          <w:p w14:paraId="1EBDB883" w14:textId="430954C0" w:rsidR="00735EB2" w:rsidRPr="00D96DC8" w:rsidRDefault="00735EB2" w:rsidP="00735EB2">
            <w:pPr>
              <w:jc w:val="right"/>
              <w:rPr>
                <w:rFonts w:ascii="Verdana" w:hAnsi="Verdana"/>
                <w:bCs/>
                <w:sz w:val="20"/>
                <w:szCs w:val="20"/>
                <w:lang w:val="hr-HR"/>
              </w:rPr>
            </w:pPr>
            <w:r w:rsidRPr="00D96DC8">
              <w:rPr>
                <w:rFonts w:ascii="Verdana" w:hAnsi="Verdana"/>
                <w:bCs/>
                <w:sz w:val="20"/>
                <w:szCs w:val="20"/>
                <w:lang w:val="hr-HR"/>
              </w:rPr>
              <w:t>85.000,00</w:t>
            </w:r>
          </w:p>
        </w:tc>
      </w:tr>
      <w:tr w:rsidR="00735EB2" w:rsidRPr="00D96DC8" w14:paraId="4F93F988" w14:textId="77777777" w:rsidTr="002039E7">
        <w:tc>
          <w:tcPr>
            <w:tcW w:w="1857" w:type="dxa"/>
          </w:tcPr>
          <w:p w14:paraId="407FCCA9" w14:textId="77777777" w:rsidR="00735EB2" w:rsidRPr="00D96DC8" w:rsidRDefault="00735EB2" w:rsidP="00735EB2">
            <w:pPr>
              <w:jc w:val="both"/>
              <w:rPr>
                <w:rFonts w:ascii="Verdana" w:hAnsi="Verdana"/>
                <w:bCs/>
                <w:sz w:val="20"/>
                <w:szCs w:val="20"/>
                <w:lang w:val="hr-HR"/>
              </w:rPr>
            </w:pPr>
            <w:r w:rsidRPr="00D96DC8">
              <w:rPr>
                <w:rFonts w:ascii="Verdana" w:hAnsi="Verdana"/>
                <w:bCs/>
                <w:sz w:val="20"/>
                <w:szCs w:val="20"/>
                <w:lang w:val="hr-HR"/>
              </w:rPr>
              <w:t>A100040</w:t>
            </w:r>
          </w:p>
        </w:tc>
        <w:tc>
          <w:tcPr>
            <w:tcW w:w="3638" w:type="dxa"/>
          </w:tcPr>
          <w:p w14:paraId="01DB3F33" w14:textId="77777777" w:rsidR="00735EB2" w:rsidRPr="00D96DC8" w:rsidRDefault="00735EB2" w:rsidP="00735EB2">
            <w:pPr>
              <w:jc w:val="both"/>
              <w:rPr>
                <w:rFonts w:ascii="Verdana" w:hAnsi="Verdana"/>
                <w:bCs/>
                <w:sz w:val="20"/>
                <w:szCs w:val="20"/>
                <w:lang w:val="hr-HR"/>
              </w:rPr>
            </w:pPr>
            <w:r w:rsidRPr="00D96DC8">
              <w:rPr>
                <w:rFonts w:ascii="Verdana" w:hAnsi="Verdana"/>
                <w:bCs/>
                <w:sz w:val="20"/>
                <w:szCs w:val="20"/>
                <w:lang w:val="hr-HR"/>
              </w:rPr>
              <w:t>Održavanje javnih zelenih površina</w:t>
            </w:r>
          </w:p>
        </w:tc>
        <w:tc>
          <w:tcPr>
            <w:tcW w:w="1276" w:type="dxa"/>
          </w:tcPr>
          <w:p w14:paraId="531425CC" w14:textId="77777777" w:rsidR="00735EB2" w:rsidRPr="00D96DC8" w:rsidRDefault="00735EB2" w:rsidP="00735EB2">
            <w:pPr>
              <w:jc w:val="right"/>
              <w:rPr>
                <w:rFonts w:ascii="Verdana" w:hAnsi="Verdana"/>
                <w:bCs/>
                <w:sz w:val="20"/>
                <w:szCs w:val="20"/>
                <w:lang w:val="hr-HR"/>
              </w:rPr>
            </w:pPr>
            <w:r w:rsidRPr="00D96DC8">
              <w:rPr>
                <w:rFonts w:ascii="Verdana" w:hAnsi="Verdana"/>
                <w:bCs/>
                <w:sz w:val="20"/>
                <w:szCs w:val="20"/>
                <w:lang w:val="hr-HR"/>
              </w:rPr>
              <w:t>122.000,00</w:t>
            </w:r>
          </w:p>
        </w:tc>
        <w:tc>
          <w:tcPr>
            <w:tcW w:w="1275" w:type="dxa"/>
          </w:tcPr>
          <w:p w14:paraId="46FAEBA3" w14:textId="2FA4C683" w:rsidR="00735EB2" w:rsidRPr="00D96DC8" w:rsidRDefault="00735EB2" w:rsidP="00735EB2">
            <w:pPr>
              <w:jc w:val="right"/>
              <w:rPr>
                <w:rFonts w:ascii="Verdana" w:hAnsi="Verdana"/>
                <w:bCs/>
                <w:sz w:val="20"/>
                <w:szCs w:val="20"/>
                <w:lang w:val="hr-HR"/>
              </w:rPr>
            </w:pPr>
            <w:r w:rsidRPr="00D96DC8">
              <w:rPr>
                <w:rFonts w:ascii="Verdana" w:hAnsi="Verdana"/>
                <w:bCs/>
                <w:sz w:val="20"/>
                <w:szCs w:val="20"/>
                <w:lang w:val="hr-HR"/>
              </w:rPr>
              <w:t>122.000,00</w:t>
            </w:r>
          </w:p>
        </w:tc>
        <w:tc>
          <w:tcPr>
            <w:tcW w:w="1242" w:type="dxa"/>
          </w:tcPr>
          <w:p w14:paraId="232EA59B" w14:textId="58051BCC" w:rsidR="00735EB2" w:rsidRPr="00D96DC8" w:rsidRDefault="00735EB2" w:rsidP="00735EB2">
            <w:pPr>
              <w:jc w:val="right"/>
              <w:rPr>
                <w:rFonts w:ascii="Verdana" w:hAnsi="Verdana"/>
                <w:bCs/>
                <w:sz w:val="20"/>
                <w:szCs w:val="20"/>
                <w:lang w:val="hr-HR"/>
              </w:rPr>
            </w:pPr>
            <w:r w:rsidRPr="00D96DC8">
              <w:rPr>
                <w:rFonts w:ascii="Verdana" w:hAnsi="Verdana"/>
                <w:bCs/>
                <w:sz w:val="20"/>
                <w:szCs w:val="20"/>
                <w:lang w:val="hr-HR"/>
              </w:rPr>
              <w:t>122.000,00</w:t>
            </w:r>
          </w:p>
        </w:tc>
      </w:tr>
      <w:tr w:rsidR="00ED4A73" w:rsidRPr="00D96DC8" w14:paraId="2B3CB16C" w14:textId="77777777" w:rsidTr="002039E7">
        <w:tc>
          <w:tcPr>
            <w:tcW w:w="1857" w:type="dxa"/>
          </w:tcPr>
          <w:p w14:paraId="7AD8C885" w14:textId="77777777" w:rsidR="00ED4A73" w:rsidRPr="00D96DC8" w:rsidRDefault="00ED4A73" w:rsidP="002039E7">
            <w:pPr>
              <w:jc w:val="both"/>
              <w:rPr>
                <w:rFonts w:ascii="Verdana" w:hAnsi="Verdana"/>
                <w:bCs/>
                <w:sz w:val="20"/>
                <w:szCs w:val="20"/>
                <w:lang w:val="hr-HR"/>
              </w:rPr>
            </w:pPr>
            <w:r w:rsidRPr="00D96DC8">
              <w:rPr>
                <w:rFonts w:ascii="Verdana" w:hAnsi="Verdana"/>
                <w:bCs/>
                <w:sz w:val="20"/>
                <w:szCs w:val="20"/>
                <w:lang w:val="hr-HR"/>
              </w:rPr>
              <w:t>A100041</w:t>
            </w:r>
          </w:p>
        </w:tc>
        <w:tc>
          <w:tcPr>
            <w:tcW w:w="3638" w:type="dxa"/>
          </w:tcPr>
          <w:p w14:paraId="699188A8" w14:textId="77777777" w:rsidR="00ED4A73" w:rsidRPr="00D96DC8" w:rsidRDefault="00ED4A73" w:rsidP="002039E7">
            <w:pPr>
              <w:jc w:val="both"/>
              <w:rPr>
                <w:rFonts w:ascii="Verdana" w:hAnsi="Verdana"/>
                <w:bCs/>
                <w:sz w:val="20"/>
                <w:szCs w:val="20"/>
                <w:lang w:val="hr-HR"/>
              </w:rPr>
            </w:pPr>
            <w:r w:rsidRPr="00D96DC8">
              <w:rPr>
                <w:rFonts w:ascii="Verdana" w:hAnsi="Verdana"/>
                <w:bCs/>
                <w:sz w:val="20"/>
                <w:szCs w:val="20"/>
                <w:lang w:val="hr-HR"/>
              </w:rPr>
              <w:t>Održavanje nerazvrstanih cesta</w:t>
            </w:r>
          </w:p>
        </w:tc>
        <w:tc>
          <w:tcPr>
            <w:tcW w:w="1276" w:type="dxa"/>
          </w:tcPr>
          <w:p w14:paraId="0F347611" w14:textId="77777777" w:rsidR="00ED4A73" w:rsidRPr="00D96DC8" w:rsidRDefault="00ED4A73" w:rsidP="002039E7">
            <w:pPr>
              <w:jc w:val="right"/>
              <w:rPr>
                <w:rFonts w:ascii="Verdana" w:hAnsi="Verdana"/>
                <w:bCs/>
                <w:sz w:val="20"/>
                <w:szCs w:val="20"/>
                <w:lang w:val="hr-HR"/>
              </w:rPr>
            </w:pPr>
            <w:r w:rsidRPr="00D96DC8">
              <w:rPr>
                <w:rFonts w:ascii="Verdana" w:hAnsi="Verdana"/>
                <w:bCs/>
                <w:sz w:val="20"/>
                <w:szCs w:val="20"/>
                <w:lang w:val="hr-HR"/>
              </w:rPr>
              <w:t>512.900,00</w:t>
            </w:r>
          </w:p>
        </w:tc>
        <w:tc>
          <w:tcPr>
            <w:tcW w:w="1275" w:type="dxa"/>
          </w:tcPr>
          <w:p w14:paraId="6AA22644" w14:textId="7D531021" w:rsidR="00ED4A73" w:rsidRPr="00D96DC8" w:rsidRDefault="00735EB2" w:rsidP="002039E7">
            <w:pPr>
              <w:jc w:val="right"/>
              <w:rPr>
                <w:rFonts w:ascii="Verdana" w:hAnsi="Verdana"/>
                <w:bCs/>
                <w:sz w:val="20"/>
                <w:szCs w:val="20"/>
                <w:lang w:val="hr-HR"/>
              </w:rPr>
            </w:pPr>
            <w:r w:rsidRPr="00D96DC8">
              <w:rPr>
                <w:rFonts w:ascii="Verdana" w:hAnsi="Verdana"/>
                <w:bCs/>
                <w:sz w:val="20"/>
                <w:szCs w:val="20"/>
                <w:lang w:val="hr-HR"/>
              </w:rPr>
              <w:t>327.550,00</w:t>
            </w:r>
          </w:p>
        </w:tc>
        <w:tc>
          <w:tcPr>
            <w:tcW w:w="1242" w:type="dxa"/>
          </w:tcPr>
          <w:p w14:paraId="69A2F277" w14:textId="1F1DE14E" w:rsidR="00ED4A73" w:rsidRPr="00D96DC8" w:rsidRDefault="00735EB2" w:rsidP="002039E7">
            <w:pPr>
              <w:jc w:val="right"/>
              <w:rPr>
                <w:rFonts w:ascii="Verdana" w:hAnsi="Verdana"/>
                <w:bCs/>
                <w:sz w:val="20"/>
                <w:szCs w:val="20"/>
                <w:lang w:val="hr-HR"/>
              </w:rPr>
            </w:pPr>
            <w:r w:rsidRPr="00D96DC8">
              <w:rPr>
                <w:rFonts w:ascii="Verdana" w:hAnsi="Verdana"/>
                <w:bCs/>
                <w:sz w:val="20"/>
                <w:szCs w:val="20"/>
                <w:lang w:val="hr-HR"/>
              </w:rPr>
              <w:t>349.400,00</w:t>
            </w:r>
          </w:p>
        </w:tc>
      </w:tr>
      <w:tr w:rsidR="00735EB2" w:rsidRPr="00D96DC8" w14:paraId="40CE8D34" w14:textId="77777777" w:rsidTr="002039E7">
        <w:tc>
          <w:tcPr>
            <w:tcW w:w="1857" w:type="dxa"/>
          </w:tcPr>
          <w:p w14:paraId="526F4F2E" w14:textId="77777777" w:rsidR="00735EB2" w:rsidRPr="00D96DC8" w:rsidRDefault="00735EB2" w:rsidP="00735EB2">
            <w:pPr>
              <w:jc w:val="both"/>
              <w:rPr>
                <w:rFonts w:ascii="Verdana" w:hAnsi="Verdana"/>
                <w:bCs/>
                <w:sz w:val="20"/>
                <w:szCs w:val="20"/>
                <w:lang w:val="hr-HR"/>
              </w:rPr>
            </w:pPr>
            <w:r w:rsidRPr="00D96DC8">
              <w:rPr>
                <w:rFonts w:ascii="Verdana" w:hAnsi="Verdana"/>
                <w:bCs/>
                <w:sz w:val="20"/>
                <w:szCs w:val="20"/>
                <w:lang w:val="hr-HR"/>
              </w:rPr>
              <w:t>A100042</w:t>
            </w:r>
          </w:p>
        </w:tc>
        <w:tc>
          <w:tcPr>
            <w:tcW w:w="3638" w:type="dxa"/>
          </w:tcPr>
          <w:p w14:paraId="133D747A" w14:textId="77777777" w:rsidR="00735EB2" w:rsidRPr="00D96DC8" w:rsidRDefault="00735EB2" w:rsidP="00735EB2">
            <w:pPr>
              <w:jc w:val="both"/>
              <w:rPr>
                <w:rFonts w:ascii="Verdana" w:hAnsi="Verdana"/>
                <w:bCs/>
                <w:sz w:val="20"/>
                <w:szCs w:val="20"/>
                <w:lang w:val="hr-HR"/>
              </w:rPr>
            </w:pPr>
            <w:r w:rsidRPr="00D96DC8">
              <w:rPr>
                <w:rFonts w:ascii="Verdana" w:hAnsi="Verdana"/>
                <w:bCs/>
                <w:sz w:val="20"/>
                <w:szCs w:val="20"/>
                <w:lang w:val="hr-HR"/>
              </w:rPr>
              <w:t>Održavanje sustava javne rasvjete</w:t>
            </w:r>
          </w:p>
        </w:tc>
        <w:tc>
          <w:tcPr>
            <w:tcW w:w="1276" w:type="dxa"/>
          </w:tcPr>
          <w:p w14:paraId="37AA1ADA" w14:textId="77777777" w:rsidR="00735EB2" w:rsidRPr="00D96DC8" w:rsidRDefault="00735EB2" w:rsidP="00735EB2">
            <w:pPr>
              <w:jc w:val="right"/>
              <w:rPr>
                <w:rFonts w:ascii="Verdana" w:hAnsi="Verdana"/>
                <w:bCs/>
                <w:sz w:val="20"/>
                <w:szCs w:val="20"/>
                <w:lang w:val="hr-HR"/>
              </w:rPr>
            </w:pPr>
            <w:r w:rsidRPr="00D96DC8">
              <w:rPr>
                <w:rFonts w:ascii="Verdana" w:hAnsi="Verdana"/>
                <w:bCs/>
                <w:sz w:val="20"/>
                <w:szCs w:val="20"/>
                <w:lang w:val="hr-HR"/>
              </w:rPr>
              <w:t>94.000,00</w:t>
            </w:r>
          </w:p>
        </w:tc>
        <w:tc>
          <w:tcPr>
            <w:tcW w:w="1275" w:type="dxa"/>
          </w:tcPr>
          <w:p w14:paraId="13D4EF52" w14:textId="09373B47" w:rsidR="00735EB2" w:rsidRPr="00D96DC8" w:rsidRDefault="00735EB2" w:rsidP="00735EB2">
            <w:pPr>
              <w:jc w:val="right"/>
              <w:rPr>
                <w:rFonts w:ascii="Verdana" w:hAnsi="Verdana"/>
                <w:bCs/>
                <w:sz w:val="20"/>
                <w:szCs w:val="20"/>
                <w:lang w:val="hr-HR"/>
              </w:rPr>
            </w:pPr>
            <w:r w:rsidRPr="00D96DC8">
              <w:rPr>
                <w:rFonts w:ascii="Verdana" w:hAnsi="Verdana"/>
                <w:bCs/>
                <w:sz w:val="20"/>
                <w:szCs w:val="20"/>
                <w:lang w:val="hr-HR"/>
              </w:rPr>
              <w:t>94.000,00</w:t>
            </w:r>
          </w:p>
        </w:tc>
        <w:tc>
          <w:tcPr>
            <w:tcW w:w="1242" w:type="dxa"/>
          </w:tcPr>
          <w:p w14:paraId="6AEDD342" w14:textId="16565459" w:rsidR="00735EB2" w:rsidRPr="00D96DC8" w:rsidRDefault="00735EB2" w:rsidP="00735EB2">
            <w:pPr>
              <w:jc w:val="right"/>
              <w:rPr>
                <w:rFonts w:ascii="Verdana" w:hAnsi="Verdana"/>
                <w:bCs/>
                <w:sz w:val="20"/>
                <w:szCs w:val="20"/>
                <w:lang w:val="hr-HR"/>
              </w:rPr>
            </w:pPr>
            <w:r w:rsidRPr="00D96DC8">
              <w:rPr>
                <w:rFonts w:ascii="Verdana" w:hAnsi="Verdana"/>
                <w:bCs/>
                <w:sz w:val="20"/>
                <w:szCs w:val="20"/>
                <w:lang w:val="hr-HR"/>
              </w:rPr>
              <w:t>94.000,00</w:t>
            </w:r>
          </w:p>
        </w:tc>
      </w:tr>
      <w:tr w:rsidR="00735EB2" w:rsidRPr="00D96DC8" w14:paraId="53F6C9B8" w14:textId="77777777" w:rsidTr="002039E7">
        <w:tc>
          <w:tcPr>
            <w:tcW w:w="1857" w:type="dxa"/>
          </w:tcPr>
          <w:p w14:paraId="4F0BD20A" w14:textId="77777777" w:rsidR="00735EB2" w:rsidRPr="00D96DC8" w:rsidRDefault="00735EB2" w:rsidP="00735EB2">
            <w:pPr>
              <w:jc w:val="both"/>
              <w:rPr>
                <w:rFonts w:ascii="Verdana" w:hAnsi="Verdana"/>
                <w:bCs/>
                <w:sz w:val="20"/>
                <w:szCs w:val="20"/>
                <w:lang w:val="hr-HR"/>
              </w:rPr>
            </w:pPr>
            <w:r w:rsidRPr="00D96DC8">
              <w:rPr>
                <w:rFonts w:ascii="Verdana" w:hAnsi="Verdana"/>
                <w:bCs/>
                <w:sz w:val="20"/>
                <w:szCs w:val="20"/>
                <w:lang w:val="hr-HR"/>
              </w:rPr>
              <w:t>A100043</w:t>
            </w:r>
          </w:p>
        </w:tc>
        <w:tc>
          <w:tcPr>
            <w:tcW w:w="3638" w:type="dxa"/>
          </w:tcPr>
          <w:p w14:paraId="1385B4C9" w14:textId="77777777" w:rsidR="00735EB2" w:rsidRPr="00D96DC8" w:rsidRDefault="00735EB2" w:rsidP="00735EB2">
            <w:pPr>
              <w:jc w:val="both"/>
              <w:rPr>
                <w:rFonts w:ascii="Verdana" w:hAnsi="Verdana"/>
                <w:bCs/>
                <w:sz w:val="20"/>
                <w:szCs w:val="20"/>
                <w:lang w:val="hr-HR"/>
              </w:rPr>
            </w:pPr>
            <w:r w:rsidRPr="00D96DC8">
              <w:rPr>
                <w:rFonts w:ascii="Verdana" w:hAnsi="Verdana"/>
                <w:bCs/>
                <w:sz w:val="20"/>
                <w:szCs w:val="20"/>
                <w:lang w:val="hr-HR"/>
              </w:rPr>
              <w:t>Održavanje groblja i mrtvačnica</w:t>
            </w:r>
          </w:p>
        </w:tc>
        <w:tc>
          <w:tcPr>
            <w:tcW w:w="1276" w:type="dxa"/>
          </w:tcPr>
          <w:p w14:paraId="0B752CC2" w14:textId="77777777" w:rsidR="00735EB2" w:rsidRPr="00D96DC8" w:rsidRDefault="00735EB2" w:rsidP="00735EB2">
            <w:pPr>
              <w:jc w:val="right"/>
              <w:rPr>
                <w:rFonts w:ascii="Verdana" w:hAnsi="Verdana"/>
                <w:bCs/>
                <w:sz w:val="20"/>
                <w:szCs w:val="20"/>
                <w:lang w:val="hr-HR"/>
              </w:rPr>
            </w:pPr>
            <w:r w:rsidRPr="00D96DC8">
              <w:rPr>
                <w:rFonts w:ascii="Verdana" w:hAnsi="Verdana"/>
                <w:bCs/>
                <w:sz w:val="20"/>
                <w:szCs w:val="20"/>
                <w:lang w:val="hr-HR"/>
              </w:rPr>
              <w:t>33.500,00</w:t>
            </w:r>
          </w:p>
        </w:tc>
        <w:tc>
          <w:tcPr>
            <w:tcW w:w="1275" w:type="dxa"/>
          </w:tcPr>
          <w:p w14:paraId="2942C89F" w14:textId="26E9D15C" w:rsidR="00735EB2" w:rsidRPr="00D96DC8" w:rsidRDefault="00735EB2" w:rsidP="00735EB2">
            <w:pPr>
              <w:jc w:val="right"/>
              <w:rPr>
                <w:rFonts w:ascii="Verdana" w:hAnsi="Verdana"/>
                <w:bCs/>
                <w:sz w:val="20"/>
                <w:szCs w:val="20"/>
                <w:lang w:val="hr-HR"/>
              </w:rPr>
            </w:pPr>
            <w:r w:rsidRPr="00D96DC8">
              <w:rPr>
                <w:rFonts w:ascii="Verdana" w:hAnsi="Verdana"/>
                <w:bCs/>
                <w:sz w:val="20"/>
                <w:szCs w:val="20"/>
                <w:lang w:val="hr-HR"/>
              </w:rPr>
              <w:t>33.500,00</w:t>
            </w:r>
          </w:p>
        </w:tc>
        <w:tc>
          <w:tcPr>
            <w:tcW w:w="1242" w:type="dxa"/>
          </w:tcPr>
          <w:p w14:paraId="021753CE" w14:textId="08EE887E" w:rsidR="00735EB2" w:rsidRPr="00D96DC8" w:rsidRDefault="00735EB2" w:rsidP="00735EB2">
            <w:pPr>
              <w:jc w:val="right"/>
              <w:rPr>
                <w:rFonts w:ascii="Verdana" w:hAnsi="Verdana"/>
                <w:bCs/>
                <w:sz w:val="20"/>
                <w:szCs w:val="20"/>
                <w:lang w:val="hr-HR"/>
              </w:rPr>
            </w:pPr>
            <w:r w:rsidRPr="00D96DC8">
              <w:rPr>
                <w:rFonts w:ascii="Verdana" w:hAnsi="Verdana"/>
                <w:bCs/>
                <w:sz w:val="20"/>
                <w:szCs w:val="20"/>
                <w:lang w:val="hr-HR"/>
              </w:rPr>
              <w:t>33.500,00</w:t>
            </w:r>
          </w:p>
        </w:tc>
      </w:tr>
      <w:tr w:rsidR="00735EB2" w:rsidRPr="00D96DC8" w14:paraId="19AEC92B" w14:textId="77777777" w:rsidTr="002039E7">
        <w:tc>
          <w:tcPr>
            <w:tcW w:w="1857" w:type="dxa"/>
          </w:tcPr>
          <w:p w14:paraId="3DA5876A" w14:textId="77777777" w:rsidR="00735EB2" w:rsidRPr="00D96DC8" w:rsidRDefault="00735EB2" w:rsidP="00735EB2">
            <w:pPr>
              <w:jc w:val="both"/>
              <w:rPr>
                <w:rFonts w:ascii="Verdana" w:hAnsi="Verdana"/>
                <w:bCs/>
                <w:sz w:val="20"/>
                <w:szCs w:val="20"/>
                <w:lang w:val="hr-HR"/>
              </w:rPr>
            </w:pPr>
            <w:r w:rsidRPr="00D96DC8">
              <w:rPr>
                <w:rFonts w:ascii="Verdana" w:hAnsi="Verdana"/>
                <w:bCs/>
                <w:sz w:val="20"/>
                <w:szCs w:val="20"/>
                <w:lang w:val="hr-HR"/>
              </w:rPr>
              <w:t>A100044</w:t>
            </w:r>
          </w:p>
        </w:tc>
        <w:tc>
          <w:tcPr>
            <w:tcW w:w="3638" w:type="dxa"/>
          </w:tcPr>
          <w:p w14:paraId="1248C9BF" w14:textId="77777777" w:rsidR="00735EB2" w:rsidRPr="00D96DC8" w:rsidRDefault="00735EB2" w:rsidP="00735EB2">
            <w:pPr>
              <w:jc w:val="both"/>
              <w:rPr>
                <w:rFonts w:ascii="Verdana" w:hAnsi="Verdana"/>
                <w:bCs/>
                <w:sz w:val="20"/>
                <w:szCs w:val="20"/>
                <w:lang w:val="hr-HR"/>
              </w:rPr>
            </w:pPr>
            <w:r w:rsidRPr="00D96DC8">
              <w:rPr>
                <w:rFonts w:ascii="Verdana" w:hAnsi="Verdana"/>
                <w:bCs/>
                <w:sz w:val="20"/>
                <w:szCs w:val="20"/>
                <w:lang w:val="hr-HR"/>
              </w:rPr>
              <w:t>Održav. građevina javne odvodnje oborinskih voda</w:t>
            </w:r>
          </w:p>
        </w:tc>
        <w:tc>
          <w:tcPr>
            <w:tcW w:w="1276" w:type="dxa"/>
          </w:tcPr>
          <w:p w14:paraId="0D706EDE" w14:textId="77777777" w:rsidR="00735EB2" w:rsidRPr="00D96DC8" w:rsidRDefault="00735EB2" w:rsidP="00735EB2">
            <w:pPr>
              <w:jc w:val="right"/>
              <w:rPr>
                <w:rFonts w:ascii="Verdana" w:hAnsi="Verdana"/>
                <w:bCs/>
                <w:sz w:val="20"/>
                <w:szCs w:val="20"/>
                <w:lang w:val="hr-HR"/>
              </w:rPr>
            </w:pPr>
            <w:r w:rsidRPr="00D96DC8">
              <w:rPr>
                <w:rFonts w:ascii="Verdana" w:hAnsi="Verdana"/>
                <w:bCs/>
                <w:sz w:val="20"/>
                <w:szCs w:val="20"/>
                <w:lang w:val="hr-HR"/>
              </w:rPr>
              <w:t>1.300,00</w:t>
            </w:r>
          </w:p>
        </w:tc>
        <w:tc>
          <w:tcPr>
            <w:tcW w:w="1275" w:type="dxa"/>
          </w:tcPr>
          <w:p w14:paraId="2D5A0341" w14:textId="73118398" w:rsidR="00735EB2" w:rsidRPr="00D96DC8" w:rsidRDefault="00735EB2" w:rsidP="00735EB2">
            <w:pPr>
              <w:jc w:val="right"/>
              <w:rPr>
                <w:rFonts w:ascii="Verdana" w:hAnsi="Verdana"/>
                <w:bCs/>
                <w:sz w:val="20"/>
                <w:szCs w:val="20"/>
                <w:lang w:val="hr-HR"/>
              </w:rPr>
            </w:pPr>
            <w:r w:rsidRPr="00D96DC8">
              <w:rPr>
                <w:rFonts w:ascii="Verdana" w:hAnsi="Verdana"/>
                <w:bCs/>
                <w:sz w:val="20"/>
                <w:szCs w:val="20"/>
                <w:lang w:val="hr-HR"/>
              </w:rPr>
              <w:t>1.300,00</w:t>
            </w:r>
          </w:p>
        </w:tc>
        <w:tc>
          <w:tcPr>
            <w:tcW w:w="1242" w:type="dxa"/>
          </w:tcPr>
          <w:p w14:paraId="713BAED3" w14:textId="41F6F90E" w:rsidR="00735EB2" w:rsidRPr="00D96DC8" w:rsidRDefault="00735EB2" w:rsidP="00735EB2">
            <w:pPr>
              <w:jc w:val="right"/>
              <w:rPr>
                <w:rFonts w:ascii="Verdana" w:hAnsi="Verdana"/>
                <w:bCs/>
                <w:sz w:val="20"/>
                <w:szCs w:val="20"/>
                <w:lang w:val="hr-HR"/>
              </w:rPr>
            </w:pPr>
            <w:r w:rsidRPr="00D96DC8">
              <w:rPr>
                <w:rFonts w:ascii="Verdana" w:hAnsi="Verdana"/>
                <w:bCs/>
                <w:sz w:val="20"/>
                <w:szCs w:val="20"/>
                <w:lang w:val="hr-HR"/>
              </w:rPr>
              <w:t>1.300,00</w:t>
            </w:r>
          </w:p>
        </w:tc>
      </w:tr>
      <w:tr w:rsidR="00ED4A73" w:rsidRPr="00D96DC8" w14:paraId="0AA65656" w14:textId="77777777" w:rsidTr="002039E7">
        <w:tc>
          <w:tcPr>
            <w:tcW w:w="1857" w:type="dxa"/>
          </w:tcPr>
          <w:p w14:paraId="61683B7A" w14:textId="77777777" w:rsidR="00ED4A73" w:rsidRPr="00D96DC8" w:rsidRDefault="00ED4A73" w:rsidP="002039E7">
            <w:pPr>
              <w:jc w:val="both"/>
              <w:rPr>
                <w:rFonts w:ascii="Verdana" w:hAnsi="Verdana"/>
                <w:bCs/>
                <w:sz w:val="20"/>
                <w:szCs w:val="20"/>
                <w:lang w:val="hr-HR"/>
              </w:rPr>
            </w:pPr>
            <w:r w:rsidRPr="00D96DC8">
              <w:rPr>
                <w:rFonts w:ascii="Verdana" w:hAnsi="Verdana"/>
                <w:bCs/>
                <w:sz w:val="20"/>
                <w:szCs w:val="20"/>
                <w:lang w:val="hr-HR"/>
              </w:rPr>
              <w:t>A100079</w:t>
            </w:r>
          </w:p>
        </w:tc>
        <w:tc>
          <w:tcPr>
            <w:tcW w:w="3638" w:type="dxa"/>
          </w:tcPr>
          <w:p w14:paraId="76BEB4BF" w14:textId="77777777" w:rsidR="00ED4A73" w:rsidRPr="00D96DC8" w:rsidRDefault="00ED4A73" w:rsidP="002039E7">
            <w:pPr>
              <w:jc w:val="both"/>
              <w:rPr>
                <w:rFonts w:ascii="Verdana" w:hAnsi="Verdana"/>
                <w:bCs/>
                <w:sz w:val="20"/>
                <w:szCs w:val="20"/>
                <w:lang w:val="hr-HR"/>
              </w:rPr>
            </w:pPr>
            <w:r w:rsidRPr="00D96DC8">
              <w:rPr>
                <w:rFonts w:ascii="Verdana" w:hAnsi="Verdana"/>
                <w:bCs/>
                <w:sz w:val="20"/>
                <w:szCs w:val="20"/>
                <w:lang w:val="hr-HR"/>
              </w:rPr>
              <w:t>Održavanje građevina, uređaja i predmeta javne namjene</w:t>
            </w:r>
          </w:p>
        </w:tc>
        <w:tc>
          <w:tcPr>
            <w:tcW w:w="1276" w:type="dxa"/>
          </w:tcPr>
          <w:p w14:paraId="0D290624" w14:textId="77777777" w:rsidR="00ED4A73" w:rsidRPr="00D96DC8" w:rsidRDefault="00ED4A73" w:rsidP="002039E7">
            <w:pPr>
              <w:jc w:val="right"/>
              <w:rPr>
                <w:rFonts w:ascii="Verdana" w:hAnsi="Verdana"/>
                <w:bCs/>
                <w:sz w:val="20"/>
                <w:szCs w:val="20"/>
                <w:lang w:val="hr-HR"/>
              </w:rPr>
            </w:pPr>
            <w:r w:rsidRPr="00D96DC8">
              <w:rPr>
                <w:rFonts w:ascii="Verdana" w:hAnsi="Verdana"/>
                <w:bCs/>
                <w:sz w:val="20"/>
                <w:szCs w:val="20"/>
                <w:lang w:val="hr-HR"/>
              </w:rPr>
              <w:t>72.800,00</w:t>
            </w:r>
          </w:p>
        </w:tc>
        <w:tc>
          <w:tcPr>
            <w:tcW w:w="1275" w:type="dxa"/>
          </w:tcPr>
          <w:p w14:paraId="79DD4534" w14:textId="43C14261" w:rsidR="00ED4A73" w:rsidRPr="00D96DC8" w:rsidRDefault="00735EB2" w:rsidP="002039E7">
            <w:pPr>
              <w:jc w:val="right"/>
              <w:rPr>
                <w:rFonts w:ascii="Verdana" w:hAnsi="Verdana"/>
                <w:bCs/>
                <w:sz w:val="20"/>
                <w:szCs w:val="20"/>
                <w:lang w:val="hr-HR"/>
              </w:rPr>
            </w:pPr>
            <w:r w:rsidRPr="00D96DC8">
              <w:rPr>
                <w:rFonts w:ascii="Verdana" w:hAnsi="Verdana"/>
                <w:bCs/>
                <w:sz w:val="20"/>
                <w:szCs w:val="20"/>
                <w:lang w:val="hr-HR"/>
              </w:rPr>
              <w:t>52.800,00</w:t>
            </w:r>
          </w:p>
        </w:tc>
        <w:tc>
          <w:tcPr>
            <w:tcW w:w="1242" w:type="dxa"/>
          </w:tcPr>
          <w:p w14:paraId="38B4C996" w14:textId="1579AE4E" w:rsidR="00ED4A73" w:rsidRPr="00D96DC8" w:rsidRDefault="00735EB2" w:rsidP="002039E7">
            <w:pPr>
              <w:jc w:val="right"/>
              <w:rPr>
                <w:rFonts w:ascii="Verdana" w:hAnsi="Verdana"/>
                <w:bCs/>
                <w:sz w:val="20"/>
                <w:szCs w:val="20"/>
                <w:lang w:val="hr-HR"/>
              </w:rPr>
            </w:pPr>
            <w:r w:rsidRPr="00D96DC8">
              <w:rPr>
                <w:rFonts w:ascii="Verdana" w:hAnsi="Verdana"/>
                <w:bCs/>
                <w:sz w:val="20"/>
                <w:szCs w:val="20"/>
                <w:lang w:val="hr-HR"/>
              </w:rPr>
              <w:t>72.800,00</w:t>
            </w:r>
          </w:p>
        </w:tc>
      </w:tr>
      <w:tr w:rsidR="00ED4A73" w:rsidRPr="00D96DC8" w14:paraId="4891CB5E" w14:textId="77777777" w:rsidTr="002039E7">
        <w:tc>
          <w:tcPr>
            <w:tcW w:w="1857" w:type="dxa"/>
          </w:tcPr>
          <w:p w14:paraId="2A4AE8BA" w14:textId="77777777" w:rsidR="00ED4A73" w:rsidRPr="00D96DC8" w:rsidRDefault="00ED4A73" w:rsidP="002039E7">
            <w:pPr>
              <w:jc w:val="both"/>
              <w:rPr>
                <w:rFonts w:ascii="Verdana" w:hAnsi="Verdana"/>
                <w:bCs/>
                <w:sz w:val="20"/>
                <w:szCs w:val="20"/>
                <w:lang w:val="hr-HR"/>
              </w:rPr>
            </w:pPr>
            <w:r w:rsidRPr="00D96DC8">
              <w:rPr>
                <w:rFonts w:ascii="Verdana" w:hAnsi="Verdana"/>
                <w:bCs/>
                <w:sz w:val="20"/>
                <w:szCs w:val="20"/>
                <w:lang w:val="hr-HR"/>
              </w:rPr>
              <w:t>A100080</w:t>
            </w:r>
          </w:p>
        </w:tc>
        <w:tc>
          <w:tcPr>
            <w:tcW w:w="3638" w:type="dxa"/>
          </w:tcPr>
          <w:p w14:paraId="16CEE5FD" w14:textId="77777777" w:rsidR="00ED4A73" w:rsidRPr="00D96DC8" w:rsidRDefault="00ED4A73" w:rsidP="002039E7">
            <w:pPr>
              <w:jc w:val="both"/>
              <w:rPr>
                <w:rFonts w:ascii="Verdana" w:hAnsi="Verdana"/>
                <w:bCs/>
                <w:sz w:val="20"/>
                <w:szCs w:val="20"/>
                <w:lang w:val="hr-HR"/>
              </w:rPr>
            </w:pPr>
            <w:r w:rsidRPr="00D96DC8">
              <w:rPr>
                <w:rFonts w:ascii="Verdana" w:hAnsi="Verdana"/>
                <w:bCs/>
                <w:sz w:val="20"/>
                <w:szCs w:val="20"/>
                <w:lang w:val="hr-HR"/>
              </w:rPr>
              <w:t>Održavanje javnih površina na kojima nije dopušten promet motornim vozilima</w:t>
            </w:r>
          </w:p>
        </w:tc>
        <w:tc>
          <w:tcPr>
            <w:tcW w:w="1276" w:type="dxa"/>
          </w:tcPr>
          <w:p w14:paraId="1A59DA27" w14:textId="77777777" w:rsidR="00ED4A73" w:rsidRPr="00D96DC8" w:rsidRDefault="00ED4A73" w:rsidP="002039E7">
            <w:pPr>
              <w:jc w:val="right"/>
              <w:rPr>
                <w:rFonts w:ascii="Verdana" w:hAnsi="Verdana"/>
                <w:bCs/>
                <w:sz w:val="20"/>
                <w:szCs w:val="20"/>
                <w:lang w:val="hr-HR"/>
              </w:rPr>
            </w:pPr>
            <w:r w:rsidRPr="00D96DC8">
              <w:rPr>
                <w:rFonts w:ascii="Verdana" w:hAnsi="Verdana"/>
                <w:bCs/>
                <w:sz w:val="20"/>
                <w:szCs w:val="20"/>
                <w:lang w:val="hr-HR"/>
              </w:rPr>
              <w:t>56.300,00</w:t>
            </w:r>
          </w:p>
        </w:tc>
        <w:tc>
          <w:tcPr>
            <w:tcW w:w="1275" w:type="dxa"/>
          </w:tcPr>
          <w:p w14:paraId="0412C956" w14:textId="60EB81A1" w:rsidR="00ED4A73" w:rsidRPr="00D96DC8" w:rsidRDefault="00735EB2" w:rsidP="002039E7">
            <w:pPr>
              <w:jc w:val="right"/>
              <w:rPr>
                <w:rFonts w:ascii="Verdana" w:hAnsi="Verdana"/>
                <w:bCs/>
                <w:sz w:val="20"/>
                <w:szCs w:val="20"/>
                <w:lang w:val="hr-HR"/>
              </w:rPr>
            </w:pPr>
            <w:r w:rsidRPr="00D96DC8">
              <w:rPr>
                <w:rFonts w:ascii="Verdana" w:hAnsi="Verdana"/>
                <w:bCs/>
                <w:sz w:val="20"/>
                <w:szCs w:val="20"/>
                <w:lang w:val="hr-HR"/>
              </w:rPr>
              <w:t>30.000,00</w:t>
            </w:r>
          </w:p>
        </w:tc>
        <w:tc>
          <w:tcPr>
            <w:tcW w:w="1242" w:type="dxa"/>
          </w:tcPr>
          <w:p w14:paraId="5FC2A070" w14:textId="10B86CE3" w:rsidR="00ED4A73" w:rsidRPr="00D96DC8" w:rsidRDefault="00735EB2" w:rsidP="002039E7">
            <w:pPr>
              <w:jc w:val="right"/>
              <w:rPr>
                <w:rFonts w:ascii="Verdana" w:hAnsi="Verdana"/>
                <w:bCs/>
                <w:sz w:val="20"/>
                <w:szCs w:val="20"/>
                <w:lang w:val="hr-HR"/>
              </w:rPr>
            </w:pPr>
            <w:r w:rsidRPr="00D96DC8">
              <w:rPr>
                <w:rFonts w:ascii="Verdana" w:hAnsi="Verdana"/>
                <w:bCs/>
                <w:sz w:val="20"/>
                <w:szCs w:val="20"/>
                <w:lang w:val="hr-HR"/>
              </w:rPr>
              <w:t>30.000,00</w:t>
            </w:r>
          </w:p>
        </w:tc>
      </w:tr>
    </w:tbl>
    <w:p w14:paraId="0711C2F9" w14:textId="3963AFCD" w:rsidR="00ED4A73" w:rsidRPr="00D96DC8" w:rsidRDefault="00ED4A73" w:rsidP="006F0CC2">
      <w:pPr>
        <w:jc w:val="both"/>
        <w:rPr>
          <w:rFonts w:ascii="Verdana" w:hAnsi="Verdana"/>
          <w:sz w:val="20"/>
          <w:szCs w:val="20"/>
          <w:lang w:val="hr-HR"/>
        </w:rPr>
      </w:pPr>
    </w:p>
    <w:p w14:paraId="4F71782A" w14:textId="258FEE4C" w:rsidR="006F0CC2" w:rsidRPr="00D96DC8" w:rsidRDefault="006F0CC2" w:rsidP="006F0CC2">
      <w:pPr>
        <w:jc w:val="both"/>
        <w:rPr>
          <w:rFonts w:ascii="Verdana" w:hAnsi="Verdana"/>
          <w:sz w:val="20"/>
          <w:szCs w:val="20"/>
          <w:lang w:val="hr-HR"/>
        </w:rPr>
      </w:pPr>
      <w:r w:rsidRPr="00D96DC8">
        <w:rPr>
          <w:rFonts w:ascii="Verdana" w:hAnsi="Verdana"/>
          <w:sz w:val="20"/>
          <w:szCs w:val="20"/>
          <w:lang w:val="hr-HR"/>
        </w:rPr>
        <w:t xml:space="preserve">- U sklopu </w:t>
      </w:r>
      <w:r w:rsidRPr="00D96DC8">
        <w:rPr>
          <w:rFonts w:ascii="Verdana" w:hAnsi="Verdana"/>
          <w:b/>
          <w:i/>
          <w:sz w:val="20"/>
          <w:szCs w:val="20"/>
          <w:lang w:val="hr-HR"/>
        </w:rPr>
        <w:t>Aktivnosti čišćenje javnih površina</w:t>
      </w:r>
      <w:r w:rsidRPr="00D96DC8">
        <w:rPr>
          <w:rFonts w:ascii="Verdana" w:hAnsi="Verdana"/>
          <w:sz w:val="20"/>
          <w:szCs w:val="20"/>
          <w:lang w:val="hr-HR"/>
        </w:rPr>
        <w:t xml:space="preserve"> planirana su sredstva za redovno čišćenje grada, zimsku službu čišćenja snijega i sanaciju divljih deponija</w:t>
      </w:r>
      <w:r w:rsidR="00ED4A73" w:rsidRPr="00D96DC8">
        <w:rPr>
          <w:rFonts w:ascii="Verdana" w:hAnsi="Verdana"/>
          <w:sz w:val="20"/>
          <w:szCs w:val="20"/>
          <w:lang w:val="hr-HR"/>
        </w:rPr>
        <w:t xml:space="preserve"> – ukupno 85.000,00 €</w:t>
      </w:r>
      <w:r w:rsidRPr="00D96DC8">
        <w:rPr>
          <w:rFonts w:ascii="Verdana" w:hAnsi="Verdana"/>
          <w:sz w:val="20"/>
          <w:szCs w:val="20"/>
          <w:lang w:val="hr-HR"/>
        </w:rPr>
        <w:t>.</w:t>
      </w:r>
      <w:r w:rsidRPr="00D96DC8">
        <w:rPr>
          <w:rFonts w:ascii="Verdana" w:hAnsi="Verdana"/>
          <w:i/>
          <w:sz w:val="20"/>
          <w:szCs w:val="20"/>
          <w:lang w:val="hr-HR"/>
        </w:rPr>
        <w:t xml:space="preserve"> </w:t>
      </w:r>
      <w:r w:rsidRPr="00D96DC8">
        <w:rPr>
          <w:rFonts w:ascii="Verdana" w:hAnsi="Verdana"/>
          <w:sz w:val="20"/>
          <w:szCs w:val="20"/>
          <w:lang w:val="hr-HR"/>
        </w:rPr>
        <w:t xml:space="preserve">Napominjem da očekujemo da će dio sredstava za zimsku službu čišćenja snijega osigurati Hrvatske ceste  - </w:t>
      </w:r>
      <w:r w:rsidR="00ED4A73" w:rsidRPr="00D96DC8">
        <w:rPr>
          <w:rFonts w:ascii="Verdana" w:hAnsi="Verdana"/>
          <w:sz w:val="20"/>
          <w:szCs w:val="20"/>
          <w:lang w:val="hr-HR"/>
        </w:rPr>
        <w:t>45.000,00 €</w:t>
      </w:r>
    </w:p>
    <w:p w14:paraId="4F1BB574" w14:textId="77777777" w:rsidR="006F0CC2" w:rsidRPr="00D96DC8" w:rsidRDefault="006F0CC2" w:rsidP="006F0CC2">
      <w:pPr>
        <w:jc w:val="both"/>
        <w:rPr>
          <w:rFonts w:ascii="Verdana" w:hAnsi="Verdana"/>
          <w:sz w:val="20"/>
          <w:szCs w:val="20"/>
          <w:lang w:val="hr-HR"/>
        </w:rPr>
      </w:pPr>
      <w:r w:rsidRPr="00D96DC8">
        <w:rPr>
          <w:rFonts w:ascii="Verdana" w:hAnsi="Verdana"/>
          <w:sz w:val="20"/>
          <w:szCs w:val="20"/>
          <w:lang w:val="hr-HR"/>
        </w:rPr>
        <w:t xml:space="preserve">- U sklopu </w:t>
      </w:r>
      <w:r w:rsidRPr="00D96DC8">
        <w:rPr>
          <w:rFonts w:ascii="Verdana" w:hAnsi="Verdana"/>
          <w:b/>
          <w:i/>
          <w:sz w:val="20"/>
          <w:szCs w:val="20"/>
          <w:lang w:val="hr-HR"/>
        </w:rPr>
        <w:t>Aktivnosti održavanje javnih zelenih površina</w:t>
      </w:r>
      <w:r w:rsidRPr="00D96DC8">
        <w:rPr>
          <w:rFonts w:ascii="Verdana" w:hAnsi="Verdana"/>
          <w:sz w:val="20"/>
          <w:szCs w:val="20"/>
          <w:lang w:val="hr-HR"/>
        </w:rPr>
        <w:t>, planirana su sredstva za troškove usluga održavanja javnih  zelenih površina (uređenje javnih površina, sadnja cvijeća, košnja, orezivanje stabala i živica itd. ), hvatanja i zbrinjavanja napuštenih životinja te uklanjanja uginulih životinja s javnih površina, itd.</w:t>
      </w:r>
    </w:p>
    <w:p w14:paraId="750D06F1" w14:textId="21122584" w:rsidR="006F0CC2" w:rsidRPr="00D96DC8" w:rsidRDefault="006F0CC2" w:rsidP="006F0CC2">
      <w:pPr>
        <w:jc w:val="both"/>
        <w:rPr>
          <w:rFonts w:ascii="Verdana" w:hAnsi="Verdana"/>
          <w:sz w:val="20"/>
          <w:szCs w:val="20"/>
          <w:lang w:val="hr-HR"/>
        </w:rPr>
      </w:pPr>
      <w:r w:rsidRPr="00D96DC8">
        <w:rPr>
          <w:rFonts w:ascii="Verdana" w:hAnsi="Verdana"/>
          <w:sz w:val="20"/>
          <w:szCs w:val="20"/>
          <w:lang w:val="hr-HR"/>
        </w:rPr>
        <w:t xml:space="preserve">- U sklopu </w:t>
      </w:r>
      <w:r w:rsidRPr="00D96DC8">
        <w:rPr>
          <w:rFonts w:ascii="Verdana" w:hAnsi="Verdana"/>
          <w:b/>
          <w:i/>
          <w:sz w:val="20"/>
          <w:szCs w:val="20"/>
          <w:lang w:val="hr-HR"/>
        </w:rPr>
        <w:t>Aktivnosti Održavanje nerazvrstanih cesta</w:t>
      </w:r>
      <w:r w:rsidRPr="00D96DC8">
        <w:rPr>
          <w:rFonts w:ascii="Verdana" w:hAnsi="Verdana"/>
          <w:sz w:val="20"/>
          <w:szCs w:val="20"/>
          <w:lang w:val="hr-HR"/>
        </w:rPr>
        <w:t xml:space="preserve">, planirana su sredstva za tekuće i investicijsko održavanje nerazvrstanih cesta (cca </w:t>
      </w:r>
      <w:r w:rsidR="002039E7" w:rsidRPr="00D96DC8">
        <w:rPr>
          <w:rFonts w:ascii="Verdana" w:hAnsi="Verdana"/>
          <w:sz w:val="20"/>
          <w:szCs w:val="20"/>
          <w:lang w:val="hr-HR"/>
        </w:rPr>
        <w:t>401.300,00 €</w:t>
      </w:r>
      <w:r w:rsidRPr="00D96DC8">
        <w:rPr>
          <w:rFonts w:ascii="Verdana" w:hAnsi="Verdana"/>
          <w:sz w:val="20"/>
          <w:szCs w:val="20"/>
          <w:lang w:val="hr-HR"/>
        </w:rPr>
        <w:t xml:space="preserve">), sanaciju klizišta (cca </w:t>
      </w:r>
      <w:r w:rsidR="002039E7" w:rsidRPr="00D96DC8">
        <w:rPr>
          <w:rFonts w:ascii="Verdana" w:hAnsi="Verdana"/>
          <w:sz w:val="20"/>
          <w:szCs w:val="20"/>
          <w:lang w:val="hr-HR"/>
        </w:rPr>
        <w:t>40.000,00 €</w:t>
      </w:r>
      <w:r w:rsidRPr="00D96DC8">
        <w:rPr>
          <w:rFonts w:ascii="Verdana" w:hAnsi="Verdana"/>
          <w:sz w:val="20"/>
          <w:szCs w:val="20"/>
          <w:lang w:val="hr-HR"/>
        </w:rPr>
        <w:t xml:space="preserve">), tekuće i investicijsko održavanje mostova  (cca </w:t>
      </w:r>
      <w:r w:rsidR="002039E7" w:rsidRPr="00D96DC8">
        <w:rPr>
          <w:rFonts w:ascii="Verdana" w:hAnsi="Verdana"/>
          <w:sz w:val="20"/>
          <w:szCs w:val="20"/>
          <w:lang w:val="hr-HR"/>
        </w:rPr>
        <w:t>1.300,00 €</w:t>
      </w:r>
      <w:r w:rsidRPr="00D96DC8">
        <w:rPr>
          <w:rFonts w:ascii="Verdana" w:hAnsi="Verdana"/>
          <w:sz w:val="20"/>
          <w:szCs w:val="20"/>
          <w:lang w:val="hr-HR"/>
        </w:rPr>
        <w:t xml:space="preserve">), prometnu signalizaciju (cca </w:t>
      </w:r>
      <w:r w:rsidR="002F0567" w:rsidRPr="00D96DC8">
        <w:rPr>
          <w:rFonts w:ascii="Verdana" w:hAnsi="Verdana"/>
          <w:sz w:val="20"/>
          <w:szCs w:val="20"/>
          <w:lang w:val="hr-HR"/>
        </w:rPr>
        <w:t>5</w:t>
      </w:r>
      <w:r w:rsidR="002039E7" w:rsidRPr="00D96DC8">
        <w:rPr>
          <w:rFonts w:ascii="Verdana" w:hAnsi="Verdana"/>
          <w:sz w:val="20"/>
          <w:szCs w:val="20"/>
          <w:lang w:val="hr-HR"/>
        </w:rPr>
        <w:t>0.000,00 €</w:t>
      </w:r>
      <w:r w:rsidRPr="00D96DC8">
        <w:rPr>
          <w:rFonts w:ascii="Verdana" w:hAnsi="Verdana"/>
          <w:sz w:val="20"/>
          <w:szCs w:val="20"/>
          <w:lang w:val="hr-HR"/>
        </w:rPr>
        <w:t xml:space="preserve">), energiju za semafor (cca </w:t>
      </w:r>
      <w:r w:rsidR="002039E7" w:rsidRPr="00D96DC8">
        <w:rPr>
          <w:rFonts w:ascii="Verdana" w:hAnsi="Verdana"/>
          <w:sz w:val="20"/>
          <w:szCs w:val="20"/>
          <w:lang w:val="hr-HR"/>
        </w:rPr>
        <w:t>300,00 €</w:t>
      </w:r>
      <w:r w:rsidRPr="00D96DC8">
        <w:rPr>
          <w:rFonts w:ascii="Verdana" w:hAnsi="Verdana"/>
          <w:sz w:val="20"/>
          <w:szCs w:val="20"/>
          <w:lang w:val="hr-HR"/>
        </w:rPr>
        <w:t xml:space="preserve">), te izradu elaborata za nerazvrstane ceste (cca </w:t>
      </w:r>
      <w:r w:rsidR="002039E7" w:rsidRPr="00D96DC8">
        <w:rPr>
          <w:rFonts w:ascii="Verdana" w:hAnsi="Verdana"/>
          <w:sz w:val="20"/>
          <w:szCs w:val="20"/>
          <w:lang w:val="hr-HR"/>
        </w:rPr>
        <w:t>20.000,00 €</w:t>
      </w:r>
      <w:r w:rsidRPr="00D96DC8">
        <w:rPr>
          <w:rFonts w:ascii="Verdana" w:hAnsi="Verdana"/>
          <w:sz w:val="20"/>
          <w:szCs w:val="20"/>
          <w:lang w:val="hr-HR"/>
        </w:rPr>
        <w:t xml:space="preserve">). Napominjem da od </w:t>
      </w:r>
      <w:r w:rsidR="00FA250B" w:rsidRPr="00D96DC8">
        <w:rPr>
          <w:rFonts w:ascii="Verdana" w:hAnsi="Verdana"/>
          <w:sz w:val="20"/>
          <w:szCs w:val="20"/>
          <w:lang w:val="hr-HR"/>
        </w:rPr>
        <w:t xml:space="preserve">Ministarstva regionalnog razvoja i fondova EU očekujemo oko </w:t>
      </w:r>
      <w:r w:rsidR="002039E7" w:rsidRPr="00D96DC8">
        <w:rPr>
          <w:rFonts w:ascii="Verdana" w:hAnsi="Verdana"/>
          <w:sz w:val="20"/>
          <w:szCs w:val="20"/>
          <w:lang w:val="hr-HR"/>
        </w:rPr>
        <w:t>30.000,00 €</w:t>
      </w:r>
      <w:r w:rsidR="00FA250B" w:rsidRPr="00D96DC8">
        <w:rPr>
          <w:rFonts w:ascii="Verdana" w:hAnsi="Verdana"/>
          <w:sz w:val="20"/>
          <w:szCs w:val="20"/>
          <w:lang w:val="hr-HR"/>
        </w:rPr>
        <w:t xml:space="preserve"> s osnova sufinanciranja održavanja nerazvrstanih cesta.</w:t>
      </w:r>
    </w:p>
    <w:p w14:paraId="0FD049A9" w14:textId="77777777" w:rsidR="002039E7" w:rsidRPr="00D96DC8" w:rsidRDefault="006F0CC2" w:rsidP="006F0CC2">
      <w:pPr>
        <w:jc w:val="both"/>
        <w:rPr>
          <w:rFonts w:ascii="Verdana" w:hAnsi="Verdana"/>
          <w:sz w:val="20"/>
          <w:szCs w:val="20"/>
          <w:lang w:val="hr-HR"/>
        </w:rPr>
      </w:pPr>
      <w:r w:rsidRPr="00D96DC8">
        <w:rPr>
          <w:rFonts w:ascii="Verdana" w:hAnsi="Verdana"/>
          <w:sz w:val="20"/>
          <w:szCs w:val="20"/>
          <w:lang w:val="hr-HR"/>
        </w:rPr>
        <w:t xml:space="preserve">- U sklopu </w:t>
      </w:r>
      <w:r w:rsidRPr="00D96DC8">
        <w:rPr>
          <w:rFonts w:ascii="Verdana" w:hAnsi="Verdana"/>
          <w:b/>
          <w:i/>
          <w:sz w:val="20"/>
          <w:szCs w:val="20"/>
          <w:lang w:val="hr-HR"/>
        </w:rPr>
        <w:t>Aktivnosti Održavanje sustava javne rasvjete</w:t>
      </w:r>
      <w:r w:rsidRPr="00D96DC8">
        <w:rPr>
          <w:rFonts w:ascii="Verdana" w:hAnsi="Verdana"/>
          <w:sz w:val="20"/>
          <w:szCs w:val="20"/>
          <w:lang w:val="hr-HR"/>
        </w:rPr>
        <w:t xml:space="preserve"> planiran</w:t>
      </w:r>
      <w:r w:rsidR="002039E7" w:rsidRPr="00D96DC8">
        <w:rPr>
          <w:rFonts w:ascii="Verdana" w:hAnsi="Verdana"/>
          <w:sz w:val="20"/>
          <w:szCs w:val="20"/>
          <w:lang w:val="hr-HR"/>
        </w:rPr>
        <w:t>a su sredstva</w:t>
      </w:r>
      <w:r w:rsidRPr="00D96DC8">
        <w:rPr>
          <w:rFonts w:ascii="Verdana" w:hAnsi="Verdana"/>
          <w:sz w:val="20"/>
          <w:szCs w:val="20"/>
          <w:lang w:val="hr-HR"/>
        </w:rPr>
        <w:t xml:space="preserve"> za troškove električne energije za javnu rasvjetu</w:t>
      </w:r>
      <w:r w:rsidR="002039E7" w:rsidRPr="00D96DC8">
        <w:rPr>
          <w:rFonts w:ascii="Verdana" w:hAnsi="Verdana"/>
          <w:sz w:val="20"/>
          <w:szCs w:val="20"/>
          <w:lang w:val="hr-HR"/>
        </w:rPr>
        <w:t xml:space="preserve"> (cca 80.000,00 €)</w:t>
      </w:r>
      <w:r w:rsidRPr="00D96DC8">
        <w:rPr>
          <w:rFonts w:ascii="Verdana" w:hAnsi="Verdana"/>
          <w:sz w:val="20"/>
          <w:szCs w:val="20"/>
          <w:lang w:val="hr-HR"/>
        </w:rPr>
        <w:t xml:space="preserve">, </w:t>
      </w:r>
      <w:r w:rsidR="002039E7" w:rsidRPr="00D96DC8">
        <w:rPr>
          <w:rFonts w:ascii="Verdana" w:hAnsi="Verdana"/>
          <w:sz w:val="20"/>
          <w:szCs w:val="20"/>
          <w:lang w:val="hr-HR"/>
        </w:rPr>
        <w:t xml:space="preserve">te sredstva </w:t>
      </w:r>
      <w:r w:rsidRPr="00D96DC8">
        <w:rPr>
          <w:rFonts w:ascii="Verdana" w:hAnsi="Verdana"/>
          <w:sz w:val="20"/>
          <w:szCs w:val="20"/>
          <w:lang w:val="hr-HR"/>
        </w:rPr>
        <w:t>za redovno održavanje javne rasvjete</w:t>
      </w:r>
      <w:r w:rsidR="002039E7" w:rsidRPr="00D96DC8">
        <w:rPr>
          <w:rFonts w:ascii="Verdana" w:hAnsi="Verdana"/>
          <w:sz w:val="20"/>
          <w:szCs w:val="20"/>
          <w:lang w:val="hr-HR"/>
        </w:rPr>
        <w:t xml:space="preserve"> (cca 14.000,00 €)</w:t>
      </w:r>
      <w:r w:rsidRPr="00D96DC8">
        <w:rPr>
          <w:rFonts w:ascii="Verdana" w:hAnsi="Verdana"/>
          <w:sz w:val="20"/>
          <w:szCs w:val="20"/>
          <w:lang w:val="hr-HR"/>
        </w:rPr>
        <w:t xml:space="preserve">. </w:t>
      </w:r>
    </w:p>
    <w:p w14:paraId="44A6807B" w14:textId="77777777" w:rsidR="006F0CC2" w:rsidRPr="00D96DC8" w:rsidRDefault="006F0CC2" w:rsidP="006F0CC2">
      <w:pPr>
        <w:jc w:val="both"/>
        <w:rPr>
          <w:rFonts w:ascii="Verdana" w:hAnsi="Verdana"/>
          <w:sz w:val="20"/>
          <w:szCs w:val="20"/>
          <w:lang w:val="hr-HR"/>
        </w:rPr>
      </w:pPr>
      <w:r w:rsidRPr="00D96DC8">
        <w:rPr>
          <w:rFonts w:ascii="Verdana" w:hAnsi="Verdana"/>
          <w:sz w:val="20"/>
          <w:szCs w:val="20"/>
          <w:lang w:val="hr-HR"/>
        </w:rPr>
        <w:t xml:space="preserve">- U sklopu </w:t>
      </w:r>
      <w:r w:rsidRPr="00D96DC8">
        <w:rPr>
          <w:rFonts w:ascii="Verdana" w:hAnsi="Verdana"/>
          <w:b/>
          <w:i/>
          <w:sz w:val="20"/>
          <w:szCs w:val="20"/>
          <w:lang w:val="hr-HR"/>
        </w:rPr>
        <w:t>Aktivnosti Održavanje groblja</w:t>
      </w:r>
      <w:r w:rsidR="002039E7" w:rsidRPr="00D96DC8">
        <w:rPr>
          <w:rFonts w:ascii="Verdana" w:hAnsi="Verdana"/>
          <w:b/>
          <w:i/>
          <w:sz w:val="20"/>
          <w:szCs w:val="20"/>
          <w:lang w:val="hr-HR"/>
        </w:rPr>
        <w:t xml:space="preserve"> i mrtvačnica</w:t>
      </w:r>
      <w:r w:rsidRPr="00D96DC8">
        <w:rPr>
          <w:rFonts w:ascii="Verdana" w:hAnsi="Verdana"/>
          <w:sz w:val="20"/>
          <w:szCs w:val="20"/>
          <w:lang w:val="hr-HR"/>
        </w:rPr>
        <w:t xml:space="preserve">, planirana su sredstva za troškove usluga održavanja mrtvačnica i groblja </w:t>
      </w:r>
      <w:r w:rsidR="002039E7" w:rsidRPr="00D96DC8">
        <w:rPr>
          <w:rFonts w:ascii="Verdana" w:hAnsi="Verdana"/>
          <w:sz w:val="20"/>
          <w:szCs w:val="20"/>
          <w:lang w:val="hr-HR"/>
        </w:rPr>
        <w:t>–</w:t>
      </w:r>
      <w:r w:rsidRPr="00D96DC8">
        <w:rPr>
          <w:rFonts w:ascii="Verdana" w:hAnsi="Verdana"/>
          <w:sz w:val="20"/>
          <w:szCs w:val="20"/>
          <w:lang w:val="hr-HR"/>
        </w:rPr>
        <w:t xml:space="preserve"> </w:t>
      </w:r>
      <w:r w:rsidR="002039E7" w:rsidRPr="00D96DC8">
        <w:rPr>
          <w:rFonts w:ascii="Verdana" w:hAnsi="Verdana"/>
          <w:sz w:val="20"/>
          <w:szCs w:val="20"/>
          <w:lang w:val="hr-HR"/>
        </w:rPr>
        <w:t>33.500,00 €</w:t>
      </w:r>
      <w:r w:rsidRPr="00D96DC8">
        <w:rPr>
          <w:rFonts w:ascii="Verdana" w:hAnsi="Verdana"/>
          <w:sz w:val="20"/>
          <w:szCs w:val="20"/>
          <w:lang w:val="hr-HR"/>
        </w:rPr>
        <w:t xml:space="preserve">. </w:t>
      </w:r>
    </w:p>
    <w:p w14:paraId="429BCF57" w14:textId="77777777" w:rsidR="006F0CC2" w:rsidRPr="00D96DC8" w:rsidRDefault="006F0CC2" w:rsidP="006F0CC2">
      <w:pPr>
        <w:jc w:val="both"/>
        <w:rPr>
          <w:rFonts w:ascii="Verdana" w:hAnsi="Verdana"/>
          <w:sz w:val="20"/>
          <w:szCs w:val="20"/>
          <w:lang w:val="hr-HR"/>
        </w:rPr>
      </w:pPr>
      <w:r w:rsidRPr="00D96DC8">
        <w:rPr>
          <w:rFonts w:ascii="Verdana" w:hAnsi="Verdana"/>
          <w:sz w:val="20"/>
          <w:szCs w:val="20"/>
          <w:lang w:val="hr-HR"/>
        </w:rPr>
        <w:t xml:space="preserve">- U sklopu </w:t>
      </w:r>
      <w:r w:rsidRPr="00D96DC8">
        <w:rPr>
          <w:rFonts w:ascii="Verdana" w:hAnsi="Verdana"/>
          <w:b/>
          <w:i/>
          <w:sz w:val="20"/>
          <w:szCs w:val="20"/>
          <w:lang w:val="hr-HR"/>
        </w:rPr>
        <w:t xml:space="preserve">Aktivnosti Održavanje građevina javne odvodnje oborinskih voda </w:t>
      </w:r>
      <w:r w:rsidRPr="00D96DC8">
        <w:rPr>
          <w:rFonts w:ascii="Verdana" w:hAnsi="Verdana"/>
          <w:sz w:val="20"/>
          <w:szCs w:val="20"/>
          <w:lang w:val="hr-HR"/>
        </w:rPr>
        <w:t xml:space="preserve"> planirana su sredstva za čišćenje slivnika</w:t>
      </w:r>
      <w:r w:rsidR="00FA250B" w:rsidRPr="00D96DC8">
        <w:rPr>
          <w:rFonts w:ascii="Verdana" w:hAnsi="Verdana"/>
          <w:sz w:val="20"/>
          <w:szCs w:val="20"/>
          <w:lang w:val="hr-HR"/>
        </w:rPr>
        <w:t xml:space="preserve"> – </w:t>
      </w:r>
      <w:r w:rsidR="002039E7" w:rsidRPr="00D96DC8">
        <w:rPr>
          <w:rFonts w:ascii="Verdana" w:hAnsi="Verdana"/>
          <w:sz w:val="20"/>
          <w:szCs w:val="20"/>
          <w:lang w:val="hr-HR"/>
        </w:rPr>
        <w:t>1.300,00 €</w:t>
      </w:r>
      <w:r w:rsidRPr="00D96DC8">
        <w:rPr>
          <w:rFonts w:ascii="Verdana" w:hAnsi="Verdana"/>
          <w:sz w:val="20"/>
          <w:szCs w:val="20"/>
          <w:lang w:val="hr-HR"/>
        </w:rPr>
        <w:t>.</w:t>
      </w:r>
    </w:p>
    <w:p w14:paraId="6E6E2295" w14:textId="7558DDA7" w:rsidR="006F0CC2" w:rsidRPr="00D96DC8" w:rsidRDefault="006F0CC2" w:rsidP="006F0CC2">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Održavanje građevina, uređaja i predmeta javne namjene</w:t>
      </w:r>
      <w:r w:rsidRPr="00D96DC8">
        <w:rPr>
          <w:rFonts w:ascii="Verdana" w:hAnsi="Verdana"/>
          <w:sz w:val="20"/>
          <w:szCs w:val="20"/>
          <w:lang w:val="hr-HR"/>
        </w:rPr>
        <w:t xml:space="preserve"> na </w:t>
      </w:r>
      <w:r w:rsidRPr="00D96DC8">
        <w:rPr>
          <w:rFonts w:ascii="Verdana" w:hAnsi="Verdana"/>
          <w:b/>
          <w:i/>
          <w:sz w:val="20"/>
          <w:szCs w:val="20"/>
          <w:lang w:val="hr-HR"/>
        </w:rPr>
        <w:t>skupini 32</w:t>
      </w:r>
      <w:r w:rsidR="002039E7" w:rsidRPr="00D96DC8">
        <w:rPr>
          <w:rFonts w:ascii="Verdana" w:hAnsi="Verdana"/>
          <w:b/>
          <w:i/>
          <w:sz w:val="20"/>
          <w:szCs w:val="20"/>
          <w:lang w:val="hr-HR"/>
        </w:rPr>
        <w:t xml:space="preserve"> Materijalni rashodi</w:t>
      </w:r>
      <w:r w:rsidRPr="00D96DC8">
        <w:rPr>
          <w:rFonts w:ascii="Verdana" w:hAnsi="Verdana"/>
          <w:sz w:val="20"/>
          <w:szCs w:val="20"/>
          <w:lang w:val="hr-HR"/>
        </w:rPr>
        <w:t xml:space="preserve"> planirana su sredstva za održavanje </w:t>
      </w:r>
      <w:r w:rsidR="002039E7" w:rsidRPr="00D96DC8">
        <w:rPr>
          <w:rFonts w:ascii="Verdana" w:hAnsi="Verdana"/>
          <w:sz w:val="20"/>
          <w:szCs w:val="20"/>
          <w:lang w:val="hr-HR"/>
        </w:rPr>
        <w:t xml:space="preserve">javnih sanitarnih čvorova, komunalne opreme, </w:t>
      </w:r>
      <w:r w:rsidRPr="00D96DC8">
        <w:rPr>
          <w:rFonts w:ascii="Verdana" w:hAnsi="Verdana"/>
          <w:sz w:val="20"/>
          <w:szCs w:val="20"/>
          <w:lang w:val="hr-HR"/>
        </w:rPr>
        <w:t>dječjih igrališta, autobusnih čekaonica, oglasnih ploča, za prigodno ukrašavanje,</w:t>
      </w:r>
      <w:r w:rsidR="001203CD">
        <w:rPr>
          <w:rFonts w:ascii="Verdana" w:hAnsi="Verdana"/>
          <w:sz w:val="20"/>
          <w:szCs w:val="20"/>
          <w:lang w:val="hr-HR"/>
        </w:rPr>
        <w:t xml:space="preserve"> </w:t>
      </w:r>
      <w:r w:rsidRPr="00D96DC8">
        <w:rPr>
          <w:rFonts w:ascii="Verdana" w:hAnsi="Verdana"/>
          <w:sz w:val="20"/>
          <w:szCs w:val="20"/>
          <w:lang w:val="hr-HR"/>
        </w:rPr>
        <w:t xml:space="preserve">te najam kemijskih WC-a za vrijeme turističke sezone – </w:t>
      </w:r>
      <w:r w:rsidR="002039E7" w:rsidRPr="00D96DC8">
        <w:rPr>
          <w:rFonts w:ascii="Verdana" w:hAnsi="Verdana"/>
          <w:sz w:val="20"/>
          <w:szCs w:val="20"/>
          <w:lang w:val="hr-HR"/>
        </w:rPr>
        <w:t>33.100,00 €</w:t>
      </w:r>
      <w:r w:rsidRPr="00D96DC8">
        <w:rPr>
          <w:rFonts w:ascii="Verdana" w:hAnsi="Verdana"/>
          <w:sz w:val="20"/>
          <w:szCs w:val="20"/>
          <w:lang w:val="hr-HR"/>
        </w:rPr>
        <w:t xml:space="preserve">. </w:t>
      </w:r>
    </w:p>
    <w:p w14:paraId="12319023" w14:textId="77777777" w:rsidR="006F0CC2" w:rsidRPr="00D96DC8" w:rsidRDefault="006F0CC2" w:rsidP="006F0CC2">
      <w:pPr>
        <w:jc w:val="both"/>
        <w:rPr>
          <w:rFonts w:ascii="Verdana" w:hAnsi="Verdana"/>
          <w:sz w:val="20"/>
          <w:szCs w:val="20"/>
          <w:lang w:val="hr-HR"/>
        </w:rPr>
      </w:pPr>
      <w:r w:rsidRPr="00D96DC8">
        <w:rPr>
          <w:rFonts w:ascii="Verdana" w:hAnsi="Verdana"/>
          <w:sz w:val="20"/>
          <w:szCs w:val="20"/>
          <w:lang w:val="hr-HR"/>
        </w:rPr>
        <w:t xml:space="preserve">Na </w:t>
      </w:r>
      <w:r w:rsidRPr="00D96DC8">
        <w:rPr>
          <w:rFonts w:ascii="Verdana" w:hAnsi="Verdana"/>
          <w:b/>
          <w:i/>
          <w:sz w:val="20"/>
          <w:szCs w:val="20"/>
          <w:lang w:val="hr-HR"/>
        </w:rPr>
        <w:t>skupini 42</w:t>
      </w:r>
      <w:r w:rsidR="002039E7" w:rsidRPr="00D96DC8">
        <w:rPr>
          <w:rFonts w:ascii="Verdana" w:hAnsi="Verdana"/>
          <w:b/>
          <w:i/>
          <w:sz w:val="20"/>
          <w:szCs w:val="20"/>
          <w:lang w:val="hr-HR"/>
        </w:rPr>
        <w:t xml:space="preserve"> Rashodi za nabavu proizvedene dugotrajne imovine</w:t>
      </w:r>
      <w:r w:rsidRPr="00D96DC8">
        <w:rPr>
          <w:rFonts w:ascii="Verdana" w:hAnsi="Verdana"/>
          <w:sz w:val="20"/>
          <w:szCs w:val="20"/>
          <w:lang w:val="hr-HR"/>
        </w:rPr>
        <w:t xml:space="preserve"> planirano je </w:t>
      </w:r>
      <w:r w:rsidR="002039E7" w:rsidRPr="00D96DC8">
        <w:rPr>
          <w:rFonts w:ascii="Verdana" w:hAnsi="Verdana"/>
          <w:sz w:val="20"/>
          <w:szCs w:val="20"/>
          <w:lang w:val="hr-HR"/>
        </w:rPr>
        <w:t>39.700,00 €</w:t>
      </w:r>
      <w:r w:rsidRPr="00D96DC8">
        <w:rPr>
          <w:rFonts w:ascii="Verdana" w:hAnsi="Verdana"/>
          <w:sz w:val="20"/>
          <w:szCs w:val="20"/>
          <w:lang w:val="hr-HR"/>
        </w:rPr>
        <w:t xml:space="preserve"> za nabavku </w:t>
      </w:r>
      <w:r w:rsidR="00FA250B" w:rsidRPr="00D96DC8">
        <w:rPr>
          <w:rFonts w:ascii="Verdana" w:hAnsi="Verdana"/>
          <w:sz w:val="20"/>
          <w:szCs w:val="20"/>
          <w:lang w:val="hr-HR"/>
        </w:rPr>
        <w:t>potrebne komunalne opreme (stolovi, klupe, koševi za smeće, štandovi, oprema za dječja igrališta, kiće za ukrašavanje grada, autobusne nadstrešnice i sl.)</w:t>
      </w:r>
    </w:p>
    <w:p w14:paraId="4F9047B0" w14:textId="77777777" w:rsidR="00B31B57" w:rsidRPr="00D96DC8" w:rsidRDefault="00B31B57" w:rsidP="006F0CC2">
      <w:pPr>
        <w:jc w:val="both"/>
        <w:rPr>
          <w:rFonts w:ascii="Verdana" w:hAnsi="Verdana"/>
          <w:sz w:val="20"/>
          <w:szCs w:val="20"/>
          <w:lang w:val="hr-HR"/>
        </w:rPr>
      </w:pPr>
    </w:p>
    <w:p w14:paraId="127358AC" w14:textId="75621A1A" w:rsidR="006F0CC2" w:rsidRPr="00D96DC8" w:rsidRDefault="006F0CC2" w:rsidP="006F0CC2">
      <w:pPr>
        <w:jc w:val="both"/>
        <w:rPr>
          <w:rFonts w:ascii="Verdana" w:hAnsi="Verdana"/>
          <w:sz w:val="20"/>
          <w:szCs w:val="20"/>
          <w:lang w:val="hr-HR"/>
        </w:rPr>
      </w:pPr>
      <w:r w:rsidRPr="00D96DC8">
        <w:rPr>
          <w:rFonts w:ascii="Verdana" w:hAnsi="Verdana"/>
          <w:sz w:val="20"/>
          <w:szCs w:val="20"/>
          <w:lang w:val="hr-HR"/>
        </w:rPr>
        <w:lastRenderedPageBreak/>
        <w:t xml:space="preserve">- U okviru </w:t>
      </w:r>
      <w:r w:rsidRPr="00D96DC8">
        <w:rPr>
          <w:rFonts w:ascii="Verdana" w:hAnsi="Verdana"/>
          <w:b/>
          <w:i/>
          <w:sz w:val="20"/>
          <w:szCs w:val="20"/>
          <w:lang w:val="hr-HR"/>
        </w:rPr>
        <w:t>Aktivnosti Održavanje javnih površina na kojima nije dopušten promet motornim vozilima</w:t>
      </w:r>
      <w:r w:rsidRPr="00D96DC8">
        <w:rPr>
          <w:rFonts w:ascii="Verdana" w:hAnsi="Verdana"/>
          <w:sz w:val="20"/>
          <w:szCs w:val="20"/>
          <w:lang w:val="hr-HR"/>
        </w:rPr>
        <w:t xml:space="preserve"> planirana su sredstva za sanaciju stepenica i šetnica, te druga održavanja površina na kojima nema prometa u iznosu </w:t>
      </w:r>
      <w:r w:rsidR="002039E7" w:rsidRPr="00D96DC8">
        <w:rPr>
          <w:rFonts w:ascii="Verdana" w:hAnsi="Verdana"/>
          <w:sz w:val="20"/>
          <w:szCs w:val="20"/>
          <w:lang w:val="hr-HR"/>
        </w:rPr>
        <w:t>56.300,00 €</w:t>
      </w:r>
      <w:r w:rsidRPr="00D96DC8">
        <w:rPr>
          <w:rFonts w:ascii="Verdana" w:hAnsi="Verdana"/>
          <w:sz w:val="20"/>
          <w:szCs w:val="20"/>
          <w:lang w:val="hr-HR"/>
        </w:rPr>
        <w:t>.</w:t>
      </w:r>
    </w:p>
    <w:p w14:paraId="6E1D7CAC" w14:textId="77777777" w:rsidR="006F0CC2" w:rsidRPr="00D96DC8" w:rsidRDefault="006F0CC2" w:rsidP="006F0CC2">
      <w:pPr>
        <w:jc w:val="both"/>
        <w:rPr>
          <w:rFonts w:ascii="Verdana" w:hAnsi="Verdana"/>
          <w:b/>
          <w:sz w:val="20"/>
          <w:szCs w:val="20"/>
          <w:lang w:val="hr-HR"/>
        </w:rPr>
      </w:pPr>
    </w:p>
    <w:p w14:paraId="7C44C98B" w14:textId="1D3ECDB4" w:rsidR="004D46B9" w:rsidRPr="00D96DC8" w:rsidRDefault="004D46B9" w:rsidP="006F0CC2">
      <w:pPr>
        <w:jc w:val="both"/>
        <w:rPr>
          <w:rFonts w:ascii="Verdana" w:hAnsi="Verdana"/>
          <w:sz w:val="20"/>
          <w:szCs w:val="20"/>
          <w:lang w:val="hr-HR"/>
        </w:rPr>
      </w:pPr>
      <w:r w:rsidRPr="00D96DC8">
        <w:rPr>
          <w:rFonts w:ascii="Verdana" w:hAnsi="Verdana"/>
          <w:sz w:val="20"/>
          <w:szCs w:val="20"/>
          <w:lang w:val="hr-HR"/>
        </w:rPr>
        <w:t>Za program održavanja komunalne infrastrukture očekujemo slijedeće pokazatelje:</w:t>
      </w:r>
    </w:p>
    <w:tbl>
      <w:tblPr>
        <w:tblStyle w:val="Reetkatablice"/>
        <w:tblW w:w="9606" w:type="dxa"/>
        <w:tblLook w:val="04A0" w:firstRow="1" w:lastRow="0" w:firstColumn="1" w:lastColumn="0" w:noHBand="0" w:noVBand="1"/>
      </w:tblPr>
      <w:tblGrid>
        <w:gridCol w:w="1155"/>
        <w:gridCol w:w="1588"/>
        <w:gridCol w:w="1266"/>
        <w:gridCol w:w="1866"/>
        <w:gridCol w:w="1865"/>
        <w:gridCol w:w="1866"/>
      </w:tblGrid>
      <w:tr w:rsidR="00E80C64" w:rsidRPr="00D96DC8" w14:paraId="553D37A7" w14:textId="77777777" w:rsidTr="00E80C64">
        <w:tc>
          <w:tcPr>
            <w:tcW w:w="959" w:type="dxa"/>
          </w:tcPr>
          <w:p w14:paraId="4C1D1EB8" w14:textId="77777777" w:rsidR="00E80C64" w:rsidRPr="00D96DC8" w:rsidRDefault="004D46B9" w:rsidP="004249B2">
            <w:pPr>
              <w:jc w:val="both"/>
              <w:rPr>
                <w:rFonts w:ascii="Verdana" w:hAnsi="Verdana"/>
                <w:bCs/>
                <w:sz w:val="20"/>
                <w:szCs w:val="20"/>
                <w:lang w:val="hr-HR"/>
              </w:rPr>
            </w:pPr>
            <w:r w:rsidRPr="00D96DC8">
              <w:rPr>
                <w:rFonts w:ascii="Verdana" w:hAnsi="Verdana"/>
                <w:bCs/>
                <w:sz w:val="20"/>
                <w:szCs w:val="20"/>
                <w:lang w:val="hr-HR"/>
              </w:rPr>
              <w:t>Aktivnost</w:t>
            </w:r>
          </w:p>
          <w:p w14:paraId="75F4CB76" w14:textId="7F67CC7F" w:rsidR="004D46B9" w:rsidRPr="00D96DC8" w:rsidRDefault="004D46B9" w:rsidP="004249B2">
            <w:pPr>
              <w:jc w:val="both"/>
              <w:rPr>
                <w:rFonts w:ascii="Verdana" w:hAnsi="Verdana"/>
                <w:bCs/>
                <w:sz w:val="20"/>
                <w:szCs w:val="20"/>
                <w:lang w:val="hr-HR"/>
              </w:rPr>
            </w:pPr>
            <w:r w:rsidRPr="00D96DC8">
              <w:rPr>
                <w:rFonts w:ascii="Verdana" w:hAnsi="Verdana"/>
                <w:bCs/>
                <w:sz w:val="20"/>
                <w:szCs w:val="20"/>
                <w:lang w:val="hr-HR"/>
              </w:rPr>
              <w:t>/projekt</w:t>
            </w:r>
          </w:p>
        </w:tc>
        <w:tc>
          <w:tcPr>
            <w:tcW w:w="1417" w:type="dxa"/>
          </w:tcPr>
          <w:p w14:paraId="4B2E5258" w14:textId="77777777" w:rsidR="004D46B9" w:rsidRPr="00D96DC8" w:rsidRDefault="004D46B9" w:rsidP="004249B2">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4B19EA23" w14:textId="77777777" w:rsidR="004D46B9" w:rsidRPr="00D96DC8" w:rsidRDefault="004D46B9" w:rsidP="004249B2">
            <w:pPr>
              <w:jc w:val="both"/>
              <w:rPr>
                <w:rFonts w:ascii="Verdana" w:hAnsi="Verdana"/>
                <w:bCs/>
                <w:sz w:val="20"/>
                <w:szCs w:val="20"/>
                <w:lang w:val="hr-HR"/>
              </w:rPr>
            </w:pPr>
            <w:r w:rsidRPr="00D96DC8">
              <w:rPr>
                <w:rFonts w:ascii="Verdana" w:hAnsi="Verdana"/>
                <w:bCs/>
                <w:sz w:val="20"/>
                <w:szCs w:val="20"/>
                <w:lang w:val="hr-HR"/>
              </w:rPr>
              <w:t>pokazatelj</w:t>
            </w:r>
          </w:p>
        </w:tc>
        <w:tc>
          <w:tcPr>
            <w:tcW w:w="1985" w:type="dxa"/>
          </w:tcPr>
          <w:p w14:paraId="3C381755" w14:textId="77777777" w:rsidR="004D46B9" w:rsidRPr="00D96DC8" w:rsidRDefault="004D46B9" w:rsidP="004249B2">
            <w:pPr>
              <w:jc w:val="both"/>
              <w:rPr>
                <w:rFonts w:ascii="Verdana" w:hAnsi="Verdana"/>
                <w:bCs/>
                <w:sz w:val="20"/>
                <w:szCs w:val="20"/>
                <w:lang w:val="hr-HR"/>
              </w:rPr>
            </w:pPr>
            <w:r w:rsidRPr="00D96DC8">
              <w:rPr>
                <w:rFonts w:ascii="Verdana" w:hAnsi="Verdana"/>
                <w:bCs/>
                <w:sz w:val="20"/>
                <w:szCs w:val="20"/>
                <w:lang w:val="hr-HR"/>
              </w:rPr>
              <w:t>2023.</w:t>
            </w:r>
          </w:p>
        </w:tc>
        <w:tc>
          <w:tcPr>
            <w:tcW w:w="1984" w:type="dxa"/>
          </w:tcPr>
          <w:p w14:paraId="4EE3F0D1" w14:textId="77777777" w:rsidR="004D46B9" w:rsidRPr="00D96DC8" w:rsidRDefault="004D46B9" w:rsidP="004249B2">
            <w:pPr>
              <w:jc w:val="both"/>
              <w:rPr>
                <w:rFonts w:ascii="Verdana" w:hAnsi="Verdana"/>
                <w:bCs/>
                <w:sz w:val="20"/>
                <w:szCs w:val="20"/>
                <w:lang w:val="hr-HR"/>
              </w:rPr>
            </w:pPr>
            <w:r w:rsidRPr="00D96DC8">
              <w:rPr>
                <w:rFonts w:ascii="Verdana" w:hAnsi="Verdana"/>
                <w:bCs/>
                <w:sz w:val="20"/>
                <w:szCs w:val="20"/>
                <w:lang w:val="hr-HR"/>
              </w:rPr>
              <w:t>2024.</w:t>
            </w:r>
          </w:p>
        </w:tc>
        <w:tc>
          <w:tcPr>
            <w:tcW w:w="1985" w:type="dxa"/>
          </w:tcPr>
          <w:p w14:paraId="199A7312" w14:textId="77777777" w:rsidR="004D46B9" w:rsidRPr="00D96DC8" w:rsidRDefault="004D46B9" w:rsidP="004249B2">
            <w:pPr>
              <w:jc w:val="both"/>
              <w:rPr>
                <w:rFonts w:ascii="Verdana" w:hAnsi="Verdana"/>
                <w:bCs/>
                <w:sz w:val="20"/>
                <w:szCs w:val="20"/>
                <w:lang w:val="hr-HR"/>
              </w:rPr>
            </w:pPr>
            <w:r w:rsidRPr="00D96DC8">
              <w:rPr>
                <w:rFonts w:ascii="Verdana" w:hAnsi="Verdana"/>
                <w:bCs/>
                <w:sz w:val="20"/>
                <w:szCs w:val="20"/>
                <w:lang w:val="hr-HR"/>
              </w:rPr>
              <w:t>2025.</w:t>
            </w:r>
          </w:p>
        </w:tc>
      </w:tr>
      <w:tr w:rsidR="00E80C64" w:rsidRPr="00D96DC8" w14:paraId="018B05E5" w14:textId="77777777" w:rsidTr="00E80C64">
        <w:tc>
          <w:tcPr>
            <w:tcW w:w="959" w:type="dxa"/>
          </w:tcPr>
          <w:p w14:paraId="288CF1C3" w14:textId="77777777"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A100039</w:t>
            </w:r>
          </w:p>
        </w:tc>
        <w:tc>
          <w:tcPr>
            <w:tcW w:w="1417" w:type="dxa"/>
          </w:tcPr>
          <w:p w14:paraId="4223957D" w14:textId="77777777"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Čišćenje javnih površina</w:t>
            </w:r>
          </w:p>
        </w:tc>
        <w:tc>
          <w:tcPr>
            <w:tcW w:w="1276" w:type="dxa"/>
          </w:tcPr>
          <w:p w14:paraId="6A2AB978" w14:textId="1F0EAD7A"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radovi</w:t>
            </w:r>
          </w:p>
        </w:tc>
        <w:tc>
          <w:tcPr>
            <w:tcW w:w="1985" w:type="dxa"/>
          </w:tcPr>
          <w:p w14:paraId="041A215D" w14:textId="5D37A1E3"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Čišćenje javnih površina (cca 7.500 m2), pražnjenje koševa za smeće (cca 100 kom), zimsko čišćenje cesta (oko 250 km)</w:t>
            </w:r>
          </w:p>
        </w:tc>
        <w:tc>
          <w:tcPr>
            <w:tcW w:w="1984" w:type="dxa"/>
          </w:tcPr>
          <w:p w14:paraId="797EAE6B" w14:textId="06C35DCC"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Čišćenje javnih površina (cca 7.500 m2), pražnjenje koševa za smeće (cca 100 kom), zimsko čišćenje cesta (oko 250 km)</w:t>
            </w:r>
          </w:p>
        </w:tc>
        <w:tc>
          <w:tcPr>
            <w:tcW w:w="1985" w:type="dxa"/>
          </w:tcPr>
          <w:p w14:paraId="0BF64393" w14:textId="223B561E"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Čišćenje javnih površina (cca 7.500 m2), pražnjenje koševa za smeće (cca 100 kom), zimsko čišćenje cesta (oko 250 km)</w:t>
            </w:r>
          </w:p>
        </w:tc>
      </w:tr>
      <w:tr w:rsidR="00E80C64" w:rsidRPr="00D96DC8" w14:paraId="6AB4977E" w14:textId="77777777" w:rsidTr="00E80C64">
        <w:tc>
          <w:tcPr>
            <w:tcW w:w="959" w:type="dxa"/>
          </w:tcPr>
          <w:p w14:paraId="4D6DCB1A" w14:textId="77777777"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A100040</w:t>
            </w:r>
          </w:p>
        </w:tc>
        <w:tc>
          <w:tcPr>
            <w:tcW w:w="1417" w:type="dxa"/>
          </w:tcPr>
          <w:p w14:paraId="08158508" w14:textId="77777777"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Održavanje javnih zelenih površina</w:t>
            </w:r>
          </w:p>
        </w:tc>
        <w:tc>
          <w:tcPr>
            <w:tcW w:w="1276" w:type="dxa"/>
          </w:tcPr>
          <w:p w14:paraId="3C9D4804" w14:textId="54918EFF"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radovi</w:t>
            </w:r>
          </w:p>
        </w:tc>
        <w:tc>
          <w:tcPr>
            <w:tcW w:w="1985" w:type="dxa"/>
          </w:tcPr>
          <w:p w14:paraId="78E09F8F" w14:textId="5DA65973"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Košnja trave, orezivanje stabala, živica, održavanje i sadnja novog cvijeća, zalijevanje, higijeničarska služba</w:t>
            </w:r>
          </w:p>
        </w:tc>
        <w:tc>
          <w:tcPr>
            <w:tcW w:w="1984" w:type="dxa"/>
          </w:tcPr>
          <w:p w14:paraId="5C56368C" w14:textId="49C8A5D8"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Košnja trave, orezivanje stabala, živica, održavanje i sadnja novog cvijeća, zalijevanje, higijeničarska služba</w:t>
            </w:r>
          </w:p>
        </w:tc>
        <w:tc>
          <w:tcPr>
            <w:tcW w:w="1985" w:type="dxa"/>
          </w:tcPr>
          <w:p w14:paraId="72776D9A" w14:textId="5D6F9F04"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Košnja trave, orezivanje stabala, živica, održavanje i sadnja novog cvijeća, zalijevanje, higijeničarska služba</w:t>
            </w:r>
          </w:p>
        </w:tc>
      </w:tr>
      <w:tr w:rsidR="00E80C64" w:rsidRPr="00D96DC8" w14:paraId="41F4B555" w14:textId="77777777" w:rsidTr="00E80C64">
        <w:tc>
          <w:tcPr>
            <w:tcW w:w="959" w:type="dxa"/>
          </w:tcPr>
          <w:p w14:paraId="2D24A201" w14:textId="77777777"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A100041</w:t>
            </w:r>
          </w:p>
        </w:tc>
        <w:tc>
          <w:tcPr>
            <w:tcW w:w="1417" w:type="dxa"/>
          </w:tcPr>
          <w:p w14:paraId="7167C30C" w14:textId="77777777"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Održavanje nerazvrstanih cesta</w:t>
            </w:r>
          </w:p>
        </w:tc>
        <w:tc>
          <w:tcPr>
            <w:tcW w:w="1276" w:type="dxa"/>
          </w:tcPr>
          <w:p w14:paraId="34B29686" w14:textId="2D55607B"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radovi</w:t>
            </w:r>
          </w:p>
        </w:tc>
        <w:tc>
          <w:tcPr>
            <w:tcW w:w="1985" w:type="dxa"/>
          </w:tcPr>
          <w:p w14:paraId="42457390" w14:textId="566CA56D" w:rsidR="00E80C64" w:rsidRPr="00D96DC8" w:rsidRDefault="00E80C64" w:rsidP="00400A7D">
            <w:pPr>
              <w:jc w:val="both"/>
              <w:rPr>
                <w:rFonts w:ascii="Verdana" w:hAnsi="Verdana"/>
                <w:bCs/>
                <w:sz w:val="20"/>
                <w:szCs w:val="20"/>
                <w:lang w:val="hr-HR"/>
              </w:rPr>
            </w:pPr>
            <w:r w:rsidRPr="00D96DC8">
              <w:rPr>
                <w:rFonts w:ascii="Verdana" w:hAnsi="Verdana"/>
                <w:bCs/>
                <w:sz w:val="20"/>
                <w:szCs w:val="20"/>
                <w:lang w:val="hr-HR"/>
              </w:rPr>
              <w:t>Nasipavanje kamenim agregatom makadamskih cesta, as</w:t>
            </w:r>
            <w:r w:rsidR="00400A7D">
              <w:rPr>
                <w:rFonts w:ascii="Verdana" w:hAnsi="Verdana"/>
                <w:bCs/>
                <w:sz w:val="20"/>
                <w:szCs w:val="20"/>
                <w:lang w:val="hr-HR"/>
              </w:rPr>
              <w:t>fa</w:t>
            </w:r>
            <w:r w:rsidRPr="00D96DC8">
              <w:rPr>
                <w:rFonts w:ascii="Verdana" w:hAnsi="Verdana"/>
                <w:bCs/>
                <w:sz w:val="20"/>
                <w:szCs w:val="20"/>
                <w:lang w:val="hr-HR"/>
              </w:rPr>
              <w:t>ltiranje cesta, izrada elaborata nerazvrstanih cesta i elaborata uređenja prometa, postavljanje prometnih znakova, održavanje živica na gradskim prometnicama</w:t>
            </w:r>
          </w:p>
        </w:tc>
        <w:tc>
          <w:tcPr>
            <w:tcW w:w="1984" w:type="dxa"/>
          </w:tcPr>
          <w:p w14:paraId="7D6F2FD4" w14:textId="77236B19" w:rsidR="00E80C64" w:rsidRPr="00D96DC8" w:rsidRDefault="00E80C64" w:rsidP="00400A7D">
            <w:pPr>
              <w:jc w:val="both"/>
              <w:rPr>
                <w:rFonts w:ascii="Verdana" w:hAnsi="Verdana"/>
                <w:bCs/>
                <w:sz w:val="20"/>
                <w:szCs w:val="20"/>
                <w:lang w:val="hr-HR"/>
              </w:rPr>
            </w:pPr>
            <w:r w:rsidRPr="00D96DC8">
              <w:rPr>
                <w:rFonts w:ascii="Verdana" w:hAnsi="Verdana"/>
                <w:bCs/>
                <w:sz w:val="20"/>
                <w:szCs w:val="20"/>
                <w:lang w:val="hr-HR"/>
              </w:rPr>
              <w:t>Nasipavanje kamenim agregatom makadamskih cesta, asf</w:t>
            </w:r>
            <w:r w:rsidR="00400A7D">
              <w:rPr>
                <w:rFonts w:ascii="Verdana" w:hAnsi="Verdana"/>
                <w:bCs/>
                <w:sz w:val="20"/>
                <w:szCs w:val="20"/>
                <w:lang w:val="hr-HR"/>
              </w:rPr>
              <w:t>a</w:t>
            </w:r>
            <w:r w:rsidRPr="00D96DC8">
              <w:rPr>
                <w:rFonts w:ascii="Verdana" w:hAnsi="Verdana"/>
                <w:bCs/>
                <w:sz w:val="20"/>
                <w:szCs w:val="20"/>
                <w:lang w:val="hr-HR"/>
              </w:rPr>
              <w:t>ltiranje cesta, izrada elaborata nerazvrstanih cesta i elaborata uređenja prometa, postavljanje prometnih znakova, održavanje živica na gradskim prometnicama</w:t>
            </w:r>
          </w:p>
        </w:tc>
        <w:tc>
          <w:tcPr>
            <w:tcW w:w="1985" w:type="dxa"/>
          </w:tcPr>
          <w:p w14:paraId="2D8AD406" w14:textId="79039895"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Nasipavanje kamenim a</w:t>
            </w:r>
            <w:r w:rsidR="00400A7D">
              <w:rPr>
                <w:rFonts w:ascii="Verdana" w:hAnsi="Verdana"/>
                <w:bCs/>
                <w:sz w:val="20"/>
                <w:szCs w:val="20"/>
                <w:lang w:val="hr-HR"/>
              </w:rPr>
              <w:t>gregatom makadamskih cesta, asf</w:t>
            </w:r>
            <w:r w:rsidRPr="00D96DC8">
              <w:rPr>
                <w:rFonts w:ascii="Verdana" w:hAnsi="Verdana"/>
                <w:bCs/>
                <w:sz w:val="20"/>
                <w:szCs w:val="20"/>
                <w:lang w:val="hr-HR"/>
              </w:rPr>
              <w:t>a</w:t>
            </w:r>
            <w:r w:rsidR="00400A7D">
              <w:rPr>
                <w:rFonts w:ascii="Verdana" w:hAnsi="Verdana"/>
                <w:bCs/>
                <w:sz w:val="20"/>
                <w:szCs w:val="20"/>
                <w:lang w:val="hr-HR"/>
              </w:rPr>
              <w:t>l</w:t>
            </w:r>
            <w:r w:rsidRPr="00D96DC8">
              <w:rPr>
                <w:rFonts w:ascii="Verdana" w:hAnsi="Verdana"/>
                <w:bCs/>
                <w:sz w:val="20"/>
                <w:szCs w:val="20"/>
                <w:lang w:val="hr-HR"/>
              </w:rPr>
              <w:t>tiranje cesta, izrada elaborata nerazvrstanih cesta i elaborata uređenja prometa, postavljanje prometnih znakova, održavanje živica na gradskim prometnicama</w:t>
            </w:r>
          </w:p>
        </w:tc>
      </w:tr>
      <w:tr w:rsidR="00E80C64" w:rsidRPr="00D96DC8" w14:paraId="230167E4" w14:textId="77777777" w:rsidTr="00E80C64">
        <w:tc>
          <w:tcPr>
            <w:tcW w:w="959" w:type="dxa"/>
          </w:tcPr>
          <w:p w14:paraId="63DD5ED6" w14:textId="77777777"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A100042</w:t>
            </w:r>
          </w:p>
        </w:tc>
        <w:tc>
          <w:tcPr>
            <w:tcW w:w="1417" w:type="dxa"/>
          </w:tcPr>
          <w:p w14:paraId="3E8C133B" w14:textId="77777777"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Održavanje sustava javne rasvjete</w:t>
            </w:r>
          </w:p>
        </w:tc>
        <w:tc>
          <w:tcPr>
            <w:tcW w:w="1276" w:type="dxa"/>
          </w:tcPr>
          <w:p w14:paraId="1ECA8FF5" w14:textId="2EB28DB4"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Broj rasvjetnih tijela na području grada Slunja za koje Grad snosi troškove električne energije</w:t>
            </w:r>
          </w:p>
        </w:tc>
        <w:tc>
          <w:tcPr>
            <w:tcW w:w="1985" w:type="dxa"/>
          </w:tcPr>
          <w:p w14:paraId="5C017575" w14:textId="0E37E6FE"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1.550</w:t>
            </w:r>
          </w:p>
        </w:tc>
        <w:tc>
          <w:tcPr>
            <w:tcW w:w="1984" w:type="dxa"/>
          </w:tcPr>
          <w:p w14:paraId="3F03DFF9" w14:textId="323B847D"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1.560</w:t>
            </w:r>
          </w:p>
        </w:tc>
        <w:tc>
          <w:tcPr>
            <w:tcW w:w="1985" w:type="dxa"/>
          </w:tcPr>
          <w:p w14:paraId="12B41E77" w14:textId="47073CD9"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1.570</w:t>
            </w:r>
          </w:p>
        </w:tc>
      </w:tr>
      <w:tr w:rsidR="00E80C64" w:rsidRPr="00D96DC8" w14:paraId="5325A540" w14:textId="77777777" w:rsidTr="00E80C64">
        <w:tc>
          <w:tcPr>
            <w:tcW w:w="959" w:type="dxa"/>
          </w:tcPr>
          <w:p w14:paraId="07FB5333" w14:textId="77777777"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lastRenderedPageBreak/>
              <w:t>A100043</w:t>
            </w:r>
          </w:p>
        </w:tc>
        <w:tc>
          <w:tcPr>
            <w:tcW w:w="1417" w:type="dxa"/>
          </w:tcPr>
          <w:p w14:paraId="4FB375F0" w14:textId="77777777"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Održavanje groblja i mrtvačnica</w:t>
            </w:r>
          </w:p>
        </w:tc>
        <w:tc>
          <w:tcPr>
            <w:tcW w:w="1276" w:type="dxa"/>
          </w:tcPr>
          <w:p w14:paraId="32C04AAF" w14:textId="0F017BA2"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radovi</w:t>
            </w:r>
          </w:p>
        </w:tc>
        <w:tc>
          <w:tcPr>
            <w:tcW w:w="1985" w:type="dxa"/>
          </w:tcPr>
          <w:p w14:paraId="15FDF4E4" w14:textId="17CB2224"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Uređenje mrtvačnice u Lađevcu, izgradnja zida i staza na groblju u Slunju</w:t>
            </w:r>
          </w:p>
        </w:tc>
        <w:tc>
          <w:tcPr>
            <w:tcW w:w="1984" w:type="dxa"/>
          </w:tcPr>
          <w:p w14:paraId="4AA89616" w14:textId="379F8BB5"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Radovi održavanja groblja i mrtvačnica</w:t>
            </w:r>
          </w:p>
        </w:tc>
        <w:tc>
          <w:tcPr>
            <w:tcW w:w="1985" w:type="dxa"/>
          </w:tcPr>
          <w:p w14:paraId="409299DE" w14:textId="318DC384"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Radovi održavanja groblja i mrtvačnica</w:t>
            </w:r>
          </w:p>
        </w:tc>
      </w:tr>
      <w:tr w:rsidR="00E80C64" w:rsidRPr="00D96DC8" w14:paraId="62E1C2AD" w14:textId="77777777" w:rsidTr="00E80C64">
        <w:tc>
          <w:tcPr>
            <w:tcW w:w="959" w:type="dxa"/>
          </w:tcPr>
          <w:p w14:paraId="66416CA7" w14:textId="77777777"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A100044</w:t>
            </w:r>
          </w:p>
        </w:tc>
        <w:tc>
          <w:tcPr>
            <w:tcW w:w="1417" w:type="dxa"/>
          </w:tcPr>
          <w:p w14:paraId="76F22BCA" w14:textId="77777777"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Održav. građevina javne odvodnje oborinskih voda</w:t>
            </w:r>
          </w:p>
        </w:tc>
        <w:tc>
          <w:tcPr>
            <w:tcW w:w="1276" w:type="dxa"/>
          </w:tcPr>
          <w:p w14:paraId="4386DE84" w14:textId="271B6965"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Sati rada na čišćenju slivnika</w:t>
            </w:r>
          </w:p>
        </w:tc>
        <w:tc>
          <w:tcPr>
            <w:tcW w:w="1985" w:type="dxa"/>
          </w:tcPr>
          <w:p w14:paraId="28134ACB" w14:textId="61A70E7F"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42</w:t>
            </w:r>
          </w:p>
        </w:tc>
        <w:tc>
          <w:tcPr>
            <w:tcW w:w="1984" w:type="dxa"/>
          </w:tcPr>
          <w:p w14:paraId="07290340" w14:textId="58BE5D1F"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42</w:t>
            </w:r>
          </w:p>
        </w:tc>
        <w:tc>
          <w:tcPr>
            <w:tcW w:w="1985" w:type="dxa"/>
          </w:tcPr>
          <w:p w14:paraId="4B6E55E3" w14:textId="24350151"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42</w:t>
            </w:r>
          </w:p>
        </w:tc>
      </w:tr>
      <w:tr w:rsidR="00E80C64" w:rsidRPr="00D96DC8" w14:paraId="773F5657" w14:textId="77777777" w:rsidTr="00E80C64">
        <w:tc>
          <w:tcPr>
            <w:tcW w:w="959" w:type="dxa"/>
          </w:tcPr>
          <w:p w14:paraId="09F63F31" w14:textId="77777777"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A100079</w:t>
            </w:r>
          </w:p>
        </w:tc>
        <w:tc>
          <w:tcPr>
            <w:tcW w:w="1417" w:type="dxa"/>
          </w:tcPr>
          <w:p w14:paraId="46E2F432" w14:textId="77777777"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Održavanje građevina, uređaja i predmeta javne namjene</w:t>
            </w:r>
          </w:p>
        </w:tc>
        <w:tc>
          <w:tcPr>
            <w:tcW w:w="1276" w:type="dxa"/>
          </w:tcPr>
          <w:p w14:paraId="0BBF0140" w14:textId="286A386E"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radovi</w:t>
            </w:r>
          </w:p>
        </w:tc>
        <w:tc>
          <w:tcPr>
            <w:tcW w:w="1985" w:type="dxa"/>
          </w:tcPr>
          <w:p w14:paraId="399FBAFC" w14:textId="0E038FC2"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Održavanje i nabava komunalne opreme, autobusnih stajališta, oglasnih ploča, opreme za dječja igrališta , dekorativnih ukrasa i štandova</w:t>
            </w:r>
          </w:p>
        </w:tc>
        <w:tc>
          <w:tcPr>
            <w:tcW w:w="1984" w:type="dxa"/>
          </w:tcPr>
          <w:p w14:paraId="3FD51B01" w14:textId="5DDA54A6"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Održavanje i nabava komunalne opreme, autobusnih stajališta, oglasnih ploča, opreme za dječja igrališta , dekorativnih ukrasa i štandova</w:t>
            </w:r>
          </w:p>
        </w:tc>
        <w:tc>
          <w:tcPr>
            <w:tcW w:w="1985" w:type="dxa"/>
          </w:tcPr>
          <w:p w14:paraId="6D79DDD0" w14:textId="1BEE5BD1"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Održavanje i nabava komunalne opreme, autobusnih stajališta, oglasnih ploča, opreme za dječja igrališta , dekorativnih ukrasa i štandova</w:t>
            </w:r>
          </w:p>
        </w:tc>
      </w:tr>
      <w:tr w:rsidR="00E80C64" w:rsidRPr="00D96DC8" w14:paraId="35CC01C4" w14:textId="77777777" w:rsidTr="00E80C64">
        <w:tc>
          <w:tcPr>
            <w:tcW w:w="959" w:type="dxa"/>
          </w:tcPr>
          <w:p w14:paraId="53E04975" w14:textId="77777777"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A100080</w:t>
            </w:r>
          </w:p>
        </w:tc>
        <w:tc>
          <w:tcPr>
            <w:tcW w:w="1417" w:type="dxa"/>
          </w:tcPr>
          <w:p w14:paraId="5E6EDF19" w14:textId="77777777"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Održavanje javnih površina na kojima nije dopušten promet motornim vozilima</w:t>
            </w:r>
          </w:p>
        </w:tc>
        <w:tc>
          <w:tcPr>
            <w:tcW w:w="1276" w:type="dxa"/>
          </w:tcPr>
          <w:p w14:paraId="5E71BADD" w14:textId="7EAF7DAC"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radovi</w:t>
            </w:r>
          </w:p>
        </w:tc>
        <w:tc>
          <w:tcPr>
            <w:tcW w:w="1985" w:type="dxa"/>
          </w:tcPr>
          <w:p w14:paraId="4C1AA8FF" w14:textId="0271532C"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 xml:space="preserve">Sanacija stepenica na Trgu Zrinskih i Frankopana i prema Strmcu, uređenje šetnice kod spomenika Milanu Neraliću, nove šetnice u Rastokama , trim staza u šumi Jelvik </w:t>
            </w:r>
          </w:p>
        </w:tc>
        <w:tc>
          <w:tcPr>
            <w:tcW w:w="1984" w:type="dxa"/>
          </w:tcPr>
          <w:p w14:paraId="35D20A04" w14:textId="44C44FF9"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Održavanje stepenica, šetnica i drugih javnih površina na kojima nema prometa motornim vozilima</w:t>
            </w:r>
          </w:p>
        </w:tc>
        <w:tc>
          <w:tcPr>
            <w:tcW w:w="1985" w:type="dxa"/>
          </w:tcPr>
          <w:p w14:paraId="55D70AF3" w14:textId="5BB2DDEB" w:rsidR="00E80C64" w:rsidRPr="00D96DC8" w:rsidRDefault="00E80C64" w:rsidP="00E80C64">
            <w:pPr>
              <w:jc w:val="both"/>
              <w:rPr>
                <w:rFonts w:ascii="Verdana" w:hAnsi="Verdana"/>
                <w:bCs/>
                <w:sz w:val="20"/>
                <w:szCs w:val="20"/>
                <w:lang w:val="hr-HR"/>
              </w:rPr>
            </w:pPr>
            <w:r w:rsidRPr="00D96DC8">
              <w:rPr>
                <w:rFonts w:ascii="Verdana" w:hAnsi="Verdana"/>
                <w:bCs/>
                <w:sz w:val="20"/>
                <w:szCs w:val="20"/>
                <w:lang w:val="hr-HR"/>
              </w:rPr>
              <w:t>Održavanje stepenica, šetnica i drugih javnih površina na kojima nema prometa motornim vozilima</w:t>
            </w:r>
          </w:p>
        </w:tc>
      </w:tr>
    </w:tbl>
    <w:p w14:paraId="6E6C8ED9" w14:textId="77777777" w:rsidR="006F0CC2" w:rsidRPr="00D96DC8" w:rsidRDefault="006F0CC2" w:rsidP="006F0CC2">
      <w:pPr>
        <w:jc w:val="both"/>
        <w:rPr>
          <w:rFonts w:ascii="Verdana" w:hAnsi="Verdana"/>
          <w:b/>
          <w:sz w:val="20"/>
          <w:szCs w:val="20"/>
          <w:lang w:val="hr-HR"/>
        </w:rPr>
      </w:pPr>
    </w:p>
    <w:p w14:paraId="55B10215" w14:textId="2BB9AC98" w:rsidR="004D46B9" w:rsidRPr="00D96DC8" w:rsidRDefault="004D46B9" w:rsidP="006F0CC2">
      <w:pPr>
        <w:jc w:val="both"/>
        <w:rPr>
          <w:rFonts w:ascii="Verdana" w:hAnsi="Verdana"/>
          <w:b/>
          <w:sz w:val="20"/>
          <w:szCs w:val="20"/>
          <w:lang w:val="hr-HR"/>
        </w:rPr>
      </w:pPr>
    </w:p>
    <w:p w14:paraId="0D1F2082" w14:textId="77777777" w:rsidR="00E937B5" w:rsidRPr="00D96DC8" w:rsidRDefault="00E937B5" w:rsidP="006F0CC2">
      <w:pPr>
        <w:jc w:val="both"/>
        <w:rPr>
          <w:rFonts w:ascii="Verdana" w:hAnsi="Verdana"/>
          <w:b/>
          <w:sz w:val="20"/>
          <w:szCs w:val="20"/>
          <w:lang w:val="hr-HR"/>
        </w:rPr>
      </w:pPr>
    </w:p>
    <w:p w14:paraId="02A9C529" w14:textId="77777777" w:rsidR="006F0CC2" w:rsidRPr="00D96DC8" w:rsidRDefault="006F0CC2" w:rsidP="006F0CC2">
      <w:pPr>
        <w:jc w:val="both"/>
        <w:rPr>
          <w:rFonts w:ascii="Verdana" w:hAnsi="Verdana"/>
          <w:b/>
          <w:sz w:val="20"/>
          <w:szCs w:val="20"/>
          <w:lang w:val="hr-HR"/>
        </w:rPr>
      </w:pPr>
      <w:r w:rsidRPr="00D96DC8">
        <w:rPr>
          <w:rFonts w:ascii="Verdana" w:hAnsi="Verdana"/>
          <w:b/>
          <w:sz w:val="20"/>
          <w:szCs w:val="20"/>
          <w:lang w:val="hr-HR"/>
        </w:rPr>
        <w:t>Program 1022 Izgradnja komunalne infrastrukture</w:t>
      </w:r>
    </w:p>
    <w:p w14:paraId="45FD6E17" w14:textId="6D1B08AC" w:rsidR="004D46B9" w:rsidRPr="00D96DC8" w:rsidRDefault="004D46B9" w:rsidP="006F0CC2">
      <w:pPr>
        <w:jc w:val="both"/>
        <w:rPr>
          <w:rFonts w:ascii="Verdana" w:hAnsi="Verdana"/>
          <w:sz w:val="20"/>
          <w:szCs w:val="20"/>
          <w:lang w:val="hr-HR"/>
        </w:rPr>
      </w:pPr>
      <w:r w:rsidRPr="00D96DC8">
        <w:rPr>
          <w:rFonts w:ascii="Verdana" w:hAnsi="Verdana"/>
          <w:sz w:val="20"/>
          <w:szCs w:val="20"/>
          <w:lang w:val="hr-HR"/>
        </w:rPr>
        <w:t xml:space="preserve">Program je usmjeren na investicijske zahvate u području nerazvrstanih cesta, parkinga, šetnica, mostova, </w:t>
      </w:r>
      <w:r w:rsidR="004249B2" w:rsidRPr="00D96DC8">
        <w:rPr>
          <w:rFonts w:ascii="Verdana" w:hAnsi="Verdana"/>
          <w:sz w:val="20"/>
          <w:szCs w:val="20"/>
          <w:lang w:val="hr-HR"/>
        </w:rPr>
        <w:t xml:space="preserve">uređenja </w:t>
      </w:r>
      <w:r w:rsidRPr="00D96DC8">
        <w:rPr>
          <w:rFonts w:ascii="Verdana" w:hAnsi="Verdana"/>
          <w:sz w:val="20"/>
          <w:szCs w:val="20"/>
          <w:lang w:val="hr-HR"/>
        </w:rPr>
        <w:t>javnih površina,</w:t>
      </w:r>
      <w:r w:rsidR="004249B2" w:rsidRPr="00D96DC8">
        <w:rPr>
          <w:rFonts w:ascii="Verdana" w:hAnsi="Verdana"/>
          <w:sz w:val="20"/>
          <w:szCs w:val="20"/>
          <w:lang w:val="hr-HR"/>
        </w:rPr>
        <w:t xml:space="preserve"> javne rasvjete i slično. Cilj programa je osiguranje adekvatne prometne, javne i komunalne infrastrukture u smislu povećanje kvalitete življenja u našem gradu. Program obuhvaća slijedeće projekte:</w:t>
      </w:r>
    </w:p>
    <w:p w14:paraId="4128913D" w14:textId="4C58BA95" w:rsidR="00B31B57" w:rsidRPr="00D96DC8" w:rsidRDefault="00B31B57" w:rsidP="006F0CC2">
      <w:pPr>
        <w:jc w:val="both"/>
        <w:rPr>
          <w:rFonts w:ascii="Verdana" w:hAnsi="Verdana"/>
          <w:sz w:val="20"/>
          <w:szCs w:val="20"/>
          <w:lang w:val="hr-HR"/>
        </w:rPr>
      </w:pPr>
    </w:p>
    <w:p w14:paraId="02FAD5C7" w14:textId="77777777" w:rsidR="00B31B57" w:rsidRPr="00D96DC8" w:rsidRDefault="00B31B57" w:rsidP="006F0CC2">
      <w:pPr>
        <w:jc w:val="both"/>
        <w:rPr>
          <w:rFonts w:ascii="Verdana" w:hAnsi="Verdana"/>
          <w:sz w:val="20"/>
          <w:szCs w:val="20"/>
          <w:lang w:val="hr-HR"/>
        </w:rPr>
      </w:pPr>
    </w:p>
    <w:p w14:paraId="26754B0A" w14:textId="2F3507EE"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 xml:space="preserve">                                                                                    </w:t>
      </w:r>
      <w:r w:rsidR="00D96DC8">
        <w:rPr>
          <w:rFonts w:ascii="Verdana" w:hAnsi="Verdana"/>
          <w:bCs/>
          <w:sz w:val="20"/>
          <w:szCs w:val="20"/>
          <w:lang w:val="hr-HR"/>
        </w:rPr>
        <w:t xml:space="preserve">                               </w:t>
      </w:r>
      <w:r w:rsidRPr="00D96DC8">
        <w:rPr>
          <w:rFonts w:ascii="Verdana" w:hAnsi="Verdana"/>
          <w:bCs/>
          <w:sz w:val="20"/>
          <w:szCs w:val="20"/>
          <w:lang w:val="hr-HR"/>
        </w:rPr>
        <w:t xml:space="preserve">  Euro (€)</w:t>
      </w:r>
    </w:p>
    <w:tbl>
      <w:tblPr>
        <w:tblStyle w:val="Reetkatablice"/>
        <w:tblW w:w="0" w:type="auto"/>
        <w:tblLook w:val="04A0" w:firstRow="1" w:lastRow="0" w:firstColumn="1" w:lastColumn="0" w:noHBand="0" w:noVBand="1"/>
      </w:tblPr>
      <w:tblGrid>
        <w:gridCol w:w="1962"/>
        <w:gridCol w:w="2763"/>
        <w:gridCol w:w="1379"/>
        <w:gridCol w:w="1379"/>
        <w:gridCol w:w="1579"/>
      </w:tblGrid>
      <w:tr w:rsidR="004249B2" w:rsidRPr="00D96DC8" w14:paraId="03D48E0B" w14:textId="77777777" w:rsidTr="004249B2">
        <w:tc>
          <w:tcPr>
            <w:tcW w:w="1857" w:type="dxa"/>
          </w:tcPr>
          <w:p w14:paraId="7CCC9193"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4EF9B787"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5D028B16"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459EAB0D"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7314E650"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Plan 2025.</w:t>
            </w:r>
          </w:p>
        </w:tc>
      </w:tr>
      <w:tr w:rsidR="004249B2" w:rsidRPr="00D96DC8" w14:paraId="7F56117D" w14:textId="77777777" w:rsidTr="004249B2">
        <w:tc>
          <w:tcPr>
            <w:tcW w:w="1857" w:type="dxa"/>
          </w:tcPr>
          <w:p w14:paraId="0C59DC98"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K100010</w:t>
            </w:r>
          </w:p>
        </w:tc>
        <w:tc>
          <w:tcPr>
            <w:tcW w:w="3638" w:type="dxa"/>
          </w:tcPr>
          <w:p w14:paraId="6E706737"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Uređenje šetnica</w:t>
            </w:r>
          </w:p>
        </w:tc>
        <w:tc>
          <w:tcPr>
            <w:tcW w:w="1276" w:type="dxa"/>
          </w:tcPr>
          <w:p w14:paraId="6934AB6E" w14:textId="77777777" w:rsidR="004249B2" w:rsidRPr="00D96DC8" w:rsidRDefault="004249B2" w:rsidP="004249B2">
            <w:pPr>
              <w:jc w:val="right"/>
              <w:rPr>
                <w:rFonts w:ascii="Verdana" w:hAnsi="Verdana"/>
                <w:bCs/>
                <w:sz w:val="20"/>
                <w:szCs w:val="20"/>
                <w:lang w:val="hr-HR"/>
              </w:rPr>
            </w:pPr>
            <w:r w:rsidRPr="00D96DC8">
              <w:rPr>
                <w:rFonts w:ascii="Verdana" w:hAnsi="Verdana"/>
                <w:bCs/>
                <w:sz w:val="20"/>
                <w:szCs w:val="20"/>
                <w:lang w:val="hr-HR"/>
              </w:rPr>
              <w:t>253.000,00</w:t>
            </w:r>
          </w:p>
        </w:tc>
        <w:tc>
          <w:tcPr>
            <w:tcW w:w="1275" w:type="dxa"/>
          </w:tcPr>
          <w:p w14:paraId="24A17DF1" w14:textId="3A34FAAD" w:rsidR="004249B2" w:rsidRPr="00D96DC8" w:rsidRDefault="000B413D" w:rsidP="004249B2">
            <w:pPr>
              <w:jc w:val="right"/>
              <w:rPr>
                <w:rFonts w:ascii="Verdana" w:hAnsi="Verdana"/>
                <w:bCs/>
                <w:sz w:val="20"/>
                <w:szCs w:val="20"/>
                <w:lang w:val="hr-HR"/>
              </w:rPr>
            </w:pPr>
            <w:r w:rsidRPr="00D96DC8">
              <w:rPr>
                <w:rFonts w:ascii="Verdana" w:hAnsi="Verdana"/>
                <w:bCs/>
                <w:sz w:val="20"/>
                <w:szCs w:val="20"/>
                <w:lang w:val="hr-HR"/>
              </w:rPr>
              <w:t>30.000,00</w:t>
            </w:r>
          </w:p>
        </w:tc>
        <w:tc>
          <w:tcPr>
            <w:tcW w:w="1242" w:type="dxa"/>
          </w:tcPr>
          <w:p w14:paraId="62695E5D" w14:textId="574D7453" w:rsidR="004249B2" w:rsidRPr="00D96DC8" w:rsidRDefault="000B413D" w:rsidP="004249B2">
            <w:pPr>
              <w:jc w:val="right"/>
              <w:rPr>
                <w:rFonts w:ascii="Verdana" w:hAnsi="Verdana"/>
                <w:bCs/>
                <w:sz w:val="20"/>
                <w:szCs w:val="20"/>
                <w:lang w:val="hr-HR"/>
              </w:rPr>
            </w:pPr>
            <w:r w:rsidRPr="00D96DC8">
              <w:rPr>
                <w:rFonts w:ascii="Verdana" w:hAnsi="Verdana"/>
                <w:bCs/>
                <w:sz w:val="20"/>
                <w:szCs w:val="20"/>
                <w:lang w:val="hr-HR"/>
              </w:rPr>
              <w:t>130.000,00</w:t>
            </w:r>
          </w:p>
        </w:tc>
      </w:tr>
      <w:tr w:rsidR="004249B2" w:rsidRPr="00D96DC8" w14:paraId="49EE636C" w14:textId="77777777" w:rsidTr="004249B2">
        <w:tc>
          <w:tcPr>
            <w:tcW w:w="1857" w:type="dxa"/>
          </w:tcPr>
          <w:p w14:paraId="23E9E458"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K100023</w:t>
            </w:r>
          </w:p>
        </w:tc>
        <w:tc>
          <w:tcPr>
            <w:tcW w:w="3638" w:type="dxa"/>
          </w:tcPr>
          <w:p w14:paraId="5EE9C83A"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Uređenje groblja i pratećih objekata</w:t>
            </w:r>
          </w:p>
        </w:tc>
        <w:tc>
          <w:tcPr>
            <w:tcW w:w="1276" w:type="dxa"/>
          </w:tcPr>
          <w:p w14:paraId="49B3451E" w14:textId="77777777" w:rsidR="004249B2" w:rsidRPr="00D96DC8" w:rsidRDefault="004249B2" w:rsidP="004249B2">
            <w:pPr>
              <w:jc w:val="right"/>
              <w:rPr>
                <w:rFonts w:ascii="Verdana" w:hAnsi="Verdana"/>
                <w:bCs/>
                <w:sz w:val="20"/>
                <w:szCs w:val="20"/>
                <w:lang w:val="hr-HR"/>
              </w:rPr>
            </w:pPr>
            <w:r w:rsidRPr="00D96DC8">
              <w:rPr>
                <w:rFonts w:ascii="Verdana" w:hAnsi="Verdana"/>
                <w:bCs/>
                <w:sz w:val="20"/>
                <w:szCs w:val="20"/>
                <w:lang w:val="hr-HR"/>
              </w:rPr>
              <w:t>80.000,00</w:t>
            </w:r>
          </w:p>
        </w:tc>
        <w:tc>
          <w:tcPr>
            <w:tcW w:w="1275" w:type="dxa"/>
          </w:tcPr>
          <w:p w14:paraId="7D6F66E3" w14:textId="479B4F42" w:rsidR="004249B2" w:rsidRPr="00D96DC8" w:rsidRDefault="000B413D" w:rsidP="004249B2">
            <w:pPr>
              <w:jc w:val="right"/>
              <w:rPr>
                <w:rFonts w:ascii="Verdana" w:hAnsi="Verdana"/>
                <w:bCs/>
                <w:sz w:val="20"/>
                <w:szCs w:val="20"/>
                <w:lang w:val="hr-HR"/>
              </w:rPr>
            </w:pPr>
            <w:r w:rsidRPr="00D96DC8">
              <w:rPr>
                <w:rFonts w:ascii="Verdana" w:hAnsi="Verdana"/>
                <w:bCs/>
                <w:sz w:val="20"/>
                <w:szCs w:val="20"/>
                <w:lang w:val="hr-HR"/>
              </w:rPr>
              <w:t>0,00</w:t>
            </w:r>
          </w:p>
        </w:tc>
        <w:tc>
          <w:tcPr>
            <w:tcW w:w="1242" w:type="dxa"/>
          </w:tcPr>
          <w:p w14:paraId="35CB0E3F" w14:textId="021DCBFB" w:rsidR="004249B2" w:rsidRPr="00D96DC8" w:rsidRDefault="000B413D" w:rsidP="004249B2">
            <w:pPr>
              <w:jc w:val="right"/>
              <w:rPr>
                <w:rFonts w:ascii="Verdana" w:hAnsi="Verdana"/>
                <w:bCs/>
                <w:sz w:val="20"/>
                <w:szCs w:val="20"/>
                <w:lang w:val="hr-HR"/>
              </w:rPr>
            </w:pPr>
            <w:r w:rsidRPr="00D96DC8">
              <w:rPr>
                <w:rFonts w:ascii="Verdana" w:hAnsi="Verdana"/>
                <w:bCs/>
                <w:sz w:val="20"/>
                <w:szCs w:val="20"/>
                <w:lang w:val="hr-HR"/>
              </w:rPr>
              <w:t>0,00</w:t>
            </w:r>
          </w:p>
        </w:tc>
      </w:tr>
      <w:tr w:rsidR="004249B2" w:rsidRPr="00D96DC8" w14:paraId="5A417FD7" w14:textId="77777777" w:rsidTr="004249B2">
        <w:tc>
          <w:tcPr>
            <w:tcW w:w="1857" w:type="dxa"/>
          </w:tcPr>
          <w:p w14:paraId="59690C96"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K100025</w:t>
            </w:r>
          </w:p>
        </w:tc>
        <w:tc>
          <w:tcPr>
            <w:tcW w:w="3638" w:type="dxa"/>
          </w:tcPr>
          <w:p w14:paraId="2E14B4FA"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Uređenje parka</w:t>
            </w:r>
          </w:p>
        </w:tc>
        <w:tc>
          <w:tcPr>
            <w:tcW w:w="1276" w:type="dxa"/>
          </w:tcPr>
          <w:p w14:paraId="6B6FB688" w14:textId="77777777" w:rsidR="004249B2" w:rsidRPr="00D96DC8" w:rsidRDefault="004249B2" w:rsidP="004249B2">
            <w:pPr>
              <w:jc w:val="right"/>
              <w:rPr>
                <w:rFonts w:ascii="Verdana" w:hAnsi="Verdana"/>
                <w:bCs/>
                <w:sz w:val="20"/>
                <w:szCs w:val="20"/>
                <w:lang w:val="hr-HR"/>
              </w:rPr>
            </w:pPr>
            <w:r w:rsidRPr="00D96DC8">
              <w:rPr>
                <w:rFonts w:ascii="Verdana" w:hAnsi="Verdana"/>
                <w:bCs/>
                <w:sz w:val="20"/>
                <w:szCs w:val="20"/>
                <w:lang w:val="hr-HR"/>
              </w:rPr>
              <w:t>1.300,00</w:t>
            </w:r>
          </w:p>
        </w:tc>
        <w:tc>
          <w:tcPr>
            <w:tcW w:w="1275" w:type="dxa"/>
          </w:tcPr>
          <w:p w14:paraId="37BA65D6" w14:textId="029E4F16" w:rsidR="004249B2" w:rsidRPr="00D96DC8" w:rsidRDefault="000B413D" w:rsidP="004249B2">
            <w:pPr>
              <w:jc w:val="right"/>
              <w:rPr>
                <w:rFonts w:ascii="Verdana" w:hAnsi="Verdana"/>
                <w:bCs/>
                <w:sz w:val="20"/>
                <w:szCs w:val="20"/>
                <w:lang w:val="hr-HR"/>
              </w:rPr>
            </w:pPr>
            <w:r w:rsidRPr="00D96DC8">
              <w:rPr>
                <w:rFonts w:ascii="Verdana" w:hAnsi="Verdana"/>
                <w:bCs/>
                <w:sz w:val="20"/>
                <w:szCs w:val="20"/>
                <w:lang w:val="hr-HR"/>
              </w:rPr>
              <w:t>0,00</w:t>
            </w:r>
          </w:p>
        </w:tc>
        <w:tc>
          <w:tcPr>
            <w:tcW w:w="1242" w:type="dxa"/>
          </w:tcPr>
          <w:p w14:paraId="04E181E9" w14:textId="15DCE4ED" w:rsidR="004249B2" w:rsidRPr="00D96DC8" w:rsidRDefault="000B413D" w:rsidP="004249B2">
            <w:pPr>
              <w:jc w:val="right"/>
              <w:rPr>
                <w:rFonts w:ascii="Verdana" w:hAnsi="Verdana"/>
                <w:bCs/>
                <w:sz w:val="20"/>
                <w:szCs w:val="20"/>
                <w:lang w:val="hr-HR"/>
              </w:rPr>
            </w:pPr>
            <w:r w:rsidRPr="00D96DC8">
              <w:rPr>
                <w:rFonts w:ascii="Verdana" w:hAnsi="Verdana"/>
                <w:bCs/>
                <w:sz w:val="20"/>
                <w:szCs w:val="20"/>
                <w:lang w:val="hr-HR"/>
              </w:rPr>
              <w:t>0,00</w:t>
            </w:r>
          </w:p>
        </w:tc>
      </w:tr>
      <w:tr w:rsidR="004249B2" w:rsidRPr="00D96DC8" w14:paraId="257D47BF" w14:textId="77777777" w:rsidTr="004249B2">
        <w:tc>
          <w:tcPr>
            <w:tcW w:w="1857" w:type="dxa"/>
          </w:tcPr>
          <w:p w14:paraId="1DD23DCA"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K100026</w:t>
            </w:r>
          </w:p>
        </w:tc>
        <w:tc>
          <w:tcPr>
            <w:tcW w:w="3638" w:type="dxa"/>
          </w:tcPr>
          <w:p w14:paraId="25992A54"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Izgradnja cestovne mreže</w:t>
            </w:r>
          </w:p>
        </w:tc>
        <w:tc>
          <w:tcPr>
            <w:tcW w:w="1276" w:type="dxa"/>
          </w:tcPr>
          <w:p w14:paraId="7FF997FA" w14:textId="77777777" w:rsidR="004249B2" w:rsidRPr="00D96DC8" w:rsidRDefault="004249B2" w:rsidP="004249B2">
            <w:pPr>
              <w:jc w:val="right"/>
              <w:rPr>
                <w:rFonts w:ascii="Verdana" w:hAnsi="Verdana"/>
                <w:bCs/>
                <w:sz w:val="20"/>
                <w:szCs w:val="20"/>
                <w:lang w:val="hr-HR"/>
              </w:rPr>
            </w:pPr>
            <w:r w:rsidRPr="00D96DC8">
              <w:rPr>
                <w:rFonts w:ascii="Verdana" w:hAnsi="Verdana"/>
                <w:bCs/>
                <w:sz w:val="20"/>
                <w:szCs w:val="20"/>
                <w:lang w:val="hr-HR"/>
              </w:rPr>
              <w:t>296.160,00</w:t>
            </w:r>
          </w:p>
        </w:tc>
        <w:tc>
          <w:tcPr>
            <w:tcW w:w="1275" w:type="dxa"/>
          </w:tcPr>
          <w:p w14:paraId="25484C41" w14:textId="11DF7454" w:rsidR="004249B2" w:rsidRPr="00D96DC8" w:rsidRDefault="000B413D" w:rsidP="004249B2">
            <w:pPr>
              <w:jc w:val="right"/>
              <w:rPr>
                <w:rFonts w:ascii="Verdana" w:hAnsi="Verdana"/>
                <w:bCs/>
                <w:sz w:val="20"/>
                <w:szCs w:val="20"/>
                <w:lang w:val="hr-HR"/>
              </w:rPr>
            </w:pPr>
            <w:r w:rsidRPr="00D96DC8">
              <w:rPr>
                <w:rFonts w:ascii="Verdana" w:hAnsi="Verdana"/>
                <w:bCs/>
                <w:sz w:val="20"/>
                <w:szCs w:val="20"/>
                <w:lang w:val="hr-HR"/>
              </w:rPr>
              <w:t>675.000,00</w:t>
            </w:r>
          </w:p>
        </w:tc>
        <w:tc>
          <w:tcPr>
            <w:tcW w:w="1242" w:type="dxa"/>
          </w:tcPr>
          <w:p w14:paraId="61A22BF5" w14:textId="3409F7B8" w:rsidR="004249B2" w:rsidRPr="00D96DC8" w:rsidRDefault="000B413D" w:rsidP="004249B2">
            <w:pPr>
              <w:jc w:val="right"/>
              <w:rPr>
                <w:rFonts w:ascii="Verdana" w:hAnsi="Verdana"/>
                <w:bCs/>
                <w:sz w:val="20"/>
                <w:szCs w:val="20"/>
                <w:lang w:val="hr-HR"/>
              </w:rPr>
            </w:pPr>
            <w:r w:rsidRPr="00D96DC8">
              <w:rPr>
                <w:rFonts w:ascii="Verdana" w:hAnsi="Verdana"/>
                <w:bCs/>
                <w:sz w:val="20"/>
                <w:szCs w:val="20"/>
                <w:lang w:val="hr-HR"/>
              </w:rPr>
              <w:t>615.000,00</w:t>
            </w:r>
          </w:p>
        </w:tc>
      </w:tr>
      <w:tr w:rsidR="004249B2" w:rsidRPr="00D96DC8" w14:paraId="65FFA59D" w14:textId="77777777" w:rsidTr="004249B2">
        <w:tc>
          <w:tcPr>
            <w:tcW w:w="1857" w:type="dxa"/>
          </w:tcPr>
          <w:p w14:paraId="523639E3"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lastRenderedPageBreak/>
              <w:t>K100059</w:t>
            </w:r>
          </w:p>
        </w:tc>
        <w:tc>
          <w:tcPr>
            <w:tcW w:w="3638" w:type="dxa"/>
          </w:tcPr>
          <w:p w14:paraId="05578898"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Uređenje gradskog kupališta</w:t>
            </w:r>
          </w:p>
        </w:tc>
        <w:tc>
          <w:tcPr>
            <w:tcW w:w="1276" w:type="dxa"/>
          </w:tcPr>
          <w:p w14:paraId="0A1FDB81" w14:textId="77777777" w:rsidR="004249B2" w:rsidRPr="00D96DC8" w:rsidRDefault="004249B2" w:rsidP="004249B2">
            <w:pPr>
              <w:jc w:val="right"/>
              <w:rPr>
                <w:rFonts w:ascii="Verdana" w:hAnsi="Verdana"/>
                <w:bCs/>
                <w:sz w:val="20"/>
                <w:szCs w:val="20"/>
                <w:lang w:val="hr-HR"/>
              </w:rPr>
            </w:pPr>
            <w:r w:rsidRPr="00D96DC8">
              <w:rPr>
                <w:rFonts w:ascii="Verdana" w:hAnsi="Verdana"/>
                <w:bCs/>
                <w:sz w:val="20"/>
                <w:szCs w:val="20"/>
                <w:lang w:val="hr-HR"/>
              </w:rPr>
              <w:t>31.000,00</w:t>
            </w:r>
          </w:p>
        </w:tc>
        <w:tc>
          <w:tcPr>
            <w:tcW w:w="1275" w:type="dxa"/>
          </w:tcPr>
          <w:p w14:paraId="0334A4C1" w14:textId="5688FF39" w:rsidR="004249B2" w:rsidRPr="00D96DC8" w:rsidRDefault="000B413D" w:rsidP="004249B2">
            <w:pPr>
              <w:jc w:val="right"/>
              <w:rPr>
                <w:rFonts w:ascii="Verdana" w:hAnsi="Verdana"/>
                <w:bCs/>
                <w:sz w:val="20"/>
                <w:szCs w:val="20"/>
                <w:lang w:val="hr-HR"/>
              </w:rPr>
            </w:pPr>
            <w:r w:rsidRPr="00D96DC8">
              <w:rPr>
                <w:rFonts w:ascii="Verdana" w:hAnsi="Verdana"/>
                <w:bCs/>
                <w:sz w:val="20"/>
                <w:szCs w:val="20"/>
                <w:lang w:val="hr-HR"/>
              </w:rPr>
              <w:t>248.850,00</w:t>
            </w:r>
          </w:p>
        </w:tc>
        <w:tc>
          <w:tcPr>
            <w:tcW w:w="1242" w:type="dxa"/>
          </w:tcPr>
          <w:p w14:paraId="15A13F22" w14:textId="657AF289" w:rsidR="004249B2" w:rsidRPr="00D96DC8" w:rsidRDefault="000B413D" w:rsidP="004249B2">
            <w:pPr>
              <w:jc w:val="right"/>
              <w:rPr>
                <w:rFonts w:ascii="Verdana" w:hAnsi="Verdana"/>
                <w:bCs/>
                <w:sz w:val="20"/>
                <w:szCs w:val="20"/>
                <w:lang w:val="hr-HR"/>
              </w:rPr>
            </w:pPr>
            <w:r w:rsidRPr="00D96DC8">
              <w:rPr>
                <w:rFonts w:ascii="Verdana" w:hAnsi="Verdana"/>
                <w:bCs/>
                <w:sz w:val="20"/>
                <w:szCs w:val="20"/>
                <w:lang w:val="hr-HR"/>
              </w:rPr>
              <w:t>260.000,00</w:t>
            </w:r>
          </w:p>
        </w:tc>
      </w:tr>
      <w:tr w:rsidR="004249B2" w:rsidRPr="00D96DC8" w14:paraId="53A5443A" w14:textId="77777777" w:rsidTr="004249B2">
        <w:tc>
          <w:tcPr>
            <w:tcW w:w="1857" w:type="dxa"/>
          </w:tcPr>
          <w:p w14:paraId="1B81539A"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K100063</w:t>
            </w:r>
          </w:p>
        </w:tc>
        <w:tc>
          <w:tcPr>
            <w:tcW w:w="3638" w:type="dxa"/>
          </w:tcPr>
          <w:p w14:paraId="4B70ED12"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Modernizacija javne rasvjete</w:t>
            </w:r>
          </w:p>
        </w:tc>
        <w:tc>
          <w:tcPr>
            <w:tcW w:w="1276" w:type="dxa"/>
          </w:tcPr>
          <w:p w14:paraId="4643B93C" w14:textId="77777777" w:rsidR="004249B2" w:rsidRPr="00D96DC8" w:rsidRDefault="004249B2" w:rsidP="004249B2">
            <w:pPr>
              <w:jc w:val="right"/>
              <w:rPr>
                <w:rFonts w:ascii="Verdana" w:hAnsi="Verdana"/>
                <w:bCs/>
                <w:sz w:val="20"/>
                <w:szCs w:val="20"/>
                <w:lang w:val="hr-HR"/>
              </w:rPr>
            </w:pPr>
            <w:r w:rsidRPr="00D96DC8">
              <w:rPr>
                <w:rFonts w:ascii="Verdana" w:hAnsi="Verdana"/>
                <w:bCs/>
                <w:sz w:val="20"/>
                <w:szCs w:val="20"/>
                <w:lang w:val="hr-HR"/>
              </w:rPr>
              <w:t>39.500,00</w:t>
            </w:r>
          </w:p>
        </w:tc>
        <w:tc>
          <w:tcPr>
            <w:tcW w:w="1275" w:type="dxa"/>
          </w:tcPr>
          <w:p w14:paraId="2F2609A4" w14:textId="44D38CB7" w:rsidR="004249B2" w:rsidRPr="00D96DC8" w:rsidRDefault="000B413D" w:rsidP="004249B2">
            <w:pPr>
              <w:jc w:val="right"/>
              <w:rPr>
                <w:rFonts w:ascii="Verdana" w:hAnsi="Verdana"/>
                <w:bCs/>
                <w:sz w:val="20"/>
                <w:szCs w:val="20"/>
                <w:lang w:val="hr-HR"/>
              </w:rPr>
            </w:pPr>
            <w:r w:rsidRPr="00D96DC8">
              <w:rPr>
                <w:rFonts w:ascii="Verdana" w:hAnsi="Verdana"/>
                <w:bCs/>
                <w:sz w:val="20"/>
                <w:szCs w:val="20"/>
                <w:lang w:val="hr-HR"/>
              </w:rPr>
              <w:t>970.000,00</w:t>
            </w:r>
          </w:p>
        </w:tc>
        <w:tc>
          <w:tcPr>
            <w:tcW w:w="1242" w:type="dxa"/>
          </w:tcPr>
          <w:p w14:paraId="614CA00F" w14:textId="44E2944D" w:rsidR="004249B2" w:rsidRPr="00D96DC8" w:rsidRDefault="000B413D" w:rsidP="004249B2">
            <w:pPr>
              <w:jc w:val="right"/>
              <w:rPr>
                <w:rFonts w:ascii="Verdana" w:hAnsi="Verdana"/>
                <w:bCs/>
                <w:sz w:val="20"/>
                <w:szCs w:val="20"/>
                <w:lang w:val="hr-HR"/>
              </w:rPr>
            </w:pPr>
            <w:r w:rsidRPr="00D96DC8">
              <w:rPr>
                <w:rFonts w:ascii="Verdana" w:hAnsi="Verdana"/>
                <w:bCs/>
                <w:sz w:val="20"/>
                <w:szCs w:val="20"/>
                <w:lang w:val="hr-HR"/>
              </w:rPr>
              <w:t>1.065.000,00</w:t>
            </w:r>
          </w:p>
        </w:tc>
      </w:tr>
      <w:tr w:rsidR="004249B2" w:rsidRPr="00D96DC8" w14:paraId="02C95707" w14:textId="77777777" w:rsidTr="004249B2">
        <w:tc>
          <w:tcPr>
            <w:tcW w:w="1857" w:type="dxa"/>
          </w:tcPr>
          <w:p w14:paraId="06374AAD"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K100070</w:t>
            </w:r>
          </w:p>
        </w:tc>
        <w:tc>
          <w:tcPr>
            <w:tcW w:w="3638" w:type="dxa"/>
          </w:tcPr>
          <w:p w14:paraId="12388E04"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Gradska parkirališta</w:t>
            </w:r>
          </w:p>
        </w:tc>
        <w:tc>
          <w:tcPr>
            <w:tcW w:w="1276" w:type="dxa"/>
          </w:tcPr>
          <w:p w14:paraId="1EACE7A7" w14:textId="77777777" w:rsidR="004249B2" w:rsidRPr="00D96DC8" w:rsidRDefault="004249B2" w:rsidP="004249B2">
            <w:pPr>
              <w:jc w:val="right"/>
              <w:rPr>
                <w:rFonts w:ascii="Verdana" w:hAnsi="Verdana"/>
                <w:bCs/>
                <w:sz w:val="20"/>
                <w:szCs w:val="20"/>
                <w:lang w:val="hr-HR"/>
              </w:rPr>
            </w:pPr>
            <w:r w:rsidRPr="00D96DC8">
              <w:rPr>
                <w:rFonts w:ascii="Verdana" w:hAnsi="Verdana"/>
                <w:bCs/>
                <w:sz w:val="20"/>
                <w:szCs w:val="20"/>
                <w:lang w:val="hr-HR"/>
              </w:rPr>
              <w:t>200.000,00</w:t>
            </w:r>
          </w:p>
        </w:tc>
        <w:tc>
          <w:tcPr>
            <w:tcW w:w="1275" w:type="dxa"/>
          </w:tcPr>
          <w:p w14:paraId="6A3FADFC" w14:textId="6A372B37" w:rsidR="004249B2" w:rsidRPr="00D96DC8" w:rsidRDefault="000B413D" w:rsidP="004249B2">
            <w:pPr>
              <w:jc w:val="right"/>
              <w:rPr>
                <w:rFonts w:ascii="Verdana" w:hAnsi="Verdana"/>
                <w:bCs/>
                <w:sz w:val="20"/>
                <w:szCs w:val="20"/>
                <w:lang w:val="hr-HR"/>
              </w:rPr>
            </w:pPr>
            <w:r w:rsidRPr="00D96DC8">
              <w:rPr>
                <w:rFonts w:ascii="Verdana" w:hAnsi="Verdana"/>
                <w:bCs/>
                <w:sz w:val="20"/>
                <w:szCs w:val="20"/>
                <w:lang w:val="hr-HR"/>
              </w:rPr>
              <w:t>0,00</w:t>
            </w:r>
          </w:p>
        </w:tc>
        <w:tc>
          <w:tcPr>
            <w:tcW w:w="1242" w:type="dxa"/>
          </w:tcPr>
          <w:p w14:paraId="28027EDB" w14:textId="695BBA16" w:rsidR="004249B2" w:rsidRPr="00D96DC8" w:rsidRDefault="000B413D" w:rsidP="004249B2">
            <w:pPr>
              <w:jc w:val="right"/>
              <w:rPr>
                <w:rFonts w:ascii="Verdana" w:hAnsi="Verdana"/>
                <w:bCs/>
                <w:sz w:val="20"/>
                <w:szCs w:val="20"/>
                <w:lang w:val="hr-HR"/>
              </w:rPr>
            </w:pPr>
            <w:r w:rsidRPr="00D96DC8">
              <w:rPr>
                <w:rFonts w:ascii="Verdana" w:hAnsi="Verdana"/>
                <w:bCs/>
                <w:sz w:val="20"/>
                <w:szCs w:val="20"/>
                <w:lang w:val="hr-HR"/>
              </w:rPr>
              <w:t>0,00</w:t>
            </w:r>
          </w:p>
        </w:tc>
      </w:tr>
      <w:tr w:rsidR="004249B2" w:rsidRPr="00D96DC8" w14:paraId="22A790D2" w14:textId="77777777" w:rsidTr="004249B2">
        <w:tc>
          <w:tcPr>
            <w:tcW w:w="1857" w:type="dxa"/>
          </w:tcPr>
          <w:p w14:paraId="011C5541"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K100073</w:t>
            </w:r>
          </w:p>
        </w:tc>
        <w:tc>
          <w:tcPr>
            <w:tcW w:w="3638" w:type="dxa"/>
          </w:tcPr>
          <w:p w14:paraId="36FF4A73"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Izgradnja pješačkog mosta „Slovin“</w:t>
            </w:r>
          </w:p>
        </w:tc>
        <w:tc>
          <w:tcPr>
            <w:tcW w:w="1276" w:type="dxa"/>
          </w:tcPr>
          <w:p w14:paraId="7AD7F236" w14:textId="77777777" w:rsidR="004249B2" w:rsidRPr="00D96DC8" w:rsidRDefault="004249B2" w:rsidP="004249B2">
            <w:pPr>
              <w:jc w:val="right"/>
              <w:rPr>
                <w:rFonts w:ascii="Verdana" w:hAnsi="Verdana"/>
                <w:bCs/>
                <w:sz w:val="20"/>
                <w:szCs w:val="20"/>
                <w:lang w:val="hr-HR"/>
              </w:rPr>
            </w:pPr>
            <w:r w:rsidRPr="00D96DC8">
              <w:rPr>
                <w:rFonts w:ascii="Verdana" w:hAnsi="Verdana"/>
                <w:bCs/>
                <w:sz w:val="20"/>
                <w:szCs w:val="20"/>
                <w:lang w:val="hr-HR"/>
              </w:rPr>
              <w:t>239.600,00</w:t>
            </w:r>
          </w:p>
        </w:tc>
        <w:tc>
          <w:tcPr>
            <w:tcW w:w="1275" w:type="dxa"/>
          </w:tcPr>
          <w:p w14:paraId="497409E9" w14:textId="44BB3F0F" w:rsidR="004249B2" w:rsidRPr="00D96DC8" w:rsidRDefault="000B413D" w:rsidP="004249B2">
            <w:pPr>
              <w:jc w:val="right"/>
              <w:rPr>
                <w:rFonts w:ascii="Verdana" w:hAnsi="Verdana"/>
                <w:bCs/>
                <w:sz w:val="20"/>
                <w:szCs w:val="20"/>
                <w:lang w:val="hr-HR"/>
              </w:rPr>
            </w:pPr>
            <w:r w:rsidRPr="00D96DC8">
              <w:rPr>
                <w:rFonts w:ascii="Verdana" w:hAnsi="Verdana"/>
                <w:bCs/>
                <w:sz w:val="20"/>
                <w:szCs w:val="20"/>
                <w:lang w:val="hr-HR"/>
              </w:rPr>
              <w:t>167.000,00</w:t>
            </w:r>
          </w:p>
        </w:tc>
        <w:tc>
          <w:tcPr>
            <w:tcW w:w="1242" w:type="dxa"/>
          </w:tcPr>
          <w:p w14:paraId="03AD1913" w14:textId="77742C2F" w:rsidR="004249B2" w:rsidRPr="00D96DC8" w:rsidRDefault="000B413D" w:rsidP="004249B2">
            <w:pPr>
              <w:jc w:val="right"/>
              <w:rPr>
                <w:rFonts w:ascii="Verdana" w:hAnsi="Verdana"/>
                <w:bCs/>
                <w:sz w:val="20"/>
                <w:szCs w:val="20"/>
                <w:lang w:val="hr-HR"/>
              </w:rPr>
            </w:pPr>
            <w:r w:rsidRPr="00D96DC8">
              <w:rPr>
                <w:rFonts w:ascii="Verdana" w:hAnsi="Verdana"/>
                <w:bCs/>
                <w:sz w:val="20"/>
                <w:szCs w:val="20"/>
                <w:lang w:val="hr-HR"/>
              </w:rPr>
              <w:t>600.000,00</w:t>
            </w:r>
          </w:p>
        </w:tc>
      </w:tr>
      <w:tr w:rsidR="004249B2" w:rsidRPr="00D96DC8" w14:paraId="23CBB896" w14:textId="77777777" w:rsidTr="004249B2">
        <w:tc>
          <w:tcPr>
            <w:tcW w:w="1857" w:type="dxa"/>
          </w:tcPr>
          <w:p w14:paraId="116B947F"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K100078</w:t>
            </w:r>
          </w:p>
        </w:tc>
        <w:tc>
          <w:tcPr>
            <w:tcW w:w="3638" w:type="dxa"/>
          </w:tcPr>
          <w:p w14:paraId="672C7532"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Autobusno stajalište</w:t>
            </w:r>
          </w:p>
        </w:tc>
        <w:tc>
          <w:tcPr>
            <w:tcW w:w="1276" w:type="dxa"/>
          </w:tcPr>
          <w:p w14:paraId="2F98EDAF" w14:textId="77777777" w:rsidR="004249B2" w:rsidRPr="00D96DC8" w:rsidRDefault="004249B2" w:rsidP="004249B2">
            <w:pPr>
              <w:jc w:val="right"/>
              <w:rPr>
                <w:rFonts w:ascii="Verdana" w:hAnsi="Verdana"/>
                <w:bCs/>
                <w:sz w:val="20"/>
                <w:szCs w:val="20"/>
                <w:lang w:val="hr-HR"/>
              </w:rPr>
            </w:pPr>
            <w:r w:rsidRPr="00D96DC8">
              <w:rPr>
                <w:rFonts w:ascii="Verdana" w:hAnsi="Verdana"/>
                <w:bCs/>
                <w:sz w:val="20"/>
                <w:szCs w:val="20"/>
                <w:lang w:val="hr-HR"/>
              </w:rPr>
              <w:t>15.000,00</w:t>
            </w:r>
          </w:p>
        </w:tc>
        <w:tc>
          <w:tcPr>
            <w:tcW w:w="1275" w:type="dxa"/>
          </w:tcPr>
          <w:p w14:paraId="18E32958" w14:textId="6B1E14B6" w:rsidR="004249B2" w:rsidRPr="00D96DC8" w:rsidRDefault="000B413D" w:rsidP="004249B2">
            <w:pPr>
              <w:jc w:val="right"/>
              <w:rPr>
                <w:rFonts w:ascii="Verdana" w:hAnsi="Verdana"/>
                <w:bCs/>
                <w:sz w:val="20"/>
                <w:szCs w:val="20"/>
                <w:lang w:val="hr-HR"/>
              </w:rPr>
            </w:pPr>
            <w:r w:rsidRPr="00D96DC8">
              <w:rPr>
                <w:rFonts w:ascii="Verdana" w:hAnsi="Verdana"/>
                <w:bCs/>
                <w:sz w:val="20"/>
                <w:szCs w:val="20"/>
                <w:lang w:val="hr-HR"/>
              </w:rPr>
              <w:t>30.000,00</w:t>
            </w:r>
          </w:p>
        </w:tc>
        <w:tc>
          <w:tcPr>
            <w:tcW w:w="1242" w:type="dxa"/>
          </w:tcPr>
          <w:p w14:paraId="5DB5D57B" w14:textId="634DFB4D" w:rsidR="004249B2" w:rsidRPr="00D96DC8" w:rsidRDefault="000B413D" w:rsidP="004249B2">
            <w:pPr>
              <w:jc w:val="right"/>
              <w:rPr>
                <w:rFonts w:ascii="Verdana" w:hAnsi="Verdana"/>
                <w:bCs/>
                <w:sz w:val="20"/>
                <w:szCs w:val="20"/>
                <w:lang w:val="hr-HR"/>
              </w:rPr>
            </w:pPr>
            <w:r w:rsidRPr="00D96DC8">
              <w:rPr>
                <w:rFonts w:ascii="Verdana" w:hAnsi="Verdana"/>
                <w:bCs/>
                <w:sz w:val="20"/>
                <w:szCs w:val="20"/>
                <w:lang w:val="hr-HR"/>
              </w:rPr>
              <w:t>500.000,00</w:t>
            </w:r>
          </w:p>
        </w:tc>
      </w:tr>
      <w:tr w:rsidR="004249B2" w:rsidRPr="00D96DC8" w14:paraId="10A2BF46" w14:textId="77777777" w:rsidTr="004249B2">
        <w:tc>
          <w:tcPr>
            <w:tcW w:w="1857" w:type="dxa"/>
          </w:tcPr>
          <w:p w14:paraId="5975115B"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K100082</w:t>
            </w:r>
          </w:p>
        </w:tc>
        <w:tc>
          <w:tcPr>
            <w:tcW w:w="3638" w:type="dxa"/>
          </w:tcPr>
          <w:p w14:paraId="7B27B91B"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Uređenje nogometnog igrališta „Zubac“</w:t>
            </w:r>
          </w:p>
        </w:tc>
        <w:tc>
          <w:tcPr>
            <w:tcW w:w="1276" w:type="dxa"/>
          </w:tcPr>
          <w:p w14:paraId="3DF533F9" w14:textId="77777777" w:rsidR="004249B2" w:rsidRPr="00D96DC8" w:rsidRDefault="004249B2" w:rsidP="004249B2">
            <w:pPr>
              <w:jc w:val="right"/>
              <w:rPr>
                <w:rFonts w:ascii="Verdana" w:hAnsi="Verdana"/>
                <w:bCs/>
                <w:sz w:val="20"/>
                <w:szCs w:val="20"/>
                <w:lang w:val="hr-HR"/>
              </w:rPr>
            </w:pPr>
            <w:r w:rsidRPr="00D96DC8">
              <w:rPr>
                <w:rFonts w:ascii="Verdana" w:hAnsi="Verdana"/>
                <w:bCs/>
                <w:sz w:val="20"/>
                <w:szCs w:val="20"/>
                <w:lang w:val="hr-HR"/>
              </w:rPr>
              <w:t>2.000,00</w:t>
            </w:r>
          </w:p>
        </w:tc>
        <w:tc>
          <w:tcPr>
            <w:tcW w:w="1275" w:type="dxa"/>
          </w:tcPr>
          <w:p w14:paraId="02D7B858" w14:textId="5C920B68" w:rsidR="004249B2" w:rsidRPr="00D96DC8" w:rsidRDefault="000B413D" w:rsidP="004249B2">
            <w:pPr>
              <w:jc w:val="right"/>
              <w:rPr>
                <w:rFonts w:ascii="Verdana" w:hAnsi="Verdana"/>
                <w:bCs/>
                <w:sz w:val="20"/>
                <w:szCs w:val="20"/>
                <w:lang w:val="hr-HR"/>
              </w:rPr>
            </w:pPr>
            <w:r w:rsidRPr="00D96DC8">
              <w:rPr>
                <w:rFonts w:ascii="Verdana" w:hAnsi="Verdana"/>
                <w:bCs/>
                <w:sz w:val="20"/>
                <w:szCs w:val="20"/>
                <w:lang w:val="hr-HR"/>
              </w:rPr>
              <w:t>110.000,00</w:t>
            </w:r>
          </w:p>
        </w:tc>
        <w:tc>
          <w:tcPr>
            <w:tcW w:w="1242" w:type="dxa"/>
          </w:tcPr>
          <w:p w14:paraId="28C7B620" w14:textId="6CA5C6E1" w:rsidR="004249B2" w:rsidRPr="00D96DC8" w:rsidRDefault="000B413D" w:rsidP="004249B2">
            <w:pPr>
              <w:jc w:val="right"/>
              <w:rPr>
                <w:rFonts w:ascii="Verdana" w:hAnsi="Verdana"/>
                <w:bCs/>
                <w:sz w:val="20"/>
                <w:szCs w:val="20"/>
                <w:lang w:val="hr-HR"/>
              </w:rPr>
            </w:pPr>
            <w:r w:rsidRPr="00D96DC8">
              <w:rPr>
                <w:rFonts w:ascii="Verdana" w:hAnsi="Verdana"/>
                <w:bCs/>
                <w:sz w:val="20"/>
                <w:szCs w:val="20"/>
                <w:lang w:val="hr-HR"/>
              </w:rPr>
              <w:t>0,00</w:t>
            </w:r>
          </w:p>
        </w:tc>
      </w:tr>
      <w:tr w:rsidR="004249B2" w:rsidRPr="00D96DC8" w14:paraId="5174027E" w14:textId="77777777" w:rsidTr="004249B2">
        <w:tc>
          <w:tcPr>
            <w:tcW w:w="1857" w:type="dxa"/>
          </w:tcPr>
          <w:p w14:paraId="4E909C26"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K100083</w:t>
            </w:r>
          </w:p>
        </w:tc>
        <w:tc>
          <w:tcPr>
            <w:tcW w:w="3638" w:type="dxa"/>
          </w:tcPr>
          <w:p w14:paraId="1CC32EBB" w14:textId="77777777" w:rsidR="004249B2" w:rsidRPr="00D96DC8" w:rsidRDefault="004249B2" w:rsidP="004249B2">
            <w:pPr>
              <w:jc w:val="both"/>
              <w:rPr>
                <w:rFonts w:ascii="Verdana" w:hAnsi="Verdana"/>
                <w:bCs/>
                <w:sz w:val="20"/>
                <w:szCs w:val="20"/>
                <w:lang w:val="hr-HR"/>
              </w:rPr>
            </w:pPr>
            <w:r w:rsidRPr="00D96DC8">
              <w:rPr>
                <w:rFonts w:ascii="Verdana" w:hAnsi="Verdana"/>
                <w:bCs/>
                <w:sz w:val="20"/>
                <w:szCs w:val="20"/>
                <w:lang w:val="hr-HR"/>
              </w:rPr>
              <w:t>Uređenje igrališta u centru grada</w:t>
            </w:r>
          </w:p>
        </w:tc>
        <w:tc>
          <w:tcPr>
            <w:tcW w:w="1276" w:type="dxa"/>
          </w:tcPr>
          <w:p w14:paraId="06E47602" w14:textId="77777777" w:rsidR="004249B2" w:rsidRPr="00D96DC8" w:rsidRDefault="004249B2" w:rsidP="004249B2">
            <w:pPr>
              <w:jc w:val="right"/>
              <w:rPr>
                <w:rFonts w:ascii="Verdana" w:hAnsi="Verdana"/>
                <w:bCs/>
                <w:sz w:val="20"/>
                <w:szCs w:val="20"/>
                <w:lang w:val="hr-HR"/>
              </w:rPr>
            </w:pPr>
            <w:r w:rsidRPr="00D96DC8">
              <w:rPr>
                <w:rFonts w:ascii="Verdana" w:hAnsi="Verdana"/>
                <w:bCs/>
                <w:sz w:val="20"/>
                <w:szCs w:val="20"/>
                <w:lang w:val="hr-HR"/>
              </w:rPr>
              <w:t>70.000,00</w:t>
            </w:r>
          </w:p>
        </w:tc>
        <w:tc>
          <w:tcPr>
            <w:tcW w:w="1275" w:type="dxa"/>
          </w:tcPr>
          <w:p w14:paraId="058FD571" w14:textId="539CC2FB" w:rsidR="004249B2" w:rsidRPr="00D96DC8" w:rsidRDefault="000B413D" w:rsidP="004249B2">
            <w:pPr>
              <w:jc w:val="right"/>
              <w:rPr>
                <w:rFonts w:ascii="Verdana" w:hAnsi="Verdana"/>
                <w:bCs/>
                <w:sz w:val="20"/>
                <w:szCs w:val="20"/>
                <w:lang w:val="hr-HR"/>
              </w:rPr>
            </w:pPr>
            <w:r w:rsidRPr="00D96DC8">
              <w:rPr>
                <w:rFonts w:ascii="Verdana" w:hAnsi="Verdana"/>
                <w:bCs/>
                <w:sz w:val="20"/>
                <w:szCs w:val="20"/>
                <w:lang w:val="hr-HR"/>
              </w:rPr>
              <w:t>70.000,00</w:t>
            </w:r>
          </w:p>
        </w:tc>
        <w:tc>
          <w:tcPr>
            <w:tcW w:w="1242" w:type="dxa"/>
          </w:tcPr>
          <w:p w14:paraId="79FBF1B1" w14:textId="016ACC7B" w:rsidR="004249B2" w:rsidRPr="00D96DC8" w:rsidRDefault="000B413D" w:rsidP="004249B2">
            <w:pPr>
              <w:jc w:val="right"/>
              <w:rPr>
                <w:rFonts w:ascii="Verdana" w:hAnsi="Verdana"/>
                <w:bCs/>
                <w:sz w:val="20"/>
                <w:szCs w:val="20"/>
                <w:lang w:val="hr-HR"/>
              </w:rPr>
            </w:pPr>
            <w:r w:rsidRPr="00D96DC8">
              <w:rPr>
                <w:rFonts w:ascii="Verdana" w:hAnsi="Verdana"/>
                <w:bCs/>
                <w:sz w:val="20"/>
                <w:szCs w:val="20"/>
                <w:lang w:val="hr-HR"/>
              </w:rPr>
              <w:t>0,00</w:t>
            </w:r>
          </w:p>
        </w:tc>
      </w:tr>
    </w:tbl>
    <w:p w14:paraId="694AE604" w14:textId="77777777" w:rsidR="00E937B5" w:rsidRPr="00D96DC8" w:rsidRDefault="00E937B5" w:rsidP="006F0CC2">
      <w:pPr>
        <w:jc w:val="both"/>
        <w:rPr>
          <w:rFonts w:ascii="Verdana" w:hAnsi="Verdana"/>
          <w:b/>
          <w:sz w:val="20"/>
          <w:szCs w:val="20"/>
          <w:lang w:val="hr-HR"/>
        </w:rPr>
      </w:pPr>
    </w:p>
    <w:p w14:paraId="6A908AE4" w14:textId="5C594F7A" w:rsidR="006F0CC2" w:rsidRPr="00D96DC8" w:rsidRDefault="006F0CC2" w:rsidP="006F0CC2">
      <w:pPr>
        <w:jc w:val="both"/>
        <w:rPr>
          <w:rFonts w:ascii="Verdana" w:hAnsi="Verdana"/>
          <w:sz w:val="20"/>
          <w:szCs w:val="20"/>
          <w:lang w:val="hr-HR"/>
        </w:rPr>
      </w:pPr>
      <w:r w:rsidRPr="00D96DC8">
        <w:rPr>
          <w:rFonts w:ascii="Verdana" w:hAnsi="Verdana"/>
          <w:b/>
          <w:sz w:val="20"/>
          <w:szCs w:val="20"/>
          <w:lang w:val="hr-HR"/>
        </w:rPr>
        <w:t xml:space="preserve">- </w:t>
      </w:r>
      <w:r w:rsidRPr="00D96DC8">
        <w:rPr>
          <w:rFonts w:ascii="Verdana" w:hAnsi="Verdana"/>
          <w:b/>
          <w:i/>
          <w:sz w:val="20"/>
          <w:szCs w:val="20"/>
          <w:lang w:val="hr-HR"/>
        </w:rPr>
        <w:t xml:space="preserve">Kapitalnim projektom </w:t>
      </w:r>
      <w:r w:rsidR="004249B2" w:rsidRPr="00D96DC8">
        <w:rPr>
          <w:rFonts w:ascii="Verdana" w:hAnsi="Verdana"/>
          <w:b/>
          <w:i/>
          <w:sz w:val="20"/>
          <w:szCs w:val="20"/>
          <w:lang w:val="hr-HR"/>
        </w:rPr>
        <w:t>Uređenje šetnica</w:t>
      </w:r>
      <w:r w:rsidR="008821EC" w:rsidRPr="00D96DC8">
        <w:rPr>
          <w:rFonts w:ascii="Verdana" w:hAnsi="Verdana"/>
          <w:sz w:val="20"/>
          <w:szCs w:val="20"/>
          <w:lang w:val="hr-HR"/>
        </w:rPr>
        <w:t xml:space="preserve">, na skupini 41 Rashodi za nabavu neproizvedene dugotrajne imovine planirano je 20.000,00 € za otkup zemljišta za formiranje parcele šetnice uz rijeku Slunjčicu. Na skupini 42 Rashodi za nabavu proizvedene dugotrajne imovine </w:t>
      </w:r>
      <w:r w:rsidRPr="00D96DC8">
        <w:rPr>
          <w:rFonts w:ascii="Verdana" w:hAnsi="Verdana"/>
          <w:sz w:val="20"/>
          <w:szCs w:val="20"/>
          <w:lang w:val="hr-HR"/>
        </w:rPr>
        <w:t>planirana su sredstva za</w:t>
      </w:r>
      <w:r w:rsidR="008821EC" w:rsidRPr="00D96DC8">
        <w:rPr>
          <w:rFonts w:ascii="Verdana" w:hAnsi="Verdana"/>
          <w:sz w:val="20"/>
          <w:szCs w:val="20"/>
          <w:lang w:val="hr-HR"/>
        </w:rPr>
        <w:t xml:space="preserve"> izradu projektne dokumentacije uređenja šetnice uz rijeku Slunjčicu – cca 20.000,00 €, te sredstva za</w:t>
      </w:r>
      <w:r w:rsidRPr="00D96DC8">
        <w:rPr>
          <w:rFonts w:ascii="Verdana" w:hAnsi="Verdana"/>
          <w:sz w:val="20"/>
          <w:szCs w:val="20"/>
          <w:lang w:val="hr-HR"/>
        </w:rPr>
        <w:t xml:space="preserve"> </w:t>
      </w:r>
      <w:r w:rsidR="004249B2" w:rsidRPr="00D96DC8">
        <w:rPr>
          <w:rFonts w:ascii="Verdana" w:hAnsi="Verdana"/>
          <w:sz w:val="20"/>
          <w:szCs w:val="20"/>
          <w:lang w:val="hr-HR"/>
        </w:rPr>
        <w:t>izgradnju</w:t>
      </w:r>
      <w:r w:rsidRPr="00D96DC8">
        <w:rPr>
          <w:rFonts w:ascii="Verdana" w:hAnsi="Verdana"/>
          <w:sz w:val="20"/>
          <w:szCs w:val="20"/>
          <w:lang w:val="hr-HR"/>
        </w:rPr>
        <w:t xml:space="preserve"> šetnice na desnoj obali Korane u Rastokama</w:t>
      </w:r>
      <w:r w:rsidR="004249B2" w:rsidRPr="00D96DC8">
        <w:rPr>
          <w:rFonts w:ascii="Verdana" w:hAnsi="Verdana"/>
          <w:sz w:val="20"/>
          <w:szCs w:val="20"/>
          <w:lang w:val="hr-HR"/>
        </w:rPr>
        <w:t>, 3. etapa</w:t>
      </w:r>
      <w:r w:rsidRPr="00D96DC8">
        <w:rPr>
          <w:rFonts w:ascii="Verdana" w:hAnsi="Verdana"/>
          <w:sz w:val="20"/>
          <w:szCs w:val="20"/>
          <w:lang w:val="hr-HR"/>
        </w:rPr>
        <w:t xml:space="preserve"> – cca </w:t>
      </w:r>
      <w:r w:rsidR="008821EC" w:rsidRPr="00D96DC8">
        <w:rPr>
          <w:rFonts w:ascii="Verdana" w:hAnsi="Verdana"/>
          <w:sz w:val="20"/>
          <w:szCs w:val="20"/>
          <w:lang w:val="hr-HR"/>
        </w:rPr>
        <w:t>213.000,00 €.</w:t>
      </w:r>
    </w:p>
    <w:p w14:paraId="462D34FA" w14:textId="77777777" w:rsidR="008821EC" w:rsidRPr="00D96DC8" w:rsidRDefault="008821EC" w:rsidP="006F0CC2">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
          <w:i/>
          <w:sz w:val="20"/>
          <w:szCs w:val="20"/>
          <w:lang w:val="hr-HR"/>
        </w:rPr>
        <w:t>Kapitalnim projektom Uređenje groblja i pratećih objekata</w:t>
      </w:r>
      <w:r w:rsidRPr="00D96DC8">
        <w:rPr>
          <w:rFonts w:ascii="Verdana" w:hAnsi="Verdana"/>
          <w:sz w:val="20"/>
          <w:szCs w:val="20"/>
          <w:lang w:val="hr-HR"/>
        </w:rPr>
        <w:t xml:space="preserve"> planirano je 80.000,00 € za troškove otkupa zemljišta za proširenje Katoličkog groblja u Slunju. </w:t>
      </w:r>
    </w:p>
    <w:p w14:paraId="4F564717" w14:textId="77777777" w:rsidR="006F0CC2" w:rsidRPr="00D96DC8" w:rsidRDefault="006F0CC2" w:rsidP="006F0CC2">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
          <w:i/>
          <w:sz w:val="20"/>
          <w:szCs w:val="20"/>
          <w:lang w:val="hr-HR"/>
        </w:rPr>
        <w:t>Kapitalnim projektom Uređenje parka</w:t>
      </w:r>
      <w:r w:rsidRPr="00D96DC8">
        <w:rPr>
          <w:rFonts w:ascii="Verdana" w:hAnsi="Verdana"/>
          <w:sz w:val="20"/>
          <w:szCs w:val="20"/>
          <w:lang w:val="hr-HR"/>
        </w:rPr>
        <w:t xml:space="preserve"> planiramo </w:t>
      </w:r>
      <w:r w:rsidR="008821EC" w:rsidRPr="00D96DC8">
        <w:rPr>
          <w:rFonts w:ascii="Verdana" w:hAnsi="Verdana"/>
          <w:sz w:val="20"/>
          <w:szCs w:val="20"/>
          <w:lang w:val="hr-HR"/>
        </w:rPr>
        <w:t>1.300,00 €</w:t>
      </w:r>
      <w:r w:rsidRPr="00D96DC8">
        <w:rPr>
          <w:rFonts w:ascii="Verdana" w:hAnsi="Verdana"/>
          <w:sz w:val="20"/>
          <w:szCs w:val="20"/>
          <w:lang w:val="hr-HR"/>
        </w:rPr>
        <w:t xml:space="preserve"> za </w:t>
      </w:r>
      <w:r w:rsidR="006061D7" w:rsidRPr="00D96DC8">
        <w:rPr>
          <w:rFonts w:ascii="Verdana" w:hAnsi="Verdana"/>
          <w:sz w:val="20"/>
          <w:szCs w:val="20"/>
          <w:lang w:val="hr-HR"/>
        </w:rPr>
        <w:t>troškove vodnog doprinosa za</w:t>
      </w:r>
      <w:r w:rsidRPr="00D96DC8">
        <w:rPr>
          <w:rFonts w:ascii="Verdana" w:hAnsi="Verdana"/>
          <w:sz w:val="20"/>
          <w:szCs w:val="20"/>
          <w:lang w:val="hr-HR"/>
        </w:rPr>
        <w:t xml:space="preserve"> uređenj</w:t>
      </w:r>
      <w:r w:rsidR="006061D7" w:rsidRPr="00D96DC8">
        <w:rPr>
          <w:rFonts w:ascii="Verdana" w:hAnsi="Verdana"/>
          <w:sz w:val="20"/>
          <w:szCs w:val="20"/>
          <w:lang w:val="hr-HR"/>
        </w:rPr>
        <w:t>e</w:t>
      </w:r>
      <w:r w:rsidRPr="00D96DC8">
        <w:rPr>
          <w:rFonts w:ascii="Verdana" w:hAnsi="Verdana"/>
          <w:sz w:val="20"/>
          <w:szCs w:val="20"/>
          <w:lang w:val="hr-HR"/>
        </w:rPr>
        <w:t xml:space="preserve"> gradskog parka</w:t>
      </w:r>
      <w:r w:rsidR="006061D7" w:rsidRPr="00D96DC8">
        <w:rPr>
          <w:rFonts w:ascii="Verdana" w:hAnsi="Verdana"/>
          <w:sz w:val="20"/>
          <w:szCs w:val="20"/>
          <w:lang w:val="hr-HR"/>
        </w:rPr>
        <w:t>.</w:t>
      </w:r>
    </w:p>
    <w:p w14:paraId="3BF22941" w14:textId="77777777" w:rsidR="006F0CC2" w:rsidRPr="00D96DC8" w:rsidRDefault="006F0CC2" w:rsidP="006F0CC2">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
          <w:i/>
          <w:sz w:val="20"/>
          <w:szCs w:val="20"/>
          <w:lang w:val="hr-HR"/>
        </w:rPr>
        <w:t>Kapitalni projekt Izgradnja cestovne mreže</w:t>
      </w:r>
      <w:r w:rsidRPr="00D96DC8">
        <w:rPr>
          <w:rFonts w:ascii="Verdana" w:hAnsi="Verdana"/>
          <w:sz w:val="20"/>
          <w:szCs w:val="20"/>
          <w:lang w:val="hr-HR"/>
        </w:rPr>
        <w:t xml:space="preserve"> planiran je u iznosu </w:t>
      </w:r>
      <w:r w:rsidR="008821EC" w:rsidRPr="00D96DC8">
        <w:rPr>
          <w:rFonts w:ascii="Verdana" w:hAnsi="Verdana"/>
          <w:sz w:val="20"/>
          <w:szCs w:val="20"/>
          <w:lang w:val="hr-HR"/>
        </w:rPr>
        <w:t>296.160,00 €</w:t>
      </w:r>
      <w:r w:rsidRPr="00D96DC8">
        <w:rPr>
          <w:rFonts w:ascii="Verdana" w:hAnsi="Verdana"/>
          <w:sz w:val="20"/>
          <w:szCs w:val="20"/>
          <w:lang w:val="hr-HR"/>
        </w:rPr>
        <w:t>.</w:t>
      </w:r>
    </w:p>
    <w:p w14:paraId="54256BAB" w14:textId="77777777" w:rsidR="006F0CC2" w:rsidRPr="00D96DC8" w:rsidRDefault="006F0CC2" w:rsidP="006F0CC2">
      <w:pPr>
        <w:jc w:val="both"/>
        <w:rPr>
          <w:rFonts w:ascii="Verdana" w:hAnsi="Verdana"/>
          <w:sz w:val="20"/>
          <w:szCs w:val="20"/>
          <w:lang w:val="hr-HR"/>
        </w:rPr>
      </w:pPr>
      <w:r w:rsidRPr="00D96DC8">
        <w:rPr>
          <w:rFonts w:ascii="Verdana" w:hAnsi="Verdana"/>
          <w:sz w:val="20"/>
          <w:szCs w:val="20"/>
          <w:lang w:val="hr-HR"/>
        </w:rPr>
        <w:t xml:space="preserve">Na </w:t>
      </w:r>
      <w:r w:rsidRPr="00D96DC8">
        <w:rPr>
          <w:rFonts w:ascii="Verdana" w:hAnsi="Verdana"/>
          <w:b/>
          <w:i/>
          <w:sz w:val="20"/>
          <w:szCs w:val="20"/>
          <w:lang w:val="hr-HR"/>
        </w:rPr>
        <w:t xml:space="preserve">skupini 41 </w:t>
      </w:r>
      <w:r w:rsidR="008821EC" w:rsidRPr="00D96DC8">
        <w:rPr>
          <w:rFonts w:ascii="Verdana" w:hAnsi="Verdana"/>
          <w:b/>
          <w:i/>
          <w:sz w:val="20"/>
          <w:szCs w:val="20"/>
          <w:lang w:val="hr-HR"/>
        </w:rPr>
        <w:t>Rashodi za nabavu neproizvedene dugotrajne imovine</w:t>
      </w:r>
      <w:r w:rsidRPr="00D96DC8">
        <w:rPr>
          <w:rFonts w:ascii="Verdana" w:hAnsi="Verdana"/>
          <w:b/>
          <w:i/>
          <w:sz w:val="20"/>
          <w:szCs w:val="20"/>
          <w:lang w:val="hr-HR"/>
        </w:rPr>
        <w:t xml:space="preserve">, </w:t>
      </w:r>
      <w:r w:rsidR="008821EC" w:rsidRPr="00D96DC8">
        <w:rPr>
          <w:rFonts w:ascii="Verdana" w:hAnsi="Verdana"/>
          <w:sz w:val="20"/>
          <w:szCs w:val="20"/>
          <w:lang w:val="hr-HR"/>
        </w:rPr>
        <w:t xml:space="preserve">planirano je </w:t>
      </w:r>
      <w:r w:rsidRPr="00D96DC8">
        <w:rPr>
          <w:rFonts w:ascii="Verdana" w:hAnsi="Verdana"/>
          <w:sz w:val="20"/>
          <w:szCs w:val="20"/>
          <w:lang w:val="hr-HR"/>
        </w:rPr>
        <w:t xml:space="preserve"> </w:t>
      </w:r>
      <w:r w:rsidR="008821EC" w:rsidRPr="00D96DC8">
        <w:rPr>
          <w:rFonts w:ascii="Verdana" w:hAnsi="Verdana"/>
          <w:sz w:val="20"/>
          <w:szCs w:val="20"/>
          <w:lang w:val="hr-HR"/>
        </w:rPr>
        <w:t>8.000,00€</w:t>
      </w:r>
      <w:r w:rsidRPr="00D96DC8">
        <w:rPr>
          <w:rFonts w:ascii="Verdana" w:hAnsi="Verdana"/>
          <w:sz w:val="20"/>
          <w:szCs w:val="20"/>
          <w:lang w:val="hr-HR"/>
        </w:rPr>
        <w:t xml:space="preserve"> za otkup zemljišta za potrebe modernizacija cesta. </w:t>
      </w:r>
    </w:p>
    <w:p w14:paraId="3AA05CC8" w14:textId="77777777" w:rsidR="006F0CC2" w:rsidRPr="00D96DC8" w:rsidRDefault="006F0CC2" w:rsidP="006F0CC2">
      <w:pPr>
        <w:jc w:val="both"/>
        <w:rPr>
          <w:rFonts w:ascii="Verdana" w:hAnsi="Verdana"/>
          <w:sz w:val="20"/>
          <w:szCs w:val="20"/>
          <w:lang w:val="hr-HR"/>
        </w:rPr>
      </w:pPr>
      <w:r w:rsidRPr="00D96DC8">
        <w:rPr>
          <w:rFonts w:ascii="Verdana" w:hAnsi="Verdana"/>
          <w:sz w:val="20"/>
          <w:szCs w:val="20"/>
          <w:lang w:val="hr-HR"/>
        </w:rPr>
        <w:t xml:space="preserve">Na </w:t>
      </w:r>
      <w:r w:rsidRPr="00D96DC8">
        <w:rPr>
          <w:rFonts w:ascii="Verdana" w:hAnsi="Verdana"/>
          <w:b/>
          <w:i/>
          <w:sz w:val="20"/>
          <w:szCs w:val="20"/>
          <w:lang w:val="hr-HR"/>
        </w:rPr>
        <w:t xml:space="preserve">skupini 45 Dodatna ulaganja na </w:t>
      </w:r>
      <w:r w:rsidR="008821EC" w:rsidRPr="00D96DC8">
        <w:rPr>
          <w:rFonts w:ascii="Verdana" w:hAnsi="Verdana"/>
          <w:b/>
          <w:i/>
          <w:sz w:val="20"/>
          <w:szCs w:val="20"/>
          <w:lang w:val="hr-HR"/>
        </w:rPr>
        <w:t xml:space="preserve">nefinancijskoj imovini </w:t>
      </w:r>
      <w:r w:rsidR="008821EC" w:rsidRPr="00D96DC8">
        <w:rPr>
          <w:rFonts w:ascii="Verdana" w:hAnsi="Verdana"/>
          <w:sz w:val="20"/>
          <w:szCs w:val="20"/>
          <w:lang w:val="hr-HR"/>
        </w:rPr>
        <w:t>(iz 3 izvora financiranja)</w:t>
      </w:r>
      <w:r w:rsidRPr="00D96DC8">
        <w:rPr>
          <w:rFonts w:ascii="Verdana" w:hAnsi="Verdana"/>
          <w:sz w:val="20"/>
          <w:szCs w:val="20"/>
          <w:lang w:val="hr-HR"/>
        </w:rPr>
        <w:t xml:space="preserve"> planira</w:t>
      </w:r>
      <w:r w:rsidR="008821EC" w:rsidRPr="00D96DC8">
        <w:rPr>
          <w:rFonts w:ascii="Verdana" w:hAnsi="Verdana"/>
          <w:sz w:val="20"/>
          <w:szCs w:val="20"/>
          <w:lang w:val="hr-HR"/>
        </w:rPr>
        <w:t>na su sredstva u</w:t>
      </w:r>
      <w:r w:rsidRPr="00D96DC8">
        <w:rPr>
          <w:rFonts w:ascii="Verdana" w:hAnsi="Verdana"/>
          <w:sz w:val="20"/>
          <w:szCs w:val="20"/>
          <w:lang w:val="hr-HR"/>
        </w:rPr>
        <w:t xml:space="preserve"> ukupno</w:t>
      </w:r>
      <w:r w:rsidR="008821EC" w:rsidRPr="00D96DC8">
        <w:rPr>
          <w:rFonts w:ascii="Verdana" w:hAnsi="Verdana"/>
          <w:sz w:val="20"/>
          <w:szCs w:val="20"/>
          <w:lang w:val="hr-HR"/>
        </w:rPr>
        <w:t>m iznosu od</w:t>
      </w:r>
      <w:r w:rsidRPr="00D96DC8">
        <w:rPr>
          <w:rFonts w:ascii="Verdana" w:hAnsi="Verdana"/>
          <w:sz w:val="20"/>
          <w:szCs w:val="20"/>
          <w:lang w:val="hr-HR"/>
        </w:rPr>
        <w:t xml:space="preserve"> </w:t>
      </w:r>
      <w:r w:rsidR="008821EC" w:rsidRPr="00D96DC8">
        <w:rPr>
          <w:rFonts w:ascii="Verdana" w:hAnsi="Verdana"/>
          <w:sz w:val="20"/>
          <w:szCs w:val="20"/>
          <w:lang w:val="hr-HR"/>
        </w:rPr>
        <w:t>288.160,00 €</w:t>
      </w:r>
      <w:r w:rsidRPr="00D96DC8">
        <w:rPr>
          <w:rFonts w:ascii="Verdana" w:hAnsi="Verdana"/>
          <w:sz w:val="20"/>
          <w:szCs w:val="20"/>
          <w:lang w:val="hr-HR"/>
        </w:rPr>
        <w:t xml:space="preserve">. </w:t>
      </w:r>
      <w:r w:rsidR="006452A5" w:rsidRPr="00D96DC8">
        <w:rPr>
          <w:rFonts w:ascii="Verdana" w:hAnsi="Verdana"/>
          <w:sz w:val="20"/>
          <w:szCs w:val="20"/>
          <w:lang w:val="hr-HR"/>
        </w:rPr>
        <w:t>Sredstva su</w:t>
      </w:r>
      <w:r w:rsidR="006061D7" w:rsidRPr="00D96DC8">
        <w:rPr>
          <w:rFonts w:ascii="Verdana" w:hAnsi="Verdana"/>
          <w:sz w:val="20"/>
          <w:szCs w:val="20"/>
          <w:lang w:val="hr-HR"/>
        </w:rPr>
        <w:t xml:space="preserve"> planirana </w:t>
      </w:r>
      <w:r w:rsidRPr="00D96DC8">
        <w:rPr>
          <w:rFonts w:ascii="Verdana" w:hAnsi="Verdana"/>
          <w:sz w:val="20"/>
          <w:szCs w:val="20"/>
          <w:lang w:val="hr-HR"/>
        </w:rPr>
        <w:t xml:space="preserve">za </w:t>
      </w:r>
      <w:r w:rsidR="008821EC" w:rsidRPr="00D96DC8">
        <w:rPr>
          <w:rFonts w:ascii="Verdana" w:hAnsi="Verdana"/>
          <w:sz w:val="20"/>
          <w:szCs w:val="20"/>
          <w:lang w:val="hr-HR"/>
        </w:rPr>
        <w:t xml:space="preserve">završetak </w:t>
      </w:r>
      <w:r w:rsidRPr="00D96DC8">
        <w:rPr>
          <w:rFonts w:ascii="Verdana" w:hAnsi="Verdana"/>
          <w:sz w:val="20"/>
          <w:szCs w:val="20"/>
          <w:lang w:val="hr-HR"/>
        </w:rPr>
        <w:t>radov</w:t>
      </w:r>
      <w:r w:rsidR="008821EC" w:rsidRPr="00D96DC8">
        <w:rPr>
          <w:rFonts w:ascii="Verdana" w:hAnsi="Verdana"/>
          <w:sz w:val="20"/>
          <w:szCs w:val="20"/>
          <w:lang w:val="hr-HR"/>
        </w:rPr>
        <w:t>a</w:t>
      </w:r>
      <w:r w:rsidRPr="00D96DC8">
        <w:rPr>
          <w:rFonts w:ascii="Verdana" w:hAnsi="Verdana"/>
          <w:sz w:val="20"/>
          <w:szCs w:val="20"/>
          <w:lang w:val="hr-HR"/>
        </w:rPr>
        <w:t xml:space="preserve"> na izgradnji </w:t>
      </w:r>
      <w:r w:rsidR="006061D7" w:rsidRPr="00D96DC8">
        <w:rPr>
          <w:rFonts w:ascii="Verdana" w:hAnsi="Verdana"/>
          <w:sz w:val="20"/>
          <w:szCs w:val="20"/>
          <w:lang w:val="hr-HR"/>
        </w:rPr>
        <w:t xml:space="preserve">nogostupa sa javnom </w:t>
      </w:r>
      <w:r w:rsidR="006970ED" w:rsidRPr="00D96DC8">
        <w:rPr>
          <w:rFonts w:ascii="Verdana" w:hAnsi="Verdana"/>
          <w:sz w:val="20"/>
          <w:szCs w:val="20"/>
          <w:lang w:val="hr-HR"/>
        </w:rPr>
        <w:t xml:space="preserve">rasvjetom u Ladihovićevoj ulici </w:t>
      </w:r>
      <w:r w:rsidR="006061D7" w:rsidRPr="00D96DC8">
        <w:rPr>
          <w:rFonts w:ascii="Verdana" w:hAnsi="Verdana"/>
          <w:sz w:val="20"/>
          <w:szCs w:val="20"/>
          <w:lang w:val="hr-HR"/>
        </w:rPr>
        <w:t>–</w:t>
      </w:r>
      <w:r w:rsidR="006970ED" w:rsidRPr="00D96DC8">
        <w:rPr>
          <w:rFonts w:ascii="Verdana" w:hAnsi="Verdana"/>
          <w:sz w:val="20"/>
          <w:szCs w:val="20"/>
          <w:lang w:val="hr-HR"/>
        </w:rPr>
        <w:t xml:space="preserve"> </w:t>
      </w:r>
      <w:r w:rsidR="008821EC" w:rsidRPr="00D96DC8">
        <w:rPr>
          <w:rFonts w:ascii="Verdana" w:hAnsi="Verdana"/>
          <w:sz w:val="20"/>
          <w:szCs w:val="20"/>
          <w:lang w:val="hr-HR"/>
        </w:rPr>
        <w:t>53.000,00 €</w:t>
      </w:r>
      <w:r w:rsidR="006452A5" w:rsidRPr="00D96DC8">
        <w:rPr>
          <w:rFonts w:ascii="Verdana" w:hAnsi="Verdana"/>
          <w:sz w:val="20"/>
          <w:szCs w:val="20"/>
          <w:lang w:val="hr-HR"/>
        </w:rPr>
        <w:t xml:space="preserve">, završetak izrade projektne dokumentacije modernizacije ulice u Donjem Taborištu na k.č. 2176 – </w:t>
      </w:r>
      <w:r w:rsidR="008821EC" w:rsidRPr="00D96DC8">
        <w:rPr>
          <w:rFonts w:ascii="Verdana" w:hAnsi="Verdana"/>
          <w:sz w:val="20"/>
          <w:szCs w:val="20"/>
          <w:lang w:val="hr-HR"/>
        </w:rPr>
        <w:t>3.300,00 €</w:t>
      </w:r>
      <w:r w:rsidR="006452A5" w:rsidRPr="00D96DC8">
        <w:rPr>
          <w:rFonts w:ascii="Verdana" w:hAnsi="Verdana"/>
          <w:sz w:val="20"/>
          <w:szCs w:val="20"/>
          <w:lang w:val="hr-HR"/>
        </w:rPr>
        <w:t xml:space="preserve">, plaćanje vodnog doprinosa za izgradnju nastavka Ulice knezova Blagajskih – </w:t>
      </w:r>
      <w:r w:rsidR="008821EC" w:rsidRPr="00D96DC8">
        <w:rPr>
          <w:rFonts w:ascii="Verdana" w:hAnsi="Verdana"/>
          <w:sz w:val="20"/>
          <w:szCs w:val="20"/>
          <w:lang w:val="hr-HR"/>
        </w:rPr>
        <w:t>660,00 €, izradu projektne dokumentacije izgradnje nogostupa uz DC1, na dionici Nikšić – Taborište – 31.200,00 €</w:t>
      </w:r>
      <w:r w:rsidR="005C2209" w:rsidRPr="00D96DC8">
        <w:rPr>
          <w:rFonts w:ascii="Verdana" w:hAnsi="Verdana"/>
          <w:sz w:val="20"/>
          <w:szCs w:val="20"/>
          <w:lang w:val="hr-HR"/>
        </w:rPr>
        <w:t>, te za radove modernizacije Koranske ulice – 200.000,00 €</w:t>
      </w:r>
      <w:r w:rsidR="006452A5" w:rsidRPr="00D96DC8">
        <w:rPr>
          <w:rFonts w:ascii="Verdana" w:hAnsi="Verdana"/>
          <w:sz w:val="20"/>
          <w:szCs w:val="20"/>
          <w:lang w:val="hr-HR"/>
        </w:rPr>
        <w:t>.</w:t>
      </w:r>
    </w:p>
    <w:p w14:paraId="35144072" w14:textId="77777777" w:rsidR="006F0CC2" w:rsidRPr="00D96DC8" w:rsidRDefault="006F0CC2" w:rsidP="006F0CC2">
      <w:pPr>
        <w:jc w:val="both"/>
        <w:rPr>
          <w:rFonts w:ascii="Verdana" w:hAnsi="Verdana"/>
          <w:sz w:val="20"/>
          <w:szCs w:val="20"/>
          <w:lang w:val="hr-HR"/>
        </w:rPr>
      </w:pPr>
      <w:r w:rsidRPr="00D96DC8">
        <w:rPr>
          <w:rFonts w:ascii="Verdana" w:hAnsi="Verdana"/>
          <w:sz w:val="20"/>
          <w:szCs w:val="20"/>
          <w:lang w:val="hr-HR"/>
        </w:rPr>
        <w:t xml:space="preserve">Napominjem da za radove na </w:t>
      </w:r>
      <w:r w:rsidR="005C2209" w:rsidRPr="00D96DC8">
        <w:rPr>
          <w:rFonts w:ascii="Verdana" w:hAnsi="Verdana"/>
          <w:sz w:val="20"/>
          <w:szCs w:val="20"/>
          <w:lang w:val="hr-HR"/>
        </w:rPr>
        <w:t>modernizaciji Koranske ulice</w:t>
      </w:r>
      <w:r w:rsidRPr="00D96DC8">
        <w:rPr>
          <w:rFonts w:ascii="Verdana" w:hAnsi="Verdana"/>
          <w:sz w:val="20"/>
          <w:szCs w:val="20"/>
          <w:lang w:val="hr-HR"/>
        </w:rPr>
        <w:t xml:space="preserve"> očekujemo sufinanciranje </w:t>
      </w:r>
      <w:r w:rsidR="005C2209" w:rsidRPr="00D96DC8">
        <w:rPr>
          <w:rFonts w:ascii="Verdana" w:hAnsi="Verdana"/>
          <w:sz w:val="20"/>
          <w:szCs w:val="20"/>
          <w:lang w:val="hr-HR"/>
        </w:rPr>
        <w:t xml:space="preserve">Karlovačke županije </w:t>
      </w:r>
      <w:r w:rsidR="006452A5" w:rsidRPr="00D96DC8">
        <w:rPr>
          <w:rFonts w:ascii="Verdana" w:hAnsi="Verdana"/>
          <w:sz w:val="20"/>
          <w:szCs w:val="20"/>
          <w:lang w:val="hr-HR"/>
        </w:rPr>
        <w:t xml:space="preserve">sa </w:t>
      </w:r>
      <w:r w:rsidR="005C2209" w:rsidRPr="00D96DC8">
        <w:rPr>
          <w:rFonts w:ascii="Verdana" w:hAnsi="Verdana"/>
          <w:sz w:val="20"/>
          <w:szCs w:val="20"/>
          <w:lang w:val="hr-HR"/>
        </w:rPr>
        <w:t>15.000,00 €</w:t>
      </w:r>
      <w:r w:rsidRPr="00D96DC8">
        <w:rPr>
          <w:rFonts w:ascii="Verdana" w:hAnsi="Verdana"/>
          <w:sz w:val="20"/>
          <w:szCs w:val="20"/>
          <w:lang w:val="hr-HR"/>
        </w:rPr>
        <w:t xml:space="preserve">.  </w:t>
      </w:r>
    </w:p>
    <w:p w14:paraId="64F91C72" w14:textId="77777777" w:rsidR="00160EEB" w:rsidRPr="00D96DC8" w:rsidRDefault="006F0CC2" w:rsidP="006F0CC2">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Kapitalnog projekta Uređenje gradskog kupališta</w:t>
      </w:r>
      <w:r w:rsidRPr="00D96DC8">
        <w:rPr>
          <w:rFonts w:ascii="Verdana" w:hAnsi="Verdana"/>
          <w:sz w:val="20"/>
          <w:szCs w:val="20"/>
          <w:lang w:val="hr-HR"/>
        </w:rPr>
        <w:t xml:space="preserve"> planiran</w:t>
      </w:r>
      <w:r w:rsidR="005C2209" w:rsidRPr="00D96DC8">
        <w:rPr>
          <w:rFonts w:ascii="Verdana" w:hAnsi="Verdana"/>
          <w:sz w:val="20"/>
          <w:szCs w:val="20"/>
          <w:lang w:val="hr-HR"/>
        </w:rPr>
        <w:t>a</w:t>
      </w:r>
      <w:r w:rsidR="00160EEB" w:rsidRPr="00D96DC8">
        <w:rPr>
          <w:rFonts w:ascii="Verdana" w:hAnsi="Verdana"/>
          <w:sz w:val="20"/>
          <w:szCs w:val="20"/>
          <w:lang w:val="hr-HR"/>
        </w:rPr>
        <w:t xml:space="preserve"> je </w:t>
      </w:r>
      <w:r w:rsidR="005C2209" w:rsidRPr="00D96DC8">
        <w:rPr>
          <w:rFonts w:ascii="Verdana" w:hAnsi="Verdana"/>
          <w:sz w:val="20"/>
          <w:szCs w:val="20"/>
          <w:lang w:val="hr-HR"/>
        </w:rPr>
        <w:t>31.000,00 €</w:t>
      </w:r>
      <w:r w:rsidRPr="00D96DC8">
        <w:rPr>
          <w:rFonts w:ascii="Verdana" w:hAnsi="Verdana"/>
          <w:sz w:val="20"/>
          <w:szCs w:val="20"/>
          <w:lang w:val="hr-HR"/>
        </w:rPr>
        <w:t xml:space="preserve"> za </w:t>
      </w:r>
      <w:r w:rsidR="005C2209" w:rsidRPr="00D96DC8">
        <w:rPr>
          <w:rFonts w:ascii="Verdana" w:hAnsi="Verdana"/>
          <w:sz w:val="20"/>
          <w:szCs w:val="20"/>
          <w:lang w:val="hr-HR"/>
        </w:rPr>
        <w:t xml:space="preserve">završetak radova na </w:t>
      </w:r>
      <w:r w:rsidRPr="00D96DC8">
        <w:rPr>
          <w:rFonts w:ascii="Verdana" w:hAnsi="Verdana"/>
          <w:sz w:val="20"/>
          <w:szCs w:val="20"/>
          <w:lang w:val="hr-HR"/>
        </w:rPr>
        <w:t>izgradnj</w:t>
      </w:r>
      <w:r w:rsidR="005C2209" w:rsidRPr="00D96DC8">
        <w:rPr>
          <w:rFonts w:ascii="Verdana" w:hAnsi="Verdana"/>
          <w:sz w:val="20"/>
          <w:szCs w:val="20"/>
          <w:lang w:val="hr-HR"/>
        </w:rPr>
        <w:t>i</w:t>
      </w:r>
      <w:r w:rsidRPr="00D96DC8">
        <w:rPr>
          <w:rFonts w:ascii="Verdana" w:hAnsi="Verdana"/>
          <w:sz w:val="20"/>
          <w:szCs w:val="20"/>
          <w:lang w:val="hr-HR"/>
        </w:rPr>
        <w:t xml:space="preserve"> stepenica, staza, sjenice i </w:t>
      </w:r>
      <w:r w:rsidR="005C2209" w:rsidRPr="00D96DC8">
        <w:rPr>
          <w:rFonts w:ascii="Verdana" w:hAnsi="Verdana"/>
          <w:sz w:val="20"/>
          <w:szCs w:val="20"/>
          <w:lang w:val="hr-HR"/>
        </w:rPr>
        <w:t>platforme</w:t>
      </w:r>
      <w:r w:rsidRPr="00D96DC8">
        <w:rPr>
          <w:rFonts w:ascii="Verdana" w:hAnsi="Verdana"/>
          <w:sz w:val="20"/>
          <w:szCs w:val="20"/>
          <w:lang w:val="hr-HR"/>
        </w:rPr>
        <w:t xml:space="preserve"> za invalide na kupalištu</w:t>
      </w:r>
      <w:r w:rsidR="00160EEB" w:rsidRPr="00D96DC8">
        <w:rPr>
          <w:rFonts w:ascii="Verdana" w:hAnsi="Verdana"/>
          <w:sz w:val="20"/>
          <w:szCs w:val="20"/>
          <w:lang w:val="hr-HR"/>
        </w:rPr>
        <w:t xml:space="preserve">. </w:t>
      </w:r>
    </w:p>
    <w:p w14:paraId="43C522BF" w14:textId="77777777" w:rsidR="005C2209" w:rsidRPr="00D96DC8" w:rsidRDefault="00160EEB" w:rsidP="006F0CC2">
      <w:pPr>
        <w:jc w:val="both"/>
        <w:rPr>
          <w:rFonts w:ascii="Verdana" w:hAnsi="Verdana"/>
          <w:sz w:val="20"/>
          <w:szCs w:val="20"/>
          <w:lang w:val="hr-HR"/>
        </w:rPr>
      </w:pPr>
      <w:r w:rsidRPr="00D96DC8">
        <w:rPr>
          <w:rFonts w:ascii="Verdana" w:hAnsi="Verdana"/>
          <w:sz w:val="20"/>
          <w:szCs w:val="20"/>
          <w:lang w:val="hr-HR"/>
        </w:rPr>
        <w:t xml:space="preserve">Napominjem da za izgradnju stepenica i staza na kupalištu očekujemo sufinanciranje Hrvatskih voda sa </w:t>
      </w:r>
      <w:r w:rsidR="005C2209" w:rsidRPr="00D96DC8">
        <w:rPr>
          <w:rFonts w:ascii="Verdana" w:hAnsi="Verdana"/>
          <w:sz w:val="20"/>
          <w:szCs w:val="20"/>
          <w:lang w:val="hr-HR"/>
        </w:rPr>
        <w:t xml:space="preserve">17.150,00 €. </w:t>
      </w:r>
    </w:p>
    <w:p w14:paraId="7CD2D159" w14:textId="77777777" w:rsidR="00160EEB" w:rsidRPr="00D96DC8" w:rsidRDefault="006F0CC2" w:rsidP="006F0CC2">
      <w:pPr>
        <w:jc w:val="both"/>
        <w:rPr>
          <w:rFonts w:ascii="Verdana" w:hAnsi="Verdana"/>
          <w:sz w:val="20"/>
          <w:szCs w:val="20"/>
          <w:lang w:val="hr-HR"/>
        </w:rPr>
      </w:pPr>
      <w:r w:rsidRPr="00D96DC8">
        <w:rPr>
          <w:rFonts w:ascii="Verdana" w:hAnsi="Verdana"/>
          <w:b/>
          <w:i/>
          <w:sz w:val="20"/>
          <w:szCs w:val="20"/>
          <w:lang w:val="hr-HR"/>
        </w:rPr>
        <w:t>- Kapitalnim projektom</w:t>
      </w:r>
      <w:r w:rsidRPr="00D96DC8">
        <w:rPr>
          <w:rFonts w:ascii="Verdana" w:hAnsi="Verdana"/>
          <w:sz w:val="20"/>
          <w:szCs w:val="20"/>
          <w:lang w:val="hr-HR"/>
        </w:rPr>
        <w:t xml:space="preserve"> </w:t>
      </w:r>
      <w:r w:rsidRPr="00D96DC8">
        <w:rPr>
          <w:rFonts w:ascii="Verdana" w:hAnsi="Verdana"/>
          <w:b/>
          <w:i/>
          <w:sz w:val="20"/>
          <w:szCs w:val="20"/>
          <w:lang w:val="hr-HR"/>
        </w:rPr>
        <w:t>Modernizacija javne rasvjete</w:t>
      </w:r>
      <w:r w:rsidRPr="00D96DC8">
        <w:rPr>
          <w:rFonts w:ascii="Verdana" w:hAnsi="Verdana"/>
          <w:sz w:val="20"/>
          <w:szCs w:val="20"/>
          <w:lang w:val="hr-HR"/>
        </w:rPr>
        <w:t xml:space="preserve"> planiramo </w:t>
      </w:r>
      <w:r w:rsidR="005C2209" w:rsidRPr="00D96DC8">
        <w:rPr>
          <w:rFonts w:ascii="Verdana" w:hAnsi="Verdana"/>
          <w:sz w:val="20"/>
          <w:szCs w:val="20"/>
          <w:lang w:val="hr-HR"/>
        </w:rPr>
        <w:t>16.600,00 €</w:t>
      </w:r>
      <w:r w:rsidRPr="00D96DC8">
        <w:rPr>
          <w:rFonts w:ascii="Verdana" w:hAnsi="Verdana"/>
          <w:sz w:val="20"/>
          <w:szCs w:val="20"/>
          <w:lang w:val="hr-HR"/>
        </w:rPr>
        <w:t xml:space="preserve"> za završetak izrade projektne dokumentacije javne rasvjete na nogostupima uz državnu cestu D1,</w:t>
      </w:r>
      <w:r w:rsidR="00160EEB" w:rsidRPr="00D96DC8">
        <w:rPr>
          <w:rFonts w:ascii="Verdana" w:hAnsi="Verdana"/>
          <w:sz w:val="20"/>
          <w:szCs w:val="20"/>
          <w:lang w:val="hr-HR"/>
        </w:rPr>
        <w:t xml:space="preserve"> </w:t>
      </w:r>
      <w:r w:rsidR="005C2209" w:rsidRPr="00D96DC8">
        <w:rPr>
          <w:rFonts w:ascii="Verdana" w:hAnsi="Verdana"/>
          <w:sz w:val="20"/>
          <w:szCs w:val="20"/>
          <w:lang w:val="hr-HR"/>
        </w:rPr>
        <w:t>7.200,00€</w:t>
      </w:r>
      <w:r w:rsidR="00160EEB" w:rsidRPr="00D96DC8">
        <w:rPr>
          <w:rFonts w:ascii="Verdana" w:hAnsi="Verdana"/>
          <w:sz w:val="20"/>
          <w:szCs w:val="20"/>
          <w:lang w:val="hr-HR"/>
        </w:rPr>
        <w:t xml:space="preserve"> za završetak izrade projektne dokumentacije akcentne rasvjete u Rastokama, </w:t>
      </w:r>
      <w:r w:rsidRPr="00D96DC8">
        <w:rPr>
          <w:rFonts w:ascii="Verdana" w:hAnsi="Verdana"/>
          <w:sz w:val="20"/>
          <w:szCs w:val="20"/>
          <w:lang w:val="hr-HR"/>
        </w:rPr>
        <w:t xml:space="preserve"> </w:t>
      </w:r>
      <w:r w:rsidR="005C2209" w:rsidRPr="00D96DC8">
        <w:rPr>
          <w:rFonts w:ascii="Verdana" w:hAnsi="Verdana"/>
          <w:sz w:val="20"/>
          <w:szCs w:val="20"/>
          <w:lang w:val="hr-HR"/>
        </w:rPr>
        <w:t>2.700,00 €</w:t>
      </w:r>
      <w:r w:rsidRPr="00D96DC8">
        <w:rPr>
          <w:rFonts w:ascii="Verdana" w:hAnsi="Verdana"/>
          <w:sz w:val="20"/>
          <w:szCs w:val="20"/>
          <w:lang w:val="hr-HR"/>
        </w:rPr>
        <w:t xml:space="preserve"> za </w:t>
      </w:r>
      <w:r w:rsidR="00160EEB" w:rsidRPr="00D96DC8">
        <w:rPr>
          <w:rFonts w:ascii="Verdana" w:hAnsi="Verdana"/>
          <w:sz w:val="20"/>
          <w:szCs w:val="20"/>
          <w:lang w:val="hr-HR"/>
        </w:rPr>
        <w:t xml:space="preserve">završetak </w:t>
      </w:r>
      <w:r w:rsidRPr="00D96DC8">
        <w:rPr>
          <w:rFonts w:ascii="Verdana" w:hAnsi="Verdana"/>
          <w:sz w:val="20"/>
          <w:szCs w:val="20"/>
          <w:lang w:val="hr-HR"/>
        </w:rPr>
        <w:t>izrad</w:t>
      </w:r>
      <w:r w:rsidR="00160EEB" w:rsidRPr="00D96DC8">
        <w:rPr>
          <w:rFonts w:ascii="Verdana" w:hAnsi="Verdana"/>
          <w:sz w:val="20"/>
          <w:szCs w:val="20"/>
          <w:lang w:val="hr-HR"/>
        </w:rPr>
        <w:t>e</w:t>
      </w:r>
      <w:r w:rsidRPr="00D96DC8">
        <w:rPr>
          <w:rFonts w:ascii="Verdana" w:hAnsi="Verdana"/>
          <w:sz w:val="20"/>
          <w:szCs w:val="20"/>
          <w:lang w:val="hr-HR"/>
        </w:rPr>
        <w:t xml:space="preserve"> projektne dokumentacije javne rasvjete na prometnici Podmelnica – D1</w:t>
      </w:r>
      <w:r w:rsidR="005C2209" w:rsidRPr="00D96DC8">
        <w:rPr>
          <w:rFonts w:ascii="Verdana" w:hAnsi="Verdana"/>
          <w:sz w:val="20"/>
          <w:szCs w:val="20"/>
          <w:lang w:val="hr-HR"/>
        </w:rPr>
        <w:t>, te 13.000,00 € za daljnja proširenja mreže javne rasvjete i osiguranje dodatnih priključaka struje</w:t>
      </w:r>
      <w:r w:rsidR="00160EEB" w:rsidRPr="00D96DC8">
        <w:rPr>
          <w:rFonts w:ascii="Verdana" w:hAnsi="Verdana"/>
          <w:sz w:val="20"/>
          <w:szCs w:val="20"/>
          <w:lang w:val="hr-HR"/>
        </w:rPr>
        <w:t xml:space="preserve">. </w:t>
      </w:r>
    </w:p>
    <w:p w14:paraId="3EB64CFA" w14:textId="6BE7D921" w:rsidR="006F0CC2" w:rsidRPr="00D96DC8" w:rsidRDefault="006F0CC2" w:rsidP="006F0CC2">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 xml:space="preserve">Kapitalnog projekta Gradska parkirališta, </w:t>
      </w:r>
      <w:r w:rsidRPr="00D96DC8">
        <w:rPr>
          <w:rFonts w:ascii="Verdana" w:hAnsi="Verdana"/>
          <w:sz w:val="20"/>
          <w:szCs w:val="20"/>
          <w:lang w:val="hr-HR"/>
        </w:rPr>
        <w:t xml:space="preserve"> </w:t>
      </w:r>
      <w:r w:rsidR="00160EEB" w:rsidRPr="00D96DC8">
        <w:rPr>
          <w:rFonts w:ascii="Verdana" w:hAnsi="Verdana"/>
          <w:sz w:val="20"/>
          <w:szCs w:val="20"/>
          <w:lang w:val="hr-HR"/>
        </w:rPr>
        <w:t xml:space="preserve">planirana su </w:t>
      </w:r>
      <w:r w:rsidRPr="00D96DC8">
        <w:rPr>
          <w:rFonts w:ascii="Verdana" w:hAnsi="Verdana"/>
          <w:sz w:val="20"/>
          <w:szCs w:val="20"/>
          <w:lang w:val="hr-HR"/>
        </w:rPr>
        <w:t>sredstva za</w:t>
      </w:r>
      <w:r w:rsidR="00160EEB" w:rsidRPr="00D96DC8">
        <w:rPr>
          <w:rFonts w:ascii="Verdana" w:hAnsi="Verdana"/>
          <w:sz w:val="20"/>
          <w:szCs w:val="20"/>
          <w:lang w:val="hr-HR"/>
        </w:rPr>
        <w:t xml:space="preserve"> </w:t>
      </w:r>
      <w:r w:rsidR="005C2209" w:rsidRPr="00D96DC8">
        <w:rPr>
          <w:rFonts w:ascii="Verdana" w:hAnsi="Verdana"/>
          <w:sz w:val="20"/>
          <w:szCs w:val="20"/>
          <w:lang w:val="hr-HR"/>
        </w:rPr>
        <w:t>završetak radova na izgradnji</w:t>
      </w:r>
      <w:r w:rsidRPr="00D96DC8">
        <w:rPr>
          <w:rFonts w:ascii="Verdana" w:hAnsi="Verdana"/>
          <w:sz w:val="20"/>
          <w:szCs w:val="20"/>
          <w:lang w:val="hr-HR"/>
        </w:rPr>
        <w:t xml:space="preserve"> parkirališta s pristupnom cestom kod sportske dvorane Srednje škole Slunj - 20</w:t>
      </w:r>
      <w:r w:rsidR="005C2209" w:rsidRPr="00D96DC8">
        <w:rPr>
          <w:rFonts w:ascii="Verdana" w:hAnsi="Verdana"/>
          <w:sz w:val="20"/>
          <w:szCs w:val="20"/>
          <w:lang w:val="hr-HR"/>
        </w:rPr>
        <w:t>0</w:t>
      </w:r>
      <w:r w:rsidRPr="00D96DC8">
        <w:rPr>
          <w:rFonts w:ascii="Verdana" w:hAnsi="Verdana"/>
          <w:sz w:val="20"/>
          <w:szCs w:val="20"/>
          <w:lang w:val="hr-HR"/>
        </w:rPr>
        <w:t xml:space="preserve">.000,00 </w:t>
      </w:r>
      <w:r w:rsidR="005C2209" w:rsidRPr="00D96DC8">
        <w:rPr>
          <w:rFonts w:ascii="Verdana" w:hAnsi="Verdana"/>
          <w:sz w:val="20"/>
          <w:szCs w:val="20"/>
          <w:lang w:val="hr-HR"/>
        </w:rPr>
        <w:t>€</w:t>
      </w:r>
      <w:r w:rsidR="00160EEB" w:rsidRPr="00D96DC8">
        <w:rPr>
          <w:rFonts w:ascii="Verdana" w:hAnsi="Verdana"/>
          <w:sz w:val="20"/>
          <w:szCs w:val="20"/>
          <w:lang w:val="hr-HR"/>
        </w:rPr>
        <w:t xml:space="preserve">. </w:t>
      </w:r>
      <w:r w:rsidR="005C2209" w:rsidRPr="00D96DC8">
        <w:rPr>
          <w:rFonts w:ascii="Verdana" w:hAnsi="Verdana"/>
          <w:sz w:val="20"/>
          <w:szCs w:val="20"/>
          <w:lang w:val="hr-HR"/>
        </w:rPr>
        <w:t xml:space="preserve">Za ovu investiciju očekujemo sufinanciranje od Ministarstva regionalnog razvoja i fondova EU </w:t>
      </w:r>
      <w:r w:rsidR="002A3FD5" w:rsidRPr="00D96DC8">
        <w:rPr>
          <w:rFonts w:ascii="Verdana" w:hAnsi="Verdana"/>
          <w:sz w:val="20"/>
          <w:szCs w:val="20"/>
          <w:lang w:val="hr-HR"/>
        </w:rPr>
        <w:t>–</w:t>
      </w:r>
      <w:r w:rsidR="005C2209" w:rsidRPr="00D96DC8">
        <w:rPr>
          <w:rFonts w:ascii="Verdana" w:hAnsi="Verdana"/>
          <w:sz w:val="20"/>
          <w:szCs w:val="20"/>
          <w:lang w:val="hr-HR"/>
        </w:rPr>
        <w:t xml:space="preserve"> </w:t>
      </w:r>
      <w:r w:rsidR="002A3FD5" w:rsidRPr="00D96DC8">
        <w:rPr>
          <w:rFonts w:ascii="Verdana" w:hAnsi="Verdana"/>
          <w:sz w:val="20"/>
          <w:szCs w:val="20"/>
          <w:lang w:val="hr-HR"/>
        </w:rPr>
        <w:t>53.100,00 €, te od Karlovačke županije – 13.250,00 €.</w:t>
      </w:r>
    </w:p>
    <w:p w14:paraId="3881BCC7" w14:textId="77777777" w:rsidR="00B31B57" w:rsidRPr="00D96DC8" w:rsidRDefault="00B31B57" w:rsidP="006F0CC2">
      <w:pPr>
        <w:jc w:val="both"/>
        <w:rPr>
          <w:rFonts w:ascii="Verdana" w:hAnsi="Verdana"/>
          <w:sz w:val="20"/>
          <w:szCs w:val="20"/>
          <w:lang w:val="hr-HR"/>
        </w:rPr>
      </w:pPr>
    </w:p>
    <w:p w14:paraId="72B3E038" w14:textId="77777777" w:rsidR="006F0CC2" w:rsidRPr="00D96DC8" w:rsidRDefault="006F0CC2" w:rsidP="00160EEB">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Kapitalnog projekta Izgradnja pješačkog mosta „Slovin“</w:t>
      </w:r>
      <w:r w:rsidRPr="00D96DC8">
        <w:rPr>
          <w:rFonts w:ascii="Verdana" w:hAnsi="Verdana"/>
          <w:sz w:val="20"/>
          <w:szCs w:val="20"/>
          <w:lang w:val="hr-HR"/>
        </w:rPr>
        <w:t xml:space="preserve"> </w:t>
      </w:r>
      <w:r w:rsidR="002A3FD5" w:rsidRPr="00D96DC8">
        <w:rPr>
          <w:rFonts w:ascii="Verdana" w:hAnsi="Verdana"/>
          <w:sz w:val="20"/>
          <w:szCs w:val="20"/>
          <w:lang w:val="hr-HR"/>
        </w:rPr>
        <w:t>planirana su sredstva</w:t>
      </w:r>
      <w:r w:rsidRPr="00D96DC8">
        <w:rPr>
          <w:rFonts w:ascii="Verdana" w:hAnsi="Verdana"/>
          <w:sz w:val="20"/>
          <w:szCs w:val="20"/>
          <w:lang w:val="hr-HR"/>
        </w:rPr>
        <w:t xml:space="preserve"> za otkup zemljišta za formiranje pa</w:t>
      </w:r>
      <w:r w:rsidR="00160EEB" w:rsidRPr="00D96DC8">
        <w:rPr>
          <w:rFonts w:ascii="Verdana" w:hAnsi="Verdana"/>
          <w:sz w:val="20"/>
          <w:szCs w:val="20"/>
          <w:lang w:val="hr-HR"/>
        </w:rPr>
        <w:t>rcele pješačko</w:t>
      </w:r>
      <w:r w:rsidR="002A3FD5" w:rsidRPr="00D96DC8">
        <w:rPr>
          <w:rFonts w:ascii="Verdana" w:hAnsi="Verdana"/>
          <w:sz w:val="20"/>
          <w:szCs w:val="20"/>
          <w:lang w:val="hr-HR"/>
        </w:rPr>
        <w:t>g</w:t>
      </w:r>
      <w:r w:rsidR="00160EEB" w:rsidRPr="00D96DC8">
        <w:rPr>
          <w:rFonts w:ascii="Verdana" w:hAnsi="Verdana"/>
          <w:sz w:val="20"/>
          <w:szCs w:val="20"/>
          <w:lang w:val="hr-HR"/>
        </w:rPr>
        <w:t xml:space="preserve"> mosta „Slovin“</w:t>
      </w:r>
      <w:r w:rsidR="002A3FD5" w:rsidRPr="00D96DC8">
        <w:rPr>
          <w:rFonts w:ascii="Verdana" w:hAnsi="Verdana"/>
          <w:sz w:val="20"/>
          <w:szCs w:val="20"/>
          <w:lang w:val="hr-HR"/>
        </w:rPr>
        <w:t xml:space="preserve"> – 26.600,00 € </w:t>
      </w:r>
      <w:r w:rsidR="002A3FD5" w:rsidRPr="00D96DC8">
        <w:rPr>
          <w:rFonts w:ascii="Verdana" w:hAnsi="Verdana"/>
          <w:sz w:val="20"/>
          <w:szCs w:val="20"/>
          <w:lang w:val="hr-HR"/>
        </w:rPr>
        <w:lastRenderedPageBreak/>
        <w:t>(skupina 41)</w:t>
      </w:r>
      <w:r w:rsidR="00160EEB" w:rsidRPr="00D96DC8">
        <w:rPr>
          <w:rFonts w:ascii="Verdana" w:hAnsi="Verdana"/>
          <w:sz w:val="20"/>
          <w:szCs w:val="20"/>
          <w:lang w:val="hr-HR"/>
        </w:rPr>
        <w:t xml:space="preserve">, </w:t>
      </w:r>
      <w:r w:rsidR="002A3FD5" w:rsidRPr="00D96DC8">
        <w:rPr>
          <w:rFonts w:ascii="Verdana" w:hAnsi="Verdana"/>
          <w:sz w:val="20"/>
          <w:szCs w:val="20"/>
          <w:lang w:val="hr-HR"/>
        </w:rPr>
        <w:t xml:space="preserve">sredstva za usluge izvlaštenja, vještačenja i geodetske usluge – 13.000,00 € (skupina 32), te sredstva za izradu projektno-tehničke dokumentacije izgradnje pješačkog mosta „Slovin“ – 200.000,00 € (skupina 42). Podsjećam da smo izradu projektno-tehničke dokumentacije izgradnje mosta kandidirali na natječaj za dodjelu bespovratnih EU sredstava, te očekujemo sufinanciranje sa 90% prihvatljivih troškova (ukoliko prođemo na natječaju).  </w:t>
      </w:r>
    </w:p>
    <w:p w14:paraId="79ADB688" w14:textId="77777777" w:rsidR="002A3FD5" w:rsidRPr="00D96DC8" w:rsidRDefault="002A3FD5" w:rsidP="00160EEB">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
          <w:i/>
          <w:sz w:val="20"/>
          <w:szCs w:val="20"/>
          <w:lang w:val="hr-HR"/>
        </w:rPr>
        <w:t>Kapitalnim projektom Autobusno stajalište</w:t>
      </w:r>
      <w:r w:rsidRPr="00D96DC8">
        <w:rPr>
          <w:rFonts w:ascii="Verdana" w:hAnsi="Verdana"/>
          <w:sz w:val="20"/>
          <w:szCs w:val="20"/>
          <w:lang w:val="hr-HR"/>
        </w:rPr>
        <w:t xml:space="preserve"> planirano je 15.000,00 € za izradu idejnog rješenja uređenja autobusnog stajališta u centru grada.</w:t>
      </w:r>
    </w:p>
    <w:p w14:paraId="184078B8" w14:textId="77777777" w:rsidR="002A3FD5" w:rsidRPr="00D96DC8" w:rsidRDefault="002A3FD5" w:rsidP="00160EEB">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
          <w:i/>
          <w:sz w:val="20"/>
          <w:szCs w:val="20"/>
          <w:lang w:val="hr-HR"/>
        </w:rPr>
        <w:t>Kapitalnim projektom Uređenje nogometnog igrališta „Zubac“</w:t>
      </w:r>
      <w:r w:rsidRPr="00D96DC8">
        <w:rPr>
          <w:rFonts w:ascii="Verdana" w:hAnsi="Verdana"/>
          <w:sz w:val="20"/>
          <w:szCs w:val="20"/>
          <w:lang w:val="hr-HR"/>
        </w:rPr>
        <w:t xml:space="preserve"> planirano je 2.000,00 € za revidiranje projekta sanacije nogometnog igrališta </w:t>
      </w:r>
      <w:r w:rsidR="00883B33" w:rsidRPr="00D96DC8">
        <w:rPr>
          <w:rFonts w:ascii="Verdana" w:hAnsi="Verdana"/>
          <w:sz w:val="20"/>
          <w:szCs w:val="20"/>
          <w:lang w:val="hr-HR"/>
        </w:rPr>
        <w:t>„Zubac“.</w:t>
      </w:r>
    </w:p>
    <w:p w14:paraId="7C63E150" w14:textId="77777777" w:rsidR="00883B33" w:rsidRPr="00D96DC8" w:rsidRDefault="00883B33" w:rsidP="00160EEB">
      <w:pPr>
        <w:jc w:val="both"/>
        <w:rPr>
          <w:rFonts w:ascii="Verdana" w:hAnsi="Verdana"/>
          <w:b/>
          <w:sz w:val="20"/>
          <w:szCs w:val="20"/>
          <w:lang w:val="hr-HR"/>
        </w:rPr>
      </w:pPr>
      <w:r w:rsidRPr="00D96DC8">
        <w:rPr>
          <w:rFonts w:ascii="Verdana" w:hAnsi="Verdana"/>
          <w:sz w:val="20"/>
          <w:szCs w:val="20"/>
          <w:lang w:val="hr-HR"/>
        </w:rPr>
        <w:t xml:space="preserve">- </w:t>
      </w:r>
      <w:r w:rsidRPr="00D96DC8">
        <w:rPr>
          <w:rFonts w:ascii="Verdana" w:hAnsi="Verdana"/>
          <w:b/>
          <w:i/>
          <w:sz w:val="20"/>
          <w:szCs w:val="20"/>
          <w:lang w:val="hr-HR"/>
        </w:rPr>
        <w:t>Kapitalnim projektom Uređenje igrališta u centru grada</w:t>
      </w:r>
      <w:r w:rsidRPr="00D96DC8">
        <w:rPr>
          <w:rFonts w:ascii="Verdana" w:hAnsi="Verdana"/>
          <w:sz w:val="20"/>
          <w:szCs w:val="20"/>
          <w:lang w:val="hr-HR"/>
        </w:rPr>
        <w:t xml:space="preserve"> planirano je 70.000,00 € za izradu projektne dokumentacije i radove na uređenju igrališta kod DVD-a Slunj.</w:t>
      </w:r>
    </w:p>
    <w:p w14:paraId="1EC7BC4A" w14:textId="77777777" w:rsidR="006F0CC2" w:rsidRPr="00D96DC8" w:rsidRDefault="006F0CC2" w:rsidP="006F0CC2">
      <w:pPr>
        <w:jc w:val="both"/>
        <w:rPr>
          <w:rFonts w:ascii="Verdana" w:hAnsi="Verdana"/>
          <w:sz w:val="20"/>
          <w:szCs w:val="20"/>
          <w:lang w:val="hr-HR"/>
        </w:rPr>
      </w:pPr>
    </w:p>
    <w:p w14:paraId="6F8F3108" w14:textId="77777777" w:rsidR="002A2B9E" w:rsidRPr="00D96DC8" w:rsidRDefault="002A2B9E" w:rsidP="006F0CC2">
      <w:pPr>
        <w:jc w:val="both"/>
        <w:rPr>
          <w:rFonts w:ascii="Verdana" w:hAnsi="Verdana"/>
          <w:sz w:val="20"/>
          <w:szCs w:val="20"/>
          <w:lang w:val="hr-HR"/>
        </w:rPr>
      </w:pPr>
      <w:r w:rsidRPr="00D96DC8">
        <w:rPr>
          <w:rFonts w:ascii="Verdana" w:hAnsi="Verdana"/>
          <w:sz w:val="20"/>
          <w:szCs w:val="20"/>
          <w:lang w:val="hr-HR"/>
        </w:rPr>
        <w:t>Za program izgradnje komunalne infrastrukture očekuju se slijedeći pokazatelji:</w:t>
      </w:r>
    </w:p>
    <w:tbl>
      <w:tblPr>
        <w:tblStyle w:val="Reetkatablice"/>
        <w:tblW w:w="0" w:type="auto"/>
        <w:tblLook w:val="04A0" w:firstRow="1" w:lastRow="0" w:firstColumn="1" w:lastColumn="0" w:noHBand="0" w:noVBand="1"/>
      </w:tblPr>
      <w:tblGrid>
        <w:gridCol w:w="1186"/>
        <w:gridCol w:w="1513"/>
        <w:gridCol w:w="1632"/>
        <w:gridCol w:w="1679"/>
        <w:gridCol w:w="1611"/>
        <w:gridCol w:w="1441"/>
      </w:tblGrid>
      <w:tr w:rsidR="002A2B9E" w:rsidRPr="00D96DC8" w14:paraId="052C6578" w14:textId="77777777" w:rsidTr="000B413D">
        <w:tc>
          <w:tcPr>
            <w:tcW w:w="892" w:type="dxa"/>
          </w:tcPr>
          <w:p w14:paraId="71D28C0A" w14:textId="77777777" w:rsidR="000B413D"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Aktivnost/</w:t>
            </w:r>
          </w:p>
          <w:p w14:paraId="6358EB0D" w14:textId="5EF18044"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projekt</w:t>
            </w:r>
          </w:p>
        </w:tc>
        <w:tc>
          <w:tcPr>
            <w:tcW w:w="1484" w:type="dxa"/>
          </w:tcPr>
          <w:p w14:paraId="653E4855"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Naziv</w:t>
            </w:r>
          </w:p>
        </w:tc>
        <w:tc>
          <w:tcPr>
            <w:tcW w:w="1560" w:type="dxa"/>
          </w:tcPr>
          <w:p w14:paraId="2169D353"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pokazatelj</w:t>
            </w:r>
          </w:p>
        </w:tc>
        <w:tc>
          <w:tcPr>
            <w:tcW w:w="1701" w:type="dxa"/>
          </w:tcPr>
          <w:p w14:paraId="73DCE6F3"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2023.</w:t>
            </w:r>
          </w:p>
        </w:tc>
        <w:tc>
          <w:tcPr>
            <w:tcW w:w="1842" w:type="dxa"/>
          </w:tcPr>
          <w:p w14:paraId="7C94E346"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2024.</w:t>
            </w:r>
          </w:p>
        </w:tc>
        <w:tc>
          <w:tcPr>
            <w:tcW w:w="1809" w:type="dxa"/>
          </w:tcPr>
          <w:p w14:paraId="76DFDCF4"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2025.</w:t>
            </w:r>
          </w:p>
        </w:tc>
      </w:tr>
      <w:tr w:rsidR="002A2B9E" w:rsidRPr="00D96DC8" w14:paraId="0519F325" w14:textId="77777777" w:rsidTr="000B413D">
        <w:tc>
          <w:tcPr>
            <w:tcW w:w="892" w:type="dxa"/>
          </w:tcPr>
          <w:p w14:paraId="133D6491"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K100010</w:t>
            </w:r>
          </w:p>
        </w:tc>
        <w:tc>
          <w:tcPr>
            <w:tcW w:w="1484" w:type="dxa"/>
          </w:tcPr>
          <w:p w14:paraId="3547DC74"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Uređenje šetnica</w:t>
            </w:r>
          </w:p>
        </w:tc>
        <w:tc>
          <w:tcPr>
            <w:tcW w:w="1560" w:type="dxa"/>
          </w:tcPr>
          <w:p w14:paraId="20E11673" w14:textId="64F0FD0D" w:rsidR="002A2B9E" w:rsidRPr="00D96DC8" w:rsidRDefault="00762E26" w:rsidP="00B60031">
            <w:pPr>
              <w:jc w:val="both"/>
              <w:rPr>
                <w:rFonts w:ascii="Verdana" w:hAnsi="Verdana"/>
                <w:bCs/>
                <w:sz w:val="20"/>
                <w:szCs w:val="20"/>
                <w:lang w:val="hr-HR"/>
              </w:rPr>
            </w:pPr>
            <w:r w:rsidRPr="00D96DC8">
              <w:rPr>
                <w:rFonts w:ascii="Verdana" w:hAnsi="Verdana"/>
                <w:bCs/>
                <w:sz w:val="20"/>
                <w:szCs w:val="20"/>
                <w:lang w:val="hr-HR"/>
              </w:rPr>
              <w:t>Metri uređenih šetnica / radovi</w:t>
            </w:r>
          </w:p>
        </w:tc>
        <w:tc>
          <w:tcPr>
            <w:tcW w:w="1701" w:type="dxa"/>
          </w:tcPr>
          <w:p w14:paraId="7626F81D" w14:textId="7C939FA9" w:rsidR="002A2B9E" w:rsidRPr="00D96DC8" w:rsidRDefault="00762E26" w:rsidP="00B60031">
            <w:pPr>
              <w:jc w:val="both"/>
              <w:rPr>
                <w:rFonts w:ascii="Verdana" w:hAnsi="Verdana"/>
                <w:bCs/>
                <w:sz w:val="20"/>
                <w:szCs w:val="20"/>
                <w:lang w:val="hr-HR"/>
              </w:rPr>
            </w:pPr>
            <w:r w:rsidRPr="00D96DC8">
              <w:rPr>
                <w:rFonts w:ascii="Verdana" w:hAnsi="Verdana"/>
                <w:bCs/>
                <w:sz w:val="20"/>
                <w:szCs w:val="20"/>
                <w:lang w:val="hr-HR"/>
              </w:rPr>
              <w:t>300 m šetnica u Rastokama, etapa 3</w:t>
            </w:r>
          </w:p>
        </w:tc>
        <w:tc>
          <w:tcPr>
            <w:tcW w:w="1842" w:type="dxa"/>
          </w:tcPr>
          <w:p w14:paraId="50097588" w14:textId="70DA5914" w:rsidR="002A2B9E" w:rsidRPr="00D96DC8" w:rsidRDefault="00762E26" w:rsidP="00B60031">
            <w:pPr>
              <w:jc w:val="both"/>
              <w:rPr>
                <w:rFonts w:ascii="Verdana" w:hAnsi="Verdana"/>
                <w:bCs/>
                <w:sz w:val="20"/>
                <w:szCs w:val="20"/>
                <w:lang w:val="hr-HR"/>
              </w:rPr>
            </w:pPr>
            <w:r w:rsidRPr="00D96DC8">
              <w:rPr>
                <w:rFonts w:ascii="Verdana" w:hAnsi="Verdana"/>
                <w:bCs/>
                <w:sz w:val="20"/>
                <w:szCs w:val="20"/>
                <w:lang w:val="hr-HR"/>
              </w:rPr>
              <w:t>Rješavanje imovinsko-pravnih odnosa za šetnicu uz Slunjčicu</w:t>
            </w:r>
          </w:p>
        </w:tc>
        <w:tc>
          <w:tcPr>
            <w:tcW w:w="1809" w:type="dxa"/>
          </w:tcPr>
          <w:p w14:paraId="15EECC22" w14:textId="7AD0224B" w:rsidR="002A2B9E" w:rsidRPr="00D96DC8" w:rsidRDefault="00762E26" w:rsidP="00B60031">
            <w:pPr>
              <w:jc w:val="both"/>
              <w:rPr>
                <w:rFonts w:ascii="Verdana" w:hAnsi="Verdana"/>
                <w:bCs/>
                <w:sz w:val="20"/>
                <w:szCs w:val="20"/>
                <w:lang w:val="hr-HR"/>
              </w:rPr>
            </w:pPr>
            <w:r w:rsidRPr="00D96DC8">
              <w:rPr>
                <w:rFonts w:ascii="Verdana" w:hAnsi="Verdana"/>
                <w:bCs/>
                <w:sz w:val="20"/>
                <w:szCs w:val="20"/>
                <w:lang w:val="hr-HR"/>
              </w:rPr>
              <w:t>Rješavanje imovinsko-pravnih odnosa za šetnicu uz Slunjčicu</w:t>
            </w:r>
            <w:r w:rsidR="000B413D" w:rsidRPr="00D96DC8">
              <w:rPr>
                <w:rFonts w:ascii="Verdana" w:hAnsi="Verdana"/>
                <w:bCs/>
                <w:sz w:val="20"/>
                <w:szCs w:val="20"/>
                <w:lang w:val="hr-HR"/>
              </w:rPr>
              <w:t xml:space="preserve"> i početak radova na uređenju šetnice</w:t>
            </w:r>
          </w:p>
        </w:tc>
      </w:tr>
      <w:tr w:rsidR="002A2B9E" w:rsidRPr="00D96DC8" w14:paraId="67D99D2F" w14:textId="77777777" w:rsidTr="000B413D">
        <w:tc>
          <w:tcPr>
            <w:tcW w:w="892" w:type="dxa"/>
          </w:tcPr>
          <w:p w14:paraId="4F918E29"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K100023</w:t>
            </w:r>
          </w:p>
        </w:tc>
        <w:tc>
          <w:tcPr>
            <w:tcW w:w="1484" w:type="dxa"/>
          </w:tcPr>
          <w:p w14:paraId="1E078BD2"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Uređenje groblja i pratećih objekata</w:t>
            </w:r>
          </w:p>
        </w:tc>
        <w:tc>
          <w:tcPr>
            <w:tcW w:w="1560" w:type="dxa"/>
          </w:tcPr>
          <w:p w14:paraId="228BB15C" w14:textId="29CCB9B0" w:rsidR="002A2B9E" w:rsidRPr="00D96DC8" w:rsidRDefault="00762E26" w:rsidP="00B60031">
            <w:pPr>
              <w:jc w:val="both"/>
              <w:rPr>
                <w:rFonts w:ascii="Verdana" w:hAnsi="Verdana"/>
                <w:bCs/>
                <w:sz w:val="20"/>
                <w:szCs w:val="20"/>
                <w:lang w:val="hr-HR"/>
              </w:rPr>
            </w:pPr>
            <w:r w:rsidRPr="00D96DC8">
              <w:rPr>
                <w:rFonts w:ascii="Verdana" w:hAnsi="Verdana"/>
                <w:bCs/>
                <w:sz w:val="20"/>
                <w:szCs w:val="20"/>
                <w:lang w:val="hr-HR"/>
              </w:rPr>
              <w:t>radovi</w:t>
            </w:r>
          </w:p>
        </w:tc>
        <w:tc>
          <w:tcPr>
            <w:tcW w:w="1701" w:type="dxa"/>
          </w:tcPr>
          <w:p w14:paraId="641FE77E" w14:textId="36CCC7F7" w:rsidR="002A2B9E" w:rsidRPr="00D96DC8" w:rsidRDefault="00762E26" w:rsidP="00B60031">
            <w:pPr>
              <w:jc w:val="both"/>
              <w:rPr>
                <w:rFonts w:ascii="Verdana" w:hAnsi="Verdana"/>
                <w:bCs/>
                <w:sz w:val="20"/>
                <w:szCs w:val="20"/>
                <w:lang w:val="hr-HR"/>
              </w:rPr>
            </w:pPr>
            <w:r w:rsidRPr="00D96DC8">
              <w:rPr>
                <w:rFonts w:ascii="Verdana" w:hAnsi="Verdana"/>
                <w:bCs/>
                <w:sz w:val="20"/>
                <w:szCs w:val="20"/>
                <w:lang w:val="hr-HR"/>
              </w:rPr>
              <w:t>Otkup zemljišta za proširenje groblja</w:t>
            </w:r>
          </w:p>
        </w:tc>
        <w:tc>
          <w:tcPr>
            <w:tcW w:w="1842" w:type="dxa"/>
          </w:tcPr>
          <w:p w14:paraId="3700BB25" w14:textId="1E5801C6" w:rsidR="002A2B9E" w:rsidRPr="00D96DC8" w:rsidRDefault="000B413D" w:rsidP="000B413D">
            <w:pPr>
              <w:jc w:val="right"/>
              <w:rPr>
                <w:rFonts w:ascii="Verdana" w:hAnsi="Verdana"/>
                <w:bCs/>
                <w:sz w:val="20"/>
                <w:szCs w:val="20"/>
                <w:lang w:val="hr-HR"/>
              </w:rPr>
            </w:pPr>
            <w:r w:rsidRPr="00D96DC8">
              <w:rPr>
                <w:rFonts w:ascii="Verdana" w:hAnsi="Verdana"/>
                <w:bCs/>
                <w:sz w:val="20"/>
                <w:szCs w:val="20"/>
                <w:lang w:val="hr-HR"/>
              </w:rPr>
              <w:t>-</w:t>
            </w:r>
          </w:p>
        </w:tc>
        <w:tc>
          <w:tcPr>
            <w:tcW w:w="1809" w:type="dxa"/>
          </w:tcPr>
          <w:p w14:paraId="32184346" w14:textId="3148B9B6" w:rsidR="002A2B9E" w:rsidRPr="00D96DC8" w:rsidRDefault="000B413D" w:rsidP="000B413D">
            <w:pPr>
              <w:jc w:val="right"/>
              <w:rPr>
                <w:rFonts w:ascii="Verdana" w:hAnsi="Verdana"/>
                <w:bCs/>
                <w:sz w:val="20"/>
                <w:szCs w:val="20"/>
                <w:lang w:val="hr-HR"/>
              </w:rPr>
            </w:pPr>
            <w:r w:rsidRPr="00D96DC8">
              <w:rPr>
                <w:rFonts w:ascii="Verdana" w:hAnsi="Verdana"/>
                <w:bCs/>
                <w:sz w:val="20"/>
                <w:szCs w:val="20"/>
                <w:lang w:val="hr-HR"/>
              </w:rPr>
              <w:t>-</w:t>
            </w:r>
          </w:p>
        </w:tc>
      </w:tr>
      <w:tr w:rsidR="002A2B9E" w:rsidRPr="00D96DC8" w14:paraId="61228157" w14:textId="77777777" w:rsidTr="000B413D">
        <w:tc>
          <w:tcPr>
            <w:tcW w:w="892" w:type="dxa"/>
          </w:tcPr>
          <w:p w14:paraId="226FFC3A"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K100025</w:t>
            </w:r>
          </w:p>
        </w:tc>
        <w:tc>
          <w:tcPr>
            <w:tcW w:w="1484" w:type="dxa"/>
          </w:tcPr>
          <w:p w14:paraId="3D2C02FB"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Uređenje parka</w:t>
            </w:r>
          </w:p>
        </w:tc>
        <w:tc>
          <w:tcPr>
            <w:tcW w:w="1560" w:type="dxa"/>
          </w:tcPr>
          <w:p w14:paraId="5C7B1CB7" w14:textId="79B9489C" w:rsidR="002A2B9E" w:rsidRPr="00D96DC8" w:rsidRDefault="00762E26" w:rsidP="00B60031">
            <w:pPr>
              <w:jc w:val="both"/>
              <w:rPr>
                <w:rFonts w:ascii="Verdana" w:hAnsi="Verdana"/>
                <w:bCs/>
                <w:sz w:val="20"/>
                <w:szCs w:val="20"/>
                <w:lang w:val="hr-HR"/>
              </w:rPr>
            </w:pPr>
            <w:r w:rsidRPr="00D96DC8">
              <w:rPr>
                <w:rFonts w:ascii="Verdana" w:hAnsi="Verdana"/>
                <w:bCs/>
                <w:sz w:val="20"/>
                <w:szCs w:val="20"/>
                <w:lang w:val="hr-HR"/>
              </w:rPr>
              <w:t>radovi</w:t>
            </w:r>
          </w:p>
        </w:tc>
        <w:tc>
          <w:tcPr>
            <w:tcW w:w="1701" w:type="dxa"/>
          </w:tcPr>
          <w:p w14:paraId="7A0987E5" w14:textId="6E4F4187" w:rsidR="002A2B9E" w:rsidRPr="00D96DC8" w:rsidRDefault="00762E26" w:rsidP="00B60031">
            <w:pPr>
              <w:jc w:val="both"/>
              <w:rPr>
                <w:rFonts w:ascii="Verdana" w:hAnsi="Verdana"/>
                <w:bCs/>
                <w:sz w:val="20"/>
                <w:szCs w:val="20"/>
                <w:lang w:val="hr-HR"/>
              </w:rPr>
            </w:pPr>
            <w:r w:rsidRPr="00D96DC8">
              <w:rPr>
                <w:rFonts w:ascii="Verdana" w:hAnsi="Verdana"/>
                <w:bCs/>
                <w:sz w:val="20"/>
                <w:szCs w:val="20"/>
                <w:lang w:val="hr-HR"/>
              </w:rPr>
              <w:t>Plaćanje vodnog doprinosa</w:t>
            </w:r>
          </w:p>
        </w:tc>
        <w:tc>
          <w:tcPr>
            <w:tcW w:w="1842" w:type="dxa"/>
          </w:tcPr>
          <w:p w14:paraId="5AAF6037" w14:textId="4E09381C" w:rsidR="002A2B9E" w:rsidRPr="00D96DC8" w:rsidRDefault="000B413D" w:rsidP="000B413D">
            <w:pPr>
              <w:jc w:val="right"/>
              <w:rPr>
                <w:rFonts w:ascii="Verdana" w:hAnsi="Verdana"/>
                <w:bCs/>
                <w:sz w:val="20"/>
                <w:szCs w:val="20"/>
                <w:lang w:val="hr-HR"/>
              </w:rPr>
            </w:pPr>
            <w:r w:rsidRPr="00D96DC8">
              <w:rPr>
                <w:rFonts w:ascii="Verdana" w:hAnsi="Verdana"/>
                <w:bCs/>
                <w:sz w:val="20"/>
                <w:szCs w:val="20"/>
                <w:lang w:val="hr-HR"/>
              </w:rPr>
              <w:t>-</w:t>
            </w:r>
          </w:p>
        </w:tc>
        <w:tc>
          <w:tcPr>
            <w:tcW w:w="1809" w:type="dxa"/>
          </w:tcPr>
          <w:p w14:paraId="150AF9EC" w14:textId="52BA5E77" w:rsidR="002A2B9E" w:rsidRPr="00D96DC8" w:rsidRDefault="000B413D" w:rsidP="000B413D">
            <w:pPr>
              <w:jc w:val="right"/>
              <w:rPr>
                <w:rFonts w:ascii="Verdana" w:hAnsi="Verdana"/>
                <w:bCs/>
                <w:sz w:val="20"/>
                <w:szCs w:val="20"/>
                <w:lang w:val="hr-HR"/>
              </w:rPr>
            </w:pPr>
            <w:r w:rsidRPr="00D96DC8">
              <w:rPr>
                <w:rFonts w:ascii="Verdana" w:hAnsi="Verdana"/>
                <w:bCs/>
                <w:sz w:val="20"/>
                <w:szCs w:val="20"/>
                <w:lang w:val="hr-HR"/>
              </w:rPr>
              <w:t>-</w:t>
            </w:r>
          </w:p>
        </w:tc>
      </w:tr>
      <w:tr w:rsidR="002A2B9E" w:rsidRPr="00D96DC8" w14:paraId="2B34F1D6" w14:textId="77777777" w:rsidTr="000B413D">
        <w:tc>
          <w:tcPr>
            <w:tcW w:w="892" w:type="dxa"/>
          </w:tcPr>
          <w:p w14:paraId="03C8BFB3"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K100026</w:t>
            </w:r>
          </w:p>
        </w:tc>
        <w:tc>
          <w:tcPr>
            <w:tcW w:w="1484" w:type="dxa"/>
          </w:tcPr>
          <w:p w14:paraId="476EE861"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Izgradnja cestovne mreže</w:t>
            </w:r>
          </w:p>
        </w:tc>
        <w:tc>
          <w:tcPr>
            <w:tcW w:w="1560" w:type="dxa"/>
          </w:tcPr>
          <w:p w14:paraId="04D5AD7B" w14:textId="74C7B456" w:rsidR="002A2B9E" w:rsidRPr="00D96DC8" w:rsidRDefault="00762E26" w:rsidP="00B60031">
            <w:pPr>
              <w:jc w:val="both"/>
              <w:rPr>
                <w:rFonts w:ascii="Verdana" w:hAnsi="Verdana"/>
                <w:bCs/>
                <w:sz w:val="20"/>
                <w:szCs w:val="20"/>
                <w:lang w:val="hr-HR"/>
              </w:rPr>
            </w:pPr>
            <w:r w:rsidRPr="00D96DC8">
              <w:rPr>
                <w:rFonts w:ascii="Verdana" w:hAnsi="Verdana"/>
                <w:bCs/>
                <w:sz w:val="20"/>
                <w:szCs w:val="20"/>
                <w:lang w:val="hr-HR"/>
              </w:rPr>
              <w:t xml:space="preserve">Metri moderniziranih ulica </w:t>
            </w:r>
          </w:p>
        </w:tc>
        <w:tc>
          <w:tcPr>
            <w:tcW w:w="1701" w:type="dxa"/>
          </w:tcPr>
          <w:p w14:paraId="146CEBCD" w14:textId="6AC259A3" w:rsidR="002A2B9E" w:rsidRPr="00D96DC8" w:rsidRDefault="00E937B5" w:rsidP="00B60031">
            <w:pPr>
              <w:jc w:val="both"/>
              <w:rPr>
                <w:rFonts w:ascii="Verdana" w:hAnsi="Verdana"/>
                <w:bCs/>
                <w:sz w:val="20"/>
                <w:szCs w:val="20"/>
                <w:lang w:val="hr-HR"/>
              </w:rPr>
            </w:pPr>
            <w:r w:rsidRPr="00D96DC8">
              <w:rPr>
                <w:rFonts w:ascii="Verdana" w:hAnsi="Verdana"/>
                <w:bCs/>
                <w:sz w:val="20"/>
                <w:szCs w:val="20"/>
                <w:lang w:val="hr-HR"/>
              </w:rPr>
              <w:t>223 m</w:t>
            </w:r>
          </w:p>
        </w:tc>
        <w:tc>
          <w:tcPr>
            <w:tcW w:w="1842" w:type="dxa"/>
          </w:tcPr>
          <w:p w14:paraId="319EE014" w14:textId="27B0449C" w:rsidR="002A2B9E" w:rsidRPr="00D96DC8" w:rsidRDefault="00E937B5" w:rsidP="00B60031">
            <w:pPr>
              <w:jc w:val="both"/>
              <w:rPr>
                <w:rFonts w:ascii="Verdana" w:hAnsi="Verdana"/>
                <w:bCs/>
                <w:sz w:val="20"/>
                <w:szCs w:val="20"/>
                <w:lang w:val="hr-HR"/>
              </w:rPr>
            </w:pPr>
            <w:r w:rsidRPr="00D96DC8">
              <w:rPr>
                <w:rFonts w:ascii="Verdana" w:hAnsi="Verdana"/>
                <w:bCs/>
                <w:sz w:val="20"/>
                <w:szCs w:val="20"/>
                <w:lang w:val="hr-HR"/>
              </w:rPr>
              <w:t>3</w:t>
            </w:r>
            <w:r w:rsidR="00DB25BE" w:rsidRPr="00D96DC8">
              <w:rPr>
                <w:rFonts w:ascii="Verdana" w:hAnsi="Verdana"/>
                <w:bCs/>
                <w:sz w:val="20"/>
                <w:szCs w:val="20"/>
                <w:lang w:val="hr-HR"/>
              </w:rPr>
              <w:t>66</w:t>
            </w:r>
            <w:r w:rsidRPr="00D96DC8">
              <w:rPr>
                <w:rFonts w:ascii="Verdana" w:hAnsi="Verdana"/>
                <w:bCs/>
                <w:sz w:val="20"/>
                <w:szCs w:val="20"/>
                <w:lang w:val="hr-HR"/>
              </w:rPr>
              <w:t xml:space="preserve"> m</w:t>
            </w:r>
          </w:p>
        </w:tc>
        <w:tc>
          <w:tcPr>
            <w:tcW w:w="1809" w:type="dxa"/>
          </w:tcPr>
          <w:p w14:paraId="3707397B" w14:textId="4453D0E2" w:rsidR="002A2B9E" w:rsidRPr="00D96DC8" w:rsidRDefault="00E937B5" w:rsidP="00B60031">
            <w:pPr>
              <w:jc w:val="both"/>
              <w:rPr>
                <w:rFonts w:ascii="Verdana" w:hAnsi="Verdana"/>
                <w:bCs/>
                <w:sz w:val="20"/>
                <w:szCs w:val="20"/>
                <w:lang w:val="hr-HR"/>
              </w:rPr>
            </w:pPr>
            <w:r w:rsidRPr="00D96DC8">
              <w:rPr>
                <w:rFonts w:ascii="Verdana" w:hAnsi="Verdana"/>
                <w:bCs/>
                <w:sz w:val="20"/>
                <w:szCs w:val="20"/>
                <w:lang w:val="hr-HR"/>
              </w:rPr>
              <w:t>3</w:t>
            </w:r>
            <w:r w:rsidR="00DB25BE" w:rsidRPr="00D96DC8">
              <w:rPr>
                <w:rFonts w:ascii="Verdana" w:hAnsi="Verdana"/>
                <w:bCs/>
                <w:sz w:val="20"/>
                <w:szCs w:val="20"/>
                <w:lang w:val="hr-HR"/>
              </w:rPr>
              <w:t>23</w:t>
            </w:r>
          </w:p>
        </w:tc>
      </w:tr>
      <w:tr w:rsidR="002A2B9E" w:rsidRPr="00D96DC8" w14:paraId="3AF7F365" w14:textId="77777777" w:rsidTr="000B413D">
        <w:tc>
          <w:tcPr>
            <w:tcW w:w="892" w:type="dxa"/>
          </w:tcPr>
          <w:p w14:paraId="292E6387"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K100059</w:t>
            </w:r>
          </w:p>
        </w:tc>
        <w:tc>
          <w:tcPr>
            <w:tcW w:w="1484" w:type="dxa"/>
          </w:tcPr>
          <w:p w14:paraId="73AD0223"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Uređenje gradskog kupališta</w:t>
            </w:r>
          </w:p>
        </w:tc>
        <w:tc>
          <w:tcPr>
            <w:tcW w:w="1560" w:type="dxa"/>
          </w:tcPr>
          <w:p w14:paraId="4F37FF96" w14:textId="3E1BA0AA" w:rsidR="002A2B9E" w:rsidRPr="00D96DC8" w:rsidRDefault="00762E26" w:rsidP="00B60031">
            <w:pPr>
              <w:jc w:val="both"/>
              <w:rPr>
                <w:rFonts w:ascii="Verdana" w:hAnsi="Verdana"/>
                <w:bCs/>
                <w:sz w:val="20"/>
                <w:szCs w:val="20"/>
                <w:lang w:val="hr-HR"/>
              </w:rPr>
            </w:pPr>
            <w:r w:rsidRPr="00D96DC8">
              <w:rPr>
                <w:rFonts w:ascii="Verdana" w:hAnsi="Verdana"/>
                <w:bCs/>
                <w:sz w:val="20"/>
                <w:szCs w:val="20"/>
                <w:lang w:val="hr-HR"/>
              </w:rPr>
              <w:t>radovi</w:t>
            </w:r>
          </w:p>
        </w:tc>
        <w:tc>
          <w:tcPr>
            <w:tcW w:w="1701" w:type="dxa"/>
          </w:tcPr>
          <w:p w14:paraId="3254F589" w14:textId="65CB07C5" w:rsidR="002A2B9E" w:rsidRPr="00D96DC8" w:rsidRDefault="00762E26" w:rsidP="00B60031">
            <w:pPr>
              <w:jc w:val="both"/>
              <w:rPr>
                <w:rFonts w:ascii="Verdana" w:hAnsi="Verdana"/>
                <w:bCs/>
                <w:sz w:val="20"/>
                <w:szCs w:val="20"/>
                <w:lang w:val="hr-HR"/>
              </w:rPr>
            </w:pPr>
            <w:r w:rsidRPr="00D96DC8">
              <w:rPr>
                <w:rFonts w:ascii="Verdana" w:hAnsi="Verdana"/>
                <w:bCs/>
                <w:sz w:val="20"/>
                <w:szCs w:val="20"/>
                <w:lang w:val="hr-HR"/>
              </w:rPr>
              <w:t>Završetak radova na izgradnji stepenica, staza, sjenici i platformi za invalide</w:t>
            </w:r>
          </w:p>
        </w:tc>
        <w:tc>
          <w:tcPr>
            <w:tcW w:w="1842" w:type="dxa"/>
          </w:tcPr>
          <w:p w14:paraId="005C4CA9" w14:textId="50373F0D" w:rsidR="002A2B9E" w:rsidRPr="00D96DC8" w:rsidRDefault="000B413D" w:rsidP="00B60031">
            <w:pPr>
              <w:jc w:val="both"/>
              <w:rPr>
                <w:rFonts w:ascii="Verdana" w:hAnsi="Verdana"/>
                <w:bCs/>
                <w:sz w:val="20"/>
                <w:szCs w:val="20"/>
                <w:lang w:val="hr-HR"/>
              </w:rPr>
            </w:pPr>
            <w:r w:rsidRPr="00D96DC8">
              <w:rPr>
                <w:rFonts w:ascii="Verdana" w:hAnsi="Verdana"/>
                <w:bCs/>
                <w:sz w:val="20"/>
                <w:szCs w:val="20"/>
                <w:lang w:val="hr-HR"/>
              </w:rPr>
              <w:t>Radovi na uređenju gradskog kupališta</w:t>
            </w:r>
          </w:p>
        </w:tc>
        <w:tc>
          <w:tcPr>
            <w:tcW w:w="1809" w:type="dxa"/>
          </w:tcPr>
          <w:p w14:paraId="6FF5923C" w14:textId="2724FF8D" w:rsidR="002A2B9E" w:rsidRPr="00D96DC8" w:rsidRDefault="00400A7D" w:rsidP="00B60031">
            <w:pPr>
              <w:jc w:val="both"/>
              <w:rPr>
                <w:rFonts w:ascii="Verdana" w:hAnsi="Verdana"/>
                <w:bCs/>
                <w:sz w:val="20"/>
                <w:szCs w:val="20"/>
                <w:lang w:val="hr-HR"/>
              </w:rPr>
            </w:pPr>
            <w:r>
              <w:rPr>
                <w:rFonts w:ascii="Verdana" w:hAnsi="Verdana"/>
                <w:bCs/>
                <w:sz w:val="20"/>
                <w:szCs w:val="20"/>
                <w:lang w:val="hr-HR"/>
              </w:rPr>
              <w:t>Radovi na uređenju gradskog kup</w:t>
            </w:r>
            <w:r w:rsidR="000B413D" w:rsidRPr="00D96DC8">
              <w:rPr>
                <w:rFonts w:ascii="Verdana" w:hAnsi="Verdana"/>
                <w:bCs/>
                <w:sz w:val="20"/>
                <w:szCs w:val="20"/>
                <w:lang w:val="hr-HR"/>
              </w:rPr>
              <w:t>a</w:t>
            </w:r>
            <w:r>
              <w:rPr>
                <w:rFonts w:ascii="Verdana" w:hAnsi="Verdana"/>
                <w:bCs/>
                <w:sz w:val="20"/>
                <w:szCs w:val="20"/>
                <w:lang w:val="hr-HR"/>
              </w:rPr>
              <w:t>l</w:t>
            </w:r>
            <w:r w:rsidR="000B413D" w:rsidRPr="00D96DC8">
              <w:rPr>
                <w:rFonts w:ascii="Verdana" w:hAnsi="Verdana"/>
                <w:bCs/>
                <w:sz w:val="20"/>
                <w:szCs w:val="20"/>
                <w:lang w:val="hr-HR"/>
              </w:rPr>
              <w:t>išta</w:t>
            </w:r>
          </w:p>
        </w:tc>
      </w:tr>
      <w:tr w:rsidR="002A2B9E" w:rsidRPr="00D96DC8" w14:paraId="687A3135" w14:textId="77777777" w:rsidTr="000B413D">
        <w:tc>
          <w:tcPr>
            <w:tcW w:w="892" w:type="dxa"/>
          </w:tcPr>
          <w:p w14:paraId="55414B9F"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K100063</w:t>
            </w:r>
          </w:p>
        </w:tc>
        <w:tc>
          <w:tcPr>
            <w:tcW w:w="1484" w:type="dxa"/>
          </w:tcPr>
          <w:p w14:paraId="44FEFC1C"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Modernizacija javne rasvjete</w:t>
            </w:r>
          </w:p>
        </w:tc>
        <w:tc>
          <w:tcPr>
            <w:tcW w:w="1560" w:type="dxa"/>
          </w:tcPr>
          <w:p w14:paraId="051AA6DA" w14:textId="7EBD2C33" w:rsidR="002A2B9E" w:rsidRPr="00D96DC8" w:rsidRDefault="00E01ECF" w:rsidP="00B60031">
            <w:pPr>
              <w:jc w:val="both"/>
              <w:rPr>
                <w:rFonts w:ascii="Verdana" w:hAnsi="Verdana"/>
                <w:bCs/>
                <w:sz w:val="20"/>
                <w:szCs w:val="20"/>
                <w:lang w:val="hr-HR"/>
              </w:rPr>
            </w:pPr>
            <w:r w:rsidRPr="00D96DC8">
              <w:rPr>
                <w:rFonts w:ascii="Verdana" w:hAnsi="Verdana"/>
                <w:bCs/>
                <w:sz w:val="20"/>
                <w:szCs w:val="20"/>
                <w:lang w:val="hr-HR"/>
              </w:rPr>
              <w:t>radovi</w:t>
            </w:r>
          </w:p>
        </w:tc>
        <w:tc>
          <w:tcPr>
            <w:tcW w:w="1701" w:type="dxa"/>
          </w:tcPr>
          <w:p w14:paraId="6A7FA327" w14:textId="441F70D7" w:rsidR="002A2B9E" w:rsidRPr="00D96DC8" w:rsidRDefault="00E01ECF" w:rsidP="00B60031">
            <w:pPr>
              <w:jc w:val="both"/>
              <w:rPr>
                <w:rFonts w:ascii="Verdana" w:hAnsi="Verdana"/>
                <w:bCs/>
                <w:sz w:val="20"/>
                <w:szCs w:val="20"/>
                <w:lang w:val="hr-HR"/>
              </w:rPr>
            </w:pPr>
            <w:r w:rsidRPr="00D96DC8">
              <w:rPr>
                <w:rFonts w:ascii="Verdana" w:hAnsi="Verdana"/>
                <w:bCs/>
                <w:sz w:val="20"/>
                <w:szCs w:val="20"/>
                <w:lang w:val="hr-HR"/>
              </w:rPr>
              <w:t>Izrada 2 projektne dokumentacije, proširenje mreže javne rasvjete</w:t>
            </w:r>
          </w:p>
        </w:tc>
        <w:tc>
          <w:tcPr>
            <w:tcW w:w="1842" w:type="dxa"/>
          </w:tcPr>
          <w:p w14:paraId="3DA30495" w14:textId="72F3B849" w:rsidR="002A2B9E" w:rsidRPr="00D96DC8" w:rsidRDefault="00E01ECF" w:rsidP="00B60031">
            <w:pPr>
              <w:jc w:val="both"/>
              <w:rPr>
                <w:rFonts w:ascii="Verdana" w:hAnsi="Verdana"/>
                <w:bCs/>
                <w:sz w:val="20"/>
                <w:szCs w:val="20"/>
                <w:lang w:val="hr-HR"/>
              </w:rPr>
            </w:pPr>
            <w:r w:rsidRPr="00D96DC8">
              <w:rPr>
                <w:rFonts w:ascii="Verdana" w:hAnsi="Verdana"/>
                <w:bCs/>
                <w:sz w:val="20"/>
                <w:szCs w:val="20"/>
                <w:lang w:val="hr-HR"/>
              </w:rPr>
              <w:t>Proširenje mreže javne rasvjete</w:t>
            </w:r>
            <w:r w:rsidR="000B413D" w:rsidRPr="00D96DC8">
              <w:rPr>
                <w:rFonts w:ascii="Verdana" w:hAnsi="Verdana"/>
                <w:bCs/>
                <w:sz w:val="20"/>
                <w:szCs w:val="20"/>
                <w:lang w:val="hr-HR"/>
              </w:rPr>
              <w:t>, početak radova na izgradnji akcentne rasvjete u Rastokama</w:t>
            </w:r>
          </w:p>
        </w:tc>
        <w:tc>
          <w:tcPr>
            <w:tcW w:w="1809" w:type="dxa"/>
          </w:tcPr>
          <w:p w14:paraId="31F393CF" w14:textId="6433FD86" w:rsidR="002A2B9E" w:rsidRPr="00D96DC8" w:rsidRDefault="000B413D" w:rsidP="00B60031">
            <w:pPr>
              <w:jc w:val="both"/>
              <w:rPr>
                <w:rFonts w:ascii="Verdana" w:hAnsi="Verdana"/>
                <w:bCs/>
                <w:sz w:val="20"/>
                <w:szCs w:val="20"/>
                <w:lang w:val="hr-HR"/>
              </w:rPr>
            </w:pPr>
            <w:r w:rsidRPr="00D96DC8">
              <w:rPr>
                <w:rFonts w:ascii="Verdana" w:hAnsi="Verdana"/>
                <w:bCs/>
                <w:sz w:val="20"/>
                <w:szCs w:val="20"/>
                <w:lang w:val="hr-HR"/>
              </w:rPr>
              <w:t xml:space="preserve">radovi na izgradnji akcentne rasvjete u Rastokama, radovi na izgradnje rasvjete na nogostupima uz DC1 </w:t>
            </w:r>
          </w:p>
        </w:tc>
      </w:tr>
      <w:tr w:rsidR="002A2B9E" w:rsidRPr="00D96DC8" w14:paraId="438F399B" w14:textId="77777777" w:rsidTr="000B413D">
        <w:tc>
          <w:tcPr>
            <w:tcW w:w="892" w:type="dxa"/>
          </w:tcPr>
          <w:p w14:paraId="32BEA342"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lastRenderedPageBreak/>
              <w:t>K100070</w:t>
            </w:r>
          </w:p>
        </w:tc>
        <w:tc>
          <w:tcPr>
            <w:tcW w:w="1484" w:type="dxa"/>
          </w:tcPr>
          <w:p w14:paraId="5689EF1F"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Gradska parkirališta</w:t>
            </w:r>
          </w:p>
        </w:tc>
        <w:tc>
          <w:tcPr>
            <w:tcW w:w="1560" w:type="dxa"/>
          </w:tcPr>
          <w:p w14:paraId="04A7516E" w14:textId="0A4CD187" w:rsidR="002A2B9E" w:rsidRPr="00D96DC8" w:rsidRDefault="00E01ECF" w:rsidP="00B60031">
            <w:pPr>
              <w:jc w:val="both"/>
              <w:rPr>
                <w:rFonts w:ascii="Verdana" w:hAnsi="Verdana"/>
                <w:bCs/>
                <w:sz w:val="20"/>
                <w:szCs w:val="20"/>
                <w:lang w:val="hr-HR"/>
              </w:rPr>
            </w:pPr>
            <w:r w:rsidRPr="00D96DC8">
              <w:rPr>
                <w:rFonts w:ascii="Verdana" w:hAnsi="Verdana"/>
                <w:bCs/>
                <w:sz w:val="20"/>
                <w:szCs w:val="20"/>
                <w:lang w:val="hr-HR"/>
              </w:rPr>
              <w:t>radovi</w:t>
            </w:r>
          </w:p>
        </w:tc>
        <w:tc>
          <w:tcPr>
            <w:tcW w:w="1701" w:type="dxa"/>
          </w:tcPr>
          <w:p w14:paraId="21EBA249" w14:textId="365DBA6F" w:rsidR="002A2B9E" w:rsidRPr="00D96DC8" w:rsidRDefault="00E01ECF" w:rsidP="00B60031">
            <w:pPr>
              <w:jc w:val="both"/>
              <w:rPr>
                <w:rFonts w:ascii="Verdana" w:hAnsi="Verdana"/>
                <w:bCs/>
                <w:sz w:val="20"/>
                <w:szCs w:val="20"/>
                <w:lang w:val="hr-HR"/>
              </w:rPr>
            </w:pPr>
            <w:r w:rsidRPr="00D96DC8">
              <w:rPr>
                <w:rFonts w:ascii="Verdana" w:hAnsi="Verdana"/>
                <w:bCs/>
                <w:sz w:val="20"/>
                <w:szCs w:val="20"/>
                <w:lang w:val="hr-HR"/>
              </w:rPr>
              <w:t>Izgrađeno parkiralište kod sportske dvorane Srednje škole Slunj</w:t>
            </w:r>
          </w:p>
        </w:tc>
        <w:tc>
          <w:tcPr>
            <w:tcW w:w="1842" w:type="dxa"/>
          </w:tcPr>
          <w:p w14:paraId="67BD7C45" w14:textId="73F3A16E" w:rsidR="002A2B9E" w:rsidRPr="00D96DC8" w:rsidRDefault="000B413D" w:rsidP="000B413D">
            <w:pPr>
              <w:jc w:val="right"/>
              <w:rPr>
                <w:rFonts w:ascii="Verdana" w:hAnsi="Verdana"/>
                <w:bCs/>
                <w:sz w:val="20"/>
                <w:szCs w:val="20"/>
                <w:lang w:val="hr-HR"/>
              </w:rPr>
            </w:pPr>
            <w:r w:rsidRPr="00D96DC8">
              <w:rPr>
                <w:rFonts w:ascii="Verdana" w:hAnsi="Verdana"/>
                <w:bCs/>
                <w:sz w:val="20"/>
                <w:szCs w:val="20"/>
                <w:lang w:val="hr-HR"/>
              </w:rPr>
              <w:t>-</w:t>
            </w:r>
          </w:p>
        </w:tc>
        <w:tc>
          <w:tcPr>
            <w:tcW w:w="1809" w:type="dxa"/>
          </w:tcPr>
          <w:p w14:paraId="6B555448" w14:textId="6484FA23" w:rsidR="002A2B9E" w:rsidRPr="00D96DC8" w:rsidRDefault="000B413D" w:rsidP="000B413D">
            <w:pPr>
              <w:jc w:val="right"/>
              <w:rPr>
                <w:rFonts w:ascii="Verdana" w:hAnsi="Verdana"/>
                <w:bCs/>
                <w:sz w:val="20"/>
                <w:szCs w:val="20"/>
                <w:lang w:val="hr-HR"/>
              </w:rPr>
            </w:pPr>
            <w:r w:rsidRPr="00D96DC8">
              <w:rPr>
                <w:rFonts w:ascii="Verdana" w:hAnsi="Verdana"/>
                <w:bCs/>
                <w:sz w:val="20"/>
                <w:szCs w:val="20"/>
                <w:lang w:val="hr-HR"/>
              </w:rPr>
              <w:t>-</w:t>
            </w:r>
          </w:p>
        </w:tc>
      </w:tr>
      <w:tr w:rsidR="002A2B9E" w:rsidRPr="00D96DC8" w14:paraId="461363B6" w14:textId="77777777" w:rsidTr="000B413D">
        <w:tc>
          <w:tcPr>
            <w:tcW w:w="892" w:type="dxa"/>
          </w:tcPr>
          <w:p w14:paraId="68A1B511"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K100073</w:t>
            </w:r>
          </w:p>
        </w:tc>
        <w:tc>
          <w:tcPr>
            <w:tcW w:w="1484" w:type="dxa"/>
          </w:tcPr>
          <w:p w14:paraId="1EAC2B23"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Izgradnja pješačkog mosta „Slovin“</w:t>
            </w:r>
          </w:p>
        </w:tc>
        <w:tc>
          <w:tcPr>
            <w:tcW w:w="1560" w:type="dxa"/>
          </w:tcPr>
          <w:p w14:paraId="4DFFAF03" w14:textId="03D4336D" w:rsidR="002A2B9E" w:rsidRPr="00D96DC8" w:rsidRDefault="00E01ECF" w:rsidP="00B60031">
            <w:pPr>
              <w:jc w:val="both"/>
              <w:rPr>
                <w:rFonts w:ascii="Verdana" w:hAnsi="Verdana"/>
                <w:bCs/>
                <w:sz w:val="20"/>
                <w:szCs w:val="20"/>
                <w:lang w:val="hr-HR"/>
              </w:rPr>
            </w:pPr>
            <w:r w:rsidRPr="00D96DC8">
              <w:rPr>
                <w:rFonts w:ascii="Verdana" w:hAnsi="Verdana"/>
                <w:bCs/>
                <w:sz w:val="20"/>
                <w:szCs w:val="20"/>
                <w:lang w:val="hr-HR"/>
              </w:rPr>
              <w:t>radovi</w:t>
            </w:r>
          </w:p>
        </w:tc>
        <w:tc>
          <w:tcPr>
            <w:tcW w:w="1701" w:type="dxa"/>
          </w:tcPr>
          <w:p w14:paraId="64E9E300" w14:textId="726324B1" w:rsidR="002A2B9E" w:rsidRPr="00D96DC8" w:rsidRDefault="00E01ECF" w:rsidP="00B60031">
            <w:pPr>
              <w:jc w:val="both"/>
              <w:rPr>
                <w:rFonts w:ascii="Verdana" w:hAnsi="Verdana"/>
                <w:bCs/>
                <w:sz w:val="20"/>
                <w:szCs w:val="20"/>
                <w:lang w:val="hr-HR"/>
              </w:rPr>
            </w:pPr>
            <w:r w:rsidRPr="00D96DC8">
              <w:rPr>
                <w:rFonts w:ascii="Verdana" w:hAnsi="Verdana"/>
                <w:bCs/>
                <w:sz w:val="20"/>
                <w:szCs w:val="20"/>
                <w:lang w:val="hr-HR"/>
              </w:rPr>
              <w:t>Izrada projektne dokumentacije i otkup zemljišta</w:t>
            </w:r>
          </w:p>
        </w:tc>
        <w:tc>
          <w:tcPr>
            <w:tcW w:w="1842" w:type="dxa"/>
          </w:tcPr>
          <w:p w14:paraId="7BB659D4" w14:textId="53BCD4A0" w:rsidR="002A2B9E" w:rsidRPr="00D96DC8" w:rsidRDefault="00E01ECF" w:rsidP="00B60031">
            <w:pPr>
              <w:jc w:val="both"/>
              <w:rPr>
                <w:rFonts w:ascii="Verdana" w:hAnsi="Verdana"/>
                <w:bCs/>
                <w:sz w:val="20"/>
                <w:szCs w:val="20"/>
                <w:lang w:val="hr-HR"/>
              </w:rPr>
            </w:pPr>
            <w:r w:rsidRPr="00D96DC8">
              <w:rPr>
                <w:rFonts w:ascii="Verdana" w:hAnsi="Verdana"/>
                <w:bCs/>
                <w:sz w:val="20"/>
                <w:szCs w:val="20"/>
                <w:lang w:val="hr-HR"/>
              </w:rPr>
              <w:t>Izrada projektne dokumentacije i otkup zemljišta</w:t>
            </w:r>
          </w:p>
        </w:tc>
        <w:tc>
          <w:tcPr>
            <w:tcW w:w="1809" w:type="dxa"/>
          </w:tcPr>
          <w:p w14:paraId="1DA10A43" w14:textId="52C662A8" w:rsidR="002A2B9E" w:rsidRPr="00D96DC8" w:rsidRDefault="000B413D" w:rsidP="00B60031">
            <w:pPr>
              <w:jc w:val="both"/>
              <w:rPr>
                <w:rFonts w:ascii="Verdana" w:hAnsi="Verdana"/>
                <w:bCs/>
                <w:sz w:val="20"/>
                <w:szCs w:val="20"/>
                <w:lang w:val="hr-HR"/>
              </w:rPr>
            </w:pPr>
            <w:r w:rsidRPr="00D96DC8">
              <w:rPr>
                <w:rFonts w:ascii="Verdana" w:hAnsi="Verdana"/>
                <w:bCs/>
                <w:sz w:val="20"/>
                <w:szCs w:val="20"/>
                <w:lang w:val="hr-HR"/>
              </w:rPr>
              <w:t>Početak radova na izgradnji mosta</w:t>
            </w:r>
          </w:p>
        </w:tc>
      </w:tr>
      <w:tr w:rsidR="002A2B9E" w:rsidRPr="00D96DC8" w14:paraId="3B6B5FCB" w14:textId="77777777" w:rsidTr="000B413D">
        <w:tc>
          <w:tcPr>
            <w:tcW w:w="892" w:type="dxa"/>
          </w:tcPr>
          <w:p w14:paraId="70E51FDF"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K100078</w:t>
            </w:r>
          </w:p>
        </w:tc>
        <w:tc>
          <w:tcPr>
            <w:tcW w:w="1484" w:type="dxa"/>
          </w:tcPr>
          <w:p w14:paraId="2104974A"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Autobusno stajalište</w:t>
            </w:r>
          </w:p>
        </w:tc>
        <w:tc>
          <w:tcPr>
            <w:tcW w:w="1560" w:type="dxa"/>
          </w:tcPr>
          <w:p w14:paraId="482CAD4D" w14:textId="3EE5535E" w:rsidR="002A2B9E" w:rsidRPr="00D96DC8" w:rsidRDefault="00E01ECF" w:rsidP="00B60031">
            <w:pPr>
              <w:jc w:val="both"/>
              <w:rPr>
                <w:rFonts w:ascii="Verdana" w:hAnsi="Verdana"/>
                <w:bCs/>
                <w:sz w:val="20"/>
                <w:szCs w:val="20"/>
                <w:lang w:val="hr-HR"/>
              </w:rPr>
            </w:pPr>
            <w:r w:rsidRPr="00D96DC8">
              <w:rPr>
                <w:rFonts w:ascii="Verdana" w:hAnsi="Verdana"/>
                <w:bCs/>
                <w:sz w:val="20"/>
                <w:szCs w:val="20"/>
                <w:lang w:val="hr-HR"/>
              </w:rPr>
              <w:t>radovi</w:t>
            </w:r>
          </w:p>
        </w:tc>
        <w:tc>
          <w:tcPr>
            <w:tcW w:w="1701" w:type="dxa"/>
          </w:tcPr>
          <w:p w14:paraId="75013E62" w14:textId="26382F48" w:rsidR="002A2B9E" w:rsidRPr="00D96DC8" w:rsidRDefault="00E01ECF" w:rsidP="00B60031">
            <w:pPr>
              <w:jc w:val="both"/>
              <w:rPr>
                <w:rFonts w:ascii="Verdana" w:hAnsi="Verdana"/>
                <w:bCs/>
                <w:sz w:val="20"/>
                <w:szCs w:val="20"/>
                <w:lang w:val="hr-HR"/>
              </w:rPr>
            </w:pPr>
            <w:r w:rsidRPr="00D96DC8">
              <w:rPr>
                <w:rFonts w:ascii="Verdana" w:hAnsi="Verdana"/>
                <w:bCs/>
                <w:sz w:val="20"/>
                <w:szCs w:val="20"/>
                <w:lang w:val="hr-HR"/>
              </w:rPr>
              <w:t>Izrada idejnog rješenja</w:t>
            </w:r>
          </w:p>
        </w:tc>
        <w:tc>
          <w:tcPr>
            <w:tcW w:w="1842" w:type="dxa"/>
          </w:tcPr>
          <w:p w14:paraId="4BC32685" w14:textId="25FAD9BF" w:rsidR="002A2B9E" w:rsidRPr="00D96DC8" w:rsidRDefault="000B413D" w:rsidP="00B60031">
            <w:pPr>
              <w:jc w:val="both"/>
              <w:rPr>
                <w:rFonts w:ascii="Verdana" w:hAnsi="Verdana"/>
                <w:bCs/>
                <w:sz w:val="20"/>
                <w:szCs w:val="20"/>
                <w:lang w:val="hr-HR"/>
              </w:rPr>
            </w:pPr>
            <w:r w:rsidRPr="00D96DC8">
              <w:rPr>
                <w:rFonts w:ascii="Verdana" w:hAnsi="Verdana"/>
                <w:bCs/>
                <w:sz w:val="20"/>
                <w:szCs w:val="20"/>
                <w:lang w:val="hr-HR"/>
              </w:rPr>
              <w:t>Izrada glavnog projekta</w:t>
            </w:r>
          </w:p>
        </w:tc>
        <w:tc>
          <w:tcPr>
            <w:tcW w:w="1809" w:type="dxa"/>
          </w:tcPr>
          <w:p w14:paraId="18A98BF8" w14:textId="202ADAEA" w:rsidR="002A2B9E" w:rsidRPr="00D96DC8" w:rsidRDefault="000B413D" w:rsidP="00B60031">
            <w:pPr>
              <w:jc w:val="both"/>
              <w:rPr>
                <w:rFonts w:ascii="Verdana" w:hAnsi="Verdana"/>
                <w:bCs/>
                <w:sz w:val="20"/>
                <w:szCs w:val="20"/>
                <w:lang w:val="hr-HR"/>
              </w:rPr>
            </w:pPr>
            <w:r w:rsidRPr="00D96DC8">
              <w:rPr>
                <w:rFonts w:ascii="Verdana" w:hAnsi="Verdana"/>
                <w:bCs/>
                <w:sz w:val="20"/>
                <w:szCs w:val="20"/>
                <w:lang w:val="hr-HR"/>
              </w:rPr>
              <w:t>Početak radova na uređenju autobusnog stajališta</w:t>
            </w:r>
          </w:p>
        </w:tc>
      </w:tr>
      <w:tr w:rsidR="002A2B9E" w:rsidRPr="00D96DC8" w14:paraId="21F4BEF3" w14:textId="77777777" w:rsidTr="000B413D">
        <w:tc>
          <w:tcPr>
            <w:tcW w:w="892" w:type="dxa"/>
          </w:tcPr>
          <w:p w14:paraId="2146B927"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K100082</w:t>
            </w:r>
          </w:p>
        </w:tc>
        <w:tc>
          <w:tcPr>
            <w:tcW w:w="1484" w:type="dxa"/>
          </w:tcPr>
          <w:p w14:paraId="3139CECE"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Uređenje nogometnog igrališta „Zubac“</w:t>
            </w:r>
          </w:p>
        </w:tc>
        <w:tc>
          <w:tcPr>
            <w:tcW w:w="1560" w:type="dxa"/>
          </w:tcPr>
          <w:p w14:paraId="11BF932C" w14:textId="728F3A9C" w:rsidR="002A2B9E" w:rsidRPr="00D96DC8" w:rsidRDefault="00E01ECF" w:rsidP="00B60031">
            <w:pPr>
              <w:jc w:val="both"/>
              <w:rPr>
                <w:rFonts w:ascii="Verdana" w:hAnsi="Verdana"/>
                <w:bCs/>
                <w:sz w:val="20"/>
                <w:szCs w:val="20"/>
                <w:lang w:val="hr-HR"/>
              </w:rPr>
            </w:pPr>
            <w:r w:rsidRPr="00D96DC8">
              <w:rPr>
                <w:rFonts w:ascii="Verdana" w:hAnsi="Verdana"/>
                <w:bCs/>
                <w:sz w:val="20"/>
                <w:szCs w:val="20"/>
                <w:lang w:val="hr-HR"/>
              </w:rPr>
              <w:t>radovi</w:t>
            </w:r>
          </w:p>
        </w:tc>
        <w:tc>
          <w:tcPr>
            <w:tcW w:w="1701" w:type="dxa"/>
          </w:tcPr>
          <w:p w14:paraId="7D7DCCC2" w14:textId="6F988461" w:rsidR="002A2B9E" w:rsidRPr="00D96DC8" w:rsidRDefault="00E01ECF" w:rsidP="00B60031">
            <w:pPr>
              <w:jc w:val="both"/>
              <w:rPr>
                <w:rFonts w:ascii="Verdana" w:hAnsi="Verdana"/>
                <w:bCs/>
                <w:sz w:val="20"/>
                <w:szCs w:val="20"/>
                <w:lang w:val="hr-HR"/>
              </w:rPr>
            </w:pPr>
            <w:r w:rsidRPr="00D96DC8">
              <w:rPr>
                <w:rFonts w:ascii="Verdana" w:hAnsi="Verdana"/>
                <w:bCs/>
                <w:sz w:val="20"/>
                <w:szCs w:val="20"/>
                <w:lang w:val="hr-HR"/>
              </w:rPr>
              <w:t>Revizija projektne dokumentacije</w:t>
            </w:r>
          </w:p>
        </w:tc>
        <w:tc>
          <w:tcPr>
            <w:tcW w:w="1842" w:type="dxa"/>
          </w:tcPr>
          <w:p w14:paraId="5E251D25" w14:textId="02D9CC31" w:rsidR="002A2B9E" w:rsidRPr="00D96DC8" w:rsidRDefault="000B413D" w:rsidP="00B60031">
            <w:pPr>
              <w:jc w:val="both"/>
              <w:rPr>
                <w:rFonts w:ascii="Verdana" w:hAnsi="Verdana"/>
                <w:bCs/>
                <w:sz w:val="20"/>
                <w:szCs w:val="20"/>
                <w:lang w:val="hr-HR"/>
              </w:rPr>
            </w:pPr>
            <w:r w:rsidRPr="00D96DC8">
              <w:rPr>
                <w:rFonts w:ascii="Verdana" w:hAnsi="Verdana"/>
                <w:bCs/>
                <w:sz w:val="20"/>
                <w:szCs w:val="20"/>
                <w:lang w:val="hr-HR"/>
              </w:rPr>
              <w:t>Radovi na uređenju nogometnog igrališta „Zubac“</w:t>
            </w:r>
          </w:p>
        </w:tc>
        <w:tc>
          <w:tcPr>
            <w:tcW w:w="1809" w:type="dxa"/>
          </w:tcPr>
          <w:p w14:paraId="50DBF938" w14:textId="787B1A76" w:rsidR="002A2B9E" w:rsidRPr="00D96DC8" w:rsidRDefault="000B413D" w:rsidP="000B413D">
            <w:pPr>
              <w:jc w:val="right"/>
              <w:rPr>
                <w:rFonts w:ascii="Verdana" w:hAnsi="Verdana"/>
                <w:bCs/>
                <w:sz w:val="20"/>
                <w:szCs w:val="20"/>
                <w:lang w:val="hr-HR"/>
              </w:rPr>
            </w:pPr>
            <w:r w:rsidRPr="00D96DC8">
              <w:rPr>
                <w:rFonts w:ascii="Verdana" w:hAnsi="Verdana"/>
                <w:bCs/>
                <w:sz w:val="20"/>
                <w:szCs w:val="20"/>
                <w:lang w:val="hr-HR"/>
              </w:rPr>
              <w:t>-</w:t>
            </w:r>
          </w:p>
        </w:tc>
      </w:tr>
      <w:tr w:rsidR="002A2B9E" w:rsidRPr="00D96DC8" w14:paraId="4D6B6E30" w14:textId="77777777" w:rsidTr="000B413D">
        <w:tc>
          <w:tcPr>
            <w:tcW w:w="892" w:type="dxa"/>
          </w:tcPr>
          <w:p w14:paraId="454E2F71"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K100083</w:t>
            </w:r>
          </w:p>
        </w:tc>
        <w:tc>
          <w:tcPr>
            <w:tcW w:w="1484" w:type="dxa"/>
          </w:tcPr>
          <w:p w14:paraId="637EE09C"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Uređenje igrališta u centru grada</w:t>
            </w:r>
          </w:p>
        </w:tc>
        <w:tc>
          <w:tcPr>
            <w:tcW w:w="1560" w:type="dxa"/>
          </w:tcPr>
          <w:p w14:paraId="157BA35B" w14:textId="20147633" w:rsidR="002A2B9E" w:rsidRPr="00D96DC8" w:rsidRDefault="00E01ECF" w:rsidP="00B60031">
            <w:pPr>
              <w:jc w:val="both"/>
              <w:rPr>
                <w:rFonts w:ascii="Verdana" w:hAnsi="Verdana"/>
                <w:bCs/>
                <w:sz w:val="20"/>
                <w:szCs w:val="20"/>
                <w:lang w:val="hr-HR"/>
              </w:rPr>
            </w:pPr>
            <w:r w:rsidRPr="00D96DC8">
              <w:rPr>
                <w:rFonts w:ascii="Verdana" w:hAnsi="Verdana"/>
                <w:bCs/>
                <w:sz w:val="20"/>
                <w:szCs w:val="20"/>
                <w:lang w:val="hr-HR"/>
              </w:rPr>
              <w:t>radovi</w:t>
            </w:r>
          </w:p>
        </w:tc>
        <w:tc>
          <w:tcPr>
            <w:tcW w:w="1701" w:type="dxa"/>
          </w:tcPr>
          <w:p w14:paraId="43369600" w14:textId="69DA0788" w:rsidR="002A2B9E" w:rsidRPr="00D96DC8" w:rsidRDefault="00E01ECF" w:rsidP="00B60031">
            <w:pPr>
              <w:jc w:val="both"/>
              <w:rPr>
                <w:rFonts w:ascii="Verdana" w:hAnsi="Verdana"/>
                <w:bCs/>
                <w:sz w:val="20"/>
                <w:szCs w:val="20"/>
                <w:lang w:val="hr-HR"/>
              </w:rPr>
            </w:pPr>
            <w:r w:rsidRPr="00D96DC8">
              <w:rPr>
                <w:rFonts w:ascii="Verdana" w:hAnsi="Verdana"/>
                <w:bCs/>
                <w:sz w:val="20"/>
                <w:szCs w:val="20"/>
                <w:lang w:val="hr-HR"/>
              </w:rPr>
              <w:t>Izrada projektne dokumentacije i uređenje igrališta</w:t>
            </w:r>
          </w:p>
        </w:tc>
        <w:tc>
          <w:tcPr>
            <w:tcW w:w="1842" w:type="dxa"/>
          </w:tcPr>
          <w:p w14:paraId="202563D4" w14:textId="2F423E7B" w:rsidR="002A2B9E" w:rsidRPr="00D96DC8" w:rsidRDefault="00AE37AC" w:rsidP="00B60031">
            <w:pPr>
              <w:jc w:val="both"/>
              <w:rPr>
                <w:rFonts w:ascii="Verdana" w:hAnsi="Verdana"/>
                <w:bCs/>
                <w:sz w:val="20"/>
                <w:szCs w:val="20"/>
                <w:lang w:val="hr-HR"/>
              </w:rPr>
            </w:pPr>
            <w:r w:rsidRPr="00D96DC8">
              <w:rPr>
                <w:rFonts w:ascii="Verdana" w:hAnsi="Verdana"/>
                <w:bCs/>
                <w:sz w:val="20"/>
                <w:szCs w:val="20"/>
                <w:lang w:val="hr-HR"/>
              </w:rPr>
              <w:t>Uređenje igrališta</w:t>
            </w:r>
          </w:p>
        </w:tc>
        <w:tc>
          <w:tcPr>
            <w:tcW w:w="1809" w:type="dxa"/>
          </w:tcPr>
          <w:p w14:paraId="55739016" w14:textId="1B63BF3E" w:rsidR="002A2B9E" w:rsidRPr="00D96DC8" w:rsidRDefault="00AE37AC" w:rsidP="00AE37AC">
            <w:pPr>
              <w:jc w:val="right"/>
              <w:rPr>
                <w:rFonts w:ascii="Verdana" w:hAnsi="Verdana"/>
                <w:bCs/>
                <w:sz w:val="20"/>
                <w:szCs w:val="20"/>
                <w:lang w:val="hr-HR"/>
              </w:rPr>
            </w:pPr>
            <w:r w:rsidRPr="00D96DC8">
              <w:rPr>
                <w:rFonts w:ascii="Verdana" w:hAnsi="Verdana"/>
                <w:bCs/>
                <w:sz w:val="20"/>
                <w:szCs w:val="20"/>
                <w:lang w:val="hr-HR"/>
              </w:rPr>
              <w:t>-</w:t>
            </w:r>
          </w:p>
        </w:tc>
      </w:tr>
    </w:tbl>
    <w:p w14:paraId="2D6F0B3E" w14:textId="6C5FDB86" w:rsidR="002A2B9E" w:rsidRPr="00D96DC8" w:rsidRDefault="002A2B9E" w:rsidP="006F0CC2">
      <w:pPr>
        <w:jc w:val="both"/>
        <w:rPr>
          <w:rFonts w:ascii="Verdana" w:hAnsi="Verdana"/>
          <w:sz w:val="20"/>
          <w:szCs w:val="20"/>
          <w:lang w:val="hr-HR"/>
        </w:rPr>
      </w:pPr>
    </w:p>
    <w:p w14:paraId="330E37D2" w14:textId="77777777" w:rsidR="00785F74" w:rsidRPr="00D96DC8" w:rsidRDefault="00785F74" w:rsidP="006F0CC2">
      <w:pPr>
        <w:jc w:val="both"/>
        <w:rPr>
          <w:rFonts w:ascii="Verdana" w:hAnsi="Verdana"/>
          <w:sz w:val="20"/>
          <w:szCs w:val="20"/>
          <w:lang w:val="hr-HR"/>
        </w:rPr>
      </w:pPr>
    </w:p>
    <w:p w14:paraId="180F2144" w14:textId="77777777" w:rsidR="00082474" w:rsidRPr="00D96DC8" w:rsidRDefault="00082474" w:rsidP="006F0CC2">
      <w:pPr>
        <w:jc w:val="both"/>
        <w:rPr>
          <w:rFonts w:ascii="Verdana" w:hAnsi="Verdana"/>
          <w:b/>
          <w:sz w:val="20"/>
          <w:szCs w:val="20"/>
          <w:lang w:val="hr-HR"/>
        </w:rPr>
      </w:pPr>
      <w:r w:rsidRPr="00D96DC8">
        <w:rPr>
          <w:rFonts w:ascii="Verdana" w:hAnsi="Verdana"/>
          <w:b/>
          <w:sz w:val="20"/>
          <w:szCs w:val="20"/>
          <w:lang w:val="hr-HR"/>
        </w:rPr>
        <w:t>Program 1023 Prostorno uređenje</w:t>
      </w:r>
    </w:p>
    <w:p w14:paraId="177BFC15" w14:textId="77777777" w:rsidR="00472E01" w:rsidRPr="00D96DC8" w:rsidRDefault="00472E01" w:rsidP="006F0CC2">
      <w:pPr>
        <w:jc w:val="both"/>
        <w:rPr>
          <w:rFonts w:ascii="Verdana" w:hAnsi="Verdana"/>
          <w:sz w:val="20"/>
          <w:szCs w:val="20"/>
          <w:lang w:val="hr-HR"/>
        </w:rPr>
      </w:pPr>
      <w:r w:rsidRPr="00D96DC8">
        <w:rPr>
          <w:rFonts w:ascii="Verdana" w:hAnsi="Verdana"/>
          <w:sz w:val="20"/>
          <w:szCs w:val="20"/>
          <w:lang w:val="hr-HR"/>
        </w:rPr>
        <w:t>Program je usmjeren na plansko uređenje prostora kroz izradu i donošenje prostornih planova, a sve u cilju definiranja mogućnosti korištenja, zaštite i razvoja prostora. Program se provodi kroz slijedeć</w:t>
      </w:r>
      <w:r w:rsidR="002A2B9E" w:rsidRPr="00D96DC8">
        <w:rPr>
          <w:rFonts w:ascii="Verdana" w:hAnsi="Verdana"/>
          <w:sz w:val="20"/>
          <w:szCs w:val="20"/>
          <w:lang w:val="hr-HR"/>
        </w:rPr>
        <w:t>i</w:t>
      </w:r>
      <w:r w:rsidRPr="00D96DC8">
        <w:rPr>
          <w:rFonts w:ascii="Verdana" w:hAnsi="Verdana"/>
          <w:sz w:val="20"/>
          <w:szCs w:val="20"/>
          <w:lang w:val="hr-HR"/>
        </w:rPr>
        <w:t xml:space="preserve"> </w:t>
      </w:r>
      <w:r w:rsidR="002A2B9E" w:rsidRPr="00D96DC8">
        <w:rPr>
          <w:rFonts w:ascii="Verdana" w:hAnsi="Verdana"/>
          <w:sz w:val="20"/>
          <w:szCs w:val="20"/>
          <w:lang w:val="hr-HR"/>
        </w:rPr>
        <w:t>projekt</w:t>
      </w:r>
      <w:r w:rsidRPr="00D96DC8">
        <w:rPr>
          <w:rFonts w:ascii="Verdana" w:hAnsi="Verdana"/>
          <w:sz w:val="20"/>
          <w:szCs w:val="20"/>
          <w:lang w:val="hr-HR"/>
        </w:rPr>
        <w:t>:</w:t>
      </w:r>
    </w:p>
    <w:p w14:paraId="0A8264F5" w14:textId="207DF095" w:rsidR="002A2B9E" w:rsidRPr="00D96DC8" w:rsidRDefault="002A2B9E" w:rsidP="002A2B9E">
      <w:pPr>
        <w:jc w:val="both"/>
        <w:rPr>
          <w:rFonts w:ascii="Verdana" w:hAnsi="Verdana"/>
          <w:bCs/>
          <w:sz w:val="20"/>
          <w:szCs w:val="20"/>
          <w:lang w:val="hr-HR"/>
        </w:rPr>
      </w:pPr>
      <w:r w:rsidRPr="00D96DC8">
        <w:rPr>
          <w:rFonts w:ascii="Verdana" w:hAnsi="Verdana"/>
          <w:bCs/>
          <w:sz w:val="20"/>
          <w:szCs w:val="20"/>
          <w:lang w:val="hr-HR"/>
        </w:rPr>
        <w:t xml:space="preserve">                                                                                                                     Euro (€)</w:t>
      </w:r>
    </w:p>
    <w:tbl>
      <w:tblPr>
        <w:tblStyle w:val="Reetkatablice"/>
        <w:tblW w:w="0" w:type="auto"/>
        <w:tblLook w:val="04A0" w:firstRow="1" w:lastRow="0" w:firstColumn="1" w:lastColumn="0" w:noHBand="0" w:noVBand="1"/>
      </w:tblPr>
      <w:tblGrid>
        <w:gridCol w:w="1962"/>
        <w:gridCol w:w="3400"/>
        <w:gridCol w:w="1274"/>
        <w:gridCol w:w="1228"/>
        <w:gridCol w:w="1198"/>
      </w:tblGrid>
      <w:tr w:rsidR="002A2B9E" w:rsidRPr="00D96DC8" w14:paraId="16220B3A" w14:textId="77777777" w:rsidTr="00B60031">
        <w:tc>
          <w:tcPr>
            <w:tcW w:w="1857" w:type="dxa"/>
          </w:tcPr>
          <w:p w14:paraId="4767CEBD"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74730A4A"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7C5EACB8"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57150827"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5CE69D01"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Plan 2025.</w:t>
            </w:r>
          </w:p>
        </w:tc>
      </w:tr>
      <w:tr w:rsidR="002A2B9E" w:rsidRPr="00D96DC8" w14:paraId="2FD4727F" w14:textId="77777777" w:rsidTr="00B60031">
        <w:tc>
          <w:tcPr>
            <w:tcW w:w="1857" w:type="dxa"/>
          </w:tcPr>
          <w:p w14:paraId="33157E12"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K100027</w:t>
            </w:r>
          </w:p>
        </w:tc>
        <w:tc>
          <w:tcPr>
            <w:tcW w:w="3638" w:type="dxa"/>
          </w:tcPr>
          <w:p w14:paraId="5A9255C0"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Izrada prostornih planova i studija</w:t>
            </w:r>
          </w:p>
        </w:tc>
        <w:tc>
          <w:tcPr>
            <w:tcW w:w="1276" w:type="dxa"/>
          </w:tcPr>
          <w:p w14:paraId="3AF07F17" w14:textId="77777777" w:rsidR="002A2B9E" w:rsidRPr="00D96DC8" w:rsidRDefault="002A2B9E" w:rsidP="00B60031">
            <w:pPr>
              <w:jc w:val="right"/>
              <w:rPr>
                <w:rFonts w:ascii="Verdana" w:hAnsi="Verdana"/>
                <w:bCs/>
                <w:sz w:val="20"/>
                <w:szCs w:val="20"/>
                <w:lang w:val="hr-HR"/>
              </w:rPr>
            </w:pPr>
            <w:r w:rsidRPr="00D96DC8">
              <w:rPr>
                <w:rFonts w:ascii="Verdana" w:hAnsi="Verdana"/>
                <w:bCs/>
                <w:sz w:val="20"/>
                <w:szCs w:val="20"/>
                <w:lang w:val="hr-HR"/>
              </w:rPr>
              <w:t>35.000,00</w:t>
            </w:r>
          </w:p>
        </w:tc>
        <w:tc>
          <w:tcPr>
            <w:tcW w:w="1275" w:type="dxa"/>
          </w:tcPr>
          <w:p w14:paraId="3748751D" w14:textId="75006311" w:rsidR="002A2B9E" w:rsidRPr="00D96DC8" w:rsidRDefault="00AE37AC" w:rsidP="00B60031">
            <w:pPr>
              <w:jc w:val="right"/>
              <w:rPr>
                <w:rFonts w:ascii="Verdana" w:hAnsi="Verdana"/>
                <w:bCs/>
                <w:sz w:val="20"/>
                <w:szCs w:val="20"/>
                <w:lang w:val="hr-HR"/>
              </w:rPr>
            </w:pPr>
            <w:r w:rsidRPr="00D96DC8">
              <w:rPr>
                <w:rFonts w:ascii="Verdana" w:hAnsi="Verdana"/>
                <w:bCs/>
                <w:sz w:val="20"/>
                <w:szCs w:val="20"/>
                <w:lang w:val="hr-HR"/>
              </w:rPr>
              <w:t>0,00</w:t>
            </w:r>
          </w:p>
        </w:tc>
        <w:tc>
          <w:tcPr>
            <w:tcW w:w="1242" w:type="dxa"/>
          </w:tcPr>
          <w:p w14:paraId="71C1B89E" w14:textId="734B01A0" w:rsidR="002A2B9E" w:rsidRPr="00D96DC8" w:rsidRDefault="00AE37AC" w:rsidP="00B60031">
            <w:pPr>
              <w:jc w:val="right"/>
              <w:rPr>
                <w:rFonts w:ascii="Verdana" w:hAnsi="Verdana"/>
                <w:bCs/>
                <w:sz w:val="20"/>
                <w:szCs w:val="20"/>
                <w:lang w:val="hr-HR"/>
              </w:rPr>
            </w:pPr>
            <w:r w:rsidRPr="00D96DC8">
              <w:rPr>
                <w:rFonts w:ascii="Verdana" w:hAnsi="Verdana"/>
                <w:bCs/>
                <w:sz w:val="20"/>
                <w:szCs w:val="20"/>
                <w:lang w:val="hr-HR"/>
              </w:rPr>
              <w:t>0,00</w:t>
            </w:r>
          </w:p>
        </w:tc>
      </w:tr>
    </w:tbl>
    <w:p w14:paraId="04393799" w14:textId="77777777" w:rsidR="00472E01" w:rsidRPr="00D96DC8" w:rsidRDefault="00472E01" w:rsidP="006F0CC2">
      <w:pPr>
        <w:jc w:val="both"/>
        <w:rPr>
          <w:rFonts w:ascii="Verdana" w:hAnsi="Verdana"/>
          <w:sz w:val="20"/>
          <w:szCs w:val="20"/>
          <w:lang w:val="hr-HR"/>
        </w:rPr>
      </w:pPr>
    </w:p>
    <w:p w14:paraId="2216AAAC" w14:textId="77777777" w:rsidR="00082474" w:rsidRPr="00D96DC8" w:rsidRDefault="00082474" w:rsidP="006F0CC2">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izrada prostornih planova i studija</w:t>
      </w:r>
      <w:r w:rsidRPr="00D96DC8">
        <w:rPr>
          <w:rFonts w:ascii="Verdana" w:hAnsi="Verdana"/>
          <w:sz w:val="20"/>
          <w:szCs w:val="20"/>
          <w:lang w:val="hr-HR"/>
        </w:rPr>
        <w:t xml:space="preserve"> planirana su sredstva za troškove izmjena Prostornog plana uređenja grada Slunja</w:t>
      </w:r>
      <w:r w:rsidR="002A2B9E" w:rsidRPr="00D96DC8">
        <w:rPr>
          <w:rFonts w:ascii="Verdana" w:hAnsi="Verdana"/>
          <w:sz w:val="20"/>
          <w:szCs w:val="20"/>
          <w:lang w:val="hr-HR"/>
        </w:rPr>
        <w:t xml:space="preserve"> i Urbanističkog plana uređenja grada Slunja</w:t>
      </w:r>
      <w:r w:rsidRPr="00D96DC8">
        <w:rPr>
          <w:rFonts w:ascii="Verdana" w:hAnsi="Verdana"/>
          <w:sz w:val="20"/>
          <w:szCs w:val="20"/>
          <w:lang w:val="hr-HR"/>
        </w:rPr>
        <w:t xml:space="preserve"> – </w:t>
      </w:r>
      <w:r w:rsidR="002A2B9E" w:rsidRPr="00D96DC8">
        <w:rPr>
          <w:rFonts w:ascii="Verdana" w:hAnsi="Verdana"/>
          <w:sz w:val="20"/>
          <w:szCs w:val="20"/>
          <w:lang w:val="hr-HR"/>
        </w:rPr>
        <w:t>35.000,00 €</w:t>
      </w:r>
      <w:r w:rsidRPr="00D96DC8">
        <w:rPr>
          <w:rFonts w:ascii="Verdana" w:hAnsi="Verdana"/>
          <w:sz w:val="20"/>
          <w:szCs w:val="20"/>
          <w:lang w:val="hr-HR"/>
        </w:rPr>
        <w:t xml:space="preserve">. </w:t>
      </w:r>
    </w:p>
    <w:p w14:paraId="5A9E43E7" w14:textId="77777777" w:rsidR="002A2B9E" w:rsidRPr="00D96DC8" w:rsidRDefault="002A2B9E" w:rsidP="006F0CC2">
      <w:pPr>
        <w:jc w:val="both"/>
        <w:rPr>
          <w:rFonts w:ascii="Verdana" w:hAnsi="Verdana"/>
          <w:sz w:val="20"/>
          <w:szCs w:val="20"/>
          <w:lang w:val="hr-HR"/>
        </w:rPr>
      </w:pPr>
      <w:r w:rsidRPr="00D96DC8">
        <w:rPr>
          <w:rFonts w:ascii="Verdana" w:hAnsi="Verdana"/>
          <w:sz w:val="20"/>
          <w:szCs w:val="20"/>
          <w:lang w:val="hr-HR"/>
        </w:rPr>
        <w:t>Očekivani pokazatelji su:</w:t>
      </w:r>
    </w:p>
    <w:tbl>
      <w:tblPr>
        <w:tblStyle w:val="Reetkatablice"/>
        <w:tblW w:w="0" w:type="auto"/>
        <w:tblLook w:val="04A0" w:firstRow="1" w:lastRow="0" w:firstColumn="1" w:lastColumn="0" w:noHBand="0" w:noVBand="1"/>
      </w:tblPr>
      <w:tblGrid>
        <w:gridCol w:w="1962"/>
        <w:gridCol w:w="1937"/>
        <w:gridCol w:w="1427"/>
        <w:gridCol w:w="2140"/>
        <w:gridCol w:w="798"/>
        <w:gridCol w:w="798"/>
      </w:tblGrid>
      <w:tr w:rsidR="002A2B9E" w:rsidRPr="00D96DC8" w14:paraId="4392279E" w14:textId="77777777" w:rsidTr="00B31B57">
        <w:tc>
          <w:tcPr>
            <w:tcW w:w="1346" w:type="dxa"/>
          </w:tcPr>
          <w:p w14:paraId="049FD056"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Aktivnost/projekt</w:t>
            </w:r>
          </w:p>
        </w:tc>
        <w:tc>
          <w:tcPr>
            <w:tcW w:w="2448" w:type="dxa"/>
          </w:tcPr>
          <w:p w14:paraId="02081770"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Naziv</w:t>
            </w:r>
          </w:p>
        </w:tc>
        <w:tc>
          <w:tcPr>
            <w:tcW w:w="1559" w:type="dxa"/>
          </w:tcPr>
          <w:p w14:paraId="0B77CCE7"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pokazatelj</w:t>
            </w:r>
          </w:p>
        </w:tc>
        <w:tc>
          <w:tcPr>
            <w:tcW w:w="2552" w:type="dxa"/>
          </w:tcPr>
          <w:p w14:paraId="0DFC69A7"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2023.</w:t>
            </w:r>
          </w:p>
        </w:tc>
        <w:tc>
          <w:tcPr>
            <w:tcW w:w="708" w:type="dxa"/>
          </w:tcPr>
          <w:p w14:paraId="276DEAD3"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2024.</w:t>
            </w:r>
          </w:p>
        </w:tc>
        <w:tc>
          <w:tcPr>
            <w:tcW w:w="675" w:type="dxa"/>
          </w:tcPr>
          <w:p w14:paraId="3ED66FF7"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2025.</w:t>
            </w:r>
          </w:p>
        </w:tc>
      </w:tr>
      <w:tr w:rsidR="002A2B9E" w:rsidRPr="00D96DC8" w14:paraId="2C283F67" w14:textId="77777777" w:rsidTr="00B31B57">
        <w:tc>
          <w:tcPr>
            <w:tcW w:w="1346" w:type="dxa"/>
          </w:tcPr>
          <w:p w14:paraId="5906A220" w14:textId="77777777" w:rsidR="002A2B9E" w:rsidRPr="00D96DC8" w:rsidRDefault="002A2B9E" w:rsidP="002A2B9E">
            <w:pPr>
              <w:jc w:val="both"/>
              <w:rPr>
                <w:rFonts w:ascii="Verdana" w:hAnsi="Verdana"/>
                <w:bCs/>
                <w:sz w:val="20"/>
                <w:szCs w:val="20"/>
                <w:lang w:val="hr-HR"/>
              </w:rPr>
            </w:pPr>
            <w:r w:rsidRPr="00D96DC8">
              <w:rPr>
                <w:rFonts w:ascii="Verdana" w:hAnsi="Verdana"/>
                <w:bCs/>
                <w:sz w:val="20"/>
                <w:szCs w:val="20"/>
                <w:lang w:val="hr-HR"/>
              </w:rPr>
              <w:t>K100027</w:t>
            </w:r>
          </w:p>
        </w:tc>
        <w:tc>
          <w:tcPr>
            <w:tcW w:w="2448" w:type="dxa"/>
          </w:tcPr>
          <w:p w14:paraId="6E869BA2"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Izrada prostornih planova i studija</w:t>
            </w:r>
          </w:p>
        </w:tc>
        <w:tc>
          <w:tcPr>
            <w:tcW w:w="1559" w:type="dxa"/>
          </w:tcPr>
          <w:p w14:paraId="3D0D9947" w14:textId="0F82BA4E" w:rsidR="002A2B9E" w:rsidRPr="00D96DC8" w:rsidRDefault="00E01ECF" w:rsidP="00B60031">
            <w:pPr>
              <w:jc w:val="both"/>
              <w:rPr>
                <w:rFonts w:ascii="Verdana" w:hAnsi="Verdana"/>
                <w:bCs/>
                <w:sz w:val="20"/>
                <w:szCs w:val="20"/>
                <w:lang w:val="hr-HR"/>
              </w:rPr>
            </w:pPr>
            <w:r w:rsidRPr="00D96DC8">
              <w:rPr>
                <w:rFonts w:ascii="Verdana" w:hAnsi="Verdana"/>
                <w:bCs/>
                <w:sz w:val="20"/>
                <w:szCs w:val="20"/>
                <w:lang w:val="hr-HR"/>
              </w:rPr>
              <w:t>radovi</w:t>
            </w:r>
          </w:p>
        </w:tc>
        <w:tc>
          <w:tcPr>
            <w:tcW w:w="2552" w:type="dxa"/>
          </w:tcPr>
          <w:p w14:paraId="4DBE0359" w14:textId="2E10A417" w:rsidR="002A2B9E" w:rsidRPr="00D96DC8" w:rsidRDefault="00E01ECF" w:rsidP="00B60031">
            <w:pPr>
              <w:jc w:val="both"/>
              <w:rPr>
                <w:rFonts w:ascii="Verdana" w:hAnsi="Verdana"/>
                <w:bCs/>
                <w:sz w:val="20"/>
                <w:szCs w:val="20"/>
                <w:lang w:val="hr-HR"/>
              </w:rPr>
            </w:pPr>
            <w:r w:rsidRPr="00D96DC8">
              <w:rPr>
                <w:rFonts w:ascii="Verdana" w:hAnsi="Verdana"/>
                <w:bCs/>
                <w:sz w:val="20"/>
                <w:szCs w:val="20"/>
                <w:lang w:val="hr-HR"/>
              </w:rPr>
              <w:t>izmjene Prostornog i Urbanističkog plana uređenja grada Slunja</w:t>
            </w:r>
          </w:p>
        </w:tc>
        <w:tc>
          <w:tcPr>
            <w:tcW w:w="708" w:type="dxa"/>
          </w:tcPr>
          <w:p w14:paraId="0D933CE9" w14:textId="1F8A5E00" w:rsidR="002A2B9E" w:rsidRPr="00D96DC8" w:rsidRDefault="00AE37AC" w:rsidP="00B60031">
            <w:pPr>
              <w:jc w:val="both"/>
              <w:rPr>
                <w:rFonts w:ascii="Verdana" w:hAnsi="Verdana"/>
                <w:bCs/>
                <w:sz w:val="20"/>
                <w:szCs w:val="20"/>
                <w:lang w:val="hr-HR"/>
              </w:rPr>
            </w:pPr>
            <w:r w:rsidRPr="00D96DC8">
              <w:rPr>
                <w:rFonts w:ascii="Verdana" w:hAnsi="Verdana"/>
                <w:bCs/>
                <w:sz w:val="20"/>
                <w:szCs w:val="20"/>
                <w:lang w:val="hr-HR"/>
              </w:rPr>
              <w:t>-</w:t>
            </w:r>
          </w:p>
        </w:tc>
        <w:tc>
          <w:tcPr>
            <w:tcW w:w="675" w:type="dxa"/>
          </w:tcPr>
          <w:p w14:paraId="6494665F" w14:textId="1A44D7AE" w:rsidR="002A2B9E" w:rsidRPr="00D96DC8" w:rsidRDefault="00AE37AC" w:rsidP="00B60031">
            <w:pPr>
              <w:jc w:val="both"/>
              <w:rPr>
                <w:rFonts w:ascii="Verdana" w:hAnsi="Verdana"/>
                <w:bCs/>
                <w:sz w:val="20"/>
                <w:szCs w:val="20"/>
                <w:lang w:val="hr-HR"/>
              </w:rPr>
            </w:pPr>
            <w:r w:rsidRPr="00D96DC8">
              <w:rPr>
                <w:rFonts w:ascii="Verdana" w:hAnsi="Verdana"/>
                <w:bCs/>
                <w:sz w:val="20"/>
                <w:szCs w:val="20"/>
                <w:lang w:val="hr-HR"/>
              </w:rPr>
              <w:t>-</w:t>
            </w:r>
          </w:p>
        </w:tc>
      </w:tr>
    </w:tbl>
    <w:p w14:paraId="1F1513AF" w14:textId="77777777" w:rsidR="006F0CC2" w:rsidRPr="00D96DC8" w:rsidRDefault="006F0CC2" w:rsidP="006F0CC2">
      <w:pPr>
        <w:jc w:val="both"/>
        <w:rPr>
          <w:rFonts w:ascii="Verdana" w:hAnsi="Verdana"/>
          <w:sz w:val="20"/>
          <w:szCs w:val="20"/>
          <w:lang w:val="hr-HR"/>
        </w:rPr>
      </w:pPr>
    </w:p>
    <w:p w14:paraId="5D6713C5" w14:textId="77777777" w:rsidR="00785F74" w:rsidRPr="00D96DC8" w:rsidRDefault="00785F74" w:rsidP="006F0CC2">
      <w:pPr>
        <w:jc w:val="both"/>
        <w:rPr>
          <w:rFonts w:ascii="Verdana" w:hAnsi="Verdana"/>
          <w:sz w:val="20"/>
          <w:szCs w:val="20"/>
          <w:lang w:val="hr-HR"/>
        </w:rPr>
      </w:pPr>
    </w:p>
    <w:p w14:paraId="64275A8E" w14:textId="77777777" w:rsidR="006F0CC2" w:rsidRPr="00D96DC8" w:rsidRDefault="006F0CC2" w:rsidP="006F0CC2">
      <w:pPr>
        <w:jc w:val="both"/>
        <w:rPr>
          <w:rFonts w:ascii="Verdana" w:hAnsi="Verdana"/>
          <w:b/>
          <w:sz w:val="20"/>
          <w:szCs w:val="20"/>
          <w:lang w:val="hr-HR"/>
        </w:rPr>
      </w:pPr>
      <w:r w:rsidRPr="00D96DC8">
        <w:rPr>
          <w:rFonts w:ascii="Verdana" w:hAnsi="Verdana"/>
          <w:b/>
          <w:sz w:val="20"/>
          <w:szCs w:val="20"/>
          <w:lang w:val="hr-HR"/>
        </w:rPr>
        <w:t>Program 1024 Zaštita okoliša</w:t>
      </w:r>
    </w:p>
    <w:p w14:paraId="54C9E662" w14:textId="77777777" w:rsidR="002A2B9E" w:rsidRPr="00D96DC8" w:rsidRDefault="002A2B9E" w:rsidP="006F0CC2">
      <w:pPr>
        <w:jc w:val="both"/>
        <w:rPr>
          <w:rFonts w:ascii="Verdana" w:hAnsi="Verdana"/>
          <w:sz w:val="20"/>
          <w:szCs w:val="20"/>
          <w:lang w:val="hr-HR"/>
        </w:rPr>
      </w:pPr>
      <w:r w:rsidRPr="00D96DC8">
        <w:rPr>
          <w:rFonts w:ascii="Verdana" w:hAnsi="Verdana"/>
          <w:sz w:val="20"/>
          <w:szCs w:val="20"/>
          <w:lang w:val="hr-HR"/>
        </w:rPr>
        <w:t>Program zaštite okoliša je usmjeren na održivo gospodarenje otpadom u cilju očuvanja okoliša te podizanja kvalitete življenja. Program se realizira kroz slijedeće aktivnosti:</w:t>
      </w:r>
    </w:p>
    <w:p w14:paraId="60980D8C" w14:textId="1A8343AC" w:rsidR="002A2B9E" w:rsidRPr="00D96DC8" w:rsidRDefault="002A2B9E" w:rsidP="002A2B9E">
      <w:pPr>
        <w:jc w:val="both"/>
        <w:rPr>
          <w:rFonts w:ascii="Verdana" w:hAnsi="Verdana"/>
          <w:bCs/>
          <w:sz w:val="20"/>
          <w:szCs w:val="20"/>
          <w:lang w:val="hr-HR"/>
        </w:rPr>
      </w:pPr>
      <w:r w:rsidRPr="00D96DC8">
        <w:rPr>
          <w:rFonts w:ascii="Verdana" w:hAnsi="Verdana"/>
          <w:bCs/>
          <w:sz w:val="20"/>
          <w:szCs w:val="20"/>
          <w:lang w:val="hr-HR"/>
        </w:rPr>
        <w:t xml:space="preserve">                                                                                                                     Euro (€)</w:t>
      </w:r>
    </w:p>
    <w:tbl>
      <w:tblPr>
        <w:tblStyle w:val="Reetkatablice"/>
        <w:tblW w:w="0" w:type="auto"/>
        <w:tblLook w:val="04A0" w:firstRow="1" w:lastRow="0" w:firstColumn="1" w:lastColumn="0" w:noHBand="0" w:noVBand="1"/>
      </w:tblPr>
      <w:tblGrid>
        <w:gridCol w:w="1962"/>
        <w:gridCol w:w="2963"/>
        <w:gridCol w:w="1379"/>
        <w:gridCol w:w="1379"/>
        <w:gridCol w:w="1379"/>
      </w:tblGrid>
      <w:tr w:rsidR="002A2B9E" w:rsidRPr="00D96DC8" w14:paraId="70BDEDC3" w14:textId="77777777" w:rsidTr="00B60031">
        <w:tc>
          <w:tcPr>
            <w:tcW w:w="1857" w:type="dxa"/>
          </w:tcPr>
          <w:p w14:paraId="444CACCB"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4C8DC807"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763F9E0A"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019EDC40"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4674250B"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Plan 2025.</w:t>
            </w:r>
          </w:p>
        </w:tc>
      </w:tr>
      <w:tr w:rsidR="002A2B9E" w:rsidRPr="00D96DC8" w14:paraId="4548523C" w14:textId="77777777" w:rsidTr="00B60031">
        <w:tc>
          <w:tcPr>
            <w:tcW w:w="1857" w:type="dxa"/>
          </w:tcPr>
          <w:p w14:paraId="4157442E"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lastRenderedPageBreak/>
              <w:t>A100059</w:t>
            </w:r>
          </w:p>
        </w:tc>
        <w:tc>
          <w:tcPr>
            <w:tcW w:w="3638" w:type="dxa"/>
          </w:tcPr>
          <w:p w14:paraId="4BDF79BE" w14:textId="77777777" w:rsidR="002A2B9E" w:rsidRPr="00D96DC8" w:rsidRDefault="002A2B9E" w:rsidP="00B60031">
            <w:pPr>
              <w:jc w:val="both"/>
              <w:rPr>
                <w:rFonts w:ascii="Verdana" w:hAnsi="Verdana"/>
                <w:bCs/>
                <w:sz w:val="20"/>
                <w:szCs w:val="20"/>
                <w:lang w:val="hr-HR"/>
              </w:rPr>
            </w:pPr>
            <w:r w:rsidRPr="00D96DC8">
              <w:rPr>
                <w:rFonts w:ascii="Verdana" w:hAnsi="Verdana"/>
                <w:bCs/>
                <w:sz w:val="20"/>
                <w:szCs w:val="20"/>
                <w:lang w:val="hr-HR"/>
              </w:rPr>
              <w:t>Centar za gospodarenje otpadom Karlovačke županije</w:t>
            </w:r>
          </w:p>
        </w:tc>
        <w:tc>
          <w:tcPr>
            <w:tcW w:w="1276" w:type="dxa"/>
          </w:tcPr>
          <w:p w14:paraId="574E507A" w14:textId="77777777" w:rsidR="002A2B9E" w:rsidRPr="00D96DC8" w:rsidRDefault="00B60031" w:rsidP="00B60031">
            <w:pPr>
              <w:jc w:val="right"/>
              <w:rPr>
                <w:rFonts w:ascii="Verdana" w:hAnsi="Verdana"/>
                <w:bCs/>
                <w:sz w:val="20"/>
                <w:szCs w:val="20"/>
                <w:lang w:val="hr-HR"/>
              </w:rPr>
            </w:pPr>
            <w:r w:rsidRPr="00D96DC8">
              <w:rPr>
                <w:rFonts w:ascii="Verdana" w:hAnsi="Verdana"/>
                <w:bCs/>
                <w:sz w:val="20"/>
                <w:szCs w:val="20"/>
                <w:lang w:val="hr-HR"/>
              </w:rPr>
              <w:t>58.900,00</w:t>
            </w:r>
          </w:p>
        </w:tc>
        <w:tc>
          <w:tcPr>
            <w:tcW w:w="1275" w:type="dxa"/>
          </w:tcPr>
          <w:p w14:paraId="72724C15" w14:textId="6270C66B" w:rsidR="002A2B9E" w:rsidRPr="00D96DC8" w:rsidRDefault="00AE37AC" w:rsidP="00B60031">
            <w:pPr>
              <w:jc w:val="right"/>
              <w:rPr>
                <w:rFonts w:ascii="Verdana" w:hAnsi="Verdana"/>
                <w:bCs/>
                <w:sz w:val="20"/>
                <w:szCs w:val="20"/>
                <w:lang w:val="hr-HR"/>
              </w:rPr>
            </w:pPr>
            <w:r w:rsidRPr="00D96DC8">
              <w:rPr>
                <w:rFonts w:ascii="Verdana" w:hAnsi="Verdana"/>
                <w:bCs/>
                <w:sz w:val="20"/>
                <w:szCs w:val="20"/>
                <w:lang w:val="hr-HR"/>
              </w:rPr>
              <w:t>28.900,00</w:t>
            </w:r>
          </w:p>
        </w:tc>
        <w:tc>
          <w:tcPr>
            <w:tcW w:w="1242" w:type="dxa"/>
          </w:tcPr>
          <w:p w14:paraId="25DDB3D2" w14:textId="58C55AFE" w:rsidR="002A2B9E" w:rsidRPr="00D96DC8" w:rsidRDefault="00AE37AC" w:rsidP="00B60031">
            <w:pPr>
              <w:jc w:val="right"/>
              <w:rPr>
                <w:rFonts w:ascii="Verdana" w:hAnsi="Verdana"/>
                <w:bCs/>
                <w:sz w:val="20"/>
                <w:szCs w:val="20"/>
                <w:lang w:val="hr-HR"/>
              </w:rPr>
            </w:pPr>
            <w:r w:rsidRPr="00D96DC8">
              <w:rPr>
                <w:rFonts w:ascii="Verdana" w:hAnsi="Verdana"/>
                <w:bCs/>
                <w:sz w:val="20"/>
                <w:szCs w:val="20"/>
                <w:lang w:val="hr-HR"/>
              </w:rPr>
              <w:t>51.900,00</w:t>
            </w:r>
          </w:p>
        </w:tc>
      </w:tr>
      <w:tr w:rsidR="002A2B9E" w:rsidRPr="00D96DC8" w14:paraId="556F7AB1" w14:textId="77777777" w:rsidTr="00B60031">
        <w:tc>
          <w:tcPr>
            <w:tcW w:w="1857" w:type="dxa"/>
          </w:tcPr>
          <w:p w14:paraId="0287A490" w14:textId="77777777" w:rsidR="002A2B9E" w:rsidRPr="00D96DC8" w:rsidRDefault="00B60031" w:rsidP="00B60031">
            <w:pPr>
              <w:jc w:val="both"/>
              <w:rPr>
                <w:rFonts w:ascii="Verdana" w:hAnsi="Verdana"/>
                <w:bCs/>
                <w:sz w:val="20"/>
                <w:szCs w:val="20"/>
                <w:lang w:val="hr-HR"/>
              </w:rPr>
            </w:pPr>
            <w:r w:rsidRPr="00D96DC8">
              <w:rPr>
                <w:rFonts w:ascii="Verdana" w:hAnsi="Verdana"/>
                <w:bCs/>
                <w:sz w:val="20"/>
                <w:szCs w:val="20"/>
                <w:lang w:val="hr-HR"/>
              </w:rPr>
              <w:t>A100067</w:t>
            </w:r>
          </w:p>
        </w:tc>
        <w:tc>
          <w:tcPr>
            <w:tcW w:w="3638" w:type="dxa"/>
          </w:tcPr>
          <w:p w14:paraId="28C0D6D8" w14:textId="77777777" w:rsidR="002A2B9E" w:rsidRPr="00D96DC8" w:rsidRDefault="00B60031" w:rsidP="00B60031">
            <w:pPr>
              <w:jc w:val="both"/>
              <w:rPr>
                <w:rFonts w:ascii="Verdana" w:hAnsi="Verdana"/>
                <w:bCs/>
                <w:sz w:val="20"/>
                <w:szCs w:val="20"/>
                <w:lang w:val="hr-HR"/>
              </w:rPr>
            </w:pPr>
            <w:r w:rsidRPr="00D96DC8">
              <w:rPr>
                <w:rFonts w:ascii="Verdana" w:hAnsi="Verdana"/>
                <w:bCs/>
                <w:sz w:val="20"/>
                <w:szCs w:val="20"/>
                <w:lang w:val="hr-HR"/>
              </w:rPr>
              <w:t xml:space="preserve">Gospodarenje otpadom </w:t>
            </w:r>
          </w:p>
        </w:tc>
        <w:tc>
          <w:tcPr>
            <w:tcW w:w="1276" w:type="dxa"/>
          </w:tcPr>
          <w:p w14:paraId="08FEEE99" w14:textId="77777777" w:rsidR="002A2B9E" w:rsidRPr="00D96DC8" w:rsidRDefault="00B60031" w:rsidP="00B60031">
            <w:pPr>
              <w:jc w:val="right"/>
              <w:rPr>
                <w:rFonts w:ascii="Verdana" w:hAnsi="Verdana"/>
                <w:bCs/>
                <w:sz w:val="20"/>
                <w:szCs w:val="20"/>
                <w:lang w:val="hr-HR"/>
              </w:rPr>
            </w:pPr>
            <w:r w:rsidRPr="00D96DC8">
              <w:rPr>
                <w:rFonts w:ascii="Verdana" w:hAnsi="Verdana"/>
                <w:bCs/>
                <w:sz w:val="20"/>
                <w:szCs w:val="20"/>
                <w:lang w:val="hr-HR"/>
              </w:rPr>
              <w:t>22.000,00</w:t>
            </w:r>
          </w:p>
        </w:tc>
        <w:tc>
          <w:tcPr>
            <w:tcW w:w="1275" w:type="dxa"/>
          </w:tcPr>
          <w:p w14:paraId="37140AB2" w14:textId="30BC5E9F" w:rsidR="002A2B9E" w:rsidRPr="00D96DC8" w:rsidRDefault="00AE37AC" w:rsidP="00B60031">
            <w:pPr>
              <w:jc w:val="right"/>
              <w:rPr>
                <w:rFonts w:ascii="Verdana" w:hAnsi="Verdana"/>
                <w:bCs/>
                <w:sz w:val="20"/>
                <w:szCs w:val="20"/>
                <w:lang w:val="hr-HR"/>
              </w:rPr>
            </w:pPr>
            <w:r w:rsidRPr="00D96DC8">
              <w:rPr>
                <w:rFonts w:ascii="Verdana" w:hAnsi="Verdana"/>
                <w:bCs/>
                <w:sz w:val="20"/>
                <w:szCs w:val="20"/>
                <w:lang w:val="hr-HR"/>
              </w:rPr>
              <w:t>22.000,00</w:t>
            </w:r>
          </w:p>
        </w:tc>
        <w:tc>
          <w:tcPr>
            <w:tcW w:w="1242" w:type="dxa"/>
          </w:tcPr>
          <w:p w14:paraId="16EB2176" w14:textId="4403FC08" w:rsidR="002A2B9E" w:rsidRPr="00D96DC8" w:rsidRDefault="00AE37AC" w:rsidP="00B60031">
            <w:pPr>
              <w:jc w:val="right"/>
              <w:rPr>
                <w:rFonts w:ascii="Verdana" w:hAnsi="Verdana"/>
                <w:bCs/>
                <w:sz w:val="20"/>
                <w:szCs w:val="20"/>
                <w:lang w:val="hr-HR"/>
              </w:rPr>
            </w:pPr>
            <w:r w:rsidRPr="00D96DC8">
              <w:rPr>
                <w:rFonts w:ascii="Verdana" w:hAnsi="Verdana"/>
                <w:bCs/>
                <w:sz w:val="20"/>
                <w:szCs w:val="20"/>
                <w:lang w:val="hr-HR"/>
              </w:rPr>
              <w:t>22.000,00</w:t>
            </w:r>
          </w:p>
        </w:tc>
      </w:tr>
      <w:tr w:rsidR="002A2B9E" w:rsidRPr="00D96DC8" w14:paraId="2678D04B" w14:textId="77777777" w:rsidTr="00B60031">
        <w:tc>
          <w:tcPr>
            <w:tcW w:w="1857" w:type="dxa"/>
          </w:tcPr>
          <w:p w14:paraId="30C2B570" w14:textId="77777777" w:rsidR="002A2B9E" w:rsidRPr="00D96DC8" w:rsidRDefault="00B60031" w:rsidP="00B60031">
            <w:pPr>
              <w:jc w:val="both"/>
              <w:rPr>
                <w:rFonts w:ascii="Verdana" w:hAnsi="Verdana"/>
                <w:bCs/>
                <w:sz w:val="20"/>
                <w:szCs w:val="20"/>
                <w:lang w:val="hr-HR"/>
              </w:rPr>
            </w:pPr>
            <w:r w:rsidRPr="00D96DC8">
              <w:rPr>
                <w:rFonts w:ascii="Verdana" w:hAnsi="Verdana"/>
                <w:bCs/>
                <w:sz w:val="20"/>
                <w:szCs w:val="20"/>
                <w:lang w:val="hr-HR"/>
              </w:rPr>
              <w:t>K100029</w:t>
            </w:r>
          </w:p>
        </w:tc>
        <w:tc>
          <w:tcPr>
            <w:tcW w:w="3638" w:type="dxa"/>
          </w:tcPr>
          <w:p w14:paraId="38B75B0F" w14:textId="77777777" w:rsidR="002A2B9E" w:rsidRPr="00D96DC8" w:rsidRDefault="00B60031" w:rsidP="00B60031">
            <w:pPr>
              <w:jc w:val="both"/>
              <w:rPr>
                <w:rFonts w:ascii="Verdana" w:hAnsi="Verdana"/>
                <w:bCs/>
                <w:sz w:val="20"/>
                <w:szCs w:val="20"/>
                <w:lang w:val="hr-HR"/>
              </w:rPr>
            </w:pPr>
            <w:r w:rsidRPr="00D96DC8">
              <w:rPr>
                <w:rFonts w:ascii="Verdana" w:hAnsi="Verdana"/>
                <w:bCs/>
                <w:sz w:val="20"/>
                <w:szCs w:val="20"/>
                <w:lang w:val="hr-HR"/>
              </w:rPr>
              <w:t>Nabavka kontejnera i kanti za smeće</w:t>
            </w:r>
          </w:p>
        </w:tc>
        <w:tc>
          <w:tcPr>
            <w:tcW w:w="1276" w:type="dxa"/>
          </w:tcPr>
          <w:p w14:paraId="6D2D3254" w14:textId="77777777" w:rsidR="002A2B9E" w:rsidRPr="00D96DC8" w:rsidRDefault="00B60031" w:rsidP="00B60031">
            <w:pPr>
              <w:jc w:val="right"/>
              <w:rPr>
                <w:rFonts w:ascii="Verdana" w:hAnsi="Verdana"/>
                <w:bCs/>
                <w:sz w:val="20"/>
                <w:szCs w:val="20"/>
                <w:lang w:val="hr-HR"/>
              </w:rPr>
            </w:pPr>
            <w:r w:rsidRPr="00D96DC8">
              <w:rPr>
                <w:rFonts w:ascii="Verdana" w:hAnsi="Verdana"/>
                <w:bCs/>
                <w:sz w:val="20"/>
                <w:szCs w:val="20"/>
                <w:lang w:val="hr-HR"/>
              </w:rPr>
              <w:t>160.400,00</w:t>
            </w:r>
          </w:p>
        </w:tc>
        <w:tc>
          <w:tcPr>
            <w:tcW w:w="1275" w:type="dxa"/>
          </w:tcPr>
          <w:p w14:paraId="79F09F39" w14:textId="3110EB4C" w:rsidR="002A2B9E" w:rsidRPr="00D96DC8" w:rsidRDefault="00AE37AC" w:rsidP="00B60031">
            <w:pPr>
              <w:jc w:val="right"/>
              <w:rPr>
                <w:rFonts w:ascii="Verdana" w:hAnsi="Verdana"/>
                <w:bCs/>
                <w:sz w:val="20"/>
                <w:szCs w:val="20"/>
                <w:lang w:val="hr-HR"/>
              </w:rPr>
            </w:pPr>
            <w:r w:rsidRPr="00D96DC8">
              <w:rPr>
                <w:rFonts w:ascii="Verdana" w:hAnsi="Verdana"/>
                <w:bCs/>
                <w:sz w:val="20"/>
                <w:szCs w:val="20"/>
                <w:lang w:val="hr-HR"/>
              </w:rPr>
              <w:t>0,00</w:t>
            </w:r>
          </w:p>
        </w:tc>
        <w:tc>
          <w:tcPr>
            <w:tcW w:w="1242" w:type="dxa"/>
          </w:tcPr>
          <w:p w14:paraId="1F193E54" w14:textId="6A476068" w:rsidR="002A2B9E" w:rsidRPr="00D96DC8" w:rsidRDefault="00AE37AC" w:rsidP="00B60031">
            <w:pPr>
              <w:jc w:val="right"/>
              <w:rPr>
                <w:rFonts w:ascii="Verdana" w:hAnsi="Verdana"/>
                <w:bCs/>
                <w:sz w:val="20"/>
                <w:szCs w:val="20"/>
                <w:lang w:val="hr-HR"/>
              </w:rPr>
            </w:pPr>
            <w:r w:rsidRPr="00D96DC8">
              <w:rPr>
                <w:rFonts w:ascii="Verdana" w:hAnsi="Verdana"/>
                <w:bCs/>
                <w:sz w:val="20"/>
                <w:szCs w:val="20"/>
                <w:lang w:val="hr-HR"/>
              </w:rPr>
              <w:t>0,00</w:t>
            </w:r>
          </w:p>
        </w:tc>
      </w:tr>
      <w:tr w:rsidR="002A2B9E" w:rsidRPr="00D96DC8" w14:paraId="79E6B8AA" w14:textId="77777777" w:rsidTr="00B60031">
        <w:tc>
          <w:tcPr>
            <w:tcW w:w="1857" w:type="dxa"/>
          </w:tcPr>
          <w:p w14:paraId="03DB946F" w14:textId="77777777" w:rsidR="002A2B9E" w:rsidRPr="00D96DC8" w:rsidRDefault="00B60031" w:rsidP="00B60031">
            <w:pPr>
              <w:jc w:val="both"/>
              <w:rPr>
                <w:rFonts w:ascii="Verdana" w:hAnsi="Verdana"/>
                <w:bCs/>
                <w:sz w:val="20"/>
                <w:szCs w:val="20"/>
                <w:lang w:val="hr-HR"/>
              </w:rPr>
            </w:pPr>
            <w:r w:rsidRPr="00D96DC8">
              <w:rPr>
                <w:rFonts w:ascii="Verdana" w:hAnsi="Verdana"/>
                <w:bCs/>
                <w:sz w:val="20"/>
                <w:szCs w:val="20"/>
                <w:lang w:val="hr-HR"/>
              </w:rPr>
              <w:t>K100030</w:t>
            </w:r>
          </w:p>
        </w:tc>
        <w:tc>
          <w:tcPr>
            <w:tcW w:w="3638" w:type="dxa"/>
          </w:tcPr>
          <w:p w14:paraId="19DA08DE" w14:textId="77777777" w:rsidR="002A2B9E" w:rsidRPr="00D96DC8" w:rsidRDefault="00B60031" w:rsidP="00B60031">
            <w:pPr>
              <w:jc w:val="both"/>
              <w:rPr>
                <w:rFonts w:ascii="Verdana" w:hAnsi="Verdana"/>
                <w:bCs/>
                <w:sz w:val="20"/>
                <w:szCs w:val="20"/>
                <w:lang w:val="hr-HR"/>
              </w:rPr>
            </w:pPr>
            <w:r w:rsidRPr="00D96DC8">
              <w:rPr>
                <w:rFonts w:ascii="Verdana" w:hAnsi="Verdana"/>
                <w:bCs/>
                <w:sz w:val="20"/>
                <w:szCs w:val="20"/>
                <w:lang w:val="hr-HR"/>
              </w:rPr>
              <w:t>Uređenje odlagališta otpada Pavlovac</w:t>
            </w:r>
          </w:p>
        </w:tc>
        <w:tc>
          <w:tcPr>
            <w:tcW w:w="1276" w:type="dxa"/>
          </w:tcPr>
          <w:p w14:paraId="5C92FC5F" w14:textId="77777777" w:rsidR="002A2B9E" w:rsidRPr="00D96DC8" w:rsidRDefault="00B60031" w:rsidP="00B60031">
            <w:pPr>
              <w:jc w:val="right"/>
              <w:rPr>
                <w:rFonts w:ascii="Verdana" w:hAnsi="Verdana"/>
                <w:bCs/>
                <w:sz w:val="20"/>
                <w:szCs w:val="20"/>
                <w:lang w:val="hr-HR"/>
              </w:rPr>
            </w:pPr>
            <w:r w:rsidRPr="00D96DC8">
              <w:rPr>
                <w:rFonts w:ascii="Verdana" w:hAnsi="Verdana"/>
                <w:bCs/>
                <w:sz w:val="20"/>
                <w:szCs w:val="20"/>
                <w:lang w:val="hr-HR"/>
              </w:rPr>
              <w:t>147.000,00</w:t>
            </w:r>
          </w:p>
        </w:tc>
        <w:tc>
          <w:tcPr>
            <w:tcW w:w="1275" w:type="dxa"/>
          </w:tcPr>
          <w:p w14:paraId="0DE8AC8B" w14:textId="2184BF3D" w:rsidR="002A2B9E" w:rsidRPr="00D96DC8" w:rsidRDefault="00AE37AC" w:rsidP="00B60031">
            <w:pPr>
              <w:jc w:val="right"/>
              <w:rPr>
                <w:rFonts w:ascii="Verdana" w:hAnsi="Verdana"/>
                <w:bCs/>
                <w:sz w:val="20"/>
                <w:szCs w:val="20"/>
                <w:lang w:val="hr-HR"/>
              </w:rPr>
            </w:pPr>
            <w:r w:rsidRPr="00D96DC8">
              <w:rPr>
                <w:rFonts w:ascii="Verdana" w:hAnsi="Verdana"/>
                <w:bCs/>
                <w:sz w:val="20"/>
                <w:szCs w:val="20"/>
                <w:lang w:val="hr-HR"/>
              </w:rPr>
              <w:t>390.000,00</w:t>
            </w:r>
          </w:p>
        </w:tc>
        <w:tc>
          <w:tcPr>
            <w:tcW w:w="1242" w:type="dxa"/>
          </w:tcPr>
          <w:p w14:paraId="323016C8" w14:textId="4DA11663" w:rsidR="002A2B9E" w:rsidRPr="00D96DC8" w:rsidRDefault="00AE37AC" w:rsidP="00B60031">
            <w:pPr>
              <w:jc w:val="right"/>
              <w:rPr>
                <w:rFonts w:ascii="Verdana" w:hAnsi="Verdana"/>
                <w:bCs/>
                <w:sz w:val="20"/>
                <w:szCs w:val="20"/>
                <w:lang w:val="hr-HR"/>
              </w:rPr>
            </w:pPr>
            <w:r w:rsidRPr="00D96DC8">
              <w:rPr>
                <w:rFonts w:ascii="Verdana" w:hAnsi="Verdana"/>
                <w:bCs/>
                <w:sz w:val="20"/>
                <w:szCs w:val="20"/>
                <w:lang w:val="hr-HR"/>
              </w:rPr>
              <w:t>390.000,00</w:t>
            </w:r>
          </w:p>
        </w:tc>
      </w:tr>
    </w:tbl>
    <w:p w14:paraId="234752F0" w14:textId="77777777" w:rsidR="002A2B9E" w:rsidRPr="00D96DC8" w:rsidRDefault="002A2B9E" w:rsidP="006F0CC2">
      <w:pPr>
        <w:jc w:val="both"/>
        <w:rPr>
          <w:rFonts w:ascii="Verdana" w:hAnsi="Verdana"/>
          <w:sz w:val="20"/>
          <w:szCs w:val="20"/>
          <w:lang w:val="hr-HR"/>
        </w:rPr>
      </w:pPr>
    </w:p>
    <w:p w14:paraId="02457A5D" w14:textId="77777777" w:rsidR="006F0CC2" w:rsidRPr="00D96DC8" w:rsidRDefault="006F0CC2" w:rsidP="006F0CC2">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 xml:space="preserve">Aktivnosti Centar za gospodarenje otpadom Karlovačke županije, </w:t>
      </w:r>
      <w:r w:rsidRPr="00D96DC8">
        <w:rPr>
          <w:rFonts w:ascii="Verdana" w:hAnsi="Verdana"/>
          <w:sz w:val="20"/>
          <w:szCs w:val="20"/>
          <w:lang w:val="hr-HR"/>
        </w:rPr>
        <w:t xml:space="preserve">planiraju se sredstva pomoći za redovan rad Centra za gospodarenje otpadom Karlovačke županije d.o.o. – </w:t>
      </w:r>
      <w:r w:rsidR="00B60031" w:rsidRPr="00D96DC8">
        <w:rPr>
          <w:rFonts w:ascii="Verdana" w:hAnsi="Verdana"/>
          <w:sz w:val="20"/>
          <w:szCs w:val="20"/>
          <w:lang w:val="hr-HR"/>
        </w:rPr>
        <w:t>3.900,00 € (skupina 35), te sredstva</w:t>
      </w:r>
      <w:r w:rsidRPr="00D96DC8">
        <w:rPr>
          <w:rFonts w:ascii="Verdana" w:hAnsi="Verdana"/>
          <w:sz w:val="20"/>
          <w:szCs w:val="20"/>
          <w:lang w:val="hr-HR"/>
        </w:rPr>
        <w:t xml:space="preserve"> pomoći za </w:t>
      </w:r>
      <w:r w:rsidR="00AB33D0" w:rsidRPr="00D96DC8">
        <w:rPr>
          <w:rFonts w:ascii="Verdana" w:hAnsi="Verdana"/>
          <w:sz w:val="20"/>
          <w:szCs w:val="20"/>
          <w:lang w:val="hr-HR"/>
        </w:rPr>
        <w:t xml:space="preserve">sufinanciranje </w:t>
      </w:r>
      <w:r w:rsidRPr="00D96DC8">
        <w:rPr>
          <w:rFonts w:ascii="Verdana" w:hAnsi="Verdana"/>
          <w:sz w:val="20"/>
          <w:szCs w:val="20"/>
          <w:lang w:val="hr-HR"/>
        </w:rPr>
        <w:t>izgradnj</w:t>
      </w:r>
      <w:r w:rsidR="00AB33D0" w:rsidRPr="00D96DC8">
        <w:rPr>
          <w:rFonts w:ascii="Verdana" w:hAnsi="Verdana"/>
          <w:sz w:val="20"/>
          <w:szCs w:val="20"/>
          <w:lang w:val="hr-HR"/>
        </w:rPr>
        <w:t>e</w:t>
      </w:r>
      <w:r w:rsidRPr="00D96DC8">
        <w:rPr>
          <w:rFonts w:ascii="Verdana" w:hAnsi="Verdana"/>
          <w:sz w:val="20"/>
          <w:szCs w:val="20"/>
          <w:lang w:val="hr-HR"/>
        </w:rPr>
        <w:t xml:space="preserve"> Centra za gospodarenje otpadom Babina Gora </w:t>
      </w:r>
      <w:r w:rsidR="00B60031" w:rsidRPr="00D96DC8">
        <w:rPr>
          <w:rFonts w:ascii="Verdana" w:hAnsi="Verdana"/>
          <w:sz w:val="20"/>
          <w:szCs w:val="20"/>
          <w:lang w:val="hr-HR"/>
        </w:rPr>
        <w:t>– 55.000,00 € (skupina 38).</w:t>
      </w:r>
      <w:r w:rsidRPr="00D96DC8">
        <w:rPr>
          <w:rFonts w:ascii="Verdana" w:hAnsi="Verdana"/>
          <w:sz w:val="20"/>
          <w:szCs w:val="20"/>
          <w:lang w:val="hr-HR"/>
        </w:rPr>
        <w:t xml:space="preserve"> </w:t>
      </w:r>
    </w:p>
    <w:p w14:paraId="3E73E59A" w14:textId="77777777" w:rsidR="006F0CC2" w:rsidRPr="00D96DC8" w:rsidRDefault="006F0CC2" w:rsidP="006F0CC2">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 xml:space="preserve">Aktivnosti Gospodarenje otpadom </w:t>
      </w:r>
      <w:r w:rsidRPr="00D96DC8">
        <w:rPr>
          <w:rFonts w:ascii="Verdana" w:hAnsi="Verdana"/>
          <w:sz w:val="20"/>
          <w:szCs w:val="20"/>
          <w:lang w:val="hr-HR"/>
        </w:rPr>
        <w:t xml:space="preserve">planiramo sredstva za troškove poticajne naknade za smanjenje količine miješanog komunalnog otpada, te sredstva  na ime naknade Općini Rakovica za odlaganje našeg komunalnog otpada na njihovom odlagalištu </w:t>
      </w:r>
      <w:r w:rsidR="00B60031" w:rsidRPr="00D96DC8">
        <w:rPr>
          <w:rFonts w:ascii="Verdana" w:hAnsi="Verdana"/>
          <w:sz w:val="20"/>
          <w:szCs w:val="20"/>
          <w:lang w:val="hr-HR"/>
        </w:rPr>
        <w:t>– ukupno 22.000,00 €.</w:t>
      </w:r>
    </w:p>
    <w:p w14:paraId="7F3C180A" w14:textId="516C7DB1" w:rsidR="0068111B" w:rsidRPr="00D96DC8" w:rsidRDefault="0068111B" w:rsidP="006F0CC2">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Kapitalnog projekta Nabavka kontejnera i kanti za smeće</w:t>
      </w:r>
      <w:r w:rsidRPr="00D96DC8">
        <w:rPr>
          <w:rFonts w:ascii="Verdana" w:hAnsi="Verdana"/>
          <w:sz w:val="20"/>
          <w:szCs w:val="20"/>
          <w:lang w:val="hr-HR"/>
        </w:rPr>
        <w:t xml:space="preserve"> planirana </w:t>
      </w:r>
      <w:r w:rsidR="00B60031" w:rsidRPr="00D96DC8">
        <w:rPr>
          <w:rFonts w:ascii="Verdana" w:hAnsi="Verdana"/>
          <w:sz w:val="20"/>
          <w:szCs w:val="20"/>
          <w:lang w:val="hr-HR"/>
        </w:rPr>
        <w:t>su sredstva za nabavu</w:t>
      </w:r>
      <w:r w:rsidRPr="00D96DC8">
        <w:rPr>
          <w:rFonts w:ascii="Verdana" w:hAnsi="Verdana"/>
          <w:sz w:val="20"/>
          <w:szCs w:val="20"/>
          <w:lang w:val="hr-HR"/>
        </w:rPr>
        <w:t xml:space="preserve"> kanti za kućanstva i to za odvojeno skupljanje plastike i papira</w:t>
      </w:r>
      <w:r w:rsidR="00B60031" w:rsidRPr="00D96DC8">
        <w:rPr>
          <w:rFonts w:ascii="Verdana" w:hAnsi="Verdana"/>
          <w:sz w:val="20"/>
          <w:szCs w:val="20"/>
          <w:lang w:val="hr-HR"/>
        </w:rPr>
        <w:t xml:space="preserve"> – 155.800,00 € (skupina 42, iz 3 izvora)</w:t>
      </w:r>
      <w:r w:rsidR="002B3BC6" w:rsidRPr="00D96DC8">
        <w:rPr>
          <w:rFonts w:ascii="Verdana" w:hAnsi="Verdana"/>
          <w:sz w:val="20"/>
          <w:szCs w:val="20"/>
          <w:lang w:val="hr-HR"/>
        </w:rPr>
        <w:t>, te sredstva za održavanje ed</w:t>
      </w:r>
      <w:r w:rsidR="00D422E5" w:rsidRPr="00D96DC8">
        <w:rPr>
          <w:rFonts w:ascii="Verdana" w:hAnsi="Verdana"/>
          <w:sz w:val="20"/>
          <w:szCs w:val="20"/>
          <w:lang w:val="hr-HR"/>
        </w:rPr>
        <w:t>u</w:t>
      </w:r>
      <w:r w:rsidR="002B3BC6" w:rsidRPr="00D96DC8">
        <w:rPr>
          <w:rFonts w:ascii="Verdana" w:hAnsi="Verdana"/>
          <w:sz w:val="20"/>
          <w:szCs w:val="20"/>
          <w:lang w:val="hr-HR"/>
        </w:rPr>
        <w:t>kativnih radionica, tiska brošura i letaka na temu odvojenog prikupl</w:t>
      </w:r>
      <w:r w:rsidR="00400A7D">
        <w:rPr>
          <w:rFonts w:ascii="Verdana" w:hAnsi="Verdana"/>
          <w:sz w:val="20"/>
          <w:szCs w:val="20"/>
          <w:lang w:val="hr-HR"/>
        </w:rPr>
        <w:t>j</w:t>
      </w:r>
      <w:r w:rsidR="002B3BC6" w:rsidRPr="00D96DC8">
        <w:rPr>
          <w:rFonts w:ascii="Verdana" w:hAnsi="Verdana"/>
          <w:sz w:val="20"/>
          <w:szCs w:val="20"/>
          <w:lang w:val="hr-HR"/>
        </w:rPr>
        <w:t xml:space="preserve">anja otpada </w:t>
      </w:r>
      <w:r w:rsidR="00D422E5" w:rsidRPr="00D96DC8">
        <w:rPr>
          <w:rFonts w:ascii="Verdana" w:hAnsi="Verdana"/>
          <w:sz w:val="20"/>
          <w:szCs w:val="20"/>
          <w:lang w:val="hr-HR"/>
        </w:rPr>
        <w:t>–</w:t>
      </w:r>
      <w:r w:rsidR="002B3BC6" w:rsidRPr="00D96DC8">
        <w:rPr>
          <w:rFonts w:ascii="Verdana" w:hAnsi="Verdana"/>
          <w:sz w:val="20"/>
          <w:szCs w:val="20"/>
          <w:lang w:val="hr-HR"/>
        </w:rPr>
        <w:t xml:space="preserve"> </w:t>
      </w:r>
      <w:r w:rsidR="00D422E5" w:rsidRPr="00D96DC8">
        <w:rPr>
          <w:rFonts w:ascii="Verdana" w:hAnsi="Verdana"/>
          <w:sz w:val="20"/>
          <w:szCs w:val="20"/>
          <w:lang w:val="hr-HR"/>
        </w:rPr>
        <w:t>4.600,00 € (skupina 32)</w:t>
      </w:r>
      <w:r w:rsidRPr="00D96DC8">
        <w:rPr>
          <w:rFonts w:ascii="Verdana" w:hAnsi="Verdana"/>
          <w:sz w:val="20"/>
          <w:szCs w:val="20"/>
          <w:lang w:val="hr-HR"/>
        </w:rPr>
        <w:t xml:space="preserve">. Projekt </w:t>
      </w:r>
      <w:r w:rsidR="00B60031" w:rsidRPr="00D96DC8">
        <w:rPr>
          <w:rFonts w:ascii="Verdana" w:hAnsi="Verdana"/>
          <w:sz w:val="20"/>
          <w:szCs w:val="20"/>
          <w:lang w:val="hr-HR"/>
        </w:rPr>
        <w:t>je prošao na</w:t>
      </w:r>
      <w:r w:rsidRPr="00D96DC8">
        <w:rPr>
          <w:rFonts w:ascii="Verdana" w:hAnsi="Verdana"/>
          <w:sz w:val="20"/>
          <w:szCs w:val="20"/>
          <w:lang w:val="hr-HR"/>
        </w:rPr>
        <w:t xml:space="preserve"> natječaj</w:t>
      </w:r>
      <w:r w:rsidR="00B60031" w:rsidRPr="00D96DC8">
        <w:rPr>
          <w:rFonts w:ascii="Verdana" w:hAnsi="Verdana"/>
          <w:sz w:val="20"/>
          <w:szCs w:val="20"/>
          <w:lang w:val="hr-HR"/>
        </w:rPr>
        <w:t>u</w:t>
      </w:r>
      <w:r w:rsidRPr="00D96DC8">
        <w:rPr>
          <w:rFonts w:ascii="Verdana" w:hAnsi="Verdana"/>
          <w:sz w:val="20"/>
          <w:szCs w:val="20"/>
          <w:lang w:val="hr-HR"/>
        </w:rPr>
        <w:t xml:space="preserve"> Fonda za zaštitu okoliša i energetsku učinkovitost, </w:t>
      </w:r>
      <w:r w:rsidR="00B60031" w:rsidRPr="00D96DC8">
        <w:rPr>
          <w:rFonts w:ascii="Verdana" w:hAnsi="Verdana"/>
          <w:sz w:val="20"/>
          <w:szCs w:val="20"/>
          <w:lang w:val="hr-HR"/>
        </w:rPr>
        <w:t>te tu očekujemo</w:t>
      </w:r>
      <w:r w:rsidRPr="00D96DC8">
        <w:rPr>
          <w:rFonts w:ascii="Verdana" w:hAnsi="Verdana"/>
          <w:sz w:val="20"/>
          <w:szCs w:val="20"/>
          <w:lang w:val="hr-HR"/>
        </w:rPr>
        <w:t xml:space="preserve"> sufinanciranje sa </w:t>
      </w:r>
      <w:r w:rsidR="00D422E5" w:rsidRPr="00D96DC8">
        <w:rPr>
          <w:rFonts w:ascii="Verdana" w:hAnsi="Verdana"/>
          <w:sz w:val="20"/>
          <w:szCs w:val="20"/>
          <w:lang w:val="hr-HR"/>
        </w:rPr>
        <w:t>124.500,00 €</w:t>
      </w:r>
      <w:r w:rsidRPr="00D96DC8">
        <w:rPr>
          <w:rFonts w:ascii="Verdana" w:hAnsi="Verdana"/>
          <w:sz w:val="20"/>
          <w:szCs w:val="20"/>
          <w:lang w:val="hr-HR"/>
        </w:rPr>
        <w:t xml:space="preserve">. Očekujemo i donaciju komunalnog društva Lipa d.o.o. u iznosu </w:t>
      </w:r>
      <w:r w:rsidR="00B60031" w:rsidRPr="00D96DC8">
        <w:rPr>
          <w:rFonts w:ascii="Verdana" w:hAnsi="Verdana"/>
          <w:sz w:val="20"/>
          <w:szCs w:val="20"/>
          <w:lang w:val="hr-HR"/>
        </w:rPr>
        <w:t>17.300,00 €</w:t>
      </w:r>
      <w:r w:rsidRPr="00D96DC8">
        <w:rPr>
          <w:rFonts w:ascii="Verdana" w:hAnsi="Verdana"/>
          <w:sz w:val="20"/>
          <w:szCs w:val="20"/>
          <w:lang w:val="hr-HR"/>
        </w:rPr>
        <w:t xml:space="preserve">, te bi učešće Grada u </w:t>
      </w:r>
      <w:r w:rsidR="00D422E5" w:rsidRPr="00D96DC8">
        <w:rPr>
          <w:rFonts w:ascii="Verdana" w:hAnsi="Verdana"/>
          <w:sz w:val="20"/>
          <w:szCs w:val="20"/>
          <w:lang w:val="hr-HR"/>
        </w:rPr>
        <w:t>ovom projektu</w:t>
      </w:r>
      <w:r w:rsidRPr="00D96DC8">
        <w:rPr>
          <w:rFonts w:ascii="Verdana" w:hAnsi="Verdana"/>
          <w:sz w:val="20"/>
          <w:szCs w:val="20"/>
          <w:lang w:val="hr-HR"/>
        </w:rPr>
        <w:t xml:space="preserve"> iznosilo </w:t>
      </w:r>
      <w:r w:rsidR="00D422E5" w:rsidRPr="00D96DC8">
        <w:rPr>
          <w:rFonts w:ascii="Verdana" w:hAnsi="Verdana"/>
          <w:sz w:val="20"/>
          <w:szCs w:val="20"/>
          <w:lang w:val="hr-HR"/>
        </w:rPr>
        <w:t>18.600,00</w:t>
      </w:r>
      <w:r w:rsidR="00B60031" w:rsidRPr="00D96DC8">
        <w:rPr>
          <w:rFonts w:ascii="Verdana" w:hAnsi="Verdana"/>
          <w:sz w:val="20"/>
          <w:szCs w:val="20"/>
          <w:lang w:val="hr-HR"/>
        </w:rPr>
        <w:t xml:space="preserve"> €</w:t>
      </w:r>
      <w:r w:rsidRPr="00D96DC8">
        <w:rPr>
          <w:rFonts w:ascii="Verdana" w:hAnsi="Verdana"/>
          <w:sz w:val="20"/>
          <w:szCs w:val="20"/>
          <w:lang w:val="hr-HR"/>
        </w:rPr>
        <w:t xml:space="preserve">. </w:t>
      </w:r>
    </w:p>
    <w:p w14:paraId="3F733956" w14:textId="77777777" w:rsidR="00D876CE" w:rsidRPr="00D96DC8" w:rsidRDefault="006F0CC2" w:rsidP="006F0CC2">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Kapitalnog projekta Uređenje odlagališta otpada Pavlovac</w:t>
      </w:r>
      <w:r w:rsidRPr="00D96DC8">
        <w:rPr>
          <w:rFonts w:ascii="Verdana" w:hAnsi="Verdana"/>
          <w:sz w:val="20"/>
          <w:szCs w:val="20"/>
          <w:lang w:val="hr-HR"/>
        </w:rPr>
        <w:t xml:space="preserve"> </w:t>
      </w:r>
      <w:r w:rsidR="0068111B" w:rsidRPr="00D96DC8">
        <w:rPr>
          <w:rFonts w:ascii="Verdana" w:hAnsi="Verdana"/>
          <w:sz w:val="20"/>
          <w:szCs w:val="20"/>
          <w:lang w:val="hr-HR"/>
        </w:rPr>
        <w:t xml:space="preserve">predviđena su sredstva </w:t>
      </w:r>
      <w:r w:rsidR="00D422E5" w:rsidRPr="00D96DC8">
        <w:rPr>
          <w:rFonts w:ascii="Verdana" w:hAnsi="Verdana"/>
          <w:sz w:val="20"/>
          <w:szCs w:val="20"/>
          <w:lang w:val="hr-HR"/>
        </w:rPr>
        <w:t>za izmjene i dopune projektne dokumentacije sanacije odlagališta komunalnog otpada Pavlovac – 14.000,00 €, te sredstva za početak radova na samoj sanaciji odlagališta – 133.000,00 €. Napominjem da se radovi</w:t>
      </w:r>
      <w:r w:rsidR="0068111B" w:rsidRPr="00D96DC8">
        <w:rPr>
          <w:rFonts w:ascii="Verdana" w:hAnsi="Verdana"/>
          <w:sz w:val="20"/>
          <w:szCs w:val="20"/>
          <w:lang w:val="hr-HR"/>
        </w:rPr>
        <w:t xml:space="preserve"> sanacije</w:t>
      </w:r>
      <w:r w:rsidR="00D422E5" w:rsidRPr="00D96DC8">
        <w:rPr>
          <w:rFonts w:ascii="Verdana" w:hAnsi="Verdana"/>
          <w:sz w:val="20"/>
          <w:szCs w:val="20"/>
          <w:lang w:val="hr-HR"/>
        </w:rPr>
        <w:t xml:space="preserve"> odlagališta</w:t>
      </w:r>
      <w:r w:rsidR="0068111B" w:rsidRPr="00D96DC8">
        <w:rPr>
          <w:rFonts w:ascii="Verdana" w:hAnsi="Verdana"/>
          <w:sz w:val="20"/>
          <w:szCs w:val="20"/>
          <w:lang w:val="hr-HR"/>
        </w:rPr>
        <w:t xml:space="preserve"> planira</w:t>
      </w:r>
      <w:r w:rsidR="00D422E5" w:rsidRPr="00D96DC8">
        <w:rPr>
          <w:rFonts w:ascii="Verdana" w:hAnsi="Verdana"/>
          <w:sz w:val="20"/>
          <w:szCs w:val="20"/>
          <w:lang w:val="hr-HR"/>
        </w:rPr>
        <w:t>ju</w:t>
      </w:r>
      <w:r w:rsidR="0068111B" w:rsidRPr="00D96DC8">
        <w:rPr>
          <w:rFonts w:ascii="Verdana" w:hAnsi="Verdana"/>
          <w:sz w:val="20"/>
          <w:szCs w:val="20"/>
          <w:lang w:val="hr-HR"/>
        </w:rPr>
        <w:t xml:space="preserve"> kandidirati na natječaj za dodjelu europskih sr</w:t>
      </w:r>
      <w:r w:rsidR="00D422E5" w:rsidRPr="00D96DC8">
        <w:rPr>
          <w:rFonts w:ascii="Verdana" w:hAnsi="Verdana"/>
          <w:sz w:val="20"/>
          <w:szCs w:val="20"/>
          <w:lang w:val="hr-HR"/>
        </w:rPr>
        <w:t>edstava, gdje očekujemo sufinan</w:t>
      </w:r>
      <w:r w:rsidR="0068111B" w:rsidRPr="00D96DC8">
        <w:rPr>
          <w:rFonts w:ascii="Verdana" w:hAnsi="Verdana"/>
          <w:sz w:val="20"/>
          <w:szCs w:val="20"/>
          <w:lang w:val="hr-HR"/>
        </w:rPr>
        <w:t xml:space="preserve">ciranje sa 85% prihvatljivih troškova. </w:t>
      </w:r>
    </w:p>
    <w:p w14:paraId="426B5BE7" w14:textId="77777777" w:rsidR="00AB33D0" w:rsidRPr="00D96DC8" w:rsidRDefault="00AB33D0" w:rsidP="006F0CC2">
      <w:pPr>
        <w:jc w:val="both"/>
        <w:rPr>
          <w:rFonts w:ascii="Verdana" w:hAnsi="Verdana"/>
          <w:sz w:val="20"/>
          <w:szCs w:val="20"/>
          <w:lang w:val="hr-HR"/>
        </w:rPr>
      </w:pPr>
    </w:p>
    <w:p w14:paraId="2BB18795" w14:textId="77777777" w:rsidR="00D422E5" w:rsidRPr="00D96DC8" w:rsidRDefault="00D422E5" w:rsidP="006F0CC2">
      <w:pPr>
        <w:jc w:val="both"/>
        <w:rPr>
          <w:rFonts w:ascii="Verdana" w:hAnsi="Verdana"/>
          <w:sz w:val="20"/>
          <w:szCs w:val="20"/>
          <w:lang w:val="hr-HR"/>
        </w:rPr>
      </w:pPr>
      <w:r w:rsidRPr="00D96DC8">
        <w:rPr>
          <w:rFonts w:ascii="Verdana" w:hAnsi="Verdana"/>
          <w:sz w:val="20"/>
          <w:szCs w:val="20"/>
          <w:lang w:val="hr-HR"/>
        </w:rPr>
        <w:t>Za program zaštite okoliša očekujemo slijedeće pokazatelje:</w:t>
      </w:r>
    </w:p>
    <w:tbl>
      <w:tblPr>
        <w:tblStyle w:val="Reetkatablice"/>
        <w:tblW w:w="9209" w:type="dxa"/>
        <w:tblLayout w:type="fixed"/>
        <w:tblLook w:val="04A0" w:firstRow="1" w:lastRow="0" w:firstColumn="1" w:lastColumn="0" w:noHBand="0" w:noVBand="1"/>
      </w:tblPr>
      <w:tblGrid>
        <w:gridCol w:w="1696"/>
        <w:gridCol w:w="1560"/>
        <w:gridCol w:w="1559"/>
        <w:gridCol w:w="1559"/>
        <w:gridCol w:w="1418"/>
        <w:gridCol w:w="1417"/>
      </w:tblGrid>
      <w:tr w:rsidR="009B4473" w:rsidRPr="00D96DC8" w14:paraId="64C56758" w14:textId="77777777" w:rsidTr="001203CD">
        <w:tc>
          <w:tcPr>
            <w:tcW w:w="1696" w:type="dxa"/>
          </w:tcPr>
          <w:p w14:paraId="54AB30BA"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Aktivnost/projekt</w:t>
            </w:r>
          </w:p>
        </w:tc>
        <w:tc>
          <w:tcPr>
            <w:tcW w:w="1560" w:type="dxa"/>
          </w:tcPr>
          <w:p w14:paraId="467921FE"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Naziv</w:t>
            </w:r>
          </w:p>
        </w:tc>
        <w:tc>
          <w:tcPr>
            <w:tcW w:w="1559" w:type="dxa"/>
          </w:tcPr>
          <w:p w14:paraId="3019DF9F"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pokazatelj</w:t>
            </w:r>
          </w:p>
        </w:tc>
        <w:tc>
          <w:tcPr>
            <w:tcW w:w="1559" w:type="dxa"/>
          </w:tcPr>
          <w:p w14:paraId="6BA4A223"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2023.</w:t>
            </w:r>
          </w:p>
        </w:tc>
        <w:tc>
          <w:tcPr>
            <w:tcW w:w="1418" w:type="dxa"/>
          </w:tcPr>
          <w:p w14:paraId="25ED0E94"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2024.</w:t>
            </w:r>
          </w:p>
        </w:tc>
        <w:tc>
          <w:tcPr>
            <w:tcW w:w="1417" w:type="dxa"/>
          </w:tcPr>
          <w:p w14:paraId="125512F8"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2025.</w:t>
            </w:r>
          </w:p>
        </w:tc>
      </w:tr>
      <w:tr w:rsidR="009B4473" w:rsidRPr="00D96DC8" w14:paraId="52E8B39D" w14:textId="77777777" w:rsidTr="001203CD">
        <w:tc>
          <w:tcPr>
            <w:tcW w:w="1696" w:type="dxa"/>
          </w:tcPr>
          <w:p w14:paraId="041A7E1A"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A100059</w:t>
            </w:r>
          </w:p>
        </w:tc>
        <w:tc>
          <w:tcPr>
            <w:tcW w:w="1560" w:type="dxa"/>
          </w:tcPr>
          <w:p w14:paraId="07646AD7"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Centar za gospodarenje otpadom Karlovačke županije</w:t>
            </w:r>
          </w:p>
        </w:tc>
        <w:tc>
          <w:tcPr>
            <w:tcW w:w="1559" w:type="dxa"/>
          </w:tcPr>
          <w:p w14:paraId="326360D8"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Izgrađen Centar Babina Gora</w:t>
            </w:r>
          </w:p>
        </w:tc>
        <w:tc>
          <w:tcPr>
            <w:tcW w:w="1559" w:type="dxa"/>
          </w:tcPr>
          <w:p w14:paraId="298714CA"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w:t>
            </w:r>
          </w:p>
        </w:tc>
        <w:tc>
          <w:tcPr>
            <w:tcW w:w="1418" w:type="dxa"/>
          </w:tcPr>
          <w:p w14:paraId="3E354673"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 xml:space="preserve">- </w:t>
            </w:r>
          </w:p>
        </w:tc>
        <w:tc>
          <w:tcPr>
            <w:tcW w:w="1417" w:type="dxa"/>
          </w:tcPr>
          <w:p w14:paraId="1CDC850B"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1</w:t>
            </w:r>
          </w:p>
        </w:tc>
      </w:tr>
      <w:tr w:rsidR="009B4473" w:rsidRPr="00D96DC8" w14:paraId="44E332B6" w14:textId="77777777" w:rsidTr="001203CD">
        <w:tc>
          <w:tcPr>
            <w:tcW w:w="1696" w:type="dxa"/>
          </w:tcPr>
          <w:p w14:paraId="443F65DA"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A100067</w:t>
            </w:r>
          </w:p>
        </w:tc>
        <w:tc>
          <w:tcPr>
            <w:tcW w:w="1560" w:type="dxa"/>
          </w:tcPr>
          <w:p w14:paraId="4F33318A"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 xml:space="preserve">Gospodarenje otpadom </w:t>
            </w:r>
          </w:p>
        </w:tc>
        <w:tc>
          <w:tcPr>
            <w:tcW w:w="1559" w:type="dxa"/>
          </w:tcPr>
          <w:p w14:paraId="7A0050B3" w14:textId="4A1ED55A" w:rsidR="009B4473" w:rsidRPr="00D96DC8" w:rsidRDefault="006043DD" w:rsidP="009B4473">
            <w:pPr>
              <w:jc w:val="both"/>
              <w:rPr>
                <w:rFonts w:ascii="Verdana" w:hAnsi="Verdana"/>
                <w:bCs/>
                <w:sz w:val="20"/>
                <w:szCs w:val="20"/>
                <w:lang w:val="hr-HR"/>
              </w:rPr>
            </w:pPr>
            <w:r w:rsidRPr="00D96DC8">
              <w:rPr>
                <w:rFonts w:ascii="Verdana" w:hAnsi="Verdana"/>
                <w:bCs/>
                <w:sz w:val="20"/>
                <w:szCs w:val="20"/>
                <w:lang w:val="hr-HR"/>
              </w:rPr>
              <w:t>Tone skupljenog m</w:t>
            </w:r>
            <w:r w:rsidR="00400A7D">
              <w:rPr>
                <w:rFonts w:ascii="Verdana" w:hAnsi="Verdana"/>
                <w:bCs/>
                <w:sz w:val="20"/>
                <w:szCs w:val="20"/>
                <w:lang w:val="hr-HR"/>
              </w:rPr>
              <w:t>i</w:t>
            </w:r>
            <w:r w:rsidRPr="00D96DC8">
              <w:rPr>
                <w:rFonts w:ascii="Verdana" w:hAnsi="Verdana"/>
                <w:bCs/>
                <w:sz w:val="20"/>
                <w:szCs w:val="20"/>
                <w:lang w:val="hr-HR"/>
              </w:rPr>
              <w:t>ješanog komunalnog otpada</w:t>
            </w:r>
          </w:p>
        </w:tc>
        <w:tc>
          <w:tcPr>
            <w:tcW w:w="1559" w:type="dxa"/>
          </w:tcPr>
          <w:p w14:paraId="7924CD7F" w14:textId="1BCB0B1F" w:rsidR="009B4473" w:rsidRPr="00D96DC8" w:rsidRDefault="006043DD" w:rsidP="009B4473">
            <w:pPr>
              <w:jc w:val="both"/>
              <w:rPr>
                <w:rFonts w:ascii="Verdana" w:hAnsi="Verdana"/>
                <w:bCs/>
                <w:sz w:val="20"/>
                <w:szCs w:val="20"/>
                <w:lang w:val="hr-HR"/>
              </w:rPr>
            </w:pPr>
            <w:r w:rsidRPr="00D96DC8">
              <w:rPr>
                <w:rFonts w:ascii="Verdana" w:hAnsi="Verdana"/>
                <w:bCs/>
                <w:sz w:val="20"/>
                <w:szCs w:val="20"/>
                <w:lang w:val="hr-HR"/>
              </w:rPr>
              <w:t>1.200</w:t>
            </w:r>
          </w:p>
        </w:tc>
        <w:tc>
          <w:tcPr>
            <w:tcW w:w="1418" w:type="dxa"/>
          </w:tcPr>
          <w:p w14:paraId="13EC85B0" w14:textId="46F78AAB" w:rsidR="009B4473" w:rsidRPr="00D96DC8" w:rsidRDefault="006043DD" w:rsidP="009B4473">
            <w:pPr>
              <w:jc w:val="both"/>
              <w:rPr>
                <w:rFonts w:ascii="Verdana" w:hAnsi="Verdana"/>
                <w:bCs/>
                <w:sz w:val="20"/>
                <w:szCs w:val="20"/>
                <w:lang w:val="hr-HR"/>
              </w:rPr>
            </w:pPr>
            <w:r w:rsidRPr="00D96DC8">
              <w:rPr>
                <w:rFonts w:ascii="Verdana" w:hAnsi="Verdana"/>
                <w:bCs/>
                <w:sz w:val="20"/>
                <w:szCs w:val="20"/>
                <w:lang w:val="hr-HR"/>
              </w:rPr>
              <w:t>1.200</w:t>
            </w:r>
          </w:p>
        </w:tc>
        <w:tc>
          <w:tcPr>
            <w:tcW w:w="1417" w:type="dxa"/>
          </w:tcPr>
          <w:p w14:paraId="73D170D9" w14:textId="2D0F1F26" w:rsidR="009B4473" w:rsidRPr="00D96DC8" w:rsidRDefault="006043DD" w:rsidP="009B4473">
            <w:pPr>
              <w:jc w:val="both"/>
              <w:rPr>
                <w:rFonts w:ascii="Verdana" w:hAnsi="Verdana"/>
                <w:bCs/>
                <w:sz w:val="20"/>
                <w:szCs w:val="20"/>
                <w:lang w:val="hr-HR"/>
              </w:rPr>
            </w:pPr>
            <w:r w:rsidRPr="00D96DC8">
              <w:rPr>
                <w:rFonts w:ascii="Verdana" w:hAnsi="Verdana"/>
                <w:bCs/>
                <w:sz w:val="20"/>
                <w:szCs w:val="20"/>
                <w:lang w:val="hr-HR"/>
              </w:rPr>
              <w:t>1.100</w:t>
            </w:r>
          </w:p>
        </w:tc>
      </w:tr>
      <w:tr w:rsidR="009B4473" w:rsidRPr="00D96DC8" w14:paraId="7C8E3D65" w14:textId="77777777" w:rsidTr="001203CD">
        <w:tc>
          <w:tcPr>
            <w:tcW w:w="1696" w:type="dxa"/>
          </w:tcPr>
          <w:p w14:paraId="5B1D4FF3"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K100029</w:t>
            </w:r>
          </w:p>
        </w:tc>
        <w:tc>
          <w:tcPr>
            <w:tcW w:w="1560" w:type="dxa"/>
          </w:tcPr>
          <w:p w14:paraId="0E910355"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Nabavka kontejnera i kanti za smeće</w:t>
            </w:r>
          </w:p>
        </w:tc>
        <w:tc>
          <w:tcPr>
            <w:tcW w:w="1559" w:type="dxa"/>
          </w:tcPr>
          <w:p w14:paraId="6C39967D"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Broj nabavljenih spremnika za otpad</w:t>
            </w:r>
          </w:p>
        </w:tc>
        <w:tc>
          <w:tcPr>
            <w:tcW w:w="1559" w:type="dxa"/>
          </w:tcPr>
          <w:p w14:paraId="784F259A" w14:textId="7506577F" w:rsidR="009B4473" w:rsidRPr="00D96DC8" w:rsidRDefault="007D0B1A" w:rsidP="009B4473">
            <w:pPr>
              <w:jc w:val="both"/>
              <w:rPr>
                <w:rFonts w:ascii="Verdana" w:hAnsi="Verdana"/>
                <w:bCs/>
                <w:sz w:val="20"/>
                <w:szCs w:val="20"/>
                <w:lang w:val="hr-HR"/>
              </w:rPr>
            </w:pPr>
            <w:r w:rsidRPr="00D96DC8">
              <w:rPr>
                <w:rFonts w:ascii="Verdana" w:hAnsi="Verdana"/>
                <w:bCs/>
                <w:sz w:val="20"/>
                <w:szCs w:val="20"/>
                <w:lang w:val="hr-HR"/>
              </w:rPr>
              <w:t>3630</w:t>
            </w:r>
          </w:p>
        </w:tc>
        <w:tc>
          <w:tcPr>
            <w:tcW w:w="1418" w:type="dxa"/>
          </w:tcPr>
          <w:p w14:paraId="0F62903E" w14:textId="0F578C44" w:rsidR="009B4473" w:rsidRPr="00D96DC8" w:rsidRDefault="007D0B1A" w:rsidP="009B4473">
            <w:pPr>
              <w:jc w:val="both"/>
              <w:rPr>
                <w:rFonts w:ascii="Verdana" w:hAnsi="Verdana"/>
                <w:bCs/>
                <w:sz w:val="20"/>
                <w:szCs w:val="20"/>
                <w:lang w:val="hr-HR"/>
              </w:rPr>
            </w:pPr>
            <w:r w:rsidRPr="00D96DC8">
              <w:rPr>
                <w:rFonts w:ascii="Verdana" w:hAnsi="Verdana"/>
                <w:bCs/>
                <w:sz w:val="20"/>
                <w:szCs w:val="20"/>
                <w:lang w:val="hr-HR"/>
              </w:rPr>
              <w:t>-</w:t>
            </w:r>
          </w:p>
        </w:tc>
        <w:tc>
          <w:tcPr>
            <w:tcW w:w="1417" w:type="dxa"/>
          </w:tcPr>
          <w:p w14:paraId="53444169" w14:textId="2CACBA30" w:rsidR="009B4473" w:rsidRPr="00D96DC8" w:rsidRDefault="007D0B1A" w:rsidP="009B4473">
            <w:pPr>
              <w:jc w:val="both"/>
              <w:rPr>
                <w:rFonts w:ascii="Verdana" w:hAnsi="Verdana"/>
                <w:bCs/>
                <w:sz w:val="20"/>
                <w:szCs w:val="20"/>
                <w:lang w:val="hr-HR"/>
              </w:rPr>
            </w:pPr>
            <w:r w:rsidRPr="00D96DC8">
              <w:rPr>
                <w:rFonts w:ascii="Verdana" w:hAnsi="Verdana"/>
                <w:bCs/>
                <w:sz w:val="20"/>
                <w:szCs w:val="20"/>
                <w:lang w:val="hr-HR"/>
              </w:rPr>
              <w:t>-</w:t>
            </w:r>
          </w:p>
        </w:tc>
      </w:tr>
      <w:tr w:rsidR="009B4473" w:rsidRPr="00D96DC8" w14:paraId="4F72D8C2" w14:textId="77777777" w:rsidTr="001203CD">
        <w:tc>
          <w:tcPr>
            <w:tcW w:w="1696" w:type="dxa"/>
          </w:tcPr>
          <w:p w14:paraId="77D64D3D"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K100030</w:t>
            </w:r>
          </w:p>
        </w:tc>
        <w:tc>
          <w:tcPr>
            <w:tcW w:w="1560" w:type="dxa"/>
          </w:tcPr>
          <w:p w14:paraId="735E1F9C"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Uređenje odlagališta otpada Pavlovac</w:t>
            </w:r>
          </w:p>
        </w:tc>
        <w:tc>
          <w:tcPr>
            <w:tcW w:w="1559" w:type="dxa"/>
          </w:tcPr>
          <w:p w14:paraId="7CEF86A6" w14:textId="39E69F8B" w:rsidR="009B4473" w:rsidRPr="00D96DC8" w:rsidRDefault="00E01ECF" w:rsidP="009B4473">
            <w:pPr>
              <w:jc w:val="both"/>
              <w:rPr>
                <w:rFonts w:ascii="Verdana" w:hAnsi="Verdana"/>
                <w:bCs/>
                <w:sz w:val="20"/>
                <w:szCs w:val="20"/>
                <w:lang w:val="hr-HR"/>
              </w:rPr>
            </w:pPr>
            <w:r w:rsidRPr="00D96DC8">
              <w:rPr>
                <w:rFonts w:ascii="Verdana" w:hAnsi="Verdana"/>
                <w:bCs/>
                <w:sz w:val="20"/>
                <w:szCs w:val="20"/>
                <w:lang w:val="hr-HR"/>
              </w:rPr>
              <w:t>radovi</w:t>
            </w:r>
          </w:p>
        </w:tc>
        <w:tc>
          <w:tcPr>
            <w:tcW w:w="1559" w:type="dxa"/>
          </w:tcPr>
          <w:p w14:paraId="0C0D8C90" w14:textId="11EFBCAB" w:rsidR="009B4473" w:rsidRPr="00D96DC8" w:rsidRDefault="00E01ECF" w:rsidP="009B4473">
            <w:pPr>
              <w:jc w:val="both"/>
              <w:rPr>
                <w:rFonts w:ascii="Verdana" w:hAnsi="Verdana"/>
                <w:bCs/>
                <w:sz w:val="20"/>
                <w:szCs w:val="20"/>
                <w:lang w:val="hr-HR"/>
              </w:rPr>
            </w:pPr>
            <w:r w:rsidRPr="00D96DC8">
              <w:rPr>
                <w:rFonts w:ascii="Verdana" w:hAnsi="Verdana"/>
                <w:bCs/>
                <w:sz w:val="20"/>
                <w:szCs w:val="20"/>
                <w:lang w:val="hr-HR"/>
              </w:rPr>
              <w:t>Izmjena projektne dokumentacije i početak radova na sanaciji odlagališta</w:t>
            </w:r>
          </w:p>
        </w:tc>
        <w:tc>
          <w:tcPr>
            <w:tcW w:w="1418" w:type="dxa"/>
          </w:tcPr>
          <w:p w14:paraId="7ED62655" w14:textId="769F00CA" w:rsidR="009B4473" w:rsidRPr="00D96DC8" w:rsidRDefault="00E01ECF" w:rsidP="009B4473">
            <w:pPr>
              <w:jc w:val="both"/>
              <w:rPr>
                <w:rFonts w:ascii="Verdana" w:hAnsi="Verdana"/>
                <w:bCs/>
                <w:sz w:val="20"/>
                <w:szCs w:val="20"/>
                <w:lang w:val="hr-HR"/>
              </w:rPr>
            </w:pPr>
            <w:r w:rsidRPr="00D96DC8">
              <w:rPr>
                <w:rFonts w:ascii="Verdana" w:hAnsi="Verdana"/>
                <w:bCs/>
                <w:sz w:val="20"/>
                <w:szCs w:val="20"/>
                <w:lang w:val="hr-HR"/>
              </w:rPr>
              <w:t>Sanacija odlagališta</w:t>
            </w:r>
          </w:p>
        </w:tc>
        <w:tc>
          <w:tcPr>
            <w:tcW w:w="1417" w:type="dxa"/>
          </w:tcPr>
          <w:p w14:paraId="788989A8" w14:textId="7D7F314A" w:rsidR="009B4473" w:rsidRPr="00D96DC8" w:rsidRDefault="00E01ECF" w:rsidP="009B4473">
            <w:pPr>
              <w:jc w:val="both"/>
              <w:rPr>
                <w:rFonts w:ascii="Verdana" w:hAnsi="Verdana"/>
                <w:bCs/>
                <w:sz w:val="20"/>
                <w:szCs w:val="20"/>
                <w:lang w:val="hr-HR"/>
              </w:rPr>
            </w:pPr>
            <w:r w:rsidRPr="00D96DC8">
              <w:rPr>
                <w:rFonts w:ascii="Verdana" w:hAnsi="Verdana"/>
                <w:bCs/>
                <w:sz w:val="20"/>
                <w:szCs w:val="20"/>
                <w:lang w:val="hr-HR"/>
              </w:rPr>
              <w:t>Sanacija odlagališta</w:t>
            </w:r>
          </w:p>
        </w:tc>
      </w:tr>
    </w:tbl>
    <w:p w14:paraId="03F26585" w14:textId="1392F22D" w:rsidR="00D422E5" w:rsidRPr="00D96DC8" w:rsidRDefault="00D422E5" w:rsidP="006F0CC2">
      <w:pPr>
        <w:jc w:val="both"/>
        <w:rPr>
          <w:rFonts w:ascii="Verdana" w:hAnsi="Verdana"/>
          <w:sz w:val="20"/>
          <w:szCs w:val="20"/>
          <w:lang w:val="hr-HR"/>
        </w:rPr>
      </w:pPr>
    </w:p>
    <w:p w14:paraId="0761596E" w14:textId="3CB08377" w:rsidR="00E01ECF" w:rsidRPr="00D96DC8" w:rsidRDefault="00E01ECF" w:rsidP="006F0CC2">
      <w:pPr>
        <w:jc w:val="both"/>
        <w:rPr>
          <w:rFonts w:ascii="Verdana" w:hAnsi="Verdana"/>
          <w:sz w:val="20"/>
          <w:szCs w:val="20"/>
          <w:lang w:val="hr-HR"/>
        </w:rPr>
      </w:pPr>
    </w:p>
    <w:p w14:paraId="74F76AE8" w14:textId="77777777" w:rsidR="00E01ECF" w:rsidRPr="00D96DC8" w:rsidRDefault="00E01ECF" w:rsidP="006F0CC2">
      <w:pPr>
        <w:jc w:val="both"/>
        <w:rPr>
          <w:rFonts w:ascii="Verdana" w:hAnsi="Verdana"/>
          <w:sz w:val="20"/>
          <w:szCs w:val="20"/>
          <w:lang w:val="hr-HR"/>
        </w:rPr>
      </w:pPr>
    </w:p>
    <w:p w14:paraId="052D4708" w14:textId="77777777" w:rsidR="00D876CE" w:rsidRPr="00D96DC8" w:rsidRDefault="00D876CE" w:rsidP="00D876CE">
      <w:pPr>
        <w:jc w:val="both"/>
        <w:rPr>
          <w:rFonts w:ascii="Verdana" w:hAnsi="Verdana"/>
          <w:b/>
          <w:sz w:val="20"/>
          <w:szCs w:val="20"/>
          <w:lang w:val="hr-HR"/>
        </w:rPr>
      </w:pPr>
      <w:r w:rsidRPr="00D96DC8">
        <w:rPr>
          <w:rFonts w:ascii="Verdana" w:hAnsi="Verdana"/>
          <w:b/>
          <w:sz w:val="20"/>
          <w:szCs w:val="20"/>
          <w:lang w:val="hr-HR"/>
        </w:rPr>
        <w:t>Program 1025 Gospodarenje imovinom</w:t>
      </w:r>
    </w:p>
    <w:p w14:paraId="350ABBB9" w14:textId="77777777" w:rsidR="00D422E5" w:rsidRPr="00D96DC8" w:rsidRDefault="00D422E5" w:rsidP="00D876CE">
      <w:pPr>
        <w:jc w:val="both"/>
        <w:rPr>
          <w:rFonts w:ascii="Verdana" w:hAnsi="Verdana"/>
          <w:sz w:val="20"/>
          <w:szCs w:val="20"/>
          <w:lang w:val="hr-HR"/>
        </w:rPr>
      </w:pPr>
      <w:r w:rsidRPr="00D96DC8">
        <w:rPr>
          <w:rFonts w:ascii="Verdana" w:hAnsi="Verdana"/>
          <w:sz w:val="20"/>
          <w:szCs w:val="20"/>
          <w:lang w:val="hr-HR"/>
        </w:rPr>
        <w:t>Program gospodarenja imovinom usmjeren je na kvalitetno upravljanje imovinom u vlasništvu Grada Slunja, te su njime osigurana sredstva za održavanje postojećih stambenih i poslovnih prostora, ali i za nabavu nove imovine kojom će se potaknuti gospodarski razvoj i unaprijediti kvaliteta življenja u Slunju. Program se provodi kroz slijedeće aktivnosti:</w:t>
      </w:r>
    </w:p>
    <w:p w14:paraId="1BEBC6AC" w14:textId="77777777" w:rsidR="00400A7D" w:rsidRDefault="009B4473" w:rsidP="009B4473">
      <w:pPr>
        <w:jc w:val="both"/>
        <w:rPr>
          <w:rFonts w:ascii="Verdana" w:hAnsi="Verdana"/>
          <w:bCs/>
          <w:sz w:val="20"/>
          <w:szCs w:val="20"/>
          <w:lang w:val="hr-HR"/>
        </w:rPr>
      </w:pPr>
      <w:r w:rsidRPr="00D96DC8">
        <w:rPr>
          <w:rFonts w:ascii="Verdana" w:hAnsi="Verdana"/>
          <w:bCs/>
          <w:sz w:val="20"/>
          <w:szCs w:val="20"/>
          <w:lang w:val="hr-HR"/>
        </w:rPr>
        <w:t xml:space="preserve">                                                                                                                     </w:t>
      </w:r>
    </w:p>
    <w:p w14:paraId="77D07C6C" w14:textId="3F317A51" w:rsidR="009B4473" w:rsidRPr="00D96DC8" w:rsidRDefault="009B4473" w:rsidP="00400A7D">
      <w:pPr>
        <w:ind w:left="7080" w:firstLine="708"/>
        <w:jc w:val="both"/>
        <w:rPr>
          <w:rFonts w:ascii="Verdana" w:hAnsi="Verdana"/>
          <w:bCs/>
          <w:sz w:val="20"/>
          <w:szCs w:val="20"/>
          <w:lang w:val="hr-HR"/>
        </w:rPr>
      </w:pPr>
      <w:r w:rsidRPr="00D96DC8">
        <w:rPr>
          <w:rFonts w:ascii="Verdana" w:hAnsi="Verdana"/>
          <w:bCs/>
          <w:sz w:val="20"/>
          <w:szCs w:val="20"/>
          <w:lang w:val="hr-HR"/>
        </w:rPr>
        <w:t>Euro (€)</w:t>
      </w:r>
    </w:p>
    <w:tbl>
      <w:tblPr>
        <w:tblStyle w:val="Reetkatablice"/>
        <w:tblW w:w="0" w:type="auto"/>
        <w:tblLook w:val="04A0" w:firstRow="1" w:lastRow="0" w:firstColumn="1" w:lastColumn="0" w:noHBand="0" w:noVBand="1"/>
      </w:tblPr>
      <w:tblGrid>
        <w:gridCol w:w="1962"/>
        <w:gridCol w:w="2963"/>
        <w:gridCol w:w="1379"/>
        <w:gridCol w:w="1379"/>
        <w:gridCol w:w="1379"/>
      </w:tblGrid>
      <w:tr w:rsidR="009B4473" w:rsidRPr="00D96DC8" w14:paraId="60A20733" w14:textId="77777777" w:rsidTr="009B4473">
        <w:tc>
          <w:tcPr>
            <w:tcW w:w="1857" w:type="dxa"/>
          </w:tcPr>
          <w:p w14:paraId="144241BC"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4CE07E92"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5B64867F"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3A889FB6"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2663E056"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Plan 2025.</w:t>
            </w:r>
          </w:p>
        </w:tc>
      </w:tr>
      <w:tr w:rsidR="009B4473" w:rsidRPr="00D96DC8" w14:paraId="4786C232" w14:textId="77777777" w:rsidTr="009B4473">
        <w:tc>
          <w:tcPr>
            <w:tcW w:w="1857" w:type="dxa"/>
          </w:tcPr>
          <w:p w14:paraId="42FB2610"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A100046</w:t>
            </w:r>
          </w:p>
        </w:tc>
        <w:tc>
          <w:tcPr>
            <w:tcW w:w="3638" w:type="dxa"/>
          </w:tcPr>
          <w:p w14:paraId="37F01B4A"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Pričuva i drugi troškovi gradskih stanova</w:t>
            </w:r>
          </w:p>
        </w:tc>
        <w:tc>
          <w:tcPr>
            <w:tcW w:w="1276" w:type="dxa"/>
          </w:tcPr>
          <w:p w14:paraId="1153B9CE" w14:textId="77777777" w:rsidR="009B4473" w:rsidRPr="00D96DC8" w:rsidRDefault="009B4473" w:rsidP="009B4473">
            <w:pPr>
              <w:jc w:val="right"/>
              <w:rPr>
                <w:rFonts w:ascii="Verdana" w:hAnsi="Verdana"/>
                <w:bCs/>
                <w:sz w:val="20"/>
                <w:szCs w:val="20"/>
                <w:lang w:val="hr-HR"/>
              </w:rPr>
            </w:pPr>
            <w:r w:rsidRPr="00D96DC8">
              <w:rPr>
                <w:rFonts w:ascii="Verdana" w:hAnsi="Verdana"/>
                <w:bCs/>
                <w:sz w:val="20"/>
                <w:szCs w:val="20"/>
                <w:lang w:val="hr-HR"/>
              </w:rPr>
              <w:t>5.400,00</w:t>
            </w:r>
          </w:p>
        </w:tc>
        <w:tc>
          <w:tcPr>
            <w:tcW w:w="1275" w:type="dxa"/>
          </w:tcPr>
          <w:p w14:paraId="540BD818" w14:textId="485F314D" w:rsidR="009B4473" w:rsidRPr="00D96DC8" w:rsidRDefault="00AE37AC" w:rsidP="009B4473">
            <w:pPr>
              <w:jc w:val="right"/>
              <w:rPr>
                <w:rFonts w:ascii="Verdana" w:hAnsi="Verdana"/>
                <w:bCs/>
                <w:sz w:val="20"/>
                <w:szCs w:val="20"/>
                <w:lang w:val="hr-HR"/>
              </w:rPr>
            </w:pPr>
            <w:r w:rsidRPr="00D96DC8">
              <w:rPr>
                <w:rFonts w:ascii="Verdana" w:hAnsi="Verdana"/>
                <w:bCs/>
                <w:sz w:val="20"/>
                <w:szCs w:val="20"/>
                <w:lang w:val="hr-HR"/>
              </w:rPr>
              <w:t>5.400,00</w:t>
            </w:r>
          </w:p>
        </w:tc>
        <w:tc>
          <w:tcPr>
            <w:tcW w:w="1242" w:type="dxa"/>
          </w:tcPr>
          <w:p w14:paraId="656DFCC3" w14:textId="72516C01" w:rsidR="009B4473" w:rsidRPr="00D96DC8" w:rsidRDefault="00AE37AC" w:rsidP="009B4473">
            <w:pPr>
              <w:jc w:val="right"/>
              <w:rPr>
                <w:rFonts w:ascii="Verdana" w:hAnsi="Verdana"/>
                <w:bCs/>
                <w:sz w:val="20"/>
                <w:szCs w:val="20"/>
                <w:lang w:val="hr-HR"/>
              </w:rPr>
            </w:pPr>
            <w:r w:rsidRPr="00D96DC8">
              <w:rPr>
                <w:rFonts w:ascii="Verdana" w:hAnsi="Verdana"/>
                <w:bCs/>
                <w:sz w:val="20"/>
                <w:szCs w:val="20"/>
                <w:lang w:val="hr-HR"/>
              </w:rPr>
              <w:t>5.400,00</w:t>
            </w:r>
          </w:p>
        </w:tc>
      </w:tr>
      <w:tr w:rsidR="009B4473" w:rsidRPr="00D96DC8" w14:paraId="05BA9066" w14:textId="77777777" w:rsidTr="009B4473">
        <w:tc>
          <w:tcPr>
            <w:tcW w:w="1857" w:type="dxa"/>
          </w:tcPr>
          <w:p w14:paraId="17D4CD96"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A100058</w:t>
            </w:r>
          </w:p>
        </w:tc>
        <w:tc>
          <w:tcPr>
            <w:tcW w:w="3638" w:type="dxa"/>
          </w:tcPr>
          <w:p w14:paraId="59DFA9AA"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Održavanje poslovnih prostora u vlasništvu Grada</w:t>
            </w:r>
          </w:p>
        </w:tc>
        <w:tc>
          <w:tcPr>
            <w:tcW w:w="1276" w:type="dxa"/>
          </w:tcPr>
          <w:p w14:paraId="747CC51B" w14:textId="77777777" w:rsidR="009B4473" w:rsidRPr="00D96DC8" w:rsidRDefault="009B4473" w:rsidP="009B4473">
            <w:pPr>
              <w:jc w:val="right"/>
              <w:rPr>
                <w:rFonts w:ascii="Verdana" w:hAnsi="Verdana"/>
                <w:bCs/>
                <w:sz w:val="20"/>
                <w:szCs w:val="20"/>
                <w:lang w:val="hr-HR"/>
              </w:rPr>
            </w:pPr>
            <w:r w:rsidRPr="00D96DC8">
              <w:rPr>
                <w:rFonts w:ascii="Verdana" w:hAnsi="Verdana"/>
                <w:bCs/>
                <w:sz w:val="20"/>
                <w:szCs w:val="20"/>
                <w:lang w:val="hr-HR"/>
              </w:rPr>
              <w:t>22.530,00</w:t>
            </w:r>
          </w:p>
        </w:tc>
        <w:tc>
          <w:tcPr>
            <w:tcW w:w="1275" w:type="dxa"/>
          </w:tcPr>
          <w:p w14:paraId="71A2A1A7" w14:textId="6A2C2C34" w:rsidR="009B4473" w:rsidRPr="00D96DC8" w:rsidRDefault="00AE37AC" w:rsidP="009B4473">
            <w:pPr>
              <w:jc w:val="right"/>
              <w:rPr>
                <w:rFonts w:ascii="Verdana" w:hAnsi="Verdana"/>
                <w:bCs/>
                <w:sz w:val="20"/>
                <w:szCs w:val="20"/>
                <w:lang w:val="hr-HR"/>
              </w:rPr>
            </w:pPr>
            <w:r w:rsidRPr="00D96DC8">
              <w:rPr>
                <w:rFonts w:ascii="Verdana" w:hAnsi="Verdana"/>
                <w:bCs/>
                <w:sz w:val="20"/>
                <w:szCs w:val="20"/>
                <w:lang w:val="hr-HR"/>
              </w:rPr>
              <w:t>16.530,00</w:t>
            </w:r>
          </w:p>
        </w:tc>
        <w:tc>
          <w:tcPr>
            <w:tcW w:w="1242" w:type="dxa"/>
          </w:tcPr>
          <w:p w14:paraId="072085D2" w14:textId="1D4307C6" w:rsidR="009B4473" w:rsidRPr="00D96DC8" w:rsidRDefault="00AE37AC" w:rsidP="009B4473">
            <w:pPr>
              <w:jc w:val="right"/>
              <w:rPr>
                <w:rFonts w:ascii="Verdana" w:hAnsi="Verdana"/>
                <w:bCs/>
                <w:sz w:val="20"/>
                <w:szCs w:val="20"/>
                <w:lang w:val="hr-HR"/>
              </w:rPr>
            </w:pPr>
            <w:r w:rsidRPr="00D96DC8">
              <w:rPr>
                <w:rFonts w:ascii="Verdana" w:hAnsi="Verdana"/>
                <w:bCs/>
                <w:sz w:val="20"/>
                <w:szCs w:val="20"/>
                <w:lang w:val="hr-HR"/>
              </w:rPr>
              <w:t>16.530,00</w:t>
            </w:r>
          </w:p>
        </w:tc>
      </w:tr>
      <w:tr w:rsidR="009B4473" w:rsidRPr="00D96DC8" w14:paraId="39791FDB" w14:textId="77777777" w:rsidTr="009B4473">
        <w:tc>
          <w:tcPr>
            <w:tcW w:w="1857" w:type="dxa"/>
          </w:tcPr>
          <w:p w14:paraId="61425AFD"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A100083</w:t>
            </w:r>
          </w:p>
        </w:tc>
        <w:tc>
          <w:tcPr>
            <w:tcW w:w="3638" w:type="dxa"/>
          </w:tcPr>
          <w:p w14:paraId="49A9961E"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Internet na javnim površinama</w:t>
            </w:r>
          </w:p>
        </w:tc>
        <w:tc>
          <w:tcPr>
            <w:tcW w:w="1276" w:type="dxa"/>
          </w:tcPr>
          <w:p w14:paraId="09F0E08F" w14:textId="77777777" w:rsidR="009B4473" w:rsidRPr="00D96DC8" w:rsidRDefault="009B4473" w:rsidP="009B4473">
            <w:pPr>
              <w:jc w:val="right"/>
              <w:rPr>
                <w:rFonts w:ascii="Verdana" w:hAnsi="Verdana"/>
                <w:bCs/>
                <w:sz w:val="20"/>
                <w:szCs w:val="20"/>
                <w:lang w:val="hr-HR"/>
              </w:rPr>
            </w:pPr>
            <w:r w:rsidRPr="00D96DC8">
              <w:rPr>
                <w:rFonts w:ascii="Verdana" w:hAnsi="Verdana"/>
                <w:bCs/>
                <w:sz w:val="20"/>
                <w:szCs w:val="20"/>
                <w:lang w:val="hr-HR"/>
              </w:rPr>
              <w:t>9.700,00</w:t>
            </w:r>
          </w:p>
        </w:tc>
        <w:tc>
          <w:tcPr>
            <w:tcW w:w="1275" w:type="dxa"/>
          </w:tcPr>
          <w:p w14:paraId="78E37163" w14:textId="0966CC3C" w:rsidR="009B4473" w:rsidRPr="00D96DC8" w:rsidRDefault="00AE37AC" w:rsidP="009B4473">
            <w:pPr>
              <w:jc w:val="right"/>
              <w:rPr>
                <w:rFonts w:ascii="Verdana" w:hAnsi="Verdana"/>
                <w:bCs/>
                <w:sz w:val="20"/>
                <w:szCs w:val="20"/>
                <w:lang w:val="hr-HR"/>
              </w:rPr>
            </w:pPr>
            <w:r w:rsidRPr="00D96DC8">
              <w:rPr>
                <w:rFonts w:ascii="Verdana" w:hAnsi="Verdana"/>
                <w:bCs/>
                <w:sz w:val="20"/>
                <w:szCs w:val="20"/>
                <w:lang w:val="hr-HR"/>
              </w:rPr>
              <w:t>9.700,00</w:t>
            </w:r>
          </w:p>
        </w:tc>
        <w:tc>
          <w:tcPr>
            <w:tcW w:w="1242" w:type="dxa"/>
          </w:tcPr>
          <w:p w14:paraId="4881DFF2" w14:textId="088E0EA2" w:rsidR="009B4473" w:rsidRPr="00D96DC8" w:rsidRDefault="00AE37AC" w:rsidP="009B4473">
            <w:pPr>
              <w:jc w:val="right"/>
              <w:rPr>
                <w:rFonts w:ascii="Verdana" w:hAnsi="Verdana"/>
                <w:bCs/>
                <w:sz w:val="20"/>
                <w:szCs w:val="20"/>
                <w:lang w:val="hr-HR"/>
              </w:rPr>
            </w:pPr>
            <w:r w:rsidRPr="00D96DC8">
              <w:rPr>
                <w:rFonts w:ascii="Verdana" w:hAnsi="Verdana"/>
                <w:bCs/>
                <w:sz w:val="20"/>
                <w:szCs w:val="20"/>
                <w:lang w:val="hr-HR"/>
              </w:rPr>
              <w:t>9.700,00</w:t>
            </w:r>
          </w:p>
        </w:tc>
      </w:tr>
      <w:tr w:rsidR="009B4473" w:rsidRPr="00D96DC8" w14:paraId="3025A335" w14:textId="77777777" w:rsidTr="009B4473">
        <w:tc>
          <w:tcPr>
            <w:tcW w:w="1857" w:type="dxa"/>
          </w:tcPr>
          <w:p w14:paraId="76C7DF56"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K100033</w:t>
            </w:r>
          </w:p>
        </w:tc>
        <w:tc>
          <w:tcPr>
            <w:tcW w:w="3638" w:type="dxa"/>
          </w:tcPr>
          <w:p w14:paraId="6CCFCAB8"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Razvojni centar Slunj</w:t>
            </w:r>
          </w:p>
        </w:tc>
        <w:tc>
          <w:tcPr>
            <w:tcW w:w="1276" w:type="dxa"/>
          </w:tcPr>
          <w:p w14:paraId="7AA0E502" w14:textId="77777777" w:rsidR="009B4473" w:rsidRPr="00D96DC8" w:rsidRDefault="009B4473" w:rsidP="009B4473">
            <w:pPr>
              <w:jc w:val="right"/>
              <w:rPr>
                <w:rFonts w:ascii="Verdana" w:hAnsi="Verdana"/>
                <w:bCs/>
                <w:sz w:val="20"/>
                <w:szCs w:val="20"/>
                <w:lang w:val="hr-HR"/>
              </w:rPr>
            </w:pPr>
            <w:r w:rsidRPr="00D96DC8">
              <w:rPr>
                <w:rFonts w:ascii="Verdana" w:hAnsi="Verdana"/>
                <w:bCs/>
                <w:sz w:val="20"/>
                <w:szCs w:val="20"/>
                <w:lang w:val="hr-HR"/>
              </w:rPr>
              <w:t>27.000,00</w:t>
            </w:r>
          </w:p>
        </w:tc>
        <w:tc>
          <w:tcPr>
            <w:tcW w:w="1275" w:type="dxa"/>
          </w:tcPr>
          <w:p w14:paraId="097E7AC9" w14:textId="58C6BFE5" w:rsidR="009B4473" w:rsidRPr="00D96DC8" w:rsidRDefault="00AE37AC" w:rsidP="009B4473">
            <w:pPr>
              <w:jc w:val="right"/>
              <w:rPr>
                <w:rFonts w:ascii="Verdana" w:hAnsi="Verdana"/>
                <w:bCs/>
                <w:sz w:val="20"/>
                <w:szCs w:val="20"/>
                <w:lang w:val="hr-HR"/>
              </w:rPr>
            </w:pPr>
            <w:r w:rsidRPr="00D96DC8">
              <w:rPr>
                <w:rFonts w:ascii="Verdana" w:hAnsi="Verdana"/>
                <w:bCs/>
                <w:sz w:val="20"/>
                <w:szCs w:val="20"/>
                <w:lang w:val="hr-HR"/>
              </w:rPr>
              <w:t>670.000,00</w:t>
            </w:r>
          </w:p>
        </w:tc>
        <w:tc>
          <w:tcPr>
            <w:tcW w:w="1242" w:type="dxa"/>
          </w:tcPr>
          <w:p w14:paraId="54392AA3" w14:textId="3A3E1334" w:rsidR="009B4473" w:rsidRPr="00D96DC8" w:rsidRDefault="00AE37AC" w:rsidP="009B4473">
            <w:pPr>
              <w:jc w:val="right"/>
              <w:rPr>
                <w:rFonts w:ascii="Verdana" w:hAnsi="Verdana"/>
                <w:bCs/>
                <w:sz w:val="20"/>
                <w:szCs w:val="20"/>
                <w:lang w:val="hr-HR"/>
              </w:rPr>
            </w:pPr>
            <w:r w:rsidRPr="00D96DC8">
              <w:rPr>
                <w:rFonts w:ascii="Verdana" w:hAnsi="Verdana"/>
                <w:bCs/>
                <w:sz w:val="20"/>
                <w:szCs w:val="20"/>
                <w:lang w:val="hr-HR"/>
              </w:rPr>
              <w:t>670.000,00</w:t>
            </w:r>
          </w:p>
        </w:tc>
      </w:tr>
      <w:tr w:rsidR="009B4473" w:rsidRPr="00D96DC8" w14:paraId="0668C086" w14:textId="77777777" w:rsidTr="009B4473">
        <w:tc>
          <w:tcPr>
            <w:tcW w:w="1857" w:type="dxa"/>
          </w:tcPr>
          <w:p w14:paraId="2EF2E2A0"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K100047</w:t>
            </w:r>
          </w:p>
        </w:tc>
        <w:tc>
          <w:tcPr>
            <w:tcW w:w="3638" w:type="dxa"/>
          </w:tcPr>
          <w:p w14:paraId="36ECDAB5"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Ulaganja u gradske stanove</w:t>
            </w:r>
          </w:p>
        </w:tc>
        <w:tc>
          <w:tcPr>
            <w:tcW w:w="1276" w:type="dxa"/>
          </w:tcPr>
          <w:p w14:paraId="378F2FA4" w14:textId="77777777" w:rsidR="009B4473" w:rsidRPr="00D96DC8" w:rsidRDefault="009B4473" w:rsidP="009B4473">
            <w:pPr>
              <w:jc w:val="right"/>
              <w:rPr>
                <w:rFonts w:ascii="Verdana" w:hAnsi="Verdana"/>
                <w:bCs/>
                <w:sz w:val="20"/>
                <w:szCs w:val="20"/>
                <w:lang w:val="hr-HR"/>
              </w:rPr>
            </w:pPr>
            <w:r w:rsidRPr="00D96DC8">
              <w:rPr>
                <w:rFonts w:ascii="Verdana" w:hAnsi="Verdana"/>
                <w:bCs/>
                <w:sz w:val="20"/>
                <w:szCs w:val="20"/>
                <w:lang w:val="hr-HR"/>
              </w:rPr>
              <w:t>33.200,00</w:t>
            </w:r>
          </w:p>
        </w:tc>
        <w:tc>
          <w:tcPr>
            <w:tcW w:w="1275" w:type="dxa"/>
          </w:tcPr>
          <w:p w14:paraId="0B2370E9" w14:textId="40990C57" w:rsidR="009B4473" w:rsidRPr="00D96DC8" w:rsidRDefault="00AE37AC" w:rsidP="009B4473">
            <w:pPr>
              <w:jc w:val="right"/>
              <w:rPr>
                <w:rFonts w:ascii="Verdana" w:hAnsi="Verdana"/>
                <w:bCs/>
                <w:sz w:val="20"/>
                <w:szCs w:val="20"/>
                <w:lang w:val="hr-HR"/>
              </w:rPr>
            </w:pPr>
            <w:r w:rsidRPr="00D96DC8">
              <w:rPr>
                <w:rFonts w:ascii="Verdana" w:hAnsi="Verdana"/>
                <w:bCs/>
                <w:sz w:val="20"/>
                <w:szCs w:val="20"/>
                <w:lang w:val="hr-HR"/>
              </w:rPr>
              <w:t>2.000,00</w:t>
            </w:r>
          </w:p>
        </w:tc>
        <w:tc>
          <w:tcPr>
            <w:tcW w:w="1242" w:type="dxa"/>
          </w:tcPr>
          <w:p w14:paraId="69AF5550" w14:textId="650B7CA4" w:rsidR="009B4473" w:rsidRPr="00D96DC8" w:rsidRDefault="00AE37AC" w:rsidP="009B4473">
            <w:pPr>
              <w:jc w:val="right"/>
              <w:rPr>
                <w:rFonts w:ascii="Verdana" w:hAnsi="Verdana"/>
                <w:bCs/>
                <w:sz w:val="20"/>
                <w:szCs w:val="20"/>
                <w:lang w:val="hr-HR"/>
              </w:rPr>
            </w:pPr>
            <w:r w:rsidRPr="00D96DC8">
              <w:rPr>
                <w:rFonts w:ascii="Verdana" w:hAnsi="Verdana"/>
                <w:bCs/>
                <w:sz w:val="20"/>
                <w:szCs w:val="20"/>
                <w:lang w:val="hr-HR"/>
              </w:rPr>
              <w:t>2.000,00</w:t>
            </w:r>
          </w:p>
        </w:tc>
      </w:tr>
      <w:tr w:rsidR="009B4473" w:rsidRPr="00D96DC8" w14:paraId="39146975" w14:textId="77777777" w:rsidTr="009B4473">
        <w:tc>
          <w:tcPr>
            <w:tcW w:w="1857" w:type="dxa"/>
          </w:tcPr>
          <w:p w14:paraId="7BAE7BB7"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K100081</w:t>
            </w:r>
          </w:p>
        </w:tc>
        <w:tc>
          <w:tcPr>
            <w:tcW w:w="3638" w:type="dxa"/>
          </w:tcPr>
          <w:p w14:paraId="6FCD0DAB"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Energetska obnova i uređenje zgrade u Školskoj ulici k.br. 1</w:t>
            </w:r>
          </w:p>
        </w:tc>
        <w:tc>
          <w:tcPr>
            <w:tcW w:w="1276" w:type="dxa"/>
          </w:tcPr>
          <w:p w14:paraId="2892526F" w14:textId="77777777" w:rsidR="009B4473" w:rsidRPr="00D96DC8" w:rsidRDefault="009B4473" w:rsidP="009B4473">
            <w:pPr>
              <w:jc w:val="right"/>
              <w:rPr>
                <w:rFonts w:ascii="Verdana" w:hAnsi="Verdana"/>
                <w:bCs/>
                <w:sz w:val="20"/>
                <w:szCs w:val="20"/>
                <w:lang w:val="hr-HR"/>
              </w:rPr>
            </w:pPr>
            <w:r w:rsidRPr="00D96DC8">
              <w:rPr>
                <w:rFonts w:ascii="Verdana" w:hAnsi="Verdana"/>
                <w:bCs/>
                <w:sz w:val="20"/>
                <w:szCs w:val="20"/>
                <w:lang w:val="hr-HR"/>
              </w:rPr>
              <w:t>324.000,00</w:t>
            </w:r>
          </w:p>
        </w:tc>
        <w:tc>
          <w:tcPr>
            <w:tcW w:w="1275" w:type="dxa"/>
          </w:tcPr>
          <w:p w14:paraId="107122CD" w14:textId="2D04062D" w:rsidR="009B4473" w:rsidRPr="00D96DC8" w:rsidRDefault="00AE37AC" w:rsidP="009B4473">
            <w:pPr>
              <w:jc w:val="right"/>
              <w:rPr>
                <w:rFonts w:ascii="Verdana" w:hAnsi="Verdana"/>
                <w:bCs/>
                <w:sz w:val="20"/>
                <w:szCs w:val="20"/>
                <w:lang w:val="hr-HR"/>
              </w:rPr>
            </w:pPr>
            <w:r w:rsidRPr="00D96DC8">
              <w:rPr>
                <w:rFonts w:ascii="Verdana" w:hAnsi="Verdana"/>
                <w:bCs/>
                <w:sz w:val="20"/>
                <w:szCs w:val="20"/>
                <w:lang w:val="hr-HR"/>
              </w:rPr>
              <w:t>0,00</w:t>
            </w:r>
          </w:p>
        </w:tc>
        <w:tc>
          <w:tcPr>
            <w:tcW w:w="1242" w:type="dxa"/>
          </w:tcPr>
          <w:p w14:paraId="5F50C7F8" w14:textId="21D65DBA" w:rsidR="009B4473" w:rsidRPr="00D96DC8" w:rsidRDefault="00AE37AC" w:rsidP="009B4473">
            <w:pPr>
              <w:jc w:val="right"/>
              <w:rPr>
                <w:rFonts w:ascii="Verdana" w:hAnsi="Verdana"/>
                <w:bCs/>
                <w:sz w:val="20"/>
                <w:szCs w:val="20"/>
                <w:lang w:val="hr-HR"/>
              </w:rPr>
            </w:pPr>
            <w:r w:rsidRPr="00D96DC8">
              <w:rPr>
                <w:rFonts w:ascii="Verdana" w:hAnsi="Verdana"/>
                <w:bCs/>
                <w:sz w:val="20"/>
                <w:szCs w:val="20"/>
                <w:lang w:val="hr-HR"/>
              </w:rPr>
              <w:t>0,00</w:t>
            </w:r>
          </w:p>
        </w:tc>
      </w:tr>
      <w:tr w:rsidR="009B4473" w:rsidRPr="00D96DC8" w14:paraId="67CDA443" w14:textId="77777777" w:rsidTr="009B4473">
        <w:tc>
          <w:tcPr>
            <w:tcW w:w="1857" w:type="dxa"/>
          </w:tcPr>
          <w:p w14:paraId="5F1E8AB7"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K100084</w:t>
            </w:r>
          </w:p>
        </w:tc>
        <w:tc>
          <w:tcPr>
            <w:tcW w:w="3638" w:type="dxa"/>
          </w:tcPr>
          <w:p w14:paraId="31BC66D2"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Slunj Smart City</w:t>
            </w:r>
          </w:p>
        </w:tc>
        <w:tc>
          <w:tcPr>
            <w:tcW w:w="1276" w:type="dxa"/>
          </w:tcPr>
          <w:p w14:paraId="23C1660D" w14:textId="77777777" w:rsidR="009B4473" w:rsidRPr="00D96DC8" w:rsidRDefault="009B4473" w:rsidP="009B4473">
            <w:pPr>
              <w:jc w:val="right"/>
              <w:rPr>
                <w:rFonts w:ascii="Verdana" w:hAnsi="Verdana"/>
                <w:bCs/>
                <w:sz w:val="20"/>
                <w:szCs w:val="20"/>
                <w:lang w:val="hr-HR"/>
              </w:rPr>
            </w:pPr>
            <w:r w:rsidRPr="00D96DC8">
              <w:rPr>
                <w:rFonts w:ascii="Verdana" w:hAnsi="Verdana"/>
                <w:bCs/>
                <w:sz w:val="20"/>
                <w:szCs w:val="20"/>
                <w:lang w:val="hr-HR"/>
              </w:rPr>
              <w:t>100.000,00</w:t>
            </w:r>
          </w:p>
        </w:tc>
        <w:tc>
          <w:tcPr>
            <w:tcW w:w="1275" w:type="dxa"/>
          </w:tcPr>
          <w:p w14:paraId="4D74B971" w14:textId="5B599A74" w:rsidR="009B4473" w:rsidRPr="00D96DC8" w:rsidRDefault="00AE37AC" w:rsidP="009B4473">
            <w:pPr>
              <w:jc w:val="right"/>
              <w:rPr>
                <w:rFonts w:ascii="Verdana" w:hAnsi="Verdana"/>
                <w:bCs/>
                <w:sz w:val="20"/>
                <w:szCs w:val="20"/>
                <w:lang w:val="hr-HR"/>
              </w:rPr>
            </w:pPr>
            <w:r w:rsidRPr="00D96DC8">
              <w:rPr>
                <w:rFonts w:ascii="Verdana" w:hAnsi="Verdana"/>
                <w:bCs/>
                <w:sz w:val="20"/>
                <w:szCs w:val="20"/>
                <w:lang w:val="hr-HR"/>
              </w:rPr>
              <w:t>100.000,00</w:t>
            </w:r>
          </w:p>
        </w:tc>
        <w:tc>
          <w:tcPr>
            <w:tcW w:w="1242" w:type="dxa"/>
          </w:tcPr>
          <w:p w14:paraId="11FB1126" w14:textId="6CEE366F" w:rsidR="009B4473" w:rsidRPr="00D96DC8" w:rsidRDefault="00AE37AC" w:rsidP="009B4473">
            <w:pPr>
              <w:jc w:val="right"/>
              <w:rPr>
                <w:rFonts w:ascii="Verdana" w:hAnsi="Verdana"/>
                <w:bCs/>
                <w:sz w:val="20"/>
                <w:szCs w:val="20"/>
                <w:lang w:val="hr-HR"/>
              </w:rPr>
            </w:pPr>
            <w:r w:rsidRPr="00D96DC8">
              <w:rPr>
                <w:rFonts w:ascii="Verdana" w:hAnsi="Verdana"/>
                <w:bCs/>
                <w:sz w:val="20"/>
                <w:szCs w:val="20"/>
                <w:lang w:val="hr-HR"/>
              </w:rPr>
              <w:t>650.000,00</w:t>
            </w:r>
          </w:p>
        </w:tc>
      </w:tr>
      <w:tr w:rsidR="009B4473" w:rsidRPr="00D96DC8" w14:paraId="189D04BC" w14:textId="77777777" w:rsidTr="009B4473">
        <w:tc>
          <w:tcPr>
            <w:tcW w:w="1857" w:type="dxa"/>
          </w:tcPr>
          <w:p w14:paraId="572386CA"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T100012</w:t>
            </w:r>
          </w:p>
        </w:tc>
        <w:tc>
          <w:tcPr>
            <w:tcW w:w="3638" w:type="dxa"/>
          </w:tcPr>
          <w:p w14:paraId="08F6D52B"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 xml:space="preserve">Legalizacija poslovnih i stambenih objekata u vlasništvu Grada </w:t>
            </w:r>
          </w:p>
        </w:tc>
        <w:tc>
          <w:tcPr>
            <w:tcW w:w="1276" w:type="dxa"/>
          </w:tcPr>
          <w:p w14:paraId="005C87AD" w14:textId="77777777" w:rsidR="009B4473" w:rsidRPr="00D96DC8" w:rsidRDefault="009B4473" w:rsidP="009B4473">
            <w:pPr>
              <w:jc w:val="right"/>
              <w:rPr>
                <w:rFonts w:ascii="Verdana" w:hAnsi="Verdana"/>
                <w:bCs/>
                <w:sz w:val="20"/>
                <w:szCs w:val="20"/>
                <w:lang w:val="hr-HR"/>
              </w:rPr>
            </w:pPr>
            <w:r w:rsidRPr="00D96DC8">
              <w:rPr>
                <w:rFonts w:ascii="Verdana" w:hAnsi="Verdana"/>
                <w:bCs/>
                <w:sz w:val="20"/>
                <w:szCs w:val="20"/>
                <w:lang w:val="hr-HR"/>
              </w:rPr>
              <w:t>2.600,00</w:t>
            </w:r>
          </w:p>
        </w:tc>
        <w:tc>
          <w:tcPr>
            <w:tcW w:w="1275" w:type="dxa"/>
          </w:tcPr>
          <w:p w14:paraId="78CD9C09" w14:textId="21AA76C4" w:rsidR="009B4473" w:rsidRPr="00D96DC8" w:rsidRDefault="00AE37AC" w:rsidP="009B4473">
            <w:pPr>
              <w:jc w:val="right"/>
              <w:rPr>
                <w:rFonts w:ascii="Verdana" w:hAnsi="Verdana"/>
                <w:bCs/>
                <w:sz w:val="20"/>
                <w:szCs w:val="20"/>
                <w:lang w:val="hr-HR"/>
              </w:rPr>
            </w:pPr>
            <w:r w:rsidRPr="00D96DC8">
              <w:rPr>
                <w:rFonts w:ascii="Verdana" w:hAnsi="Verdana"/>
                <w:bCs/>
                <w:sz w:val="20"/>
                <w:szCs w:val="20"/>
                <w:lang w:val="hr-HR"/>
              </w:rPr>
              <w:t>0,00</w:t>
            </w:r>
          </w:p>
        </w:tc>
        <w:tc>
          <w:tcPr>
            <w:tcW w:w="1242" w:type="dxa"/>
          </w:tcPr>
          <w:p w14:paraId="02E7FB36" w14:textId="0AFD1553" w:rsidR="009B4473" w:rsidRPr="00D96DC8" w:rsidRDefault="00AE37AC" w:rsidP="009B4473">
            <w:pPr>
              <w:jc w:val="right"/>
              <w:rPr>
                <w:rFonts w:ascii="Verdana" w:hAnsi="Verdana"/>
                <w:bCs/>
                <w:sz w:val="20"/>
                <w:szCs w:val="20"/>
                <w:lang w:val="hr-HR"/>
              </w:rPr>
            </w:pPr>
            <w:r w:rsidRPr="00D96DC8">
              <w:rPr>
                <w:rFonts w:ascii="Verdana" w:hAnsi="Verdana"/>
                <w:bCs/>
                <w:sz w:val="20"/>
                <w:szCs w:val="20"/>
                <w:lang w:val="hr-HR"/>
              </w:rPr>
              <w:t>0,00</w:t>
            </w:r>
          </w:p>
        </w:tc>
      </w:tr>
      <w:tr w:rsidR="009B4473" w:rsidRPr="00D96DC8" w14:paraId="6537D0CD" w14:textId="77777777" w:rsidTr="009B4473">
        <w:tc>
          <w:tcPr>
            <w:tcW w:w="1857" w:type="dxa"/>
          </w:tcPr>
          <w:p w14:paraId="5ACB6A07"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T100021</w:t>
            </w:r>
          </w:p>
        </w:tc>
        <w:tc>
          <w:tcPr>
            <w:tcW w:w="3638" w:type="dxa"/>
          </w:tcPr>
          <w:p w14:paraId="48AF7532" w14:textId="77777777" w:rsidR="009B4473" w:rsidRPr="00D96DC8" w:rsidRDefault="009B4473" w:rsidP="009B4473">
            <w:pPr>
              <w:jc w:val="both"/>
              <w:rPr>
                <w:rFonts w:ascii="Verdana" w:hAnsi="Verdana"/>
                <w:bCs/>
                <w:sz w:val="20"/>
                <w:szCs w:val="20"/>
                <w:lang w:val="hr-HR"/>
              </w:rPr>
            </w:pPr>
            <w:r w:rsidRPr="00D96DC8">
              <w:rPr>
                <w:rFonts w:ascii="Verdana" w:hAnsi="Verdana"/>
                <w:bCs/>
                <w:sz w:val="20"/>
                <w:szCs w:val="20"/>
                <w:lang w:val="hr-HR"/>
              </w:rPr>
              <w:t>Provedba krovnog interpretacijskog plana</w:t>
            </w:r>
          </w:p>
        </w:tc>
        <w:tc>
          <w:tcPr>
            <w:tcW w:w="1276" w:type="dxa"/>
          </w:tcPr>
          <w:p w14:paraId="0E2FD329" w14:textId="77777777" w:rsidR="009B4473" w:rsidRPr="00D96DC8" w:rsidRDefault="009B4473" w:rsidP="009B4473">
            <w:pPr>
              <w:jc w:val="right"/>
              <w:rPr>
                <w:rFonts w:ascii="Verdana" w:hAnsi="Verdana"/>
                <w:bCs/>
                <w:sz w:val="20"/>
                <w:szCs w:val="20"/>
                <w:lang w:val="hr-HR"/>
              </w:rPr>
            </w:pPr>
            <w:r w:rsidRPr="00D96DC8">
              <w:rPr>
                <w:rFonts w:ascii="Verdana" w:hAnsi="Verdana"/>
                <w:bCs/>
                <w:sz w:val="20"/>
                <w:szCs w:val="20"/>
                <w:lang w:val="hr-HR"/>
              </w:rPr>
              <w:t>22.000,00</w:t>
            </w:r>
          </w:p>
        </w:tc>
        <w:tc>
          <w:tcPr>
            <w:tcW w:w="1275" w:type="dxa"/>
          </w:tcPr>
          <w:p w14:paraId="5BC4971F" w14:textId="357E4826" w:rsidR="009B4473" w:rsidRPr="00D96DC8" w:rsidRDefault="00AE37AC" w:rsidP="009B4473">
            <w:pPr>
              <w:jc w:val="right"/>
              <w:rPr>
                <w:rFonts w:ascii="Verdana" w:hAnsi="Verdana"/>
                <w:bCs/>
                <w:sz w:val="20"/>
                <w:szCs w:val="20"/>
                <w:lang w:val="hr-HR"/>
              </w:rPr>
            </w:pPr>
            <w:r w:rsidRPr="00D96DC8">
              <w:rPr>
                <w:rFonts w:ascii="Verdana" w:hAnsi="Verdana"/>
                <w:bCs/>
                <w:sz w:val="20"/>
                <w:szCs w:val="20"/>
                <w:lang w:val="hr-HR"/>
              </w:rPr>
              <w:t>0,00</w:t>
            </w:r>
          </w:p>
        </w:tc>
        <w:tc>
          <w:tcPr>
            <w:tcW w:w="1242" w:type="dxa"/>
          </w:tcPr>
          <w:p w14:paraId="1FE66831" w14:textId="3241EF77" w:rsidR="009B4473" w:rsidRPr="00D96DC8" w:rsidRDefault="00AE37AC" w:rsidP="009B4473">
            <w:pPr>
              <w:jc w:val="right"/>
              <w:rPr>
                <w:rFonts w:ascii="Verdana" w:hAnsi="Verdana"/>
                <w:bCs/>
                <w:sz w:val="20"/>
                <w:szCs w:val="20"/>
                <w:lang w:val="hr-HR"/>
              </w:rPr>
            </w:pPr>
            <w:r w:rsidRPr="00D96DC8">
              <w:rPr>
                <w:rFonts w:ascii="Verdana" w:hAnsi="Verdana"/>
                <w:bCs/>
                <w:sz w:val="20"/>
                <w:szCs w:val="20"/>
                <w:lang w:val="hr-HR"/>
              </w:rPr>
              <w:t>0,00</w:t>
            </w:r>
          </w:p>
        </w:tc>
      </w:tr>
    </w:tbl>
    <w:p w14:paraId="295240BC" w14:textId="77777777" w:rsidR="00D422E5" w:rsidRPr="00D96DC8" w:rsidRDefault="00D422E5" w:rsidP="00D876CE">
      <w:pPr>
        <w:jc w:val="both"/>
        <w:rPr>
          <w:rFonts w:ascii="Verdana" w:hAnsi="Verdana"/>
          <w:sz w:val="20"/>
          <w:szCs w:val="20"/>
          <w:lang w:val="hr-HR"/>
        </w:rPr>
      </w:pPr>
    </w:p>
    <w:p w14:paraId="538A343A" w14:textId="77777777" w:rsidR="00D876CE" w:rsidRPr="00D96DC8" w:rsidRDefault="00D876CE" w:rsidP="00D876CE">
      <w:pPr>
        <w:jc w:val="both"/>
        <w:rPr>
          <w:rFonts w:ascii="Verdana" w:hAnsi="Verdana"/>
          <w:sz w:val="20"/>
          <w:szCs w:val="20"/>
          <w:lang w:val="hr-HR"/>
        </w:rPr>
      </w:pPr>
      <w:r w:rsidRPr="00D96DC8">
        <w:rPr>
          <w:rFonts w:ascii="Verdana" w:hAnsi="Verdana"/>
          <w:b/>
          <w:sz w:val="20"/>
          <w:szCs w:val="20"/>
          <w:lang w:val="hr-HR"/>
        </w:rPr>
        <w:t xml:space="preserve">- </w:t>
      </w:r>
      <w:r w:rsidRPr="00D96DC8">
        <w:rPr>
          <w:rFonts w:ascii="Verdana" w:hAnsi="Verdana"/>
          <w:sz w:val="20"/>
          <w:szCs w:val="20"/>
          <w:lang w:val="hr-HR"/>
        </w:rPr>
        <w:t xml:space="preserve">U sklopu </w:t>
      </w:r>
      <w:r w:rsidRPr="00D96DC8">
        <w:rPr>
          <w:rFonts w:ascii="Verdana" w:hAnsi="Verdana"/>
          <w:b/>
          <w:i/>
          <w:sz w:val="20"/>
          <w:szCs w:val="20"/>
          <w:lang w:val="hr-HR"/>
        </w:rPr>
        <w:t>Aktivnosti Pričuva i drugi troškovi gradskih stanova</w:t>
      </w:r>
      <w:r w:rsidRPr="00D96DC8">
        <w:rPr>
          <w:rFonts w:ascii="Verdana" w:hAnsi="Verdana"/>
          <w:sz w:val="20"/>
          <w:szCs w:val="20"/>
          <w:lang w:val="hr-HR"/>
        </w:rPr>
        <w:t xml:space="preserve"> planirana su sredstva za troškove električne energije i pričuve gradskih stanova</w:t>
      </w:r>
      <w:r w:rsidR="009B4473" w:rsidRPr="00D96DC8">
        <w:rPr>
          <w:rFonts w:ascii="Verdana" w:hAnsi="Verdana"/>
          <w:sz w:val="20"/>
          <w:szCs w:val="20"/>
          <w:lang w:val="hr-HR"/>
        </w:rPr>
        <w:t xml:space="preserve"> -5.400,00 €</w:t>
      </w:r>
      <w:r w:rsidRPr="00D96DC8">
        <w:rPr>
          <w:rFonts w:ascii="Verdana" w:hAnsi="Verdana"/>
          <w:sz w:val="20"/>
          <w:szCs w:val="20"/>
          <w:lang w:val="hr-HR"/>
        </w:rPr>
        <w:t>.</w:t>
      </w:r>
    </w:p>
    <w:p w14:paraId="78027D4B" w14:textId="77777777" w:rsidR="009B4473" w:rsidRPr="00D96DC8" w:rsidRDefault="00D876CE" w:rsidP="00D876CE">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Održavanje poslovnih prostora u vlasništvu Grada</w:t>
      </w:r>
      <w:r w:rsidRPr="00D96DC8">
        <w:rPr>
          <w:rFonts w:ascii="Verdana" w:hAnsi="Verdana"/>
          <w:sz w:val="20"/>
          <w:szCs w:val="20"/>
          <w:lang w:val="hr-HR"/>
        </w:rPr>
        <w:t>, planiran</w:t>
      </w:r>
      <w:r w:rsidR="009B4473" w:rsidRPr="00D96DC8">
        <w:rPr>
          <w:rFonts w:ascii="Verdana" w:hAnsi="Verdana"/>
          <w:sz w:val="20"/>
          <w:szCs w:val="20"/>
          <w:lang w:val="hr-HR"/>
        </w:rPr>
        <w:t>a su sredstva</w:t>
      </w:r>
      <w:r w:rsidRPr="00D96DC8">
        <w:rPr>
          <w:rFonts w:ascii="Verdana" w:hAnsi="Verdana"/>
          <w:sz w:val="20"/>
          <w:szCs w:val="20"/>
          <w:lang w:val="hr-HR"/>
        </w:rPr>
        <w:t xml:space="preserve"> za troškove električne energije</w:t>
      </w:r>
      <w:r w:rsidR="009B4473" w:rsidRPr="00D96DC8">
        <w:rPr>
          <w:rFonts w:ascii="Verdana" w:hAnsi="Verdana"/>
          <w:sz w:val="20"/>
          <w:szCs w:val="20"/>
          <w:lang w:val="hr-HR"/>
        </w:rPr>
        <w:t xml:space="preserve"> i vode</w:t>
      </w:r>
      <w:r w:rsidRPr="00D96DC8">
        <w:rPr>
          <w:rFonts w:ascii="Verdana" w:hAnsi="Verdana"/>
          <w:sz w:val="20"/>
          <w:szCs w:val="20"/>
          <w:lang w:val="hr-HR"/>
        </w:rPr>
        <w:t xml:space="preserve"> za poslovne prostore koji su u vlasništvu Grada Slunja ili su mu dati na korištenje, troškove održavanja poslovnih prostora,</w:t>
      </w:r>
      <w:r w:rsidR="009B4473" w:rsidRPr="00D96DC8">
        <w:rPr>
          <w:rFonts w:ascii="Verdana" w:hAnsi="Verdana"/>
          <w:sz w:val="20"/>
          <w:szCs w:val="20"/>
          <w:lang w:val="hr-HR"/>
        </w:rPr>
        <w:t xml:space="preserve"> te</w:t>
      </w:r>
      <w:r w:rsidRPr="00D96DC8">
        <w:rPr>
          <w:rFonts w:ascii="Verdana" w:hAnsi="Verdana"/>
          <w:sz w:val="20"/>
          <w:szCs w:val="20"/>
          <w:lang w:val="hr-HR"/>
        </w:rPr>
        <w:t xml:space="preserve"> energetskog certificiranja poslovnih prostora</w:t>
      </w:r>
      <w:r w:rsidR="009B4473" w:rsidRPr="00D96DC8">
        <w:rPr>
          <w:rFonts w:ascii="Verdana" w:hAnsi="Verdana"/>
          <w:sz w:val="20"/>
          <w:szCs w:val="20"/>
          <w:lang w:val="hr-HR"/>
        </w:rPr>
        <w:t xml:space="preserve">. </w:t>
      </w:r>
      <w:r w:rsidRPr="00D96DC8">
        <w:rPr>
          <w:rFonts w:ascii="Verdana" w:hAnsi="Verdana"/>
          <w:sz w:val="20"/>
          <w:szCs w:val="20"/>
          <w:lang w:val="hr-HR"/>
        </w:rPr>
        <w:t xml:space="preserve">  </w:t>
      </w:r>
    </w:p>
    <w:p w14:paraId="128D997D" w14:textId="77777777" w:rsidR="00D876CE" w:rsidRPr="00D96DC8" w:rsidRDefault="00D876CE" w:rsidP="00D876CE">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Internet na javnim površinama</w:t>
      </w:r>
      <w:r w:rsidRPr="00D96DC8">
        <w:rPr>
          <w:rFonts w:ascii="Verdana" w:hAnsi="Verdana"/>
          <w:sz w:val="20"/>
          <w:szCs w:val="20"/>
          <w:lang w:val="hr-HR"/>
        </w:rPr>
        <w:t xml:space="preserve"> planirano je </w:t>
      </w:r>
      <w:r w:rsidR="009B4473" w:rsidRPr="00D96DC8">
        <w:rPr>
          <w:rFonts w:ascii="Verdana" w:hAnsi="Verdana"/>
          <w:sz w:val="20"/>
          <w:szCs w:val="20"/>
          <w:lang w:val="hr-HR"/>
        </w:rPr>
        <w:t>9.700,00 €</w:t>
      </w:r>
      <w:r w:rsidRPr="00D96DC8">
        <w:rPr>
          <w:rFonts w:ascii="Verdana" w:hAnsi="Verdana"/>
          <w:sz w:val="20"/>
          <w:szCs w:val="20"/>
          <w:lang w:val="hr-HR"/>
        </w:rPr>
        <w:t xml:space="preserve"> za troškove interneta kojim građanima osiguravamo besplatno korištenje bežičnog interneta na javnim površinama u našem gradu.</w:t>
      </w:r>
    </w:p>
    <w:p w14:paraId="5D4611F9" w14:textId="77777777" w:rsidR="00D876CE" w:rsidRPr="00D96DC8" w:rsidRDefault="00D876CE" w:rsidP="00D876CE">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
          <w:i/>
          <w:sz w:val="20"/>
          <w:szCs w:val="20"/>
          <w:lang w:val="hr-HR"/>
        </w:rPr>
        <w:t>Kapitalnim projektom Razvojni centar Slunj</w:t>
      </w:r>
      <w:r w:rsidRPr="00D96DC8">
        <w:rPr>
          <w:rFonts w:ascii="Verdana" w:hAnsi="Verdana"/>
          <w:sz w:val="20"/>
          <w:szCs w:val="20"/>
          <w:lang w:val="hr-HR"/>
        </w:rPr>
        <w:t xml:space="preserve"> planirano je </w:t>
      </w:r>
      <w:r w:rsidR="009B4473" w:rsidRPr="00D96DC8">
        <w:rPr>
          <w:rFonts w:ascii="Verdana" w:hAnsi="Verdana"/>
          <w:sz w:val="20"/>
          <w:szCs w:val="20"/>
          <w:lang w:val="hr-HR"/>
        </w:rPr>
        <w:t>27.000,00 €</w:t>
      </w:r>
      <w:r w:rsidRPr="00D96DC8">
        <w:rPr>
          <w:rFonts w:ascii="Verdana" w:hAnsi="Verdana"/>
          <w:sz w:val="20"/>
          <w:szCs w:val="20"/>
          <w:lang w:val="hr-HR"/>
        </w:rPr>
        <w:t xml:space="preserve"> za izradu glavnog </w:t>
      </w:r>
      <w:r w:rsidR="008B307B" w:rsidRPr="00D96DC8">
        <w:rPr>
          <w:rFonts w:ascii="Verdana" w:hAnsi="Verdana"/>
          <w:sz w:val="20"/>
          <w:szCs w:val="20"/>
          <w:lang w:val="hr-HR"/>
        </w:rPr>
        <w:t xml:space="preserve"> i izvedbenog </w:t>
      </w:r>
      <w:r w:rsidRPr="00D96DC8">
        <w:rPr>
          <w:rFonts w:ascii="Verdana" w:hAnsi="Verdana"/>
          <w:sz w:val="20"/>
          <w:szCs w:val="20"/>
          <w:lang w:val="hr-HR"/>
        </w:rPr>
        <w:t xml:space="preserve">projekta poslovne zgrade Razvojnog centra Slunj, koji je zamišljen kao poduzetnički inkubator za pomoć poduzetnicima u pokretanju i razvoju njihovog posla. </w:t>
      </w:r>
    </w:p>
    <w:p w14:paraId="642C54D2" w14:textId="77777777" w:rsidR="00D876CE" w:rsidRPr="00D96DC8" w:rsidRDefault="00D876CE" w:rsidP="00D876CE">
      <w:pPr>
        <w:jc w:val="both"/>
        <w:rPr>
          <w:rFonts w:ascii="Verdana" w:hAnsi="Verdana"/>
          <w:sz w:val="20"/>
          <w:szCs w:val="20"/>
          <w:lang w:val="hr-HR"/>
        </w:rPr>
      </w:pPr>
      <w:r w:rsidRPr="00D96DC8">
        <w:rPr>
          <w:rFonts w:ascii="Verdana" w:hAnsi="Verdana"/>
          <w:b/>
          <w:sz w:val="20"/>
          <w:szCs w:val="20"/>
          <w:lang w:val="hr-HR"/>
        </w:rPr>
        <w:t xml:space="preserve">- </w:t>
      </w:r>
      <w:r w:rsidRPr="00D96DC8">
        <w:rPr>
          <w:rFonts w:ascii="Verdana" w:hAnsi="Verdana"/>
          <w:b/>
          <w:i/>
          <w:sz w:val="20"/>
          <w:szCs w:val="20"/>
          <w:lang w:val="hr-HR"/>
        </w:rPr>
        <w:t>Kapitalnim projektom Ulaganja u gradske stanove</w:t>
      </w:r>
      <w:r w:rsidRPr="00D96DC8">
        <w:rPr>
          <w:rFonts w:ascii="Verdana" w:hAnsi="Verdana"/>
          <w:sz w:val="20"/>
          <w:szCs w:val="20"/>
          <w:lang w:val="hr-HR"/>
        </w:rPr>
        <w:t xml:space="preserve"> predviđeno je </w:t>
      </w:r>
      <w:r w:rsidR="008B307B" w:rsidRPr="00D96DC8">
        <w:rPr>
          <w:rFonts w:ascii="Verdana" w:hAnsi="Verdana"/>
          <w:sz w:val="20"/>
          <w:szCs w:val="20"/>
          <w:lang w:val="hr-HR"/>
        </w:rPr>
        <w:t>33.200,00 €</w:t>
      </w:r>
      <w:r w:rsidRPr="00D96DC8">
        <w:rPr>
          <w:rFonts w:ascii="Verdana" w:hAnsi="Verdana"/>
          <w:sz w:val="20"/>
          <w:szCs w:val="20"/>
          <w:lang w:val="hr-HR"/>
        </w:rPr>
        <w:t xml:space="preserve"> za </w:t>
      </w:r>
      <w:r w:rsidR="008B307B" w:rsidRPr="00D96DC8">
        <w:rPr>
          <w:rFonts w:ascii="Verdana" w:hAnsi="Verdana"/>
          <w:sz w:val="20"/>
          <w:szCs w:val="20"/>
          <w:lang w:val="hr-HR"/>
        </w:rPr>
        <w:t>uređenje jednog gradskog stana.</w:t>
      </w:r>
    </w:p>
    <w:p w14:paraId="13BEF48D" w14:textId="682E5A5A" w:rsidR="00DE6C76" w:rsidRPr="00D96DC8" w:rsidRDefault="00DE6C76" w:rsidP="00DE6C76">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
          <w:i/>
          <w:sz w:val="20"/>
          <w:szCs w:val="20"/>
          <w:lang w:val="hr-HR"/>
        </w:rPr>
        <w:t>Kapitalnim projektom Energetska obnova zgrade u Školskoj ulici br.1</w:t>
      </w:r>
      <w:r w:rsidRPr="00D96DC8">
        <w:rPr>
          <w:rFonts w:ascii="Verdana" w:hAnsi="Verdana"/>
          <w:sz w:val="20"/>
          <w:szCs w:val="20"/>
          <w:lang w:val="hr-HR"/>
        </w:rPr>
        <w:t xml:space="preserve"> planirana su sredstva za obnovu i uređenje navedene zgrade kroz zamjenu krovišta i stolarije, uređen</w:t>
      </w:r>
      <w:r w:rsidR="008B307B" w:rsidRPr="00D96DC8">
        <w:rPr>
          <w:rFonts w:ascii="Verdana" w:hAnsi="Verdana"/>
          <w:sz w:val="20"/>
          <w:szCs w:val="20"/>
          <w:lang w:val="hr-HR"/>
        </w:rPr>
        <w:t>je vanjske ovojnice (fasade),</w:t>
      </w:r>
      <w:r w:rsidRPr="00D96DC8">
        <w:rPr>
          <w:rFonts w:ascii="Verdana" w:hAnsi="Verdana"/>
          <w:sz w:val="20"/>
          <w:szCs w:val="20"/>
          <w:lang w:val="hr-HR"/>
        </w:rPr>
        <w:t xml:space="preserve"> uvođenje energetski učinkovitijeg sustava grijanja</w:t>
      </w:r>
      <w:r w:rsidR="008B307B" w:rsidRPr="00D96DC8">
        <w:rPr>
          <w:rFonts w:ascii="Verdana" w:hAnsi="Verdana"/>
          <w:sz w:val="20"/>
          <w:szCs w:val="20"/>
          <w:lang w:val="hr-HR"/>
        </w:rPr>
        <w:t>, te izradu projektne dokumentacije uređenja unutarnjeg stubiš</w:t>
      </w:r>
      <w:r w:rsidR="00400A7D">
        <w:rPr>
          <w:rFonts w:ascii="Verdana" w:hAnsi="Verdana"/>
          <w:sz w:val="20"/>
          <w:szCs w:val="20"/>
          <w:lang w:val="hr-HR"/>
        </w:rPr>
        <w:t>t</w:t>
      </w:r>
      <w:r w:rsidR="008B307B" w:rsidRPr="00D96DC8">
        <w:rPr>
          <w:rFonts w:ascii="Verdana" w:hAnsi="Verdana"/>
          <w:sz w:val="20"/>
          <w:szCs w:val="20"/>
          <w:lang w:val="hr-HR"/>
        </w:rPr>
        <w:t>a</w:t>
      </w:r>
      <w:r w:rsidRPr="00D96DC8">
        <w:rPr>
          <w:rFonts w:ascii="Verdana" w:hAnsi="Verdana"/>
          <w:sz w:val="20"/>
          <w:szCs w:val="20"/>
          <w:lang w:val="hr-HR"/>
        </w:rPr>
        <w:t xml:space="preserve">. Troškovi projekta su procijenjeni na </w:t>
      </w:r>
      <w:r w:rsidR="008B307B" w:rsidRPr="00D96DC8">
        <w:rPr>
          <w:rFonts w:ascii="Verdana" w:hAnsi="Verdana"/>
          <w:sz w:val="20"/>
          <w:szCs w:val="20"/>
          <w:lang w:val="hr-HR"/>
        </w:rPr>
        <w:t>324.000,00 €</w:t>
      </w:r>
      <w:r w:rsidRPr="00D96DC8">
        <w:rPr>
          <w:rFonts w:ascii="Verdana" w:hAnsi="Verdana"/>
          <w:sz w:val="20"/>
          <w:szCs w:val="20"/>
          <w:lang w:val="hr-HR"/>
        </w:rPr>
        <w:t xml:space="preserve">, </w:t>
      </w:r>
      <w:r w:rsidR="00CD0605" w:rsidRPr="00D96DC8">
        <w:rPr>
          <w:rFonts w:ascii="Verdana" w:hAnsi="Verdana"/>
          <w:sz w:val="20"/>
          <w:szCs w:val="20"/>
          <w:lang w:val="hr-HR"/>
        </w:rPr>
        <w:t xml:space="preserve">te projekt planiramo kandidirati na natječaj za dodjelu europskih sredstava. Osim financiranja iz europskih sredstava, ovdje očekujemo i sufinanciranje vlastitog učešća od strane drugih suvlasnika u navedenoj zgradi – HZZ-a, HZMO-a i HZZO-a. </w:t>
      </w:r>
    </w:p>
    <w:p w14:paraId="1FB88D28" w14:textId="77777777" w:rsidR="00D876CE" w:rsidRPr="00D96DC8" w:rsidRDefault="00D876CE" w:rsidP="003F73E7">
      <w:pPr>
        <w:jc w:val="both"/>
        <w:rPr>
          <w:rFonts w:ascii="Verdana" w:hAnsi="Verdana"/>
          <w:sz w:val="20"/>
          <w:szCs w:val="20"/>
          <w:lang w:val="hr-HR"/>
        </w:rPr>
      </w:pPr>
      <w:r w:rsidRPr="00D96DC8">
        <w:rPr>
          <w:rFonts w:ascii="Verdana" w:hAnsi="Verdana"/>
          <w:sz w:val="20"/>
          <w:szCs w:val="20"/>
          <w:lang w:val="hr-HR"/>
        </w:rPr>
        <w:t xml:space="preserve">- </w:t>
      </w:r>
      <w:r w:rsidR="008B307B" w:rsidRPr="00D96DC8">
        <w:rPr>
          <w:rFonts w:ascii="Verdana" w:hAnsi="Verdana"/>
          <w:b/>
          <w:i/>
          <w:sz w:val="20"/>
          <w:szCs w:val="20"/>
          <w:lang w:val="hr-HR"/>
        </w:rPr>
        <w:t>Kapitalni</w:t>
      </w:r>
      <w:r w:rsidR="003F73E7" w:rsidRPr="00D96DC8">
        <w:rPr>
          <w:rFonts w:ascii="Verdana" w:hAnsi="Verdana"/>
          <w:b/>
          <w:i/>
          <w:sz w:val="20"/>
          <w:szCs w:val="20"/>
          <w:lang w:val="hr-HR"/>
        </w:rPr>
        <w:t>m</w:t>
      </w:r>
      <w:r w:rsidRPr="00D96DC8">
        <w:rPr>
          <w:rFonts w:ascii="Verdana" w:hAnsi="Verdana"/>
          <w:b/>
          <w:i/>
          <w:sz w:val="20"/>
          <w:szCs w:val="20"/>
          <w:lang w:val="hr-HR"/>
        </w:rPr>
        <w:t xml:space="preserve"> projekt</w:t>
      </w:r>
      <w:r w:rsidR="003F73E7" w:rsidRPr="00D96DC8">
        <w:rPr>
          <w:rFonts w:ascii="Verdana" w:hAnsi="Verdana"/>
          <w:b/>
          <w:i/>
          <w:sz w:val="20"/>
          <w:szCs w:val="20"/>
          <w:lang w:val="hr-HR"/>
        </w:rPr>
        <w:t>om</w:t>
      </w:r>
      <w:r w:rsidRPr="00D96DC8">
        <w:rPr>
          <w:rFonts w:ascii="Verdana" w:hAnsi="Verdana"/>
          <w:b/>
          <w:i/>
          <w:sz w:val="20"/>
          <w:szCs w:val="20"/>
          <w:lang w:val="hr-HR"/>
        </w:rPr>
        <w:t xml:space="preserve"> </w:t>
      </w:r>
      <w:r w:rsidR="008B307B" w:rsidRPr="00D96DC8">
        <w:rPr>
          <w:rFonts w:ascii="Verdana" w:hAnsi="Verdana"/>
          <w:b/>
          <w:i/>
          <w:sz w:val="20"/>
          <w:szCs w:val="20"/>
          <w:lang w:val="hr-HR"/>
        </w:rPr>
        <w:t>Slunj Smart City</w:t>
      </w:r>
      <w:r w:rsidRPr="00D96DC8">
        <w:rPr>
          <w:rFonts w:ascii="Verdana" w:hAnsi="Verdana"/>
          <w:sz w:val="20"/>
          <w:szCs w:val="20"/>
          <w:lang w:val="hr-HR"/>
        </w:rPr>
        <w:t xml:space="preserve"> planirano je </w:t>
      </w:r>
      <w:r w:rsidR="008B307B" w:rsidRPr="00D96DC8">
        <w:rPr>
          <w:rFonts w:ascii="Verdana" w:hAnsi="Verdana"/>
          <w:sz w:val="20"/>
          <w:szCs w:val="20"/>
          <w:lang w:val="hr-HR"/>
        </w:rPr>
        <w:t xml:space="preserve">100.000,00 € </w:t>
      </w:r>
      <w:r w:rsidRPr="00D96DC8">
        <w:rPr>
          <w:rFonts w:ascii="Verdana" w:hAnsi="Verdana"/>
          <w:sz w:val="20"/>
          <w:szCs w:val="20"/>
          <w:lang w:val="hr-HR"/>
        </w:rPr>
        <w:t xml:space="preserve"> za </w:t>
      </w:r>
      <w:r w:rsidR="008B307B" w:rsidRPr="00D96DC8">
        <w:rPr>
          <w:rFonts w:ascii="Verdana" w:hAnsi="Verdana"/>
          <w:sz w:val="20"/>
          <w:szCs w:val="20"/>
          <w:lang w:val="hr-HR"/>
        </w:rPr>
        <w:t xml:space="preserve">izradu studije izvedivosti i analizu troškova i koristi za projekt </w:t>
      </w:r>
      <w:r w:rsidR="003F73E7" w:rsidRPr="00D96DC8">
        <w:rPr>
          <w:rFonts w:ascii="Verdana" w:hAnsi="Verdana"/>
          <w:sz w:val="20"/>
          <w:szCs w:val="20"/>
          <w:lang w:val="hr-HR"/>
        </w:rPr>
        <w:t xml:space="preserve">jedinstvenog digitalnog sustava grada </w:t>
      </w:r>
      <w:r w:rsidR="003F73E7" w:rsidRPr="00D96DC8">
        <w:rPr>
          <w:rFonts w:ascii="Verdana" w:hAnsi="Verdana"/>
          <w:sz w:val="20"/>
          <w:szCs w:val="20"/>
          <w:lang w:val="hr-HR"/>
        </w:rPr>
        <w:lastRenderedPageBreak/>
        <w:t>Slunja koji bi objedinio niz digitalnih servisa od sustava praćenja posjetitelja, praćenja kvalitete zraka, praćenja sustava parkinga, postavljanja digitalnih info panela i još niza drugih digitalnih sadržaja.</w:t>
      </w:r>
      <w:r w:rsidRPr="00D96DC8">
        <w:rPr>
          <w:rFonts w:ascii="Verdana" w:hAnsi="Verdana"/>
          <w:sz w:val="20"/>
          <w:szCs w:val="20"/>
          <w:lang w:val="hr-HR"/>
        </w:rPr>
        <w:t xml:space="preserve"> Projekt je </w:t>
      </w:r>
      <w:r w:rsidR="00CD0605" w:rsidRPr="00D96DC8">
        <w:rPr>
          <w:rFonts w:ascii="Verdana" w:hAnsi="Verdana"/>
          <w:sz w:val="20"/>
          <w:szCs w:val="20"/>
          <w:lang w:val="hr-HR"/>
        </w:rPr>
        <w:t>kandidiran</w:t>
      </w:r>
      <w:r w:rsidRPr="00D96DC8">
        <w:rPr>
          <w:rFonts w:ascii="Verdana" w:hAnsi="Verdana"/>
          <w:sz w:val="20"/>
          <w:szCs w:val="20"/>
          <w:lang w:val="hr-HR"/>
        </w:rPr>
        <w:t xml:space="preserve"> na natječaj za dodjelu </w:t>
      </w:r>
      <w:r w:rsidR="00CD0605" w:rsidRPr="00D96DC8">
        <w:rPr>
          <w:rFonts w:ascii="Verdana" w:hAnsi="Verdana"/>
          <w:sz w:val="20"/>
          <w:szCs w:val="20"/>
          <w:lang w:val="hr-HR"/>
        </w:rPr>
        <w:t>e</w:t>
      </w:r>
      <w:r w:rsidRPr="00D96DC8">
        <w:rPr>
          <w:rFonts w:ascii="Verdana" w:hAnsi="Verdana"/>
          <w:sz w:val="20"/>
          <w:szCs w:val="20"/>
          <w:lang w:val="hr-HR"/>
        </w:rPr>
        <w:t>uropskih sredstava, te</w:t>
      </w:r>
      <w:r w:rsidR="00CD0605" w:rsidRPr="00D96DC8">
        <w:rPr>
          <w:rFonts w:ascii="Verdana" w:hAnsi="Verdana"/>
          <w:sz w:val="20"/>
          <w:szCs w:val="20"/>
          <w:lang w:val="hr-HR"/>
        </w:rPr>
        <w:t xml:space="preserve"> ukoliko bude odobren, većinski će biti</w:t>
      </w:r>
      <w:r w:rsidRPr="00D96DC8">
        <w:rPr>
          <w:rFonts w:ascii="Verdana" w:hAnsi="Verdana"/>
          <w:sz w:val="20"/>
          <w:szCs w:val="20"/>
          <w:lang w:val="hr-HR"/>
        </w:rPr>
        <w:t xml:space="preserve"> financira</w:t>
      </w:r>
      <w:r w:rsidR="00CD0605" w:rsidRPr="00D96DC8">
        <w:rPr>
          <w:rFonts w:ascii="Verdana" w:hAnsi="Verdana"/>
          <w:sz w:val="20"/>
          <w:szCs w:val="20"/>
          <w:lang w:val="hr-HR"/>
        </w:rPr>
        <w:t>n</w:t>
      </w:r>
      <w:r w:rsidRPr="00D96DC8">
        <w:rPr>
          <w:rFonts w:ascii="Verdana" w:hAnsi="Verdana"/>
          <w:sz w:val="20"/>
          <w:szCs w:val="20"/>
          <w:lang w:val="hr-HR"/>
        </w:rPr>
        <w:t xml:space="preserve"> iz europskih pomoći</w:t>
      </w:r>
      <w:r w:rsidR="003F73E7" w:rsidRPr="00D96DC8">
        <w:rPr>
          <w:rFonts w:ascii="Verdana" w:hAnsi="Verdana"/>
          <w:sz w:val="20"/>
          <w:szCs w:val="20"/>
          <w:lang w:val="hr-HR"/>
        </w:rPr>
        <w:t xml:space="preserve">. </w:t>
      </w:r>
    </w:p>
    <w:p w14:paraId="060BF966" w14:textId="77777777" w:rsidR="00D876CE" w:rsidRPr="00D96DC8" w:rsidRDefault="00D876CE" w:rsidP="00D876CE">
      <w:pPr>
        <w:jc w:val="both"/>
        <w:rPr>
          <w:rFonts w:ascii="Verdana" w:hAnsi="Verdana"/>
          <w:sz w:val="20"/>
          <w:szCs w:val="20"/>
          <w:lang w:val="hr-HR"/>
        </w:rPr>
      </w:pPr>
      <w:r w:rsidRPr="00D96DC8">
        <w:rPr>
          <w:rFonts w:ascii="Verdana" w:hAnsi="Verdana"/>
          <w:b/>
          <w:sz w:val="20"/>
          <w:szCs w:val="20"/>
          <w:lang w:val="hr-HR"/>
        </w:rPr>
        <w:t xml:space="preserve">- </w:t>
      </w:r>
      <w:r w:rsidRPr="00D96DC8">
        <w:rPr>
          <w:rFonts w:ascii="Verdana" w:hAnsi="Verdana"/>
          <w:b/>
          <w:i/>
          <w:sz w:val="20"/>
          <w:szCs w:val="20"/>
          <w:lang w:val="hr-HR"/>
        </w:rPr>
        <w:t>Tekućim projektom Legalizacija poslovnih i stambenih objekata u vlasništvu Grada</w:t>
      </w:r>
      <w:r w:rsidRPr="00D96DC8">
        <w:rPr>
          <w:rFonts w:ascii="Verdana" w:hAnsi="Verdana"/>
          <w:b/>
          <w:sz w:val="20"/>
          <w:szCs w:val="20"/>
          <w:lang w:val="hr-HR"/>
        </w:rPr>
        <w:t xml:space="preserve"> </w:t>
      </w:r>
      <w:r w:rsidRPr="00D96DC8">
        <w:rPr>
          <w:rFonts w:ascii="Verdana" w:hAnsi="Verdana"/>
          <w:sz w:val="20"/>
          <w:szCs w:val="20"/>
          <w:lang w:val="hr-HR"/>
        </w:rPr>
        <w:t xml:space="preserve">planira se </w:t>
      </w:r>
      <w:r w:rsidR="003F73E7" w:rsidRPr="00D96DC8">
        <w:rPr>
          <w:rFonts w:ascii="Verdana" w:hAnsi="Verdana"/>
          <w:sz w:val="20"/>
          <w:szCs w:val="20"/>
          <w:lang w:val="hr-HR"/>
        </w:rPr>
        <w:t>2.600,00 €</w:t>
      </w:r>
      <w:r w:rsidRPr="00D96DC8">
        <w:rPr>
          <w:rFonts w:ascii="Verdana" w:hAnsi="Verdana"/>
          <w:sz w:val="20"/>
          <w:szCs w:val="20"/>
          <w:lang w:val="hr-HR"/>
        </w:rPr>
        <w:t xml:space="preserve"> za troškove legalizacije poslovnih i stambenih objekata u vlasništvu Grada.</w:t>
      </w:r>
    </w:p>
    <w:p w14:paraId="146B6492" w14:textId="77777777" w:rsidR="006F0CC2" w:rsidRPr="00D96DC8" w:rsidRDefault="00CD0605" w:rsidP="006F0CC2">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Tekućeg projekta Provedba krovnog interpretacijskog plana</w:t>
      </w:r>
      <w:r w:rsidRPr="00D96DC8">
        <w:rPr>
          <w:rFonts w:ascii="Verdana" w:hAnsi="Verdana"/>
          <w:sz w:val="20"/>
          <w:szCs w:val="20"/>
          <w:lang w:val="hr-HR"/>
        </w:rPr>
        <w:t xml:space="preserve">, planirano je </w:t>
      </w:r>
      <w:r w:rsidR="003F73E7" w:rsidRPr="00D96DC8">
        <w:rPr>
          <w:rFonts w:ascii="Verdana" w:hAnsi="Verdana"/>
          <w:sz w:val="20"/>
          <w:szCs w:val="20"/>
          <w:lang w:val="hr-HR"/>
        </w:rPr>
        <w:t>22.000,00 €</w:t>
      </w:r>
      <w:r w:rsidRPr="00D96DC8">
        <w:rPr>
          <w:rFonts w:ascii="Verdana" w:hAnsi="Verdana"/>
          <w:sz w:val="20"/>
          <w:szCs w:val="20"/>
          <w:lang w:val="hr-HR"/>
        </w:rPr>
        <w:t xml:space="preserve"> za </w:t>
      </w:r>
      <w:r w:rsidR="003F73E7" w:rsidRPr="00D96DC8">
        <w:rPr>
          <w:rFonts w:ascii="Verdana" w:hAnsi="Verdana"/>
          <w:sz w:val="20"/>
          <w:szCs w:val="20"/>
          <w:lang w:val="hr-HR"/>
        </w:rPr>
        <w:t xml:space="preserve">daljnju </w:t>
      </w:r>
      <w:r w:rsidRPr="00D96DC8">
        <w:rPr>
          <w:rFonts w:ascii="Verdana" w:hAnsi="Verdana"/>
          <w:sz w:val="20"/>
          <w:szCs w:val="20"/>
          <w:lang w:val="hr-HR"/>
        </w:rPr>
        <w:t xml:space="preserve">nabavu i postavljanje interpretacijskih alata na nekoj od predviđenih dionica. </w:t>
      </w:r>
      <w:r w:rsidR="003F73E7" w:rsidRPr="00D96DC8">
        <w:rPr>
          <w:rFonts w:ascii="Verdana" w:hAnsi="Verdana"/>
          <w:sz w:val="20"/>
          <w:szCs w:val="20"/>
          <w:lang w:val="hr-HR"/>
        </w:rPr>
        <w:t>Za ovaj projekt očekujemo sufinanciranje Karlovačke županije sa 8.000,00 €.</w:t>
      </w:r>
    </w:p>
    <w:p w14:paraId="3ED6702B" w14:textId="77777777" w:rsidR="00432EA6" w:rsidRPr="00D96DC8" w:rsidRDefault="00432EA6" w:rsidP="006F0CC2">
      <w:pPr>
        <w:jc w:val="both"/>
        <w:rPr>
          <w:rFonts w:ascii="Verdana" w:hAnsi="Verdana"/>
          <w:sz w:val="20"/>
          <w:szCs w:val="20"/>
          <w:lang w:val="hr-HR"/>
        </w:rPr>
      </w:pPr>
    </w:p>
    <w:p w14:paraId="76FDF673" w14:textId="68F29F4E" w:rsidR="003F73E7" w:rsidRPr="00D96DC8" w:rsidRDefault="003F73E7" w:rsidP="006F0CC2">
      <w:pPr>
        <w:jc w:val="both"/>
        <w:rPr>
          <w:rFonts w:ascii="Verdana" w:hAnsi="Verdana"/>
          <w:sz w:val="20"/>
          <w:szCs w:val="20"/>
          <w:lang w:val="hr-HR"/>
        </w:rPr>
      </w:pPr>
      <w:r w:rsidRPr="00D96DC8">
        <w:rPr>
          <w:rFonts w:ascii="Verdana" w:hAnsi="Verdana"/>
          <w:sz w:val="20"/>
          <w:szCs w:val="20"/>
          <w:lang w:val="hr-HR"/>
        </w:rPr>
        <w:t>Za program gospodarenja imovinom očekuju se slijedeći pokazatelji:</w:t>
      </w:r>
    </w:p>
    <w:tbl>
      <w:tblPr>
        <w:tblStyle w:val="Reetkatablice"/>
        <w:tblW w:w="0" w:type="auto"/>
        <w:tblLayout w:type="fixed"/>
        <w:tblLook w:val="04A0" w:firstRow="1" w:lastRow="0" w:firstColumn="1" w:lastColumn="0" w:noHBand="0" w:noVBand="1"/>
      </w:tblPr>
      <w:tblGrid>
        <w:gridCol w:w="1765"/>
        <w:gridCol w:w="1716"/>
        <w:gridCol w:w="1658"/>
        <w:gridCol w:w="1528"/>
        <w:gridCol w:w="1379"/>
        <w:gridCol w:w="1242"/>
      </w:tblGrid>
      <w:tr w:rsidR="003F73E7" w:rsidRPr="00D96DC8" w14:paraId="66E89FEE" w14:textId="77777777" w:rsidTr="00400A7D">
        <w:tc>
          <w:tcPr>
            <w:tcW w:w="1765" w:type="dxa"/>
          </w:tcPr>
          <w:p w14:paraId="07E48993"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Aktivnost/projekt</w:t>
            </w:r>
          </w:p>
        </w:tc>
        <w:tc>
          <w:tcPr>
            <w:tcW w:w="1716" w:type="dxa"/>
          </w:tcPr>
          <w:p w14:paraId="657E802D"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Naziv</w:t>
            </w:r>
          </w:p>
        </w:tc>
        <w:tc>
          <w:tcPr>
            <w:tcW w:w="1658" w:type="dxa"/>
          </w:tcPr>
          <w:p w14:paraId="41082BE5"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pokazatelj</w:t>
            </w:r>
          </w:p>
        </w:tc>
        <w:tc>
          <w:tcPr>
            <w:tcW w:w="1528" w:type="dxa"/>
          </w:tcPr>
          <w:p w14:paraId="7188B918"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2023.</w:t>
            </w:r>
          </w:p>
        </w:tc>
        <w:tc>
          <w:tcPr>
            <w:tcW w:w="1379" w:type="dxa"/>
          </w:tcPr>
          <w:p w14:paraId="2531C3CF"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2024.</w:t>
            </w:r>
          </w:p>
        </w:tc>
        <w:tc>
          <w:tcPr>
            <w:tcW w:w="1242" w:type="dxa"/>
          </w:tcPr>
          <w:p w14:paraId="013199DF"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2025.</w:t>
            </w:r>
          </w:p>
        </w:tc>
      </w:tr>
      <w:tr w:rsidR="003F73E7" w:rsidRPr="00D96DC8" w14:paraId="1C0D297E" w14:textId="77777777" w:rsidTr="00400A7D">
        <w:tc>
          <w:tcPr>
            <w:tcW w:w="1765" w:type="dxa"/>
          </w:tcPr>
          <w:p w14:paraId="054C55D7"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A100046</w:t>
            </w:r>
          </w:p>
        </w:tc>
        <w:tc>
          <w:tcPr>
            <w:tcW w:w="1716" w:type="dxa"/>
          </w:tcPr>
          <w:p w14:paraId="5C85D905"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Pričuva i drugi troškovi gradskih stanova</w:t>
            </w:r>
          </w:p>
        </w:tc>
        <w:tc>
          <w:tcPr>
            <w:tcW w:w="1658" w:type="dxa"/>
          </w:tcPr>
          <w:p w14:paraId="15E36C56"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 xml:space="preserve">Broj gradskih stanova </w:t>
            </w:r>
          </w:p>
        </w:tc>
        <w:tc>
          <w:tcPr>
            <w:tcW w:w="1528" w:type="dxa"/>
          </w:tcPr>
          <w:p w14:paraId="50BFD8B6" w14:textId="62284952" w:rsidR="003F73E7" w:rsidRPr="00D96DC8" w:rsidRDefault="0054549E" w:rsidP="003F73E7">
            <w:pPr>
              <w:jc w:val="both"/>
              <w:rPr>
                <w:rFonts w:ascii="Verdana" w:hAnsi="Verdana"/>
                <w:bCs/>
                <w:sz w:val="20"/>
                <w:szCs w:val="20"/>
                <w:lang w:val="hr-HR"/>
              </w:rPr>
            </w:pPr>
            <w:r w:rsidRPr="00D96DC8">
              <w:rPr>
                <w:rFonts w:ascii="Verdana" w:hAnsi="Verdana"/>
                <w:bCs/>
                <w:sz w:val="20"/>
                <w:szCs w:val="20"/>
                <w:lang w:val="hr-HR"/>
              </w:rPr>
              <w:t>24</w:t>
            </w:r>
          </w:p>
        </w:tc>
        <w:tc>
          <w:tcPr>
            <w:tcW w:w="1379" w:type="dxa"/>
          </w:tcPr>
          <w:p w14:paraId="6AE9A42B" w14:textId="795A47FA" w:rsidR="003F73E7" w:rsidRPr="00D96DC8" w:rsidRDefault="0054549E" w:rsidP="003F73E7">
            <w:pPr>
              <w:jc w:val="both"/>
              <w:rPr>
                <w:rFonts w:ascii="Verdana" w:hAnsi="Verdana"/>
                <w:bCs/>
                <w:sz w:val="20"/>
                <w:szCs w:val="20"/>
                <w:lang w:val="hr-HR"/>
              </w:rPr>
            </w:pPr>
            <w:r w:rsidRPr="00D96DC8">
              <w:rPr>
                <w:rFonts w:ascii="Verdana" w:hAnsi="Verdana"/>
                <w:bCs/>
                <w:sz w:val="20"/>
                <w:szCs w:val="20"/>
                <w:lang w:val="hr-HR"/>
              </w:rPr>
              <w:t>22</w:t>
            </w:r>
          </w:p>
        </w:tc>
        <w:tc>
          <w:tcPr>
            <w:tcW w:w="1242" w:type="dxa"/>
          </w:tcPr>
          <w:p w14:paraId="204BEE99" w14:textId="631FDD7E" w:rsidR="003F73E7" w:rsidRPr="00D96DC8" w:rsidRDefault="0054549E" w:rsidP="003F73E7">
            <w:pPr>
              <w:jc w:val="both"/>
              <w:rPr>
                <w:rFonts w:ascii="Verdana" w:hAnsi="Verdana"/>
                <w:bCs/>
                <w:sz w:val="20"/>
                <w:szCs w:val="20"/>
                <w:lang w:val="hr-HR"/>
              </w:rPr>
            </w:pPr>
            <w:r w:rsidRPr="00D96DC8">
              <w:rPr>
                <w:rFonts w:ascii="Verdana" w:hAnsi="Verdana"/>
                <w:bCs/>
                <w:sz w:val="20"/>
                <w:szCs w:val="20"/>
                <w:lang w:val="hr-HR"/>
              </w:rPr>
              <w:t>22</w:t>
            </w:r>
          </w:p>
        </w:tc>
      </w:tr>
      <w:tr w:rsidR="003F73E7" w:rsidRPr="00D96DC8" w14:paraId="3592C7F6" w14:textId="77777777" w:rsidTr="00400A7D">
        <w:tc>
          <w:tcPr>
            <w:tcW w:w="1765" w:type="dxa"/>
          </w:tcPr>
          <w:p w14:paraId="3FFD8C4F"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A100058</w:t>
            </w:r>
          </w:p>
        </w:tc>
        <w:tc>
          <w:tcPr>
            <w:tcW w:w="1716" w:type="dxa"/>
          </w:tcPr>
          <w:p w14:paraId="7CFC7BC0"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Održavanje poslovnih prostora u vlasništvu Grada</w:t>
            </w:r>
          </w:p>
        </w:tc>
        <w:tc>
          <w:tcPr>
            <w:tcW w:w="1658" w:type="dxa"/>
          </w:tcPr>
          <w:p w14:paraId="7D2478C5" w14:textId="69BD1FA5"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Broj poslovnih prostora kojima upravlja Grad Slunj</w:t>
            </w:r>
          </w:p>
        </w:tc>
        <w:tc>
          <w:tcPr>
            <w:tcW w:w="1528" w:type="dxa"/>
          </w:tcPr>
          <w:p w14:paraId="7B3A1FDD" w14:textId="52CF9F25" w:rsidR="003F73E7" w:rsidRPr="00D96DC8" w:rsidRDefault="0054549E" w:rsidP="003F73E7">
            <w:pPr>
              <w:jc w:val="both"/>
              <w:rPr>
                <w:rFonts w:ascii="Verdana" w:hAnsi="Verdana"/>
                <w:bCs/>
                <w:sz w:val="20"/>
                <w:szCs w:val="20"/>
                <w:lang w:val="hr-HR"/>
              </w:rPr>
            </w:pPr>
            <w:r w:rsidRPr="00D96DC8">
              <w:rPr>
                <w:rFonts w:ascii="Verdana" w:hAnsi="Verdana"/>
                <w:bCs/>
                <w:sz w:val="20"/>
                <w:szCs w:val="20"/>
                <w:lang w:val="hr-HR"/>
              </w:rPr>
              <w:t>12</w:t>
            </w:r>
          </w:p>
        </w:tc>
        <w:tc>
          <w:tcPr>
            <w:tcW w:w="1379" w:type="dxa"/>
          </w:tcPr>
          <w:p w14:paraId="7FE55CB0" w14:textId="1C3EEBE8" w:rsidR="003F73E7" w:rsidRPr="00D96DC8" w:rsidRDefault="0054549E" w:rsidP="003F73E7">
            <w:pPr>
              <w:jc w:val="both"/>
              <w:rPr>
                <w:rFonts w:ascii="Verdana" w:hAnsi="Verdana"/>
                <w:bCs/>
                <w:sz w:val="20"/>
                <w:szCs w:val="20"/>
                <w:lang w:val="hr-HR"/>
              </w:rPr>
            </w:pPr>
            <w:r w:rsidRPr="00D96DC8">
              <w:rPr>
                <w:rFonts w:ascii="Verdana" w:hAnsi="Verdana"/>
                <w:bCs/>
                <w:sz w:val="20"/>
                <w:szCs w:val="20"/>
                <w:lang w:val="hr-HR"/>
              </w:rPr>
              <w:t>12</w:t>
            </w:r>
          </w:p>
        </w:tc>
        <w:tc>
          <w:tcPr>
            <w:tcW w:w="1242" w:type="dxa"/>
          </w:tcPr>
          <w:p w14:paraId="1D21D270" w14:textId="7DA15185" w:rsidR="003F73E7" w:rsidRPr="00D96DC8" w:rsidRDefault="0054549E" w:rsidP="003F73E7">
            <w:pPr>
              <w:jc w:val="both"/>
              <w:rPr>
                <w:rFonts w:ascii="Verdana" w:hAnsi="Verdana"/>
                <w:bCs/>
                <w:sz w:val="20"/>
                <w:szCs w:val="20"/>
                <w:lang w:val="hr-HR"/>
              </w:rPr>
            </w:pPr>
            <w:r w:rsidRPr="00D96DC8">
              <w:rPr>
                <w:rFonts w:ascii="Verdana" w:hAnsi="Verdana"/>
                <w:bCs/>
                <w:sz w:val="20"/>
                <w:szCs w:val="20"/>
                <w:lang w:val="hr-HR"/>
              </w:rPr>
              <w:t>12</w:t>
            </w:r>
          </w:p>
        </w:tc>
      </w:tr>
      <w:tr w:rsidR="003F73E7" w:rsidRPr="00D96DC8" w14:paraId="62999B01" w14:textId="77777777" w:rsidTr="00400A7D">
        <w:tc>
          <w:tcPr>
            <w:tcW w:w="1765" w:type="dxa"/>
          </w:tcPr>
          <w:p w14:paraId="5B0E07D3"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A100083</w:t>
            </w:r>
          </w:p>
        </w:tc>
        <w:tc>
          <w:tcPr>
            <w:tcW w:w="1716" w:type="dxa"/>
          </w:tcPr>
          <w:p w14:paraId="444F133A"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Internet na javnim površinama</w:t>
            </w:r>
          </w:p>
        </w:tc>
        <w:tc>
          <w:tcPr>
            <w:tcW w:w="1658" w:type="dxa"/>
          </w:tcPr>
          <w:p w14:paraId="28A16F4A" w14:textId="3877A2D9" w:rsidR="003F73E7" w:rsidRPr="00D96DC8" w:rsidRDefault="00E01ECF" w:rsidP="003F73E7">
            <w:pPr>
              <w:jc w:val="both"/>
              <w:rPr>
                <w:rFonts w:ascii="Verdana" w:hAnsi="Verdana"/>
                <w:bCs/>
                <w:sz w:val="20"/>
                <w:szCs w:val="20"/>
                <w:lang w:val="hr-HR"/>
              </w:rPr>
            </w:pPr>
            <w:r w:rsidRPr="00D96DC8">
              <w:rPr>
                <w:rFonts w:ascii="Verdana" w:hAnsi="Verdana"/>
                <w:bCs/>
                <w:sz w:val="20"/>
                <w:szCs w:val="20"/>
                <w:lang w:val="hr-HR"/>
              </w:rPr>
              <w:t>Usluga za građane</w:t>
            </w:r>
          </w:p>
        </w:tc>
        <w:tc>
          <w:tcPr>
            <w:tcW w:w="1528" w:type="dxa"/>
          </w:tcPr>
          <w:p w14:paraId="54372DD8" w14:textId="65CEB177" w:rsidR="003F73E7" w:rsidRPr="00D96DC8" w:rsidRDefault="00040A7D" w:rsidP="003F73E7">
            <w:pPr>
              <w:jc w:val="both"/>
              <w:rPr>
                <w:rFonts w:ascii="Verdana" w:hAnsi="Verdana"/>
                <w:bCs/>
                <w:sz w:val="20"/>
                <w:szCs w:val="20"/>
                <w:lang w:val="hr-HR"/>
              </w:rPr>
            </w:pPr>
            <w:r w:rsidRPr="00D96DC8">
              <w:rPr>
                <w:rFonts w:ascii="Verdana" w:hAnsi="Verdana"/>
                <w:bCs/>
                <w:sz w:val="20"/>
                <w:szCs w:val="20"/>
                <w:lang w:val="hr-HR"/>
              </w:rPr>
              <w:t>Besplatni Internet za građane</w:t>
            </w:r>
          </w:p>
        </w:tc>
        <w:tc>
          <w:tcPr>
            <w:tcW w:w="1379" w:type="dxa"/>
          </w:tcPr>
          <w:p w14:paraId="63E687A4" w14:textId="669FBE4E" w:rsidR="003F73E7" w:rsidRPr="00D96DC8" w:rsidRDefault="00040A7D" w:rsidP="003F73E7">
            <w:pPr>
              <w:jc w:val="both"/>
              <w:rPr>
                <w:rFonts w:ascii="Verdana" w:hAnsi="Verdana"/>
                <w:bCs/>
                <w:sz w:val="20"/>
                <w:szCs w:val="20"/>
                <w:lang w:val="hr-HR"/>
              </w:rPr>
            </w:pPr>
            <w:r w:rsidRPr="00D96DC8">
              <w:rPr>
                <w:rFonts w:ascii="Verdana" w:hAnsi="Verdana"/>
                <w:bCs/>
                <w:sz w:val="20"/>
                <w:szCs w:val="20"/>
                <w:lang w:val="hr-HR"/>
              </w:rPr>
              <w:t>Besplatni Internet za građane</w:t>
            </w:r>
          </w:p>
        </w:tc>
        <w:tc>
          <w:tcPr>
            <w:tcW w:w="1242" w:type="dxa"/>
          </w:tcPr>
          <w:p w14:paraId="1DEE860E" w14:textId="722F53B0" w:rsidR="003F73E7" w:rsidRPr="00D96DC8" w:rsidRDefault="00040A7D" w:rsidP="003F73E7">
            <w:pPr>
              <w:jc w:val="both"/>
              <w:rPr>
                <w:rFonts w:ascii="Verdana" w:hAnsi="Verdana"/>
                <w:bCs/>
                <w:sz w:val="20"/>
                <w:szCs w:val="20"/>
                <w:lang w:val="hr-HR"/>
              </w:rPr>
            </w:pPr>
            <w:r w:rsidRPr="00D96DC8">
              <w:rPr>
                <w:rFonts w:ascii="Verdana" w:hAnsi="Verdana"/>
                <w:bCs/>
                <w:sz w:val="20"/>
                <w:szCs w:val="20"/>
                <w:lang w:val="hr-HR"/>
              </w:rPr>
              <w:t>Besplatni Internet za građane</w:t>
            </w:r>
          </w:p>
        </w:tc>
      </w:tr>
      <w:tr w:rsidR="003F73E7" w:rsidRPr="00D96DC8" w14:paraId="1ADD26ED" w14:textId="77777777" w:rsidTr="00400A7D">
        <w:tc>
          <w:tcPr>
            <w:tcW w:w="1765" w:type="dxa"/>
          </w:tcPr>
          <w:p w14:paraId="39DC5FFD"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K100033</w:t>
            </w:r>
          </w:p>
        </w:tc>
        <w:tc>
          <w:tcPr>
            <w:tcW w:w="1716" w:type="dxa"/>
          </w:tcPr>
          <w:p w14:paraId="565B3298"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Razvojni centar Slunj</w:t>
            </w:r>
          </w:p>
        </w:tc>
        <w:tc>
          <w:tcPr>
            <w:tcW w:w="1658" w:type="dxa"/>
          </w:tcPr>
          <w:p w14:paraId="03B0C837"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radovi</w:t>
            </w:r>
          </w:p>
        </w:tc>
        <w:tc>
          <w:tcPr>
            <w:tcW w:w="1528" w:type="dxa"/>
          </w:tcPr>
          <w:p w14:paraId="2FFD9509"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Izrađena projektna dokumentacija</w:t>
            </w:r>
          </w:p>
        </w:tc>
        <w:tc>
          <w:tcPr>
            <w:tcW w:w="1379" w:type="dxa"/>
          </w:tcPr>
          <w:p w14:paraId="2E4B56CF"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Izvođenje radova</w:t>
            </w:r>
          </w:p>
        </w:tc>
        <w:tc>
          <w:tcPr>
            <w:tcW w:w="1242" w:type="dxa"/>
          </w:tcPr>
          <w:p w14:paraId="1B4E0331"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Izvođenje radova</w:t>
            </w:r>
          </w:p>
        </w:tc>
      </w:tr>
      <w:tr w:rsidR="003F73E7" w:rsidRPr="00D96DC8" w14:paraId="7E1BAEB4" w14:textId="77777777" w:rsidTr="00400A7D">
        <w:tc>
          <w:tcPr>
            <w:tcW w:w="1765" w:type="dxa"/>
          </w:tcPr>
          <w:p w14:paraId="312B0773"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K100047</w:t>
            </w:r>
          </w:p>
        </w:tc>
        <w:tc>
          <w:tcPr>
            <w:tcW w:w="1716" w:type="dxa"/>
          </w:tcPr>
          <w:p w14:paraId="5AC986D7"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Ulaganja u gradske stanove</w:t>
            </w:r>
          </w:p>
        </w:tc>
        <w:tc>
          <w:tcPr>
            <w:tcW w:w="1658" w:type="dxa"/>
          </w:tcPr>
          <w:p w14:paraId="0046CB90"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Broj stanova koji se uređuje</w:t>
            </w:r>
          </w:p>
        </w:tc>
        <w:tc>
          <w:tcPr>
            <w:tcW w:w="1528" w:type="dxa"/>
          </w:tcPr>
          <w:p w14:paraId="36FC048B"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1</w:t>
            </w:r>
          </w:p>
        </w:tc>
        <w:tc>
          <w:tcPr>
            <w:tcW w:w="1379" w:type="dxa"/>
          </w:tcPr>
          <w:p w14:paraId="7D4708EF" w14:textId="268C6E5D" w:rsidR="003F73E7" w:rsidRPr="00D96DC8" w:rsidRDefault="00AE37AC" w:rsidP="003F73E7">
            <w:pPr>
              <w:jc w:val="both"/>
              <w:rPr>
                <w:rFonts w:ascii="Verdana" w:hAnsi="Verdana"/>
                <w:bCs/>
                <w:sz w:val="20"/>
                <w:szCs w:val="20"/>
                <w:lang w:val="hr-HR"/>
              </w:rPr>
            </w:pPr>
            <w:r w:rsidRPr="00D96DC8">
              <w:rPr>
                <w:rFonts w:ascii="Verdana" w:hAnsi="Verdana"/>
                <w:bCs/>
                <w:sz w:val="20"/>
                <w:szCs w:val="20"/>
                <w:lang w:val="hr-HR"/>
              </w:rPr>
              <w:t>1</w:t>
            </w:r>
          </w:p>
        </w:tc>
        <w:tc>
          <w:tcPr>
            <w:tcW w:w="1242" w:type="dxa"/>
          </w:tcPr>
          <w:p w14:paraId="292EA925" w14:textId="7472C039" w:rsidR="003F73E7" w:rsidRPr="00D96DC8" w:rsidRDefault="00AE37AC" w:rsidP="003F73E7">
            <w:pPr>
              <w:jc w:val="both"/>
              <w:rPr>
                <w:rFonts w:ascii="Verdana" w:hAnsi="Verdana"/>
                <w:bCs/>
                <w:sz w:val="20"/>
                <w:szCs w:val="20"/>
                <w:lang w:val="hr-HR"/>
              </w:rPr>
            </w:pPr>
            <w:r w:rsidRPr="00D96DC8">
              <w:rPr>
                <w:rFonts w:ascii="Verdana" w:hAnsi="Verdana"/>
                <w:bCs/>
                <w:sz w:val="20"/>
                <w:szCs w:val="20"/>
                <w:lang w:val="hr-HR"/>
              </w:rPr>
              <w:t>1</w:t>
            </w:r>
          </w:p>
        </w:tc>
      </w:tr>
      <w:tr w:rsidR="003F73E7" w:rsidRPr="00D96DC8" w14:paraId="1BE7EF6D" w14:textId="77777777" w:rsidTr="00400A7D">
        <w:tc>
          <w:tcPr>
            <w:tcW w:w="1765" w:type="dxa"/>
          </w:tcPr>
          <w:p w14:paraId="070A2D6C"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K100081</w:t>
            </w:r>
          </w:p>
        </w:tc>
        <w:tc>
          <w:tcPr>
            <w:tcW w:w="1716" w:type="dxa"/>
          </w:tcPr>
          <w:p w14:paraId="2C7D4FCB"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Energetska obnova i uređenje zgrade u Školskoj ulici k.br. 1</w:t>
            </w:r>
          </w:p>
        </w:tc>
        <w:tc>
          <w:tcPr>
            <w:tcW w:w="1658" w:type="dxa"/>
          </w:tcPr>
          <w:p w14:paraId="5E6AE421"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Broj zgrada koje se obnavljaju</w:t>
            </w:r>
          </w:p>
        </w:tc>
        <w:tc>
          <w:tcPr>
            <w:tcW w:w="1528" w:type="dxa"/>
          </w:tcPr>
          <w:p w14:paraId="45BEA778"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1</w:t>
            </w:r>
          </w:p>
        </w:tc>
        <w:tc>
          <w:tcPr>
            <w:tcW w:w="1379" w:type="dxa"/>
          </w:tcPr>
          <w:p w14:paraId="3E2B8C7F"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w:t>
            </w:r>
          </w:p>
        </w:tc>
        <w:tc>
          <w:tcPr>
            <w:tcW w:w="1242" w:type="dxa"/>
          </w:tcPr>
          <w:p w14:paraId="27B9BF2D"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w:t>
            </w:r>
          </w:p>
        </w:tc>
      </w:tr>
      <w:tr w:rsidR="003F73E7" w:rsidRPr="00D96DC8" w14:paraId="79DE8B6A" w14:textId="77777777" w:rsidTr="00400A7D">
        <w:tc>
          <w:tcPr>
            <w:tcW w:w="1765" w:type="dxa"/>
          </w:tcPr>
          <w:p w14:paraId="2BD8E66A"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K100084</w:t>
            </w:r>
          </w:p>
        </w:tc>
        <w:tc>
          <w:tcPr>
            <w:tcW w:w="1716" w:type="dxa"/>
          </w:tcPr>
          <w:p w14:paraId="3B0C44BA"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Slunj Smart City</w:t>
            </w:r>
          </w:p>
        </w:tc>
        <w:tc>
          <w:tcPr>
            <w:tcW w:w="1658" w:type="dxa"/>
          </w:tcPr>
          <w:p w14:paraId="60B573B4" w14:textId="77777777" w:rsidR="003F73E7" w:rsidRPr="00D96DC8" w:rsidRDefault="00C8595B" w:rsidP="003F73E7">
            <w:pPr>
              <w:jc w:val="both"/>
              <w:rPr>
                <w:rFonts w:ascii="Verdana" w:hAnsi="Verdana"/>
                <w:bCs/>
                <w:sz w:val="20"/>
                <w:szCs w:val="20"/>
                <w:lang w:val="hr-HR"/>
              </w:rPr>
            </w:pPr>
            <w:r w:rsidRPr="00D96DC8">
              <w:rPr>
                <w:rFonts w:ascii="Verdana" w:hAnsi="Verdana"/>
                <w:bCs/>
                <w:sz w:val="20"/>
                <w:szCs w:val="20"/>
                <w:lang w:val="hr-HR"/>
              </w:rPr>
              <w:t>radovi</w:t>
            </w:r>
          </w:p>
        </w:tc>
        <w:tc>
          <w:tcPr>
            <w:tcW w:w="1528" w:type="dxa"/>
          </w:tcPr>
          <w:p w14:paraId="2C249BF4" w14:textId="77777777" w:rsidR="003F73E7" w:rsidRPr="00D96DC8" w:rsidRDefault="00C8595B" w:rsidP="003F73E7">
            <w:pPr>
              <w:jc w:val="both"/>
              <w:rPr>
                <w:rFonts w:ascii="Verdana" w:hAnsi="Verdana"/>
                <w:bCs/>
                <w:sz w:val="20"/>
                <w:szCs w:val="20"/>
                <w:lang w:val="hr-HR"/>
              </w:rPr>
            </w:pPr>
            <w:r w:rsidRPr="00D96DC8">
              <w:rPr>
                <w:rFonts w:ascii="Verdana" w:hAnsi="Verdana"/>
                <w:bCs/>
                <w:sz w:val="20"/>
                <w:szCs w:val="20"/>
                <w:lang w:val="hr-HR"/>
              </w:rPr>
              <w:t>Izrada projektne dokumentacije</w:t>
            </w:r>
          </w:p>
        </w:tc>
        <w:tc>
          <w:tcPr>
            <w:tcW w:w="1379" w:type="dxa"/>
          </w:tcPr>
          <w:p w14:paraId="137FB822" w14:textId="77777777" w:rsidR="003F73E7" w:rsidRPr="00D96DC8" w:rsidRDefault="00C8595B" w:rsidP="003F73E7">
            <w:pPr>
              <w:jc w:val="both"/>
              <w:rPr>
                <w:rFonts w:ascii="Verdana" w:hAnsi="Verdana"/>
                <w:bCs/>
                <w:sz w:val="20"/>
                <w:szCs w:val="20"/>
                <w:lang w:val="hr-HR"/>
              </w:rPr>
            </w:pPr>
            <w:r w:rsidRPr="00D96DC8">
              <w:rPr>
                <w:rFonts w:ascii="Verdana" w:hAnsi="Verdana"/>
                <w:bCs/>
                <w:sz w:val="20"/>
                <w:szCs w:val="20"/>
                <w:lang w:val="hr-HR"/>
              </w:rPr>
              <w:t>Izrada projektne dokumentacije</w:t>
            </w:r>
          </w:p>
        </w:tc>
        <w:tc>
          <w:tcPr>
            <w:tcW w:w="1242" w:type="dxa"/>
          </w:tcPr>
          <w:p w14:paraId="25C7B7AF" w14:textId="36A1374D" w:rsidR="003F73E7" w:rsidRPr="00D96DC8" w:rsidRDefault="00E01ECF" w:rsidP="003F73E7">
            <w:pPr>
              <w:jc w:val="both"/>
              <w:rPr>
                <w:rFonts w:ascii="Verdana" w:hAnsi="Verdana"/>
                <w:bCs/>
                <w:sz w:val="20"/>
                <w:szCs w:val="20"/>
                <w:lang w:val="hr-HR"/>
              </w:rPr>
            </w:pPr>
            <w:r w:rsidRPr="00D96DC8">
              <w:rPr>
                <w:rFonts w:ascii="Verdana" w:hAnsi="Verdana"/>
                <w:bCs/>
                <w:sz w:val="20"/>
                <w:szCs w:val="20"/>
                <w:lang w:val="hr-HR"/>
              </w:rPr>
              <w:t>Početak izvođenja radova</w:t>
            </w:r>
          </w:p>
        </w:tc>
      </w:tr>
      <w:tr w:rsidR="003F73E7" w:rsidRPr="00D96DC8" w14:paraId="015FFD29" w14:textId="77777777" w:rsidTr="00400A7D">
        <w:tc>
          <w:tcPr>
            <w:tcW w:w="1765" w:type="dxa"/>
          </w:tcPr>
          <w:p w14:paraId="69974F5A"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T100012</w:t>
            </w:r>
          </w:p>
        </w:tc>
        <w:tc>
          <w:tcPr>
            <w:tcW w:w="1716" w:type="dxa"/>
          </w:tcPr>
          <w:p w14:paraId="6CCC149F"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 xml:space="preserve">Legalizacija poslovnih i stambenih objekata u vlasništvu Grada </w:t>
            </w:r>
          </w:p>
        </w:tc>
        <w:tc>
          <w:tcPr>
            <w:tcW w:w="1658" w:type="dxa"/>
          </w:tcPr>
          <w:p w14:paraId="6C400B4C" w14:textId="77777777" w:rsidR="003F73E7" w:rsidRPr="00D96DC8" w:rsidRDefault="00C8595B" w:rsidP="003F73E7">
            <w:pPr>
              <w:jc w:val="both"/>
              <w:rPr>
                <w:rFonts w:ascii="Verdana" w:hAnsi="Verdana"/>
                <w:bCs/>
                <w:sz w:val="20"/>
                <w:szCs w:val="20"/>
                <w:lang w:val="hr-HR"/>
              </w:rPr>
            </w:pPr>
            <w:r w:rsidRPr="00D96DC8">
              <w:rPr>
                <w:rFonts w:ascii="Verdana" w:hAnsi="Verdana"/>
                <w:bCs/>
                <w:sz w:val="20"/>
                <w:szCs w:val="20"/>
                <w:lang w:val="hr-HR"/>
              </w:rPr>
              <w:t>Broj objekata koji se legalizira</w:t>
            </w:r>
          </w:p>
        </w:tc>
        <w:tc>
          <w:tcPr>
            <w:tcW w:w="1528" w:type="dxa"/>
          </w:tcPr>
          <w:p w14:paraId="6FFE6668" w14:textId="77777777" w:rsidR="003F73E7" w:rsidRPr="00D96DC8" w:rsidRDefault="00C8595B" w:rsidP="003F73E7">
            <w:pPr>
              <w:jc w:val="both"/>
              <w:rPr>
                <w:rFonts w:ascii="Verdana" w:hAnsi="Verdana"/>
                <w:bCs/>
                <w:sz w:val="20"/>
                <w:szCs w:val="20"/>
                <w:lang w:val="hr-HR"/>
              </w:rPr>
            </w:pPr>
            <w:r w:rsidRPr="00D96DC8">
              <w:rPr>
                <w:rFonts w:ascii="Verdana" w:hAnsi="Verdana"/>
                <w:bCs/>
                <w:sz w:val="20"/>
                <w:szCs w:val="20"/>
                <w:lang w:val="hr-HR"/>
              </w:rPr>
              <w:t>1</w:t>
            </w:r>
          </w:p>
        </w:tc>
        <w:tc>
          <w:tcPr>
            <w:tcW w:w="1379" w:type="dxa"/>
          </w:tcPr>
          <w:p w14:paraId="0DAB911B" w14:textId="05F970C7" w:rsidR="003F73E7" w:rsidRPr="00D96DC8" w:rsidRDefault="00AE37AC" w:rsidP="003F73E7">
            <w:pPr>
              <w:jc w:val="both"/>
              <w:rPr>
                <w:rFonts w:ascii="Verdana" w:hAnsi="Verdana"/>
                <w:bCs/>
                <w:sz w:val="20"/>
                <w:szCs w:val="20"/>
                <w:lang w:val="hr-HR"/>
              </w:rPr>
            </w:pPr>
            <w:r w:rsidRPr="00D96DC8">
              <w:rPr>
                <w:rFonts w:ascii="Verdana" w:hAnsi="Verdana"/>
                <w:bCs/>
                <w:sz w:val="20"/>
                <w:szCs w:val="20"/>
                <w:lang w:val="hr-HR"/>
              </w:rPr>
              <w:t>0</w:t>
            </w:r>
          </w:p>
        </w:tc>
        <w:tc>
          <w:tcPr>
            <w:tcW w:w="1242" w:type="dxa"/>
          </w:tcPr>
          <w:p w14:paraId="09EA6CE3" w14:textId="32B28EEE" w:rsidR="003F73E7" w:rsidRPr="00D96DC8" w:rsidRDefault="00AE37AC" w:rsidP="003F73E7">
            <w:pPr>
              <w:jc w:val="both"/>
              <w:rPr>
                <w:rFonts w:ascii="Verdana" w:hAnsi="Verdana"/>
                <w:bCs/>
                <w:sz w:val="20"/>
                <w:szCs w:val="20"/>
                <w:lang w:val="hr-HR"/>
              </w:rPr>
            </w:pPr>
            <w:r w:rsidRPr="00D96DC8">
              <w:rPr>
                <w:rFonts w:ascii="Verdana" w:hAnsi="Verdana"/>
                <w:bCs/>
                <w:sz w:val="20"/>
                <w:szCs w:val="20"/>
                <w:lang w:val="hr-HR"/>
              </w:rPr>
              <w:t>0</w:t>
            </w:r>
          </w:p>
        </w:tc>
      </w:tr>
      <w:tr w:rsidR="003F73E7" w:rsidRPr="00D96DC8" w14:paraId="2B3F5C2D" w14:textId="77777777" w:rsidTr="00400A7D">
        <w:tc>
          <w:tcPr>
            <w:tcW w:w="1765" w:type="dxa"/>
          </w:tcPr>
          <w:p w14:paraId="5A7FC650"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T100021</w:t>
            </w:r>
          </w:p>
        </w:tc>
        <w:tc>
          <w:tcPr>
            <w:tcW w:w="1716" w:type="dxa"/>
          </w:tcPr>
          <w:p w14:paraId="72E7E2A5" w14:textId="77777777" w:rsidR="003F73E7" w:rsidRPr="00D96DC8" w:rsidRDefault="003F73E7" w:rsidP="003F73E7">
            <w:pPr>
              <w:jc w:val="both"/>
              <w:rPr>
                <w:rFonts w:ascii="Verdana" w:hAnsi="Verdana"/>
                <w:bCs/>
                <w:sz w:val="20"/>
                <w:szCs w:val="20"/>
                <w:lang w:val="hr-HR"/>
              </w:rPr>
            </w:pPr>
            <w:r w:rsidRPr="00D96DC8">
              <w:rPr>
                <w:rFonts w:ascii="Verdana" w:hAnsi="Verdana"/>
                <w:bCs/>
                <w:sz w:val="20"/>
                <w:szCs w:val="20"/>
                <w:lang w:val="hr-HR"/>
              </w:rPr>
              <w:t>Provedba krovnog interpretacijskog plana</w:t>
            </w:r>
          </w:p>
        </w:tc>
        <w:tc>
          <w:tcPr>
            <w:tcW w:w="1658" w:type="dxa"/>
          </w:tcPr>
          <w:p w14:paraId="44EEDBB6" w14:textId="3790610E" w:rsidR="003F73E7" w:rsidRPr="00D96DC8" w:rsidRDefault="006043DD" w:rsidP="003F73E7">
            <w:pPr>
              <w:jc w:val="both"/>
              <w:rPr>
                <w:rFonts w:ascii="Verdana" w:hAnsi="Verdana"/>
                <w:bCs/>
                <w:sz w:val="20"/>
                <w:szCs w:val="20"/>
                <w:lang w:val="hr-HR"/>
              </w:rPr>
            </w:pPr>
            <w:r w:rsidRPr="00D96DC8">
              <w:rPr>
                <w:rFonts w:ascii="Verdana" w:hAnsi="Verdana"/>
                <w:bCs/>
                <w:sz w:val="20"/>
                <w:szCs w:val="20"/>
                <w:lang w:val="hr-HR"/>
              </w:rPr>
              <w:t>Broj nabavljenih interpretacijskih alata</w:t>
            </w:r>
          </w:p>
        </w:tc>
        <w:tc>
          <w:tcPr>
            <w:tcW w:w="1528" w:type="dxa"/>
          </w:tcPr>
          <w:p w14:paraId="1A6FB40E" w14:textId="3CEE1B01" w:rsidR="003F73E7" w:rsidRPr="00D96DC8" w:rsidRDefault="006043DD" w:rsidP="003F73E7">
            <w:pPr>
              <w:jc w:val="both"/>
              <w:rPr>
                <w:rFonts w:ascii="Verdana" w:hAnsi="Verdana"/>
                <w:bCs/>
                <w:sz w:val="20"/>
                <w:szCs w:val="20"/>
                <w:lang w:val="hr-HR"/>
              </w:rPr>
            </w:pPr>
            <w:r w:rsidRPr="00D96DC8">
              <w:rPr>
                <w:rFonts w:ascii="Verdana" w:hAnsi="Verdana"/>
                <w:bCs/>
                <w:sz w:val="20"/>
                <w:szCs w:val="20"/>
                <w:lang w:val="hr-HR"/>
              </w:rPr>
              <w:t>12</w:t>
            </w:r>
          </w:p>
        </w:tc>
        <w:tc>
          <w:tcPr>
            <w:tcW w:w="1379" w:type="dxa"/>
          </w:tcPr>
          <w:p w14:paraId="4A5B35E2" w14:textId="158ED460" w:rsidR="003F73E7" w:rsidRPr="00D96DC8" w:rsidRDefault="006043DD" w:rsidP="003F73E7">
            <w:pPr>
              <w:jc w:val="both"/>
              <w:rPr>
                <w:rFonts w:ascii="Verdana" w:hAnsi="Verdana"/>
                <w:bCs/>
                <w:sz w:val="20"/>
                <w:szCs w:val="20"/>
                <w:lang w:val="hr-HR"/>
              </w:rPr>
            </w:pPr>
            <w:r w:rsidRPr="00D96DC8">
              <w:rPr>
                <w:rFonts w:ascii="Verdana" w:hAnsi="Verdana"/>
                <w:bCs/>
                <w:sz w:val="20"/>
                <w:szCs w:val="20"/>
                <w:lang w:val="hr-HR"/>
              </w:rPr>
              <w:t>-</w:t>
            </w:r>
          </w:p>
        </w:tc>
        <w:tc>
          <w:tcPr>
            <w:tcW w:w="1242" w:type="dxa"/>
          </w:tcPr>
          <w:p w14:paraId="282EECCE" w14:textId="237626A4" w:rsidR="003F73E7" w:rsidRPr="00D96DC8" w:rsidRDefault="006043DD" w:rsidP="003F73E7">
            <w:pPr>
              <w:jc w:val="both"/>
              <w:rPr>
                <w:rFonts w:ascii="Verdana" w:hAnsi="Verdana"/>
                <w:bCs/>
                <w:sz w:val="20"/>
                <w:szCs w:val="20"/>
                <w:lang w:val="hr-HR"/>
              </w:rPr>
            </w:pPr>
            <w:r w:rsidRPr="00D96DC8">
              <w:rPr>
                <w:rFonts w:ascii="Verdana" w:hAnsi="Verdana"/>
                <w:bCs/>
                <w:sz w:val="20"/>
                <w:szCs w:val="20"/>
                <w:lang w:val="hr-HR"/>
              </w:rPr>
              <w:t>-</w:t>
            </w:r>
          </w:p>
        </w:tc>
      </w:tr>
    </w:tbl>
    <w:p w14:paraId="38BFECCF" w14:textId="25A132E0" w:rsidR="00CD0605" w:rsidRPr="00D96DC8" w:rsidRDefault="00CD0605" w:rsidP="006F0CC2">
      <w:pPr>
        <w:jc w:val="both"/>
        <w:rPr>
          <w:rFonts w:ascii="Verdana" w:hAnsi="Verdana"/>
          <w:sz w:val="20"/>
          <w:szCs w:val="20"/>
          <w:lang w:val="hr-HR"/>
        </w:rPr>
      </w:pPr>
    </w:p>
    <w:p w14:paraId="342972F9" w14:textId="61E9B20F" w:rsidR="00B31B57" w:rsidRPr="00D96DC8" w:rsidRDefault="00B31B57" w:rsidP="006F0CC2">
      <w:pPr>
        <w:jc w:val="both"/>
        <w:rPr>
          <w:rFonts w:ascii="Verdana" w:hAnsi="Verdana"/>
          <w:sz w:val="20"/>
          <w:szCs w:val="20"/>
          <w:lang w:val="hr-HR"/>
        </w:rPr>
      </w:pPr>
    </w:p>
    <w:p w14:paraId="5D60CA68" w14:textId="77777777" w:rsidR="00432EA6" w:rsidRPr="00D96DC8" w:rsidRDefault="00432EA6" w:rsidP="006F0CC2">
      <w:pPr>
        <w:jc w:val="both"/>
        <w:rPr>
          <w:rFonts w:ascii="Verdana" w:hAnsi="Verdana"/>
          <w:sz w:val="20"/>
          <w:szCs w:val="20"/>
          <w:lang w:val="hr-HR"/>
        </w:rPr>
      </w:pPr>
    </w:p>
    <w:p w14:paraId="35EC9F76" w14:textId="77777777" w:rsidR="006F0CC2" w:rsidRPr="00D96DC8" w:rsidRDefault="006F0CC2" w:rsidP="006F0CC2">
      <w:pPr>
        <w:jc w:val="both"/>
        <w:rPr>
          <w:rFonts w:ascii="Verdana" w:hAnsi="Verdana"/>
          <w:b/>
          <w:sz w:val="20"/>
          <w:szCs w:val="20"/>
          <w:lang w:val="hr-HR"/>
        </w:rPr>
      </w:pPr>
      <w:r w:rsidRPr="00D96DC8">
        <w:rPr>
          <w:rFonts w:ascii="Verdana" w:hAnsi="Verdana"/>
          <w:b/>
          <w:sz w:val="20"/>
          <w:szCs w:val="20"/>
          <w:lang w:val="hr-HR"/>
        </w:rPr>
        <w:t>Program 1026 Ostale potrebe komunalnog gospodarstva</w:t>
      </w:r>
    </w:p>
    <w:p w14:paraId="2952CF97" w14:textId="77777777" w:rsidR="00432EA6" w:rsidRPr="00D96DC8" w:rsidRDefault="00C8595B" w:rsidP="006F0CC2">
      <w:pPr>
        <w:jc w:val="both"/>
        <w:rPr>
          <w:rFonts w:ascii="Verdana" w:hAnsi="Verdana"/>
          <w:sz w:val="20"/>
          <w:szCs w:val="20"/>
          <w:lang w:val="hr-HR"/>
        </w:rPr>
      </w:pPr>
      <w:r w:rsidRPr="00D96DC8">
        <w:rPr>
          <w:rFonts w:ascii="Verdana" w:hAnsi="Verdana"/>
          <w:sz w:val="20"/>
          <w:szCs w:val="20"/>
          <w:lang w:val="hr-HR"/>
        </w:rPr>
        <w:t xml:space="preserve">Program ostalih potreba komunalnog gospodarstva usmjeren je na osiguranje sredstava za sufinanciranje određenih troškova građana u cilju podizanja kvalitete življenja, te na opremanje Komunalnog društva Lipa d.o.o. u cilju podizanja kvalitete usluge koju pružaju našim građanima. </w:t>
      </w:r>
    </w:p>
    <w:p w14:paraId="51AE38AC" w14:textId="6541D344" w:rsidR="00C8595B" w:rsidRPr="00D96DC8" w:rsidRDefault="00C8595B" w:rsidP="006F0CC2">
      <w:pPr>
        <w:jc w:val="both"/>
        <w:rPr>
          <w:rFonts w:ascii="Verdana" w:hAnsi="Verdana"/>
          <w:sz w:val="20"/>
          <w:szCs w:val="20"/>
          <w:lang w:val="hr-HR"/>
        </w:rPr>
      </w:pPr>
      <w:r w:rsidRPr="00D96DC8">
        <w:rPr>
          <w:rFonts w:ascii="Verdana" w:hAnsi="Verdana"/>
          <w:sz w:val="20"/>
          <w:szCs w:val="20"/>
          <w:lang w:val="hr-HR"/>
        </w:rPr>
        <w:t>Program se realizira kroz slijedeće aktivnosti:</w:t>
      </w:r>
    </w:p>
    <w:p w14:paraId="23C11147" w14:textId="64D63CF8" w:rsidR="00C8595B" w:rsidRPr="00D96DC8" w:rsidRDefault="00C8595B" w:rsidP="00C8595B">
      <w:pPr>
        <w:jc w:val="both"/>
        <w:rPr>
          <w:rFonts w:ascii="Verdana" w:hAnsi="Verdana"/>
          <w:bCs/>
          <w:sz w:val="20"/>
          <w:szCs w:val="20"/>
          <w:lang w:val="hr-HR"/>
        </w:rPr>
      </w:pPr>
      <w:r w:rsidRPr="00D96DC8">
        <w:rPr>
          <w:rFonts w:ascii="Verdana" w:hAnsi="Verdana"/>
          <w:bCs/>
          <w:sz w:val="20"/>
          <w:szCs w:val="20"/>
          <w:lang w:val="hr-HR"/>
        </w:rPr>
        <w:t xml:space="preserve">                                                                                                                     Euro (€)</w:t>
      </w:r>
    </w:p>
    <w:tbl>
      <w:tblPr>
        <w:tblStyle w:val="Reetkatablice"/>
        <w:tblW w:w="0" w:type="auto"/>
        <w:tblLook w:val="04A0" w:firstRow="1" w:lastRow="0" w:firstColumn="1" w:lastColumn="0" w:noHBand="0" w:noVBand="1"/>
      </w:tblPr>
      <w:tblGrid>
        <w:gridCol w:w="1963"/>
        <w:gridCol w:w="3304"/>
        <w:gridCol w:w="1272"/>
        <w:gridCol w:w="1271"/>
        <w:gridCol w:w="1252"/>
      </w:tblGrid>
      <w:tr w:rsidR="00C8595B" w:rsidRPr="00D96DC8" w14:paraId="348BABC9" w14:textId="77777777" w:rsidTr="00A44603">
        <w:tc>
          <w:tcPr>
            <w:tcW w:w="1857" w:type="dxa"/>
          </w:tcPr>
          <w:p w14:paraId="40C08EC2" w14:textId="77777777" w:rsidR="00C8595B" w:rsidRPr="00D96DC8" w:rsidRDefault="00C8595B" w:rsidP="00A44603">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36318AA2" w14:textId="77777777" w:rsidR="00C8595B" w:rsidRPr="00D96DC8" w:rsidRDefault="00C8595B" w:rsidP="00A44603">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25A040BF" w14:textId="77777777" w:rsidR="00C8595B" w:rsidRPr="00D96DC8" w:rsidRDefault="00C8595B" w:rsidP="00A44603">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0FE09557" w14:textId="77777777" w:rsidR="00C8595B" w:rsidRPr="00D96DC8" w:rsidRDefault="00C8595B" w:rsidP="00A44603">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35CDD5B1" w14:textId="77777777" w:rsidR="00C8595B" w:rsidRPr="00D96DC8" w:rsidRDefault="00C8595B" w:rsidP="00A44603">
            <w:pPr>
              <w:jc w:val="both"/>
              <w:rPr>
                <w:rFonts w:ascii="Verdana" w:hAnsi="Verdana"/>
                <w:bCs/>
                <w:sz w:val="20"/>
                <w:szCs w:val="20"/>
                <w:lang w:val="hr-HR"/>
              </w:rPr>
            </w:pPr>
            <w:r w:rsidRPr="00D96DC8">
              <w:rPr>
                <w:rFonts w:ascii="Verdana" w:hAnsi="Verdana"/>
                <w:bCs/>
                <w:sz w:val="20"/>
                <w:szCs w:val="20"/>
                <w:lang w:val="hr-HR"/>
              </w:rPr>
              <w:t>Plan 2025.</w:t>
            </w:r>
          </w:p>
        </w:tc>
      </w:tr>
      <w:tr w:rsidR="00AE37AC" w:rsidRPr="00D96DC8" w14:paraId="5C0038D1" w14:textId="77777777" w:rsidTr="00A44603">
        <w:tc>
          <w:tcPr>
            <w:tcW w:w="1857" w:type="dxa"/>
          </w:tcPr>
          <w:p w14:paraId="6D4A189B" w14:textId="77777777" w:rsidR="00AE37AC" w:rsidRPr="00D96DC8" w:rsidRDefault="00AE37AC" w:rsidP="00AE37AC">
            <w:pPr>
              <w:jc w:val="both"/>
              <w:rPr>
                <w:rFonts w:ascii="Verdana" w:hAnsi="Verdana"/>
                <w:bCs/>
                <w:sz w:val="20"/>
                <w:szCs w:val="20"/>
                <w:lang w:val="hr-HR"/>
              </w:rPr>
            </w:pPr>
            <w:r w:rsidRPr="00D96DC8">
              <w:rPr>
                <w:rFonts w:ascii="Verdana" w:hAnsi="Verdana"/>
                <w:bCs/>
                <w:sz w:val="20"/>
                <w:szCs w:val="20"/>
                <w:lang w:val="hr-HR"/>
              </w:rPr>
              <w:t>A100047</w:t>
            </w:r>
          </w:p>
        </w:tc>
        <w:tc>
          <w:tcPr>
            <w:tcW w:w="3638" w:type="dxa"/>
          </w:tcPr>
          <w:p w14:paraId="4E9EE34D" w14:textId="77777777" w:rsidR="00AE37AC" w:rsidRPr="00D96DC8" w:rsidRDefault="00AE37AC" w:rsidP="00AE37AC">
            <w:pPr>
              <w:jc w:val="both"/>
              <w:rPr>
                <w:rFonts w:ascii="Verdana" w:hAnsi="Verdana"/>
                <w:bCs/>
                <w:sz w:val="20"/>
                <w:szCs w:val="20"/>
                <w:lang w:val="hr-HR"/>
              </w:rPr>
            </w:pPr>
            <w:r w:rsidRPr="00D96DC8">
              <w:rPr>
                <w:rFonts w:ascii="Verdana" w:hAnsi="Verdana"/>
                <w:bCs/>
                <w:sz w:val="20"/>
                <w:szCs w:val="20"/>
                <w:lang w:val="hr-HR"/>
              </w:rPr>
              <w:t>Osiguranje kvalitetne vode za piće</w:t>
            </w:r>
          </w:p>
        </w:tc>
        <w:tc>
          <w:tcPr>
            <w:tcW w:w="1276" w:type="dxa"/>
          </w:tcPr>
          <w:p w14:paraId="4082D784" w14:textId="77777777" w:rsidR="00AE37AC" w:rsidRPr="00D96DC8" w:rsidRDefault="00AE37AC" w:rsidP="00AE37AC">
            <w:pPr>
              <w:jc w:val="right"/>
              <w:rPr>
                <w:rFonts w:ascii="Verdana" w:hAnsi="Verdana"/>
                <w:bCs/>
                <w:sz w:val="20"/>
                <w:szCs w:val="20"/>
                <w:lang w:val="hr-HR"/>
              </w:rPr>
            </w:pPr>
            <w:r w:rsidRPr="00D96DC8">
              <w:rPr>
                <w:rFonts w:ascii="Verdana" w:hAnsi="Verdana"/>
                <w:bCs/>
                <w:sz w:val="20"/>
                <w:szCs w:val="20"/>
                <w:lang w:val="hr-HR"/>
              </w:rPr>
              <w:t>4.600,00</w:t>
            </w:r>
          </w:p>
        </w:tc>
        <w:tc>
          <w:tcPr>
            <w:tcW w:w="1275" w:type="dxa"/>
          </w:tcPr>
          <w:p w14:paraId="7692B4EC" w14:textId="161DB36C" w:rsidR="00AE37AC" w:rsidRPr="00D96DC8" w:rsidRDefault="00AE37AC" w:rsidP="00AE37AC">
            <w:pPr>
              <w:jc w:val="right"/>
              <w:rPr>
                <w:rFonts w:ascii="Verdana" w:hAnsi="Verdana"/>
                <w:bCs/>
                <w:sz w:val="20"/>
                <w:szCs w:val="20"/>
                <w:lang w:val="hr-HR"/>
              </w:rPr>
            </w:pPr>
            <w:r w:rsidRPr="00D96DC8">
              <w:rPr>
                <w:rFonts w:ascii="Verdana" w:hAnsi="Verdana"/>
                <w:bCs/>
                <w:sz w:val="20"/>
                <w:szCs w:val="20"/>
                <w:lang w:val="hr-HR"/>
              </w:rPr>
              <w:t>4.600,00</w:t>
            </w:r>
          </w:p>
        </w:tc>
        <w:tc>
          <w:tcPr>
            <w:tcW w:w="1242" w:type="dxa"/>
          </w:tcPr>
          <w:p w14:paraId="7533B6FF" w14:textId="7CFA7A0B" w:rsidR="00AE37AC" w:rsidRPr="00D96DC8" w:rsidRDefault="00AE37AC" w:rsidP="00AE37AC">
            <w:pPr>
              <w:jc w:val="right"/>
              <w:rPr>
                <w:rFonts w:ascii="Verdana" w:hAnsi="Verdana"/>
                <w:bCs/>
                <w:sz w:val="20"/>
                <w:szCs w:val="20"/>
                <w:lang w:val="hr-HR"/>
              </w:rPr>
            </w:pPr>
            <w:r w:rsidRPr="00D96DC8">
              <w:rPr>
                <w:rFonts w:ascii="Verdana" w:hAnsi="Verdana"/>
                <w:bCs/>
                <w:sz w:val="20"/>
                <w:szCs w:val="20"/>
                <w:lang w:val="hr-HR"/>
              </w:rPr>
              <w:t>4.600,00</w:t>
            </w:r>
          </w:p>
        </w:tc>
      </w:tr>
      <w:tr w:rsidR="00AE37AC" w:rsidRPr="00D96DC8" w14:paraId="4C92A162" w14:textId="77777777" w:rsidTr="00A44603">
        <w:tc>
          <w:tcPr>
            <w:tcW w:w="1857" w:type="dxa"/>
          </w:tcPr>
          <w:p w14:paraId="0F907E39" w14:textId="77777777" w:rsidR="00AE37AC" w:rsidRPr="00D96DC8" w:rsidRDefault="00AE37AC" w:rsidP="00AE37AC">
            <w:pPr>
              <w:jc w:val="both"/>
              <w:rPr>
                <w:rFonts w:ascii="Verdana" w:hAnsi="Verdana"/>
                <w:bCs/>
                <w:sz w:val="20"/>
                <w:szCs w:val="20"/>
                <w:lang w:val="hr-HR"/>
              </w:rPr>
            </w:pPr>
            <w:r w:rsidRPr="00D96DC8">
              <w:rPr>
                <w:rFonts w:ascii="Verdana" w:hAnsi="Verdana"/>
                <w:bCs/>
                <w:sz w:val="20"/>
                <w:szCs w:val="20"/>
                <w:lang w:val="hr-HR"/>
              </w:rPr>
              <w:t>A100048</w:t>
            </w:r>
          </w:p>
        </w:tc>
        <w:tc>
          <w:tcPr>
            <w:tcW w:w="3638" w:type="dxa"/>
          </w:tcPr>
          <w:p w14:paraId="35471172" w14:textId="77777777" w:rsidR="00AE37AC" w:rsidRPr="00D96DC8" w:rsidRDefault="00AE37AC" w:rsidP="00AE37AC">
            <w:pPr>
              <w:jc w:val="both"/>
              <w:rPr>
                <w:rFonts w:ascii="Verdana" w:hAnsi="Verdana"/>
                <w:bCs/>
                <w:sz w:val="20"/>
                <w:szCs w:val="20"/>
                <w:lang w:val="hr-HR"/>
              </w:rPr>
            </w:pPr>
            <w:r w:rsidRPr="00D96DC8">
              <w:rPr>
                <w:rFonts w:ascii="Verdana" w:hAnsi="Verdana"/>
                <w:bCs/>
                <w:sz w:val="20"/>
                <w:szCs w:val="20"/>
                <w:lang w:val="hr-HR"/>
              </w:rPr>
              <w:t>Sterilizacija pasa i mačaka</w:t>
            </w:r>
          </w:p>
        </w:tc>
        <w:tc>
          <w:tcPr>
            <w:tcW w:w="1276" w:type="dxa"/>
          </w:tcPr>
          <w:p w14:paraId="027519DC" w14:textId="77777777" w:rsidR="00AE37AC" w:rsidRPr="00D96DC8" w:rsidRDefault="00AE37AC" w:rsidP="00AE37AC">
            <w:pPr>
              <w:jc w:val="right"/>
              <w:rPr>
                <w:rFonts w:ascii="Verdana" w:hAnsi="Verdana"/>
                <w:bCs/>
                <w:sz w:val="20"/>
                <w:szCs w:val="20"/>
                <w:lang w:val="hr-HR"/>
              </w:rPr>
            </w:pPr>
            <w:r w:rsidRPr="00D96DC8">
              <w:rPr>
                <w:rFonts w:ascii="Verdana" w:hAnsi="Verdana"/>
                <w:bCs/>
                <w:sz w:val="20"/>
                <w:szCs w:val="20"/>
                <w:lang w:val="hr-HR"/>
              </w:rPr>
              <w:t>6.500,00</w:t>
            </w:r>
          </w:p>
        </w:tc>
        <w:tc>
          <w:tcPr>
            <w:tcW w:w="1275" w:type="dxa"/>
          </w:tcPr>
          <w:p w14:paraId="616DBF6C" w14:textId="0C78F2C8" w:rsidR="00AE37AC" w:rsidRPr="00D96DC8" w:rsidRDefault="00AE37AC" w:rsidP="00AE37AC">
            <w:pPr>
              <w:jc w:val="right"/>
              <w:rPr>
                <w:rFonts w:ascii="Verdana" w:hAnsi="Verdana"/>
                <w:bCs/>
                <w:sz w:val="20"/>
                <w:szCs w:val="20"/>
                <w:lang w:val="hr-HR"/>
              </w:rPr>
            </w:pPr>
            <w:r w:rsidRPr="00D96DC8">
              <w:rPr>
                <w:rFonts w:ascii="Verdana" w:hAnsi="Verdana"/>
                <w:bCs/>
                <w:sz w:val="20"/>
                <w:szCs w:val="20"/>
                <w:lang w:val="hr-HR"/>
              </w:rPr>
              <w:t>6.500,00</w:t>
            </w:r>
          </w:p>
        </w:tc>
        <w:tc>
          <w:tcPr>
            <w:tcW w:w="1242" w:type="dxa"/>
          </w:tcPr>
          <w:p w14:paraId="4A557C69" w14:textId="3028F79A" w:rsidR="00AE37AC" w:rsidRPr="00D96DC8" w:rsidRDefault="00AE37AC" w:rsidP="00AE37AC">
            <w:pPr>
              <w:jc w:val="right"/>
              <w:rPr>
                <w:rFonts w:ascii="Verdana" w:hAnsi="Verdana"/>
                <w:bCs/>
                <w:sz w:val="20"/>
                <w:szCs w:val="20"/>
                <w:lang w:val="hr-HR"/>
              </w:rPr>
            </w:pPr>
            <w:r w:rsidRPr="00D96DC8">
              <w:rPr>
                <w:rFonts w:ascii="Verdana" w:hAnsi="Verdana"/>
                <w:bCs/>
                <w:sz w:val="20"/>
                <w:szCs w:val="20"/>
                <w:lang w:val="hr-HR"/>
              </w:rPr>
              <w:t>6.500,00</w:t>
            </w:r>
          </w:p>
        </w:tc>
      </w:tr>
      <w:tr w:rsidR="00C8595B" w:rsidRPr="00D96DC8" w14:paraId="6907989E" w14:textId="77777777" w:rsidTr="00A44603">
        <w:tc>
          <w:tcPr>
            <w:tcW w:w="1857" w:type="dxa"/>
          </w:tcPr>
          <w:p w14:paraId="30461341" w14:textId="77777777" w:rsidR="00C8595B" w:rsidRPr="00D96DC8" w:rsidRDefault="00C8595B" w:rsidP="00A44603">
            <w:pPr>
              <w:jc w:val="both"/>
              <w:rPr>
                <w:rFonts w:ascii="Verdana" w:hAnsi="Verdana"/>
                <w:bCs/>
                <w:sz w:val="20"/>
                <w:szCs w:val="20"/>
                <w:lang w:val="hr-HR"/>
              </w:rPr>
            </w:pPr>
            <w:r w:rsidRPr="00D96DC8">
              <w:rPr>
                <w:rFonts w:ascii="Verdana" w:hAnsi="Verdana"/>
                <w:bCs/>
                <w:sz w:val="20"/>
                <w:szCs w:val="20"/>
                <w:lang w:val="hr-HR"/>
              </w:rPr>
              <w:t>K100055</w:t>
            </w:r>
          </w:p>
        </w:tc>
        <w:tc>
          <w:tcPr>
            <w:tcW w:w="3638" w:type="dxa"/>
          </w:tcPr>
          <w:p w14:paraId="0B5D789D" w14:textId="77777777" w:rsidR="00C8595B" w:rsidRPr="00D96DC8" w:rsidRDefault="00C8595B" w:rsidP="00A44603">
            <w:pPr>
              <w:jc w:val="both"/>
              <w:rPr>
                <w:rFonts w:ascii="Verdana" w:hAnsi="Verdana"/>
                <w:bCs/>
                <w:sz w:val="20"/>
                <w:szCs w:val="20"/>
                <w:lang w:val="hr-HR"/>
              </w:rPr>
            </w:pPr>
            <w:r w:rsidRPr="00D96DC8">
              <w:rPr>
                <w:rFonts w:ascii="Verdana" w:hAnsi="Verdana"/>
                <w:bCs/>
                <w:sz w:val="20"/>
                <w:szCs w:val="20"/>
                <w:lang w:val="hr-HR"/>
              </w:rPr>
              <w:t>Opremanje Komunalnog društva Lipa d.o.o.</w:t>
            </w:r>
          </w:p>
        </w:tc>
        <w:tc>
          <w:tcPr>
            <w:tcW w:w="1276" w:type="dxa"/>
          </w:tcPr>
          <w:p w14:paraId="1BE8C3E7" w14:textId="77777777" w:rsidR="00C8595B" w:rsidRPr="00D96DC8" w:rsidRDefault="00C8595B" w:rsidP="00A44603">
            <w:pPr>
              <w:jc w:val="right"/>
              <w:rPr>
                <w:rFonts w:ascii="Verdana" w:hAnsi="Verdana"/>
                <w:bCs/>
                <w:sz w:val="20"/>
                <w:szCs w:val="20"/>
                <w:lang w:val="hr-HR"/>
              </w:rPr>
            </w:pPr>
            <w:r w:rsidRPr="00D96DC8">
              <w:rPr>
                <w:rFonts w:ascii="Verdana" w:hAnsi="Verdana"/>
                <w:bCs/>
                <w:sz w:val="20"/>
                <w:szCs w:val="20"/>
                <w:lang w:val="hr-HR"/>
              </w:rPr>
              <w:t>89.300,00</w:t>
            </w:r>
          </w:p>
        </w:tc>
        <w:tc>
          <w:tcPr>
            <w:tcW w:w="1275" w:type="dxa"/>
          </w:tcPr>
          <w:p w14:paraId="4BB0367B" w14:textId="06FA235C" w:rsidR="00C8595B" w:rsidRPr="00D96DC8" w:rsidRDefault="00AE37AC" w:rsidP="00A44603">
            <w:pPr>
              <w:jc w:val="right"/>
              <w:rPr>
                <w:rFonts w:ascii="Verdana" w:hAnsi="Verdana"/>
                <w:bCs/>
                <w:sz w:val="20"/>
                <w:szCs w:val="20"/>
                <w:lang w:val="hr-HR"/>
              </w:rPr>
            </w:pPr>
            <w:r w:rsidRPr="00D96DC8">
              <w:rPr>
                <w:rFonts w:ascii="Verdana" w:hAnsi="Verdana"/>
                <w:bCs/>
                <w:sz w:val="20"/>
                <w:szCs w:val="20"/>
                <w:lang w:val="hr-HR"/>
              </w:rPr>
              <w:t>46.600,00</w:t>
            </w:r>
          </w:p>
        </w:tc>
        <w:tc>
          <w:tcPr>
            <w:tcW w:w="1242" w:type="dxa"/>
          </w:tcPr>
          <w:p w14:paraId="4226E40D" w14:textId="2047DC0F" w:rsidR="00C8595B" w:rsidRPr="00D96DC8" w:rsidRDefault="00AE37AC" w:rsidP="00A44603">
            <w:pPr>
              <w:jc w:val="right"/>
              <w:rPr>
                <w:rFonts w:ascii="Verdana" w:hAnsi="Verdana"/>
                <w:bCs/>
                <w:sz w:val="20"/>
                <w:szCs w:val="20"/>
                <w:lang w:val="hr-HR"/>
              </w:rPr>
            </w:pPr>
            <w:r w:rsidRPr="00D96DC8">
              <w:rPr>
                <w:rFonts w:ascii="Verdana" w:hAnsi="Verdana"/>
                <w:bCs/>
                <w:sz w:val="20"/>
                <w:szCs w:val="20"/>
                <w:lang w:val="hr-HR"/>
              </w:rPr>
              <w:t>46.600,00</w:t>
            </w:r>
          </w:p>
        </w:tc>
      </w:tr>
      <w:tr w:rsidR="00C8595B" w:rsidRPr="00D96DC8" w14:paraId="543F25EF" w14:textId="77777777" w:rsidTr="00A44603">
        <w:tc>
          <w:tcPr>
            <w:tcW w:w="1857" w:type="dxa"/>
          </w:tcPr>
          <w:p w14:paraId="6376D3B1" w14:textId="77777777" w:rsidR="00C8595B" w:rsidRPr="00D96DC8" w:rsidRDefault="00C8595B" w:rsidP="00A44603">
            <w:pPr>
              <w:jc w:val="both"/>
              <w:rPr>
                <w:rFonts w:ascii="Verdana" w:hAnsi="Verdana"/>
                <w:bCs/>
                <w:sz w:val="20"/>
                <w:szCs w:val="20"/>
                <w:lang w:val="hr-HR"/>
              </w:rPr>
            </w:pPr>
            <w:r w:rsidRPr="00D96DC8">
              <w:rPr>
                <w:rFonts w:ascii="Verdana" w:hAnsi="Verdana"/>
                <w:bCs/>
                <w:sz w:val="20"/>
                <w:szCs w:val="20"/>
                <w:lang w:val="hr-HR"/>
              </w:rPr>
              <w:t>K100086</w:t>
            </w:r>
          </w:p>
        </w:tc>
        <w:tc>
          <w:tcPr>
            <w:tcW w:w="3638" w:type="dxa"/>
          </w:tcPr>
          <w:p w14:paraId="60A41586" w14:textId="77777777" w:rsidR="00C8595B" w:rsidRPr="00D96DC8" w:rsidRDefault="00C8595B" w:rsidP="00A44603">
            <w:pPr>
              <w:jc w:val="both"/>
              <w:rPr>
                <w:rFonts w:ascii="Verdana" w:hAnsi="Verdana"/>
                <w:bCs/>
                <w:sz w:val="20"/>
                <w:szCs w:val="20"/>
                <w:lang w:val="hr-HR"/>
              </w:rPr>
            </w:pPr>
            <w:r w:rsidRPr="00D96DC8">
              <w:rPr>
                <w:rFonts w:ascii="Verdana" w:hAnsi="Verdana"/>
                <w:bCs/>
                <w:sz w:val="20"/>
                <w:szCs w:val="20"/>
                <w:lang w:val="hr-HR"/>
              </w:rPr>
              <w:t>Očuvanje spomeničke baštine</w:t>
            </w:r>
          </w:p>
        </w:tc>
        <w:tc>
          <w:tcPr>
            <w:tcW w:w="1276" w:type="dxa"/>
          </w:tcPr>
          <w:p w14:paraId="11DAA8EC" w14:textId="77777777" w:rsidR="00C8595B" w:rsidRPr="00D96DC8" w:rsidRDefault="00C8595B" w:rsidP="00A44603">
            <w:pPr>
              <w:jc w:val="right"/>
              <w:rPr>
                <w:rFonts w:ascii="Verdana" w:hAnsi="Verdana"/>
                <w:bCs/>
                <w:sz w:val="20"/>
                <w:szCs w:val="20"/>
                <w:lang w:val="hr-HR"/>
              </w:rPr>
            </w:pPr>
            <w:r w:rsidRPr="00D96DC8">
              <w:rPr>
                <w:rFonts w:ascii="Verdana" w:hAnsi="Verdana"/>
                <w:bCs/>
                <w:sz w:val="20"/>
                <w:szCs w:val="20"/>
                <w:lang w:val="hr-HR"/>
              </w:rPr>
              <w:t>12.000,00</w:t>
            </w:r>
          </w:p>
        </w:tc>
        <w:tc>
          <w:tcPr>
            <w:tcW w:w="1275" w:type="dxa"/>
          </w:tcPr>
          <w:p w14:paraId="0C8F2726" w14:textId="5EB33F7B" w:rsidR="00C8595B" w:rsidRPr="00D96DC8" w:rsidRDefault="00AE37AC" w:rsidP="00A44603">
            <w:pPr>
              <w:jc w:val="right"/>
              <w:rPr>
                <w:rFonts w:ascii="Verdana" w:hAnsi="Verdana"/>
                <w:bCs/>
                <w:sz w:val="20"/>
                <w:szCs w:val="20"/>
                <w:lang w:val="hr-HR"/>
              </w:rPr>
            </w:pPr>
            <w:r w:rsidRPr="00D96DC8">
              <w:rPr>
                <w:rFonts w:ascii="Verdana" w:hAnsi="Verdana"/>
                <w:bCs/>
                <w:sz w:val="20"/>
                <w:szCs w:val="20"/>
                <w:lang w:val="hr-HR"/>
              </w:rPr>
              <w:t>12.000,00</w:t>
            </w:r>
          </w:p>
        </w:tc>
        <w:tc>
          <w:tcPr>
            <w:tcW w:w="1242" w:type="dxa"/>
          </w:tcPr>
          <w:p w14:paraId="6ADDA63B" w14:textId="017A2D71" w:rsidR="00C8595B" w:rsidRPr="00D96DC8" w:rsidRDefault="00AE37AC" w:rsidP="00A44603">
            <w:pPr>
              <w:jc w:val="right"/>
              <w:rPr>
                <w:rFonts w:ascii="Verdana" w:hAnsi="Verdana"/>
                <w:bCs/>
                <w:sz w:val="20"/>
                <w:szCs w:val="20"/>
                <w:lang w:val="hr-HR"/>
              </w:rPr>
            </w:pPr>
            <w:r w:rsidRPr="00D96DC8">
              <w:rPr>
                <w:rFonts w:ascii="Verdana" w:hAnsi="Verdana"/>
                <w:bCs/>
                <w:sz w:val="20"/>
                <w:szCs w:val="20"/>
                <w:lang w:val="hr-HR"/>
              </w:rPr>
              <w:t>12.000,00</w:t>
            </w:r>
          </w:p>
        </w:tc>
      </w:tr>
    </w:tbl>
    <w:p w14:paraId="159F2F72" w14:textId="77777777" w:rsidR="00C8595B" w:rsidRPr="00D96DC8" w:rsidRDefault="00C8595B" w:rsidP="006F0CC2">
      <w:pPr>
        <w:jc w:val="both"/>
        <w:rPr>
          <w:rFonts w:ascii="Verdana" w:hAnsi="Verdana"/>
          <w:sz w:val="20"/>
          <w:szCs w:val="20"/>
          <w:lang w:val="hr-HR"/>
        </w:rPr>
      </w:pPr>
    </w:p>
    <w:p w14:paraId="16EBF84A" w14:textId="77777777" w:rsidR="006F0CC2" w:rsidRPr="00D96DC8" w:rsidRDefault="006F0CC2" w:rsidP="006F0CC2">
      <w:pPr>
        <w:jc w:val="both"/>
        <w:rPr>
          <w:rFonts w:ascii="Verdana" w:hAnsi="Verdana"/>
          <w:sz w:val="20"/>
          <w:szCs w:val="20"/>
          <w:lang w:val="hr-HR"/>
        </w:rPr>
      </w:pPr>
      <w:r w:rsidRPr="00D96DC8">
        <w:rPr>
          <w:rFonts w:ascii="Verdana" w:hAnsi="Verdana"/>
          <w:sz w:val="20"/>
          <w:szCs w:val="20"/>
          <w:lang w:val="hr-HR"/>
        </w:rPr>
        <w:t xml:space="preserve">- U sklopu </w:t>
      </w:r>
      <w:r w:rsidRPr="00D96DC8">
        <w:rPr>
          <w:rFonts w:ascii="Verdana" w:hAnsi="Verdana"/>
          <w:b/>
          <w:i/>
          <w:sz w:val="20"/>
          <w:szCs w:val="20"/>
          <w:lang w:val="hr-HR"/>
        </w:rPr>
        <w:t>Aktivnosti Osiguranje kvalitetne vode za piće</w:t>
      </w:r>
      <w:r w:rsidRPr="00D96DC8">
        <w:rPr>
          <w:rFonts w:ascii="Verdana" w:hAnsi="Verdana"/>
          <w:sz w:val="20"/>
          <w:szCs w:val="20"/>
          <w:lang w:val="hr-HR"/>
        </w:rPr>
        <w:t xml:space="preserve"> osiguravamo sredstva za sufinanciranje 50% cijene prijevoza vode građanima na područjima gdje nema vodovodne mreže.</w:t>
      </w:r>
    </w:p>
    <w:p w14:paraId="75A0FA7C" w14:textId="77777777" w:rsidR="006F0CC2" w:rsidRPr="00D96DC8" w:rsidRDefault="006F0CC2" w:rsidP="006F0CC2">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Sterilizacija pasa i mačaka</w:t>
      </w:r>
      <w:r w:rsidRPr="00D96DC8">
        <w:rPr>
          <w:rFonts w:ascii="Verdana" w:hAnsi="Verdana"/>
          <w:sz w:val="20"/>
          <w:szCs w:val="20"/>
          <w:lang w:val="hr-HR"/>
        </w:rPr>
        <w:t xml:space="preserve"> planiramo </w:t>
      </w:r>
      <w:r w:rsidR="00C8595B" w:rsidRPr="00D96DC8">
        <w:rPr>
          <w:rFonts w:ascii="Verdana" w:hAnsi="Verdana"/>
          <w:sz w:val="20"/>
          <w:szCs w:val="20"/>
          <w:lang w:val="hr-HR"/>
        </w:rPr>
        <w:t>6.500,00 €</w:t>
      </w:r>
      <w:r w:rsidRPr="00D96DC8">
        <w:rPr>
          <w:rFonts w:ascii="Verdana" w:hAnsi="Verdana"/>
          <w:sz w:val="20"/>
          <w:szCs w:val="20"/>
          <w:lang w:val="hr-HR"/>
        </w:rPr>
        <w:t xml:space="preserve"> za sufinanciranje trošk</w:t>
      </w:r>
      <w:r w:rsidR="00C8595B" w:rsidRPr="00D96DC8">
        <w:rPr>
          <w:rFonts w:ascii="Verdana" w:hAnsi="Verdana"/>
          <w:sz w:val="20"/>
          <w:szCs w:val="20"/>
          <w:lang w:val="hr-HR"/>
        </w:rPr>
        <w:t>ova sterilizacije pasa i mačaka</w:t>
      </w:r>
      <w:r w:rsidRPr="00D96DC8">
        <w:rPr>
          <w:rFonts w:ascii="Verdana" w:hAnsi="Verdana"/>
          <w:sz w:val="20"/>
          <w:szCs w:val="20"/>
          <w:lang w:val="hr-HR"/>
        </w:rPr>
        <w:t>.</w:t>
      </w:r>
    </w:p>
    <w:p w14:paraId="3BB64B74" w14:textId="77777777" w:rsidR="006F0CC2" w:rsidRPr="00D96DC8" w:rsidRDefault="006F0CC2" w:rsidP="006F0CC2">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Kapitalnog projekta Opremanje komunalnog društva Lipa d.o.o. Slunj</w:t>
      </w:r>
      <w:r w:rsidR="00CD0605" w:rsidRPr="00D96DC8">
        <w:rPr>
          <w:rFonts w:ascii="Verdana" w:hAnsi="Verdana"/>
          <w:b/>
          <w:i/>
          <w:sz w:val="20"/>
          <w:szCs w:val="20"/>
          <w:lang w:val="hr-HR"/>
        </w:rPr>
        <w:t xml:space="preserve">, </w:t>
      </w:r>
      <w:r w:rsidRPr="00D96DC8">
        <w:rPr>
          <w:rFonts w:ascii="Verdana" w:hAnsi="Verdana"/>
          <w:sz w:val="20"/>
          <w:szCs w:val="20"/>
          <w:lang w:val="hr-HR"/>
        </w:rPr>
        <w:t xml:space="preserve">planirane su kapitalne pomoći Lipi d.o.o. za kupnju </w:t>
      </w:r>
      <w:r w:rsidR="00C8595B" w:rsidRPr="00D96DC8">
        <w:rPr>
          <w:rFonts w:ascii="Verdana" w:hAnsi="Verdana"/>
          <w:sz w:val="20"/>
          <w:szCs w:val="20"/>
          <w:lang w:val="hr-HR"/>
        </w:rPr>
        <w:t xml:space="preserve">radnih priključaka za </w:t>
      </w:r>
      <w:r w:rsidR="00A44603" w:rsidRPr="00D96DC8">
        <w:rPr>
          <w:rFonts w:ascii="Verdana" w:hAnsi="Verdana"/>
          <w:sz w:val="20"/>
          <w:szCs w:val="20"/>
          <w:lang w:val="hr-HR"/>
        </w:rPr>
        <w:t>održavanje javnih površina i obavljanja usluga zimske službe</w:t>
      </w:r>
      <w:r w:rsidR="00C8595B" w:rsidRPr="00D96DC8">
        <w:rPr>
          <w:rFonts w:ascii="Verdana" w:hAnsi="Verdana"/>
          <w:sz w:val="20"/>
          <w:szCs w:val="20"/>
          <w:lang w:val="hr-HR"/>
        </w:rPr>
        <w:t xml:space="preserve"> (kranska kosilica, škare, ralica, posipač soli)</w:t>
      </w:r>
      <w:r w:rsidR="00A44603" w:rsidRPr="00D96DC8">
        <w:rPr>
          <w:rFonts w:ascii="Verdana" w:hAnsi="Verdana"/>
          <w:sz w:val="20"/>
          <w:szCs w:val="20"/>
          <w:lang w:val="hr-HR"/>
        </w:rPr>
        <w:t xml:space="preserve"> – 89.300,00 €</w:t>
      </w:r>
      <w:r w:rsidR="00C8595B" w:rsidRPr="00D96DC8">
        <w:rPr>
          <w:rFonts w:ascii="Verdana" w:hAnsi="Verdana"/>
          <w:sz w:val="20"/>
          <w:szCs w:val="20"/>
          <w:lang w:val="hr-HR"/>
        </w:rPr>
        <w:t>. Za nabavu opreme očekujemo sufinanciranje</w:t>
      </w:r>
      <w:r w:rsidR="00A44603" w:rsidRPr="00D96DC8">
        <w:rPr>
          <w:rFonts w:ascii="Verdana" w:hAnsi="Verdana"/>
          <w:sz w:val="20"/>
          <w:szCs w:val="20"/>
          <w:lang w:val="hr-HR"/>
        </w:rPr>
        <w:t xml:space="preserve"> Ministarstva prostornog uređenja, graditeljstva i državne imovine sa 26.600,00 €.</w:t>
      </w:r>
    </w:p>
    <w:p w14:paraId="5B7963E6" w14:textId="4399ECA0" w:rsidR="001B728D" w:rsidRPr="00D96DC8" w:rsidRDefault="00A44603" w:rsidP="006F0CC2">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Kapitalnog projekta Očuvanje spomeničke baštine</w:t>
      </w:r>
      <w:r w:rsidRPr="00D96DC8">
        <w:rPr>
          <w:rFonts w:ascii="Verdana" w:hAnsi="Verdana"/>
          <w:sz w:val="20"/>
          <w:szCs w:val="20"/>
          <w:lang w:val="hr-HR"/>
        </w:rPr>
        <w:t xml:space="preserve"> planiran</w:t>
      </w:r>
      <w:r w:rsidR="001B728D" w:rsidRPr="00D96DC8">
        <w:rPr>
          <w:rFonts w:ascii="Verdana" w:hAnsi="Verdana"/>
          <w:sz w:val="20"/>
          <w:szCs w:val="20"/>
          <w:lang w:val="hr-HR"/>
        </w:rPr>
        <w:t>a</w:t>
      </w:r>
      <w:r w:rsidRPr="00D96DC8">
        <w:rPr>
          <w:rFonts w:ascii="Verdana" w:hAnsi="Verdana"/>
          <w:sz w:val="20"/>
          <w:szCs w:val="20"/>
          <w:lang w:val="hr-HR"/>
        </w:rPr>
        <w:t xml:space="preserve"> su </w:t>
      </w:r>
      <w:r w:rsidR="0070296C" w:rsidRPr="00D96DC8">
        <w:rPr>
          <w:rFonts w:ascii="Verdana" w:hAnsi="Verdana"/>
          <w:sz w:val="20"/>
          <w:szCs w:val="20"/>
          <w:lang w:val="hr-HR"/>
        </w:rPr>
        <w:t>sredstva</w:t>
      </w:r>
      <w:r w:rsidR="001B728D" w:rsidRPr="00D96DC8">
        <w:rPr>
          <w:rFonts w:ascii="Verdana" w:hAnsi="Verdana"/>
          <w:sz w:val="20"/>
          <w:szCs w:val="20"/>
          <w:lang w:val="hr-HR"/>
        </w:rPr>
        <w:t xml:space="preserve"> pomoći s osnova sufinanciranja obnove i uređenje građevina koje se smatraju kulturnim dobrom ili se nalaze unutar kulturno-povijesne jezgre grada Slunja. Sredstva pomoći su osigurana iz prihoda od naplate spomeničke rente, te ih mogu ostvariti vlasnici ili suvlasnici navedenih građevina.</w:t>
      </w:r>
    </w:p>
    <w:p w14:paraId="03178926" w14:textId="38F5342C" w:rsidR="00432EA6" w:rsidRPr="00D96DC8" w:rsidRDefault="00432EA6" w:rsidP="006F0CC2">
      <w:pPr>
        <w:jc w:val="both"/>
        <w:rPr>
          <w:rFonts w:ascii="Verdana" w:hAnsi="Verdana"/>
          <w:sz w:val="20"/>
          <w:szCs w:val="20"/>
          <w:lang w:val="hr-HR"/>
        </w:rPr>
      </w:pPr>
    </w:p>
    <w:p w14:paraId="31DF4CC3" w14:textId="5E9097F9" w:rsidR="00432EA6" w:rsidRPr="00D96DC8" w:rsidRDefault="00432EA6" w:rsidP="006F0CC2">
      <w:pPr>
        <w:jc w:val="both"/>
        <w:rPr>
          <w:rFonts w:ascii="Verdana" w:hAnsi="Verdana"/>
          <w:sz w:val="20"/>
          <w:szCs w:val="20"/>
          <w:lang w:val="hr-HR"/>
        </w:rPr>
      </w:pPr>
    </w:p>
    <w:p w14:paraId="6C232211" w14:textId="77777777" w:rsidR="00432EA6" w:rsidRPr="00D96DC8" w:rsidRDefault="00432EA6" w:rsidP="006F0CC2">
      <w:pPr>
        <w:jc w:val="both"/>
        <w:rPr>
          <w:rFonts w:ascii="Verdana" w:hAnsi="Verdana"/>
          <w:sz w:val="20"/>
          <w:szCs w:val="20"/>
          <w:lang w:val="hr-HR"/>
        </w:rPr>
      </w:pPr>
    </w:p>
    <w:p w14:paraId="5AFA68B0" w14:textId="77777777" w:rsidR="001B728D" w:rsidRPr="00D96DC8" w:rsidRDefault="001B728D" w:rsidP="006F0CC2">
      <w:pPr>
        <w:jc w:val="both"/>
        <w:rPr>
          <w:rFonts w:ascii="Verdana" w:hAnsi="Verdana"/>
          <w:sz w:val="20"/>
          <w:szCs w:val="20"/>
          <w:lang w:val="hr-HR"/>
        </w:rPr>
      </w:pPr>
      <w:r w:rsidRPr="00D96DC8">
        <w:rPr>
          <w:rFonts w:ascii="Verdana" w:hAnsi="Verdana"/>
          <w:sz w:val="20"/>
          <w:szCs w:val="20"/>
          <w:lang w:val="hr-HR"/>
        </w:rPr>
        <w:t>Za program ostalih potreba u komunalnom gospodarstvu očekujemo slijedeće pokazatelje:</w:t>
      </w:r>
    </w:p>
    <w:tbl>
      <w:tblPr>
        <w:tblStyle w:val="Reetkatablice"/>
        <w:tblW w:w="0" w:type="auto"/>
        <w:tblLook w:val="04A0" w:firstRow="1" w:lastRow="0" w:firstColumn="1" w:lastColumn="0" w:noHBand="0" w:noVBand="1"/>
      </w:tblPr>
      <w:tblGrid>
        <w:gridCol w:w="1962"/>
        <w:gridCol w:w="1692"/>
        <w:gridCol w:w="1610"/>
        <w:gridCol w:w="1148"/>
        <w:gridCol w:w="1325"/>
        <w:gridCol w:w="1325"/>
      </w:tblGrid>
      <w:tr w:rsidR="001B728D" w:rsidRPr="00D96DC8" w14:paraId="4BB64A6B" w14:textId="77777777" w:rsidTr="006E2EE8">
        <w:tc>
          <w:tcPr>
            <w:tcW w:w="1346" w:type="dxa"/>
          </w:tcPr>
          <w:p w14:paraId="538F049F" w14:textId="77777777" w:rsidR="001B728D" w:rsidRPr="00D96DC8" w:rsidRDefault="001B728D" w:rsidP="001B728D">
            <w:pPr>
              <w:jc w:val="both"/>
              <w:rPr>
                <w:rFonts w:ascii="Verdana" w:hAnsi="Verdana"/>
                <w:bCs/>
                <w:sz w:val="20"/>
                <w:szCs w:val="20"/>
                <w:lang w:val="hr-HR"/>
              </w:rPr>
            </w:pPr>
            <w:r w:rsidRPr="00D96DC8">
              <w:rPr>
                <w:rFonts w:ascii="Verdana" w:hAnsi="Verdana"/>
                <w:bCs/>
                <w:sz w:val="20"/>
                <w:szCs w:val="20"/>
                <w:lang w:val="hr-HR"/>
              </w:rPr>
              <w:t>Aktivnost/projekt</w:t>
            </w:r>
          </w:p>
        </w:tc>
        <w:tc>
          <w:tcPr>
            <w:tcW w:w="2279" w:type="dxa"/>
          </w:tcPr>
          <w:p w14:paraId="30B13C0D" w14:textId="77777777" w:rsidR="001B728D" w:rsidRPr="00D96DC8" w:rsidRDefault="001B728D" w:rsidP="001B728D">
            <w:pPr>
              <w:jc w:val="both"/>
              <w:rPr>
                <w:rFonts w:ascii="Verdana" w:hAnsi="Verdana"/>
                <w:bCs/>
                <w:sz w:val="20"/>
                <w:szCs w:val="20"/>
                <w:lang w:val="hr-HR"/>
              </w:rPr>
            </w:pPr>
            <w:r w:rsidRPr="00D96DC8">
              <w:rPr>
                <w:rFonts w:ascii="Verdana" w:hAnsi="Verdana"/>
                <w:bCs/>
                <w:sz w:val="20"/>
                <w:szCs w:val="20"/>
                <w:lang w:val="hr-HR"/>
              </w:rPr>
              <w:t>Naziv</w:t>
            </w:r>
          </w:p>
        </w:tc>
        <w:tc>
          <w:tcPr>
            <w:tcW w:w="2347" w:type="dxa"/>
          </w:tcPr>
          <w:p w14:paraId="1A5994F8" w14:textId="77777777" w:rsidR="001B728D" w:rsidRPr="00D96DC8" w:rsidRDefault="001B728D" w:rsidP="001B728D">
            <w:pPr>
              <w:jc w:val="both"/>
              <w:rPr>
                <w:rFonts w:ascii="Verdana" w:hAnsi="Verdana"/>
                <w:bCs/>
                <w:sz w:val="20"/>
                <w:szCs w:val="20"/>
                <w:lang w:val="hr-HR"/>
              </w:rPr>
            </w:pPr>
            <w:r w:rsidRPr="00D96DC8">
              <w:rPr>
                <w:rFonts w:ascii="Verdana" w:hAnsi="Verdana"/>
                <w:bCs/>
                <w:sz w:val="20"/>
                <w:szCs w:val="20"/>
                <w:lang w:val="hr-HR"/>
              </w:rPr>
              <w:t>pokazatelj</w:t>
            </w:r>
          </w:p>
        </w:tc>
        <w:tc>
          <w:tcPr>
            <w:tcW w:w="1462" w:type="dxa"/>
          </w:tcPr>
          <w:p w14:paraId="79B4A430" w14:textId="77777777" w:rsidR="001B728D" w:rsidRPr="00D96DC8" w:rsidRDefault="001B728D" w:rsidP="001B728D">
            <w:pPr>
              <w:jc w:val="both"/>
              <w:rPr>
                <w:rFonts w:ascii="Verdana" w:hAnsi="Verdana"/>
                <w:bCs/>
                <w:sz w:val="20"/>
                <w:szCs w:val="20"/>
                <w:lang w:val="hr-HR"/>
              </w:rPr>
            </w:pPr>
            <w:r w:rsidRPr="00D96DC8">
              <w:rPr>
                <w:rFonts w:ascii="Verdana" w:hAnsi="Verdana"/>
                <w:bCs/>
                <w:sz w:val="20"/>
                <w:szCs w:val="20"/>
                <w:lang w:val="hr-HR"/>
              </w:rPr>
              <w:t>2023.</w:t>
            </w:r>
          </w:p>
        </w:tc>
        <w:tc>
          <w:tcPr>
            <w:tcW w:w="927" w:type="dxa"/>
          </w:tcPr>
          <w:p w14:paraId="220BCB30" w14:textId="77777777" w:rsidR="001B728D" w:rsidRPr="00D96DC8" w:rsidRDefault="001B728D" w:rsidP="001B728D">
            <w:pPr>
              <w:jc w:val="both"/>
              <w:rPr>
                <w:rFonts w:ascii="Verdana" w:hAnsi="Verdana"/>
                <w:bCs/>
                <w:sz w:val="20"/>
                <w:szCs w:val="20"/>
                <w:lang w:val="hr-HR"/>
              </w:rPr>
            </w:pPr>
            <w:r w:rsidRPr="00D96DC8">
              <w:rPr>
                <w:rFonts w:ascii="Verdana" w:hAnsi="Verdana"/>
                <w:bCs/>
                <w:sz w:val="20"/>
                <w:szCs w:val="20"/>
                <w:lang w:val="hr-HR"/>
              </w:rPr>
              <w:t>2024.</w:t>
            </w:r>
          </w:p>
        </w:tc>
        <w:tc>
          <w:tcPr>
            <w:tcW w:w="927" w:type="dxa"/>
          </w:tcPr>
          <w:p w14:paraId="397EACC1" w14:textId="77777777" w:rsidR="001B728D" w:rsidRPr="00D96DC8" w:rsidRDefault="001B728D" w:rsidP="001B728D">
            <w:pPr>
              <w:jc w:val="both"/>
              <w:rPr>
                <w:rFonts w:ascii="Verdana" w:hAnsi="Verdana"/>
                <w:bCs/>
                <w:sz w:val="20"/>
                <w:szCs w:val="20"/>
                <w:lang w:val="hr-HR"/>
              </w:rPr>
            </w:pPr>
            <w:r w:rsidRPr="00D96DC8">
              <w:rPr>
                <w:rFonts w:ascii="Verdana" w:hAnsi="Verdana"/>
                <w:bCs/>
                <w:sz w:val="20"/>
                <w:szCs w:val="20"/>
                <w:lang w:val="hr-HR"/>
              </w:rPr>
              <w:t>2025.</w:t>
            </w:r>
          </w:p>
        </w:tc>
      </w:tr>
      <w:tr w:rsidR="006E2EE8" w:rsidRPr="00D96DC8" w14:paraId="6FBBF0D3" w14:textId="77777777" w:rsidTr="006E2EE8">
        <w:tc>
          <w:tcPr>
            <w:tcW w:w="1346" w:type="dxa"/>
          </w:tcPr>
          <w:p w14:paraId="2B51D0B3" w14:textId="77777777" w:rsidR="006E2EE8" w:rsidRPr="00D96DC8" w:rsidRDefault="006E2EE8" w:rsidP="006E2EE8">
            <w:pPr>
              <w:jc w:val="both"/>
              <w:rPr>
                <w:rFonts w:ascii="Verdana" w:hAnsi="Verdana"/>
                <w:bCs/>
                <w:sz w:val="20"/>
                <w:szCs w:val="20"/>
                <w:lang w:val="hr-HR"/>
              </w:rPr>
            </w:pPr>
            <w:r w:rsidRPr="00D96DC8">
              <w:rPr>
                <w:rFonts w:ascii="Verdana" w:hAnsi="Verdana"/>
                <w:bCs/>
                <w:sz w:val="20"/>
                <w:szCs w:val="20"/>
                <w:lang w:val="hr-HR"/>
              </w:rPr>
              <w:t>A100047</w:t>
            </w:r>
          </w:p>
        </w:tc>
        <w:tc>
          <w:tcPr>
            <w:tcW w:w="2279" w:type="dxa"/>
          </w:tcPr>
          <w:p w14:paraId="7CC03718" w14:textId="77777777" w:rsidR="006E2EE8" w:rsidRPr="00D96DC8" w:rsidRDefault="006E2EE8" w:rsidP="006E2EE8">
            <w:pPr>
              <w:jc w:val="both"/>
              <w:rPr>
                <w:rFonts w:ascii="Verdana" w:hAnsi="Verdana"/>
                <w:bCs/>
                <w:sz w:val="20"/>
                <w:szCs w:val="20"/>
                <w:lang w:val="hr-HR"/>
              </w:rPr>
            </w:pPr>
            <w:r w:rsidRPr="00D96DC8">
              <w:rPr>
                <w:rFonts w:ascii="Verdana" w:hAnsi="Verdana"/>
                <w:bCs/>
                <w:sz w:val="20"/>
                <w:szCs w:val="20"/>
                <w:lang w:val="hr-HR"/>
              </w:rPr>
              <w:t>Osiguranje kvalitetne vode za piće</w:t>
            </w:r>
          </w:p>
        </w:tc>
        <w:tc>
          <w:tcPr>
            <w:tcW w:w="2347" w:type="dxa"/>
          </w:tcPr>
          <w:p w14:paraId="750E8C47" w14:textId="79D58CAB" w:rsidR="006E2EE8" w:rsidRPr="00D96DC8" w:rsidRDefault="006E2EE8" w:rsidP="006E2EE8">
            <w:pPr>
              <w:jc w:val="both"/>
              <w:rPr>
                <w:rFonts w:ascii="Verdana" w:hAnsi="Verdana"/>
                <w:bCs/>
                <w:sz w:val="20"/>
                <w:szCs w:val="20"/>
                <w:lang w:val="hr-HR"/>
              </w:rPr>
            </w:pPr>
            <w:r w:rsidRPr="00D96DC8">
              <w:rPr>
                <w:rFonts w:ascii="Verdana" w:hAnsi="Verdana"/>
                <w:bCs/>
                <w:sz w:val="20"/>
                <w:szCs w:val="20"/>
                <w:lang w:val="hr-HR"/>
              </w:rPr>
              <w:t xml:space="preserve">Maksimalni broj mjesečnih vožnji vode na područja koja nemaju gradski vodovod </w:t>
            </w:r>
          </w:p>
        </w:tc>
        <w:tc>
          <w:tcPr>
            <w:tcW w:w="1462" w:type="dxa"/>
          </w:tcPr>
          <w:p w14:paraId="4A2863AC" w14:textId="10828791" w:rsidR="006E2EE8" w:rsidRPr="00D96DC8" w:rsidRDefault="006E2EE8" w:rsidP="006E2EE8">
            <w:pPr>
              <w:jc w:val="right"/>
              <w:rPr>
                <w:rFonts w:ascii="Verdana" w:hAnsi="Verdana"/>
                <w:bCs/>
                <w:sz w:val="20"/>
                <w:szCs w:val="20"/>
                <w:lang w:val="hr-HR"/>
              </w:rPr>
            </w:pPr>
            <w:r w:rsidRPr="00D96DC8">
              <w:rPr>
                <w:rFonts w:ascii="Verdana" w:hAnsi="Verdana"/>
                <w:bCs/>
                <w:sz w:val="20"/>
                <w:szCs w:val="20"/>
                <w:lang w:val="hr-HR"/>
              </w:rPr>
              <w:t>45</w:t>
            </w:r>
          </w:p>
        </w:tc>
        <w:tc>
          <w:tcPr>
            <w:tcW w:w="927" w:type="dxa"/>
          </w:tcPr>
          <w:p w14:paraId="0A849C46" w14:textId="20435C84" w:rsidR="006E2EE8" w:rsidRPr="00D96DC8" w:rsidRDefault="006E2EE8" w:rsidP="006E2EE8">
            <w:pPr>
              <w:jc w:val="right"/>
              <w:rPr>
                <w:rFonts w:ascii="Verdana" w:hAnsi="Verdana"/>
                <w:bCs/>
                <w:sz w:val="20"/>
                <w:szCs w:val="20"/>
                <w:lang w:val="hr-HR"/>
              </w:rPr>
            </w:pPr>
            <w:r w:rsidRPr="00D96DC8">
              <w:rPr>
                <w:rFonts w:ascii="Verdana" w:hAnsi="Verdana"/>
                <w:bCs/>
                <w:sz w:val="20"/>
                <w:szCs w:val="20"/>
                <w:lang w:val="hr-HR"/>
              </w:rPr>
              <w:t>45</w:t>
            </w:r>
          </w:p>
        </w:tc>
        <w:tc>
          <w:tcPr>
            <w:tcW w:w="927" w:type="dxa"/>
          </w:tcPr>
          <w:p w14:paraId="1C6BD44B" w14:textId="7C4BB502" w:rsidR="006E2EE8" w:rsidRPr="00D96DC8" w:rsidRDefault="006E2EE8" w:rsidP="006E2EE8">
            <w:pPr>
              <w:jc w:val="right"/>
              <w:rPr>
                <w:rFonts w:ascii="Verdana" w:hAnsi="Verdana"/>
                <w:bCs/>
                <w:sz w:val="20"/>
                <w:szCs w:val="20"/>
                <w:lang w:val="hr-HR"/>
              </w:rPr>
            </w:pPr>
            <w:r w:rsidRPr="00D96DC8">
              <w:rPr>
                <w:rFonts w:ascii="Verdana" w:hAnsi="Verdana"/>
                <w:bCs/>
                <w:sz w:val="20"/>
                <w:szCs w:val="20"/>
                <w:lang w:val="hr-HR"/>
              </w:rPr>
              <w:t>45</w:t>
            </w:r>
          </w:p>
        </w:tc>
      </w:tr>
      <w:tr w:rsidR="001D255E" w:rsidRPr="00D96DC8" w14:paraId="53FDBD78" w14:textId="77777777" w:rsidTr="006E2EE8">
        <w:tc>
          <w:tcPr>
            <w:tcW w:w="1346" w:type="dxa"/>
          </w:tcPr>
          <w:p w14:paraId="1812B59B" w14:textId="77777777" w:rsidR="001D255E" w:rsidRPr="00D96DC8" w:rsidRDefault="001D255E" w:rsidP="001B728D">
            <w:pPr>
              <w:jc w:val="both"/>
              <w:rPr>
                <w:rFonts w:ascii="Verdana" w:hAnsi="Verdana"/>
                <w:bCs/>
                <w:sz w:val="20"/>
                <w:szCs w:val="20"/>
                <w:lang w:val="hr-HR"/>
              </w:rPr>
            </w:pPr>
            <w:r w:rsidRPr="00D96DC8">
              <w:rPr>
                <w:rFonts w:ascii="Verdana" w:hAnsi="Verdana"/>
                <w:bCs/>
                <w:sz w:val="20"/>
                <w:szCs w:val="20"/>
                <w:lang w:val="hr-HR"/>
              </w:rPr>
              <w:t>A100048</w:t>
            </w:r>
          </w:p>
        </w:tc>
        <w:tc>
          <w:tcPr>
            <w:tcW w:w="2279" w:type="dxa"/>
          </w:tcPr>
          <w:p w14:paraId="20CDC4F7" w14:textId="77777777" w:rsidR="001D255E" w:rsidRPr="00D96DC8" w:rsidRDefault="001D255E" w:rsidP="008336A3">
            <w:pPr>
              <w:jc w:val="both"/>
              <w:rPr>
                <w:rFonts w:ascii="Verdana" w:hAnsi="Verdana"/>
                <w:bCs/>
                <w:sz w:val="20"/>
                <w:szCs w:val="20"/>
                <w:lang w:val="hr-HR"/>
              </w:rPr>
            </w:pPr>
            <w:r w:rsidRPr="00D96DC8">
              <w:rPr>
                <w:rFonts w:ascii="Verdana" w:hAnsi="Verdana"/>
                <w:bCs/>
                <w:sz w:val="20"/>
                <w:szCs w:val="20"/>
                <w:lang w:val="hr-HR"/>
              </w:rPr>
              <w:t>Sterilizacija pasa i mačaka</w:t>
            </w:r>
          </w:p>
        </w:tc>
        <w:tc>
          <w:tcPr>
            <w:tcW w:w="2347" w:type="dxa"/>
          </w:tcPr>
          <w:p w14:paraId="110A006A" w14:textId="77777777" w:rsidR="001D255E" w:rsidRPr="00D96DC8" w:rsidRDefault="001D255E" w:rsidP="001B728D">
            <w:pPr>
              <w:jc w:val="both"/>
              <w:rPr>
                <w:rFonts w:ascii="Verdana" w:hAnsi="Verdana"/>
                <w:bCs/>
                <w:sz w:val="20"/>
                <w:szCs w:val="20"/>
                <w:lang w:val="hr-HR"/>
              </w:rPr>
            </w:pPr>
            <w:r w:rsidRPr="00D96DC8">
              <w:rPr>
                <w:rFonts w:ascii="Verdana" w:hAnsi="Verdana"/>
                <w:bCs/>
                <w:sz w:val="20"/>
                <w:szCs w:val="20"/>
                <w:lang w:val="hr-HR"/>
              </w:rPr>
              <w:t>Broj korisnika</w:t>
            </w:r>
          </w:p>
        </w:tc>
        <w:tc>
          <w:tcPr>
            <w:tcW w:w="1462" w:type="dxa"/>
          </w:tcPr>
          <w:p w14:paraId="47BE9D54" w14:textId="6F45859B" w:rsidR="001D255E" w:rsidRPr="00D96DC8" w:rsidRDefault="006043DD" w:rsidP="006E2EE8">
            <w:pPr>
              <w:jc w:val="right"/>
              <w:rPr>
                <w:rFonts w:ascii="Verdana" w:hAnsi="Verdana"/>
                <w:bCs/>
                <w:sz w:val="20"/>
                <w:szCs w:val="20"/>
                <w:lang w:val="hr-HR"/>
              </w:rPr>
            </w:pPr>
            <w:r w:rsidRPr="00D96DC8">
              <w:rPr>
                <w:rFonts w:ascii="Verdana" w:hAnsi="Verdana"/>
                <w:bCs/>
                <w:sz w:val="20"/>
                <w:szCs w:val="20"/>
                <w:lang w:val="hr-HR"/>
              </w:rPr>
              <w:t>80</w:t>
            </w:r>
          </w:p>
        </w:tc>
        <w:tc>
          <w:tcPr>
            <w:tcW w:w="927" w:type="dxa"/>
          </w:tcPr>
          <w:p w14:paraId="76A6698B" w14:textId="6F427680" w:rsidR="001D255E" w:rsidRPr="00D96DC8" w:rsidRDefault="006E2EE8" w:rsidP="006E2EE8">
            <w:pPr>
              <w:jc w:val="right"/>
              <w:rPr>
                <w:rFonts w:ascii="Verdana" w:hAnsi="Verdana"/>
                <w:bCs/>
                <w:sz w:val="20"/>
                <w:szCs w:val="20"/>
                <w:lang w:val="hr-HR"/>
              </w:rPr>
            </w:pPr>
            <w:r w:rsidRPr="00D96DC8">
              <w:rPr>
                <w:rFonts w:ascii="Verdana" w:hAnsi="Verdana"/>
                <w:bCs/>
                <w:sz w:val="20"/>
                <w:szCs w:val="20"/>
                <w:lang w:val="hr-HR"/>
              </w:rPr>
              <w:t>80</w:t>
            </w:r>
          </w:p>
        </w:tc>
        <w:tc>
          <w:tcPr>
            <w:tcW w:w="927" w:type="dxa"/>
          </w:tcPr>
          <w:p w14:paraId="692BE504" w14:textId="2EA3990F" w:rsidR="001D255E" w:rsidRPr="00D96DC8" w:rsidRDefault="006E2EE8" w:rsidP="006E2EE8">
            <w:pPr>
              <w:jc w:val="right"/>
              <w:rPr>
                <w:rFonts w:ascii="Verdana" w:hAnsi="Verdana"/>
                <w:bCs/>
                <w:sz w:val="20"/>
                <w:szCs w:val="20"/>
                <w:lang w:val="hr-HR"/>
              </w:rPr>
            </w:pPr>
            <w:r w:rsidRPr="00D96DC8">
              <w:rPr>
                <w:rFonts w:ascii="Verdana" w:hAnsi="Verdana"/>
                <w:bCs/>
                <w:sz w:val="20"/>
                <w:szCs w:val="20"/>
                <w:lang w:val="hr-HR"/>
              </w:rPr>
              <w:t>80</w:t>
            </w:r>
          </w:p>
        </w:tc>
      </w:tr>
      <w:tr w:rsidR="001D255E" w:rsidRPr="00D96DC8" w14:paraId="3084C2B9" w14:textId="77777777" w:rsidTr="006E2EE8">
        <w:tc>
          <w:tcPr>
            <w:tcW w:w="1346" w:type="dxa"/>
          </w:tcPr>
          <w:p w14:paraId="485A7777" w14:textId="77777777" w:rsidR="001D255E" w:rsidRPr="00D96DC8" w:rsidRDefault="001D255E" w:rsidP="001B728D">
            <w:pPr>
              <w:jc w:val="both"/>
              <w:rPr>
                <w:rFonts w:ascii="Verdana" w:hAnsi="Verdana"/>
                <w:bCs/>
                <w:sz w:val="20"/>
                <w:szCs w:val="20"/>
                <w:lang w:val="hr-HR"/>
              </w:rPr>
            </w:pPr>
            <w:r w:rsidRPr="00D96DC8">
              <w:rPr>
                <w:rFonts w:ascii="Verdana" w:hAnsi="Verdana"/>
                <w:bCs/>
                <w:sz w:val="20"/>
                <w:szCs w:val="20"/>
                <w:lang w:val="hr-HR"/>
              </w:rPr>
              <w:t>K100055</w:t>
            </w:r>
          </w:p>
        </w:tc>
        <w:tc>
          <w:tcPr>
            <w:tcW w:w="2279" w:type="dxa"/>
          </w:tcPr>
          <w:p w14:paraId="51A5E606" w14:textId="77777777" w:rsidR="001D255E" w:rsidRPr="00D96DC8" w:rsidRDefault="001D255E" w:rsidP="008336A3">
            <w:pPr>
              <w:jc w:val="both"/>
              <w:rPr>
                <w:rFonts w:ascii="Verdana" w:hAnsi="Verdana"/>
                <w:bCs/>
                <w:sz w:val="20"/>
                <w:szCs w:val="20"/>
                <w:lang w:val="hr-HR"/>
              </w:rPr>
            </w:pPr>
            <w:r w:rsidRPr="00D96DC8">
              <w:rPr>
                <w:rFonts w:ascii="Verdana" w:hAnsi="Verdana"/>
                <w:bCs/>
                <w:sz w:val="20"/>
                <w:szCs w:val="20"/>
                <w:lang w:val="hr-HR"/>
              </w:rPr>
              <w:t>Opremanje Komunalnog društva Lipa d.o.o.</w:t>
            </w:r>
          </w:p>
        </w:tc>
        <w:tc>
          <w:tcPr>
            <w:tcW w:w="2347" w:type="dxa"/>
          </w:tcPr>
          <w:p w14:paraId="64764D31" w14:textId="77777777" w:rsidR="001D255E" w:rsidRPr="00D96DC8" w:rsidRDefault="001D255E" w:rsidP="001B728D">
            <w:pPr>
              <w:jc w:val="both"/>
              <w:rPr>
                <w:rFonts w:ascii="Verdana" w:hAnsi="Verdana"/>
                <w:bCs/>
                <w:sz w:val="20"/>
                <w:szCs w:val="20"/>
                <w:lang w:val="hr-HR"/>
              </w:rPr>
            </w:pPr>
            <w:r w:rsidRPr="00D96DC8">
              <w:rPr>
                <w:rFonts w:ascii="Verdana" w:hAnsi="Verdana"/>
                <w:bCs/>
                <w:sz w:val="20"/>
                <w:szCs w:val="20"/>
                <w:lang w:val="hr-HR"/>
              </w:rPr>
              <w:t>Vrsta opreme koja se nabavlja</w:t>
            </w:r>
          </w:p>
        </w:tc>
        <w:tc>
          <w:tcPr>
            <w:tcW w:w="1462" w:type="dxa"/>
          </w:tcPr>
          <w:p w14:paraId="297C48EA" w14:textId="2A336742" w:rsidR="001D255E" w:rsidRPr="00D96DC8" w:rsidRDefault="0010011C" w:rsidP="001B728D">
            <w:pPr>
              <w:jc w:val="both"/>
              <w:rPr>
                <w:rFonts w:ascii="Verdana" w:hAnsi="Verdana"/>
                <w:bCs/>
                <w:sz w:val="20"/>
                <w:szCs w:val="20"/>
                <w:lang w:val="hr-HR"/>
              </w:rPr>
            </w:pPr>
            <w:r w:rsidRPr="00D96DC8">
              <w:rPr>
                <w:rFonts w:ascii="Verdana" w:hAnsi="Verdana"/>
                <w:bCs/>
                <w:sz w:val="20"/>
                <w:szCs w:val="20"/>
                <w:lang w:val="hr-HR"/>
              </w:rPr>
              <w:t>Kranska kosilica, škare, ralica, posipač soli</w:t>
            </w:r>
          </w:p>
        </w:tc>
        <w:tc>
          <w:tcPr>
            <w:tcW w:w="927" w:type="dxa"/>
          </w:tcPr>
          <w:p w14:paraId="2005F301" w14:textId="5AF45090" w:rsidR="001D255E" w:rsidRPr="00D96DC8" w:rsidRDefault="0010011C" w:rsidP="001B728D">
            <w:pPr>
              <w:jc w:val="both"/>
              <w:rPr>
                <w:rFonts w:ascii="Verdana" w:hAnsi="Verdana"/>
                <w:bCs/>
                <w:sz w:val="20"/>
                <w:szCs w:val="20"/>
                <w:lang w:val="hr-HR"/>
              </w:rPr>
            </w:pPr>
            <w:r w:rsidRPr="00D96DC8">
              <w:rPr>
                <w:rFonts w:ascii="Verdana" w:hAnsi="Verdana"/>
                <w:bCs/>
                <w:sz w:val="20"/>
                <w:szCs w:val="20"/>
                <w:lang w:val="hr-HR"/>
              </w:rPr>
              <w:t>Oprema za obavljanje komunalne djelatnosti</w:t>
            </w:r>
          </w:p>
        </w:tc>
        <w:tc>
          <w:tcPr>
            <w:tcW w:w="927" w:type="dxa"/>
          </w:tcPr>
          <w:p w14:paraId="1F483778" w14:textId="57D3C8B8" w:rsidR="001D255E" w:rsidRPr="00D96DC8" w:rsidRDefault="0010011C" w:rsidP="001B728D">
            <w:pPr>
              <w:jc w:val="both"/>
              <w:rPr>
                <w:rFonts w:ascii="Verdana" w:hAnsi="Verdana"/>
                <w:bCs/>
                <w:sz w:val="20"/>
                <w:szCs w:val="20"/>
                <w:lang w:val="hr-HR"/>
              </w:rPr>
            </w:pPr>
            <w:r w:rsidRPr="00D96DC8">
              <w:rPr>
                <w:rFonts w:ascii="Verdana" w:hAnsi="Verdana"/>
                <w:bCs/>
                <w:sz w:val="20"/>
                <w:szCs w:val="20"/>
                <w:lang w:val="hr-HR"/>
              </w:rPr>
              <w:t>Oprema za obavljanje komunalne djelatnosti</w:t>
            </w:r>
          </w:p>
        </w:tc>
      </w:tr>
      <w:tr w:rsidR="001D255E" w:rsidRPr="00D96DC8" w14:paraId="34B49953" w14:textId="77777777" w:rsidTr="006E2EE8">
        <w:tc>
          <w:tcPr>
            <w:tcW w:w="1346" w:type="dxa"/>
          </w:tcPr>
          <w:p w14:paraId="702EFBA9" w14:textId="77777777" w:rsidR="001D255E" w:rsidRPr="00D96DC8" w:rsidRDefault="001D255E" w:rsidP="001B728D">
            <w:pPr>
              <w:jc w:val="both"/>
              <w:rPr>
                <w:rFonts w:ascii="Verdana" w:hAnsi="Verdana"/>
                <w:bCs/>
                <w:sz w:val="20"/>
                <w:szCs w:val="20"/>
                <w:lang w:val="hr-HR"/>
              </w:rPr>
            </w:pPr>
            <w:r w:rsidRPr="00D96DC8">
              <w:rPr>
                <w:rFonts w:ascii="Verdana" w:hAnsi="Verdana"/>
                <w:bCs/>
                <w:sz w:val="20"/>
                <w:szCs w:val="20"/>
                <w:lang w:val="hr-HR"/>
              </w:rPr>
              <w:lastRenderedPageBreak/>
              <w:t>K100086</w:t>
            </w:r>
          </w:p>
        </w:tc>
        <w:tc>
          <w:tcPr>
            <w:tcW w:w="2279" w:type="dxa"/>
          </w:tcPr>
          <w:p w14:paraId="55797509" w14:textId="77777777" w:rsidR="001D255E" w:rsidRPr="00D96DC8" w:rsidRDefault="001D255E" w:rsidP="008336A3">
            <w:pPr>
              <w:jc w:val="both"/>
              <w:rPr>
                <w:rFonts w:ascii="Verdana" w:hAnsi="Verdana"/>
                <w:bCs/>
                <w:sz w:val="20"/>
                <w:szCs w:val="20"/>
                <w:lang w:val="hr-HR"/>
              </w:rPr>
            </w:pPr>
            <w:r w:rsidRPr="00D96DC8">
              <w:rPr>
                <w:rFonts w:ascii="Verdana" w:hAnsi="Verdana"/>
                <w:bCs/>
                <w:sz w:val="20"/>
                <w:szCs w:val="20"/>
                <w:lang w:val="hr-HR"/>
              </w:rPr>
              <w:t>Očuvanje spomeničke baštine</w:t>
            </w:r>
          </w:p>
        </w:tc>
        <w:tc>
          <w:tcPr>
            <w:tcW w:w="2347" w:type="dxa"/>
          </w:tcPr>
          <w:p w14:paraId="2F8BB0D0" w14:textId="77777777" w:rsidR="001D255E" w:rsidRPr="00D96DC8" w:rsidRDefault="001D255E" w:rsidP="001B728D">
            <w:pPr>
              <w:jc w:val="both"/>
              <w:rPr>
                <w:rFonts w:ascii="Verdana" w:hAnsi="Verdana"/>
                <w:bCs/>
                <w:sz w:val="20"/>
                <w:szCs w:val="20"/>
                <w:lang w:val="hr-HR"/>
              </w:rPr>
            </w:pPr>
            <w:r w:rsidRPr="00D96DC8">
              <w:rPr>
                <w:rFonts w:ascii="Verdana" w:hAnsi="Verdana"/>
                <w:bCs/>
                <w:sz w:val="20"/>
                <w:szCs w:val="20"/>
                <w:lang w:val="hr-HR"/>
              </w:rPr>
              <w:t>Broj korisnika pomoći</w:t>
            </w:r>
          </w:p>
        </w:tc>
        <w:tc>
          <w:tcPr>
            <w:tcW w:w="1462" w:type="dxa"/>
          </w:tcPr>
          <w:p w14:paraId="1D0AED89" w14:textId="57D7B6F2" w:rsidR="001D255E" w:rsidRPr="00D96DC8" w:rsidRDefault="00E01ECF" w:rsidP="006E2EE8">
            <w:pPr>
              <w:jc w:val="right"/>
              <w:rPr>
                <w:rFonts w:ascii="Verdana" w:hAnsi="Verdana"/>
                <w:bCs/>
                <w:sz w:val="20"/>
                <w:szCs w:val="20"/>
                <w:lang w:val="hr-HR"/>
              </w:rPr>
            </w:pPr>
            <w:r w:rsidRPr="00D96DC8">
              <w:rPr>
                <w:rFonts w:ascii="Verdana" w:hAnsi="Verdana"/>
                <w:bCs/>
                <w:sz w:val="20"/>
                <w:szCs w:val="20"/>
                <w:lang w:val="hr-HR"/>
              </w:rPr>
              <w:t>3</w:t>
            </w:r>
          </w:p>
        </w:tc>
        <w:tc>
          <w:tcPr>
            <w:tcW w:w="927" w:type="dxa"/>
          </w:tcPr>
          <w:p w14:paraId="47476FAB" w14:textId="09924A4B" w:rsidR="001D255E" w:rsidRPr="00D96DC8" w:rsidRDefault="00E01ECF" w:rsidP="006E2EE8">
            <w:pPr>
              <w:jc w:val="right"/>
              <w:rPr>
                <w:rFonts w:ascii="Verdana" w:hAnsi="Verdana"/>
                <w:bCs/>
                <w:sz w:val="20"/>
                <w:szCs w:val="20"/>
                <w:lang w:val="hr-HR"/>
              </w:rPr>
            </w:pPr>
            <w:r w:rsidRPr="00D96DC8">
              <w:rPr>
                <w:rFonts w:ascii="Verdana" w:hAnsi="Verdana"/>
                <w:bCs/>
                <w:sz w:val="20"/>
                <w:szCs w:val="20"/>
                <w:lang w:val="hr-HR"/>
              </w:rPr>
              <w:t>3</w:t>
            </w:r>
          </w:p>
        </w:tc>
        <w:tc>
          <w:tcPr>
            <w:tcW w:w="927" w:type="dxa"/>
          </w:tcPr>
          <w:p w14:paraId="1A93D73A" w14:textId="4C38D3B2" w:rsidR="001D255E" w:rsidRPr="00D96DC8" w:rsidRDefault="00E01ECF" w:rsidP="006E2EE8">
            <w:pPr>
              <w:jc w:val="right"/>
              <w:rPr>
                <w:rFonts w:ascii="Verdana" w:hAnsi="Verdana"/>
                <w:bCs/>
                <w:sz w:val="20"/>
                <w:szCs w:val="20"/>
                <w:lang w:val="hr-HR"/>
              </w:rPr>
            </w:pPr>
            <w:r w:rsidRPr="00D96DC8">
              <w:rPr>
                <w:rFonts w:ascii="Verdana" w:hAnsi="Verdana"/>
                <w:bCs/>
                <w:sz w:val="20"/>
                <w:szCs w:val="20"/>
                <w:lang w:val="hr-HR"/>
              </w:rPr>
              <w:t>3</w:t>
            </w:r>
          </w:p>
        </w:tc>
      </w:tr>
    </w:tbl>
    <w:p w14:paraId="49D2DEE0" w14:textId="77777777" w:rsidR="00785F74" w:rsidRPr="00D96DC8" w:rsidRDefault="00785F74" w:rsidP="00587565">
      <w:pPr>
        <w:jc w:val="both"/>
        <w:rPr>
          <w:rFonts w:ascii="Verdana" w:hAnsi="Verdana"/>
          <w:b/>
          <w:sz w:val="20"/>
          <w:szCs w:val="20"/>
          <w:lang w:val="hr-HR"/>
        </w:rPr>
      </w:pPr>
    </w:p>
    <w:p w14:paraId="263BB1CA" w14:textId="77777777" w:rsidR="00785F74" w:rsidRPr="00D96DC8" w:rsidRDefault="00785F74" w:rsidP="00587565">
      <w:pPr>
        <w:jc w:val="both"/>
        <w:rPr>
          <w:rFonts w:ascii="Verdana" w:hAnsi="Verdana"/>
          <w:b/>
          <w:sz w:val="20"/>
          <w:szCs w:val="20"/>
          <w:lang w:val="hr-HR"/>
        </w:rPr>
      </w:pPr>
    </w:p>
    <w:p w14:paraId="06A32AEF" w14:textId="39BD1782" w:rsidR="00FE2302" w:rsidRPr="00D96DC8" w:rsidRDefault="00FE2302" w:rsidP="00587565">
      <w:pPr>
        <w:jc w:val="both"/>
        <w:rPr>
          <w:rFonts w:ascii="Verdana" w:hAnsi="Verdana"/>
          <w:b/>
          <w:sz w:val="20"/>
          <w:szCs w:val="20"/>
          <w:lang w:val="hr-HR"/>
        </w:rPr>
      </w:pPr>
      <w:r w:rsidRPr="00D96DC8">
        <w:rPr>
          <w:rFonts w:ascii="Verdana" w:hAnsi="Verdana"/>
          <w:b/>
          <w:sz w:val="20"/>
          <w:szCs w:val="20"/>
          <w:lang w:val="hr-HR"/>
        </w:rPr>
        <w:t>Program 1028 Zaštita, očuvanje i unapređenje zdravlja</w:t>
      </w:r>
    </w:p>
    <w:p w14:paraId="3CB2C16E" w14:textId="77777777" w:rsidR="001D255E" w:rsidRDefault="001D255E" w:rsidP="00587565">
      <w:pPr>
        <w:jc w:val="both"/>
        <w:rPr>
          <w:rFonts w:ascii="Verdana" w:hAnsi="Verdana"/>
          <w:sz w:val="20"/>
          <w:szCs w:val="20"/>
          <w:lang w:val="hr-HR"/>
        </w:rPr>
      </w:pPr>
      <w:r w:rsidRPr="00D96DC8">
        <w:rPr>
          <w:rFonts w:ascii="Verdana" w:hAnsi="Verdana"/>
          <w:sz w:val="20"/>
          <w:szCs w:val="20"/>
          <w:lang w:val="hr-HR"/>
        </w:rPr>
        <w:t>Program je usmjeren na povećanje dostupnosti i podizanje kvalitete pružanja zdravstvenih usluga građanima grada Slunja. Provodi se kroz slijedeću aktivnost:</w:t>
      </w:r>
    </w:p>
    <w:p w14:paraId="09EDDA47" w14:textId="77777777" w:rsidR="00D96DC8" w:rsidRPr="00D96DC8" w:rsidRDefault="00D96DC8" w:rsidP="00587565">
      <w:pPr>
        <w:jc w:val="both"/>
        <w:rPr>
          <w:rFonts w:ascii="Verdana" w:hAnsi="Verdana"/>
          <w:sz w:val="20"/>
          <w:szCs w:val="20"/>
          <w:lang w:val="hr-HR"/>
        </w:rPr>
      </w:pPr>
    </w:p>
    <w:p w14:paraId="30B3806D" w14:textId="04DB83A7" w:rsidR="001D255E" w:rsidRPr="00D96DC8" w:rsidRDefault="001D255E" w:rsidP="001D255E">
      <w:pPr>
        <w:jc w:val="both"/>
        <w:rPr>
          <w:rFonts w:ascii="Verdana" w:hAnsi="Verdana"/>
          <w:bCs/>
          <w:sz w:val="20"/>
          <w:szCs w:val="20"/>
          <w:lang w:val="hr-HR"/>
        </w:rPr>
      </w:pPr>
      <w:r w:rsidRPr="00D96DC8">
        <w:rPr>
          <w:rFonts w:ascii="Verdana" w:hAnsi="Verdana"/>
          <w:bCs/>
          <w:sz w:val="20"/>
          <w:szCs w:val="20"/>
          <w:lang w:val="hr-HR"/>
        </w:rPr>
        <w:t xml:space="preserve">                                                                                                                     Euro (€)</w:t>
      </w:r>
    </w:p>
    <w:tbl>
      <w:tblPr>
        <w:tblStyle w:val="Reetkatablice"/>
        <w:tblW w:w="0" w:type="auto"/>
        <w:tblLook w:val="04A0" w:firstRow="1" w:lastRow="0" w:firstColumn="1" w:lastColumn="0" w:noHBand="0" w:noVBand="1"/>
      </w:tblPr>
      <w:tblGrid>
        <w:gridCol w:w="1962"/>
        <w:gridCol w:w="3303"/>
        <w:gridCol w:w="1273"/>
        <w:gridCol w:w="1272"/>
        <w:gridCol w:w="1252"/>
      </w:tblGrid>
      <w:tr w:rsidR="001D255E" w:rsidRPr="00D96DC8" w14:paraId="1B12E407" w14:textId="77777777" w:rsidTr="008336A3">
        <w:tc>
          <w:tcPr>
            <w:tcW w:w="1857" w:type="dxa"/>
          </w:tcPr>
          <w:p w14:paraId="715292A9" w14:textId="77777777" w:rsidR="001D255E" w:rsidRPr="00D96DC8" w:rsidRDefault="001D255E" w:rsidP="008336A3">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07D15F06" w14:textId="77777777" w:rsidR="001D255E" w:rsidRPr="00D96DC8" w:rsidRDefault="001D255E" w:rsidP="008336A3">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063725F3" w14:textId="77777777" w:rsidR="001D255E" w:rsidRPr="00D96DC8" w:rsidRDefault="001D255E" w:rsidP="008336A3">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0CB79AAC" w14:textId="77777777" w:rsidR="001D255E" w:rsidRPr="00D96DC8" w:rsidRDefault="001D255E" w:rsidP="008336A3">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7AB55F38" w14:textId="77777777" w:rsidR="001D255E" w:rsidRPr="00D96DC8" w:rsidRDefault="001D255E" w:rsidP="008336A3">
            <w:pPr>
              <w:jc w:val="both"/>
              <w:rPr>
                <w:rFonts w:ascii="Verdana" w:hAnsi="Verdana"/>
                <w:bCs/>
                <w:sz w:val="20"/>
                <w:szCs w:val="20"/>
                <w:lang w:val="hr-HR"/>
              </w:rPr>
            </w:pPr>
            <w:r w:rsidRPr="00D96DC8">
              <w:rPr>
                <w:rFonts w:ascii="Verdana" w:hAnsi="Verdana"/>
                <w:bCs/>
                <w:sz w:val="20"/>
                <w:szCs w:val="20"/>
                <w:lang w:val="hr-HR"/>
              </w:rPr>
              <w:t>Plan 2025.</w:t>
            </w:r>
          </w:p>
        </w:tc>
      </w:tr>
      <w:tr w:rsidR="001D255E" w:rsidRPr="00D96DC8" w14:paraId="6FBA1DBB" w14:textId="77777777" w:rsidTr="008336A3">
        <w:tc>
          <w:tcPr>
            <w:tcW w:w="1857" w:type="dxa"/>
          </w:tcPr>
          <w:p w14:paraId="3EC29D9C" w14:textId="77777777" w:rsidR="001D255E" w:rsidRPr="00D96DC8" w:rsidRDefault="001D255E" w:rsidP="001D255E">
            <w:pPr>
              <w:jc w:val="both"/>
              <w:rPr>
                <w:rFonts w:ascii="Verdana" w:hAnsi="Verdana"/>
                <w:bCs/>
                <w:sz w:val="20"/>
                <w:szCs w:val="20"/>
                <w:lang w:val="hr-HR"/>
              </w:rPr>
            </w:pPr>
            <w:r w:rsidRPr="00D96DC8">
              <w:rPr>
                <w:rFonts w:ascii="Verdana" w:hAnsi="Verdana"/>
                <w:bCs/>
                <w:sz w:val="20"/>
                <w:szCs w:val="20"/>
                <w:lang w:val="hr-HR"/>
              </w:rPr>
              <w:t>A100081</w:t>
            </w:r>
          </w:p>
        </w:tc>
        <w:tc>
          <w:tcPr>
            <w:tcW w:w="3638" w:type="dxa"/>
          </w:tcPr>
          <w:p w14:paraId="4B2544EF" w14:textId="77777777" w:rsidR="001D255E" w:rsidRPr="00D96DC8" w:rsidRDefault="001D255E" w:rsidP="008336A3">
            <w:pPr>
              <w:jc w:val="both"/>
              <w:rPr>
                <w:rFonts w:ascii="Verdana" w:hAnsi="Verdana"/>
                <w:bCs/>
                <w:sz w:val="20"/>
                <w:szCs w:val="20"/>
                <w:lang w:val="hr-HR"/>
              </w:rPr>
            </w:pPr>
            <w:r w:rsidRPr="00D96DC8">
              <w:rPr>
                <w:rFonts w:ascii="Verdana" w:hAnsi="Verdana"/>
                <w:bCs/>
                <w:sz w:val="20"/>
                <w:szCs w:val="20"/>
                <w:lang w:val="hr-HR"/>
              </w:rPr>
              <w:t>Poliklinika Suvag Karlovac</w:t>
            </w:r>
          </w:p>
        </w:tc>
        <w:tc>
          <w:tcPr>
            <w:tcW w:w="1276" w:type="dxa"/>
          </w:tcPr>
          <w:p w14:paraId="6FD267CD" w14:textId="77777777" w:rsidR="001D255E" w:rsidRPr="00D96DC8" w:rsidRDefault="001D255E" w:rsidP="008336A3">
            <w:pPr>
              <w:jc w:val="right"/>
              <w:rPr>
                <w:rFonts w:ascii="Verdana" w:hAnsi="Verdana"/>
                <w:bCs/>
                <w:sz w:val="20"/>
                <w:szCs w:val="20"/>
                <w:lang w:val="hr-HR"/>
              </w:rPr>
            </w:pPr>
            <w:r w:rsidRPr="00D96DC8">
              <w:rPr>
                <w:rFonts w:ascii="Verdana" w:hAnsi="Verdana"/>
                <w:bCs/>
                <w:sz w:val="20"/>
                <w:szCs w:val="20"/>
                <w:lang w:val="hr-HR"/>
              </w:rPr>
              <w:t>13.300,00</w:t>
            </w:r>
          </w:p>
        </w:tc>
        <w:tc>
          <w:tcPr>
            <w:tcW w:w="1275" w:type="dxa"/>
          </w:tcPr>
          <w:p w14:paraId="75E521A6" w14:textId="623130EB" w:rsidR="001D255E" w:rsidRPr="00D96DC8" w:rsidRDefault="006E2EE8" w:rsidP="008336A3">
            <w:pPr>
              <w:jc w:val="right"/>
              <w:rPr>
                <w:rFonts w:ascii="Verdana" w:hAnsi="Verdana"/>
                <w:bCs/>
                <w:sz w:val="20"/>
                <w:szCs w:val="20"/>
                <w:lang w:val="hr-HR"/>
              </w:rPr>
            </w:pPr>
            <w:r w:rsidRPr="00D96DC8">
              <w:rPr>
                <w:rFonts w:ascii="Verdana" w:hAnsi="Verdana"/>
                <w:bCs/>
                <w:sz w:val="20"/>
                <w:szCs w:val="20"/>
                <w:lang w:val="hr-HR"/>
              </w:rPr>
              <w:t>13.300,00</w:t>
            </w:r>
          </w:p>
        </w:tc>
        <w:tc>
          <w:tcPr>
            <w:tcW w:w="1242" w:type="dxa"/>
          </w:tcPr>
          <w:p w14:paraId="7248D902" w14:textId="0A42B4F5" w:rsidR="001D255E" w:rsidRPr="00D96DC8" w:rsidRDefault="006E2EE8" w:rsidP="008336A3">
            <w:pPr>
              <w:jc w:val="right"/>
              <w:rPr>
                <w:rFonts w:ascii="Verdana" w:hAnsi="Verdana"/>
                <w:bCs/>
                <w:sz w:val="20"/>
                <w:szCs w:val="20"/>
                <w:lang w:val="hr-HR"/>
              </w:rPr>
            </w:pPr>
            <w:r w:rsidRPr="00D96DC8">
              <w:rPr>
                <w:rFonts w:ascii="Verdana" w:hAnsi="Verdana"/>
                <w:bCs/>
                <w:sz w:val="20"/>
                <w:szCs w:val="20"/>
                <w:lang w:val="hr-HR"/>
              </w:rPr>
              <w:t>13.300,00</w:t>
            </w:r>
          </w:p>
        </w:tc>
      </w:tr>
    </w:tbl>
    <w:p w14:paraId="52138073" w14:textId="77777777" w:rsidR="001D255E" w:rsidRPr="00D96DC8" w:rsidRDefault="001D255E" w:rsidP="00587565">
      <w:pPr>
        <w:jc w:val="both"/>
        <w:rPr>
          <w:rFonts w:ascii="Verdana" w:hAnsi="Verdana"/>
          <w:sz w:val="20"/>
          <w:szCs w:val="20"/>
          <w:lang w:val="hr-HR"/>
        </w:rPr>
      </w:pPr>
    </w:p>
    <w:p w14:paraId="51339CCF" w14:textId="77777777" w:rsidR="00FE2302" w:rsidRPr="00D96DC8" w:rsidRDefault="00FE2302" w:rsidP="00587565">
      <w:pPr>
        <w:jc w:val="both"/>
        <w:rPr>
          <w:rFonts w:ascii="Verdana" w:hAnsi="Verdana"/>
          <w:sz w:val="20"/>
          <w:szCs w:val="20"/>
          <w:lang w:val="hr-HR"/>
        </w:rPr>
      </w:pPr>
      <w:r w:rsidRPr="00D96DC8">
        <w:rPr>
          <w:rFonts w:ascii="Verdana" w:hAnsi="Verdana"/>
          <w:b/>
          <w:sz w:val="20"/>
          <w:szCs w:val="20"/>
          <w:lang w:val="hr-HR"/>
        </w:rPr>
        <w:t xml:space="preserve">- </w:t>
      </w:r>
      <w:r w:rsidRPr="00D96DC8">
        <w:rPr>
          <w:rFonts w:ascii="Verdana" w:hAnsi="Verdana"/>
          <w:sz w:val="20"/>
          <w:szCs w:val="20"/>
          <w:lang w:val="hr-HR"/>
        </w:rPr>
        <w:t xml:space="preserve">U okviru </w:t>
      </w:r>
      <w:r w:rsidRPr="00D96DC8">
        <w:rPr>
          <w:rFonts w:ascii="Verdana" w:hAnsi="Verdana"/>
          <w:b/>
          <w:i/>
          <w:sz w:val="20"/>
          <w:szCs w:val="20"/>
          <w:lang w:val="hr-HR"/>
        </w:rPr>
        <w:t>Aktivnosti Poliklinika Suvag Karlovac</w:t>
      </w:r>
      <w:r w:rsidRPr="00D96DC8">
        <w:rPr>
          <w:rFonts w:ascii="Verdana" w:hAnsi="Verdana"/>
          <w:sz w:val="20"/>
          <w:szCs w:val="20"/>
          <w:lang w:val="hr-HR"/>
        </w:rPr>
        <w:t xml:space="preserve">, Grad Slunj osigurava </w:t>
      </w:r>
      <w:r w:rsidR="001D255E" w:rsidRPr="00D96DC8">
        <w:rPr>
          <w:rFonts w:ascii="Verdana" w:hAnsi="Verdana"/>
          <w:sz w:val="20"/>
          <w:szCs w:val="20"/>
          <w:lang w:val="hr-HR"/>
        </w:rPr>
        <w:t>13.300,00 €</w:t>
      </w:r>
      <w:r w:rsidRPr="00D96DC8">
        <w:rPr>
          <w:rFonts w:ascii="Verdana" w:hAnsi="Verdana"/>
          <w:sz w:val="20"/>
          <w:szCs w:val="20"/>
          <w:lang w:val="hr-HR"/>
        </w:rPr>
        <w:t xml:space="preserve"> za troškove organizacije rada stručnog logopedskog osoblja Poliklinike Suvag Karlovac u Slunju.</w:t>
      </w:r>
    </w:p>
    <w:p w14:paraId="441393A8" w14:textId="77777777" w:rsidR="00AB33D0" w:rsidRPr="00D96DC8" w:rsidRDefault="001D255E" w:rsidP="00587565">
      <w:pPr>
        <w:jc w:val="both"/>
        <w:rPr>
          <w:rFonts w:ascii="Verdana" w:hAnsi="Verdana"/>
          <w:sz w:val="20"/>
          <w:szCs w:val="20"/>
          <w:lang w:val="hr-HR"/>
        </w:rPr>
      </w:pPr>
      <w:r w:rsidRPr="00D96DC8">
        <w:rPr>
          <w:rFonts w:ascii="Verdana" w:hAnsi="Verdana"/>
          <w:sz w:val="20"/>
          <w:szCs w:val="20"/>
          <w:lang w:val="hr-HR"/>
        </w:rPr>
        <w:t>Za program zaštite, očuvanja i unapređenja zdravlja očekuju se slijedeći pokazatelji:</w:t>
      </w:r>
    </w:p>
    <w:tbl>
      <w:tblPr>
        <w:tblStyle w:val="Reetkatablice"/>
        <w:tblW w:w="0" w:type="auto"/>
        <w:tblLook w:val="04A0" w:firstRow="1" w:lastRow="0" w:firstColumn="1" w:lastColumn="0" w:noHBand="0" w:noVBand="1"/>
      </w:tblPr>
      <w:tblGrid>
        <w:gridCol w:w="1962"/>
        <w:gridCol w:w="2016"/>
        <w:gridCol w:w="2656"/>
        <w:gridCol w:w="832"/>
        <w:gridCol w:w="798"/>
        <w:gridCol w:w="798"/>
      </w:tblGrid>
      <w:tr w:rsidR="001D255E" w:rsidRPr="00D96DC8" w14:paraId="2B0A2D2A" w14:textId="77777777" w:rsidTr="00212041">
        <w:tc>
          <w:tcPr>
            <w:tcW w:w="1346" w:type="dxa"/>
          </w:tcPr>
          <w:p w14:paraId="3E14616F" w14:textId="77777777" w:rsidR="001D255E" w:rsidRPr="00D96DC8" w:rsidRDefault="001D255E" w:rsidP="008336A3">
            <w:pPr>
              <w:jc w:val="both"/>
              <w:rPr>
                <w:rFonts w:ascii="Verdana" w:hAnsi="Verdana"/>
                <w:bCs/>
                <w:sz w:val="20"/>
                <w:szCs w:val="20"/>
                <w:lang w:val="hr-HR"/>
              </w:rPr>
            </w:pPr>
            <w:r w:rsidRPr="00D96DC8">
              <w:rPr>
                <w:rFonts w:ascii="Verdana" w:hAnsi="Verdana"/>
                <w:bCs/>
                <w:sz w:val="20"/>
                <w:szCs w:val="20"/>
                <w:lang w:val="hr-HR"/>
              </w:rPr>
              <w:t>Aktivnost/projekt</w:t>
            </w:r>
          </w:p>
        </w:tc>
        <w:tc>
          <w:tcPr>
            <w:tcW w:w="2448" w:type="dxa"/>
          </w:tcPr>
          <w:p w14:paraId="2EEAAB27" w14:textId="77777777" w:rsidR="001D255E" w:rsidRPr="00D96DC8" w:rsidRDefault="001D255E" w:rsidP="008336A3">
            <w:pPr>
              <w:jc w:val="both"/>
              <w:rPr>
                <w:rFonts w:ascii="Verdana" w:hAnsi="Verdana"/>
                <w:bCs/>
                <w:sz w:val="20"/>
                <w:szCs w:val="20"/>
                <w:lang w:val="hr-HR"/>
              </w:rPr>
            </w:pPr>
            <w:r w:rsidRPr="00D96DC8">
              <w:rPr>
                <w:rFonts w:ascii="Verdana" w:hAnsi="Verdana"/>
                <w:bCs/>
                <w:sz w:val="20"/>
                <w:szCs w:val="20"/>
                <w:lang w:val="hr-HR"/>
              </w:rPr>
              <w:t>Naziv</w:t>
            </w:r>
          </w:p>
        </w:tc>
        <w:tc>
          <w:tcPr>
            <w:tcW w:w="3260" w:type="dxa"/>
          </w:tcPr>
          <w:p w14:paraId="7BB4CA1C" w14:textId="77777777" w:rsidR="001D255E" w:rsidRPr="00D96DC8" w:rsidRDefault="001D255E" w:rsidP="008336A3">
            <w:pPr>
              <w:jc w:val="both"/>
              <w:rPr>
                <w:rFonts w:ascii="Verdana" w:hAnsi="Verdana"/>
                <w:bCs/>
                <w:sz w:val="20"/>
                <w:szCs w:val="20"/>
                <w:lang w:val="hr-HR"/>
              </w:rPr>
            </w:pPr>
            <w:r w:rsidRPr="00D96DC8">
              <w:rPr>
                <w:rFonts w:ascii="Verdana" w:hAnsi="Verdana"/>
                <w:bCs/>
                <w:sz w:val="20"/>
                <w:szCs w:val="20"/>
                <w:lang w:val="hr-HR"/>
              </w:rPr>
              <w:t>pokazatelj</w:t>
            </w:r>
          </w:p>
        </w:tc>
        <w:tc>
          <w:tcPr>
            <w:tcW w:w="851" w:type="dxa"/>
          </w:tcPr>
          <w:p w14:paraId="61BA974B" w14:textId="77777777" w:rsidR="001D255E" w:rsidRPr="00D96DC8" w:rsidRDefault="001D255E" w:rsidP="008336A3">
            <w:pPr>
              <w:jc w:val="both"/>
              <w:rPr>
                <w:rFonts w:ascii="Verdana" w:hAnsi="Verdana"/>
                <w:bCs/>
                <w:sz w:val="20"/>
                <w:szCs w:val="20"/>
                <w:lang w:val="hr-HR"/>
              </w:rPr>
            </w:pPr>
            <w:r w:rsidRPr="00D96DC8">
              <w:rPr>
                <w:rFonts w:ascii="Verdana" w:hAnsi="Verdana"/>
                <w:bCs/>
                <w:sz w:val="20"/>
                <w:szCs w:val="20"/>
                <w:lang w:val="hr-HR"/>
              </w:rPr>
              <w:t>2023.</w:t>
            </w:r>
          </w:p>
        </w:tc>
        <w:tc>
          <w:tcPr>
            <w:tcW w:w="708" w:type="dxa"/>
          </w:tcPr>
          <w:p w14:paraId="4E4B13A7" w14:textId="77777777" w:rsidR="001D255E" w:rsidRPr="00D96DC8" w:rsidRDefault="001D255E" w:rsidP="008336A3">
            <w:pPr>
              <w:jc w:val="both"/>
              <w:rPr>
                <w:rFonts w:ascii="Verdana" w:hAnsi="Verdana"/>
                <w:bCs/>
                <w:sz w:val="20"/>
                <w:szCs w:val="20"/>
                <w:lang w:val="hr-HR"/>
              </w:rPr>
            </w:pPr>
            <w:r w:rsidRPr="00D96DC8">
              <w:rPr>
                <w:rFonts w:ascii="Verdana" w:hAnsi="Verdana"/>
                <w:bCs/>
                <w:sz w:val="20"/>
                <w:szCs w:val="20"/>
                <w:lang w:val="hr-HR"/>
              </w:rPr>
              <w:t>2024.</w:t>
            </w:r>
          </w:p>
        </w:tc>
        <w:tc>
          <w:tcPr>
            <w:tcW w:w="675" w:type="dxa"/>
          </w:tcPr>
          <w:p w14:paraId="313DCDBA" w14:textId="77777777" w:rsidR="001D255E" w:rsidRPr="00D96DC8" w:rsidRDefault="001D255E" w:rsidP="008336A3">
            <w:pPr>
              <w:jc w:val="both"/>
              <w:rPr>
                <w:rFonts w:ascii="Verdana" w:hAnsi="Verdana"/>
                <w:bCs/>
                <w:sz w:val="20"/>
                <w:szCs w:val="20"/>
                <w:lang w:val="hr-HR"/>
              </w:rPr>
            </w:pPr>
            <w:r w:rsidRPr="00D96DC8">
              <w:rPr>
                <w:rFonts w:ascii="Verdana" w:hAnsi="Verdana"/>
                <w:bCs/>
                <w:sz w:val="20"/>
                <w:szCs w:val="20"/>
                <w:lang w:val="hr-HR"/>
              </w:rPr>
              <w:t>2025.</w:t>
            </w:r>
          </w:p>
        </w:tc>
      </w:tr>
      <w:tr w:rsidR="001D255E" w:rsidRPr="00D96DC8" w14:paraId="068B6E68" w14:textId="77777777" w:rsidTr="00212041">
        <w:tc>
          <w:tcPr>
            <w:tcW w:w="1346" w:type="dxa"/>
          </w:tcPr>
          <w:p w14:paraId="407380DF" w14:textId="77777777" w:rsidR="001D255E" w:rsidRPr="00D96DC8" w:rsidRDefault="001D255E" w:rsidP="001D255E">
            <w:pPr>
              <w:jc w:val="both"/>
              <w:rPr>
                <w:rFonts w:ascii="Verdana" w:hAnsi="Verdana"/>
                <w:bCs/>
                <w:sz w:val="20"/>
                <w:szCs w:val="20"/>
                <w:lang w:val="hr-HR"/>
              </w:rPr>
            </w:pPr>
            <w:r w:rsidRPr="00D96DC8">
              <w:rPr>
                <w:rFonts w:ascii="Verdana" w:hAnsi="Verdana"/>
                <w:bCs/>
                <w:sz w:val="20"/>
                <w:szCs w:val="20"/>
                <w:lang w:val="hr-HR"/>
              </w:rPr>
              <w:t>A100081</w:t>
            </w:r>
          </w:p>
        </w:tc>
        <w:tc>
          <w:tcPr>
            <w:tcW w:w="2448" w:type="dxa"/>
          </w:tcPr>
          <w:p w14:paraId="2A23B1F8" w14:textId="77777777" w:rsidR="001D255E" w:rsidRPr="00D96DC8" w:rsidRDefault="001D255E" w:rsidP="008336A3">
            <w:pPr>
              <w:jc w:val="both"/>
              <w:rPr>
                <w:rFonts w:ascii="Verdana" w:hAnsi="Verdana"/>
                <w:bCs/>
                <w:sz w:val="20"/>
                <w:szCs w:val="20"/>
                <w:lang w:val="hr-HR"/>
              </w:rPr>
            </w:pPr>
            <w:r w:rsidRPr="00D96DC8">
              <w:rPr>
                <w:rFonts w:ascii="Verdana" w:hAnsi="Verdana"/>
                <w:bCs/>
                <w:sz w:val="20"/>
                <w:szCs w:val="20"/>
                <w:lang w:val="hr-HR"/>
              </w:rPr>
              <w:t>Poliklinika Suvag Karlovac</w:t>
            </w:r>
          </w:p>
        </w:tc>
        <w:tc>
          <w:tcPr>
            <w:tcW w:w="3260" w:type="dxa"/>
          </w:tcPr>
          <w:p w14:paraId="366F5175" w14:textId="5B95AE8A" w:rsidR="001D255E" w:rsidRPr="00D96DC8" w:rsidRDefault="00212041" w:rsidP="001D255E">
            <w:pPr>
              <w:jc w:val="both"/>
              <w:rPr>
                <w:rFonts w:ascii="Verdana" w:hAnsi="Verdana"/>
                <w:bCs/>
                <w:sz w:val="20"/>
                <w:szCs w:val="20"/>
                <w:lang w:val="hr-HR"/>
              </w:rPr>
            </w:pPr>
            <w:r w:rsidRPr="00D96DC8">
              <w:rPr>
                <w:rFonts w:ascii="Verdana" w:hAnsi="Verdana"/>
                <w:bCs/>
                <w:sz w:val="20"/>
                <w:szCs w:val="20"/>
                <w:lang w:val="hr-HR"/>
              </w:rPr>
              <w:t>Mjesečni b</w:t>
            </w:r>
            <w:r w:rsidR="001D255E" w:rsidRPr="00D96DC8">
              <w:rPr>
                <w:rFonts w:ascii="Verdana" w:hAnsi="Verdana"/>
                <w:bCs/>
                <w:sz w:val="20"/>
                <w:szCs w:val="20"/>
                <w:lang w:val="hr-HR"/>
              </w:rPr>
              <w:t xml:space="preserve">roj </w:t>
            </w:r>
            <w:r w:rsidRPr="00D96DC8">
              <w:rPr>
                <w:rFonts w:ascii="Verdana" w:hAnsi="Verdana"/>
                <w:bCs/>
                <w:sz w:val="20"/>
                <w:szCs w:val="20"/>
                <w:lang w:val="hr-HR"/>
              </w:rPr>
              <w:t>izvršenih dijagnostičko</w:t>
            </w:r>
            <w:r w:rsidR="001D255E" w:rsidRPr="00D96DC8">
              <w:rPr>
                <w:rFonts w:ascii="Verdana" w:hAnsi="Verdana"/>
                <w:bCs/>
                <w:sz w:val="20"/>
                <w:szCs w:val="20"/>
                <w:lang w:val="hr-HR"/>
              </w:rPr>
              <w:t xml:space="preserve"> terapijskih postupaka</w:t>
            </w:r>
          </w:p>
        </w:tc>
        <w:tc>
          <w:tcPr>
            <w:tcW w:w="851" w:type="dxa"/>
          </w:tcPr>
          <w:p w14:paraId="6794D197" w14:textId="4C38C2D3" w:rsidR="001D255E" w:rsidRPr="00D96DC8" w:rsidRDefault="00212041" w:rsidP="008336A3">
            <w:pPr>
              <w:jc w:val="both"/>
              <w:rPr>
                <w:rFonts w:ascii="Verdana" w:hAnsi="Verdana"/>
                <w:bCs/>
                <w:sz w:val="20"/>
                <w:szCs w:val="20"/>
                <w:lang w:val="hr-HR"/>
              </w:rPr>
            </w:pPr>
            <w:r w:rsidRPr="00D96DC8">
              <w:rPr>
                <w:rFonts w:ascii="Verdana" w:hAnsi="Verdana"/>
                <w:bCs/>
                <w:sz w:val="20"/>
                <w:szCs w:val="20"/>
                <w:lang w:val="hr-HR"/>
              </w:rPr>
              <w:t>150</w:t>
            </w:r>
          </w:p>
        </w:tc>
        <w:tc>
          <w:tcPr>
            <w:tcW w:w="708" w:type="dxa"/>
          </w:tcPr>
          <w:p w14:paraId="533970C3" w14:textId="0BD98251" w:rsidR="001D255E" w:rsidRPr="00D96DC8" w:rsidRDefault="00212041" w:rsidP="008336A3">
            <w:pPr>
              <w:jc w:val="both"/>
              <w:rPr>
                <w:rFonts w:ascii="Verdana" w:hAnsi="Verdana"/>
                <w:bCs/>
                <w:sz w:val="20"/>
                <w:szCs w:val="20"/>
                <w:lang w:val="hr-HR"/>
              </w:rPr>
            </w:pPr>
            <w:r w:rsidRPr="00D96DC8">
              <w:rPr>
                <w:rFonts w:ascii="Verdana" w:hAnsi="Verdana"/>
                <w:bCs/>
                <w:sz w:val="20"/>
                <w:szCs w:val="20"/>
                <w:lang w:val="hr-HR"/>
              </w:rPr>
              <w:t>160</w:t>
            </w:r>
          </w:p>
        </w:tc>
        <w:tc>
          <w:tcPr>
            <w:tcW w:w="675" w:type="dxa"/>
          </w:tcPr>
          <w:p w14:paraId="5DA7B9B0" w14:textId="368184C8" w:rsidR="001D255E" w:rsidRPr="00D96DC8" w:rsidRDefault="00212041" w:rsidP="008336A3">
            <w:pPr>
              <w:jc w:val="both"/>
              <w:rPr>
                <w:rFonts w:ascii="Verdana" w:hAnsi="Verdana"/>
                <w:bCs/>
                <w:sz w:val="20"/>
                <w:szCs w:val="20"/>
                <w:lang w:val="hr-HR"/>
              </w:rPr>
            </w:pPr>
            <w:r w:rsidRPr="00D96DC8">
              <w:rPr>
                <w:rFonts w:ascii="Verdana" w:hAnsi="Verdana"/>
                <w:bCs/>
                <w:sz w:val="20"/>
                <w:szCs w:val="20"/>
                <w:lang w:val="hr-HR"/>
              </w:rPr>
              <w:t>160</w:t>
            </w:r>
          </w:p>
        </w:tc>
      </w:tr>
    </w:tbl>
    <w:p w14:paraId="2E173A9D" w14:textId="77777777" w:rsidR="001D255E" w:rsidRPr="00D96DC8" w:rsidRDefault="001D255E" w:rsidP="00587565">
      <w:pPr>
        <w:jc w:val="both"/>
        <w:rPr>
          <w:rFonts w:ascii="Verdana" w:hAnsi="Verdana"/>
          <w:sz w:val="20"/>
          <w:szCs w:val="20"/>
          <w:lang w:val="hr-HR"/>
        </w:rPr>
      </w:pPr>
    </w:p>
    <w:p w14:paraId="4C3060AB" w14:textId="5B206ADF" w:rsidR="001D255E" w:rsidRPr="00D96DC8" w:rsidRDefault="001D255E" w:rsidP="00587565">
      <w:pPr>
        <w:jc w:val="both"/>
        <w:rPr>
          <w:rFonts w:ascii="Verdana" w:hAnsi="Verdana"/>
          <w:sz w:val="20"/>
          <w:szCs w:val="20"/>
          <w:lang w:val="hr-HR"/>
        </w:rPr>
      </w:pPr>
    </w:p>
    <w:p w14:paraId="05B0DAB6" w14:textId="77777777" w:rsidR="00785F74" w:rsidRPr="00D96DC8" w:rsidRDefault="00785F74" w:rsidP="00587565">
      <w:pPr>
        <w:jc w:val="both"/>
        <w:rPr>
          <w:rFonts w:ascii="Verdana" w:hAnsi="Verdana"/>
          <w:sz w:val="20"/>
          <w:szCs w:val="20"/>
          <w:lang w:val="hr-HR"/>
        </w:rPr>
      </w:pPr>
    </w:p>
    <w:p w14:paraId="76F94C78" w14:textId="77777777" w:rsidR="00E20AAE" w:rsidRPr="00D96DC8" w:rsidRDefault="00E20AAE" w:rsidP="00E20AAE">
      <w:pPr>
        <w:jc w:val="both"/>
        <w:rPr>
          <w:rFonts w:ascii="Verdana" w:hAnsi="Verdana"/>
          <w:b/>
          <w:sz w:val="20"/>
          <w:szCs w:val="20"/>
          <w:lang w:val="hr-HR"/>
        </w:rPr>
      </w:pPr>
      <w:r w:rsidRPr="00D96DC8">
        <w:rPr>
          <w:rFonts w:ascii="Verdana" w:hAnsi="Verdana"/>
          <w:b/>
          <w:sz w:val="20"/>
          <w:szCs w:val="20"/>
          <w:lang w:val="hr-HR"/>
        </w:rPr>
        <w:t>Program 1029 Razvoj i upravljanje sustava vodoopskrbe, odvodnje i zaštite voda</w:t>
      </w:r>
    </w:p>
    <w:p w14:paraId="54F79B51" w14:textId="77777777" w:rsidR="008336A3" w:rsidRPr="00D96DC8" w:rsidRDefault="001D255E" w:rsidP="00E20AAE">
      <w:pPr>
        <w:jc w:val="both"/>
        <w:rPr>
          <w:rFonts w:ascii="Verdana" w:hAnsi="Verdana"/>
          <w:sz w:val="20"/>
          <w:szCs w:val="20"/>
          <w:lang w:val="hr-HR"/>
        </w:rPr>
      </w:pPr>
      <w:r w:rsidRPr="00D96DC8">
        <w:rPr>
          <w:rFonts w:ascii="Verdana" w:hAnsi="Verdana"/>
          <w:sz w:val="20"/>
          <w:szCs w:val="20"/>
          <w:lang w:val="hr-HR"/>
        </w:rPr>
        <w:t xml:space="preserve">Program je usmjeren </w:t>
      </w:r>
      <w:r w:rsidR="008336A3" w:rsidRPr="00D96DC8">
        <w:rPr>
          <w:rFonts w:ascii="Verdana" w:hAnsi="Verdana"/>
          <w:sz w:val="20"/>
          <w:szCs w:val="20"/>
          <w:lang w:val="hr-HR"/>
        </w:rPr>
        <w:t>na izgradnju nove infrastrukture u sustavu vodoopskrbe i odvodnje te učinkovito upravljanje sustavom, a provodi se putem slijedećih projekata:</w:t>
      </w:r>
    </w:p>
    <w:p w14:paraId="3A0E58DA" w14:textId="7456576F" w:rsidR="008336A3" w:rsidRPr="00D96DC8" w:rsidRDefault="008336A3" w:rsidP="008336A3">
      <w:pPr>
        <w:jc w:val="both"/>
        <w:rPr>
          <w:rFonts w:ascii="Verdana" w:hAnsi="Verdana"/>
          <w:bCs/>
          <w:sz w:val="20"/>
          <w:szCs w:val="20"/>
          <w:lang w:val="hr-HR"/>
        </w:rPr>
      </w:pPr>
      <w:r w:rsidRPr="00D96DC8">
        <w:rPr>
          <w:rFonts w:ascii="Verdana" w:hAnsi="Verdana"/>
          <w:bCs/>
          <w:sz w:val="20"/>
          <w:szCs w:val="20"/>
          <w:lang w:val="hr-HR"/>
        </w:rPr>
        <w:t xml:space="preserve">                                                                                                                     Euro (€)</w:t>
      </w:r>
    </w:p>
    <w:tbl>
      <w:tblPr>
        <w:tblStyle w:val="Reetkatablice"/>
        <w:tblW w:w="0" w:type="auto"/>
        <w:tblLook w:val="04A0" w:firstRow="1" w:lastRow="0" w:firstColumn="1" w:lastColumn="0" w:noHBand="0" w:noVBand="1"/>
      </w:tblPr>
      <w:tblGrid>
        <w:gridCol w:w="1962"/>
        <w:gridCol w:w="3199"/>
        <w:gridCol w:w="1379"/>
        <w:gridCol w:w="1270"/>
        <w:gridCol w:w="1252"/>
      </w:tblGrid>
      <w:tr w:rsidR="008336A3" w:rsidRPr="00D96DC8" w14:paraId="0A21D4D7" w14:textId="77777777" w:rsidTr="008336A3">
        <w:tc>
          <w:tcPr>
            <w:tcW w:w="1857" w:type="dxa"/>
          </w:tcPr>
          <w:p w14:paraId="537388A6" w14:textId="77777777" w:rsidR="008336A3" w:rsidRPr="00D96DC8" w:rsidRDefault="008336A3" w:rsidP="008336A3">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124E1FE6" w14:textId="77777777" w:rsidR="008336A3" w:rsidRPr="00D96DC8" w:rsidRDefault="008336A3" w:rsidP="008336A3">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5A2A7AFE" w14:textId="77777777" w:rsidR="008336A3" w:rsidRPr="00D96DC8" w:rsidRDefault="008336A3" w:rsidP="008336A3">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2ABD4435" w14:textId="77777777" w:rsidR="008336A3" w:rsidRPr="00D96DC8" w:rsidRDefault="008336A3" w:rsidP="008336A3">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39EE683E" w14:textId="77777777" w:rsidR="008336A3" w:rsidRPr="00D96DC8" w:rsidRDefault="008336A3" w:rsidP="008336A3">
            <w:pPr>
              <w:jc w:val="both"/>
              <w:rPr>
                <w:rFonts w:ascii="Verdana" w:hAnsi="Verdana"/>
                <w:bCs/>
                <w:sz w:val="20"/>
                <w:szCs w:val="20"/>
                <w:lang w:val="hr-HR"/>
              </w:rPr>
            </w:pPr>
            <w:r w:rsidRPr="00D96DC8">
              <w:rPr>
                <w:rFonts w:ascii="Verdana" w:hAnsi="Verdana"/>
                <w:bCs/>
                <w:sz w:val="20"/>
                <w:szCs w:val="20"/>
                <w:lang w:val="hr-HR"/>
              </w:rPr>
              <w:t>Plan 2025.</w:t>
            </w:r>
          </w:p>
        </w:tc>
      </w:tr>
      <w:tr w:rsidR="008336A3" w:rsidRPr="00D96DC8" w14:paraId="2A0BFCD4" w14:textId="77777777" w:rsidTr="008336A3">
        <w:tc>
          <w:tcPr>
            <w:tcW w:w="1857" w:type="dxa"/>
          </w:tcPr>
          <w:p w14:paraId="4EEEE611" w14:textId="77777777" w:rsidR="008336A3" w:rsidRPr="00D96DC8" w:rsidRDefault="008336A3" w:rsidP="008336A3">
            <w:pPr>
              <w:jc w:val="both"/>
              <w:rPr>
                <w:rFonts w:ascii="Verdana" w:hAnsi="Verdana"/>
                <w:bCs/>
                <w:sz w:val="20"/>
                <w:szCs w:val="20"/>
                <w:lang w:val="hr-HR"/>
              </w:rPr>
            </w:pPr>
            <w:r w:rsidRPr="00D96DC8">
              <w:rPr>
                <w:rFonts w:ascii="Verdana" w:hAnsi="Verdana"/>
                <w:bCs/>
                <w:sz w:val="20"/>
                <w:szCs w:val="20"/>
                <w:lang w:val="hr-HR"/>
              </w:rPr>
              <w:t>K100021</w:t>
            </w:r>
          </w:p>
        </w:tc>
        <w:tc>
          <w:tcPr>
            <w:tcW w:w="3638" w:type="dxa"/>
          </w:tcPr>
          <w:p w14:paraId="3DFCE93A" w14:textId="77777777" w:rsidR="008336A3" w:rsidRPr="00D96DC8" w:rsidRDefault="008336A3" w:rsidP="008336A3">
            <w:pPr>
              <w:jc w:val="both"/>
              <w:rPr>
                <w:rFonts w:ascii="Verdana" w:hAnsi="Verdana"/>
                <w:bCs/>
                <w:sz w:val="20"/>
                <w:szCs w:val="20"/>
                <w:lang w:val="hr-HR"/>
              </w:rPr>
            </w:pPr>
            <w:r w:rsidRPr="00D96DC8">
              <w:rPr>
                <w:rFonts w:ascii="Verdana" w:hAnsi="Verdana"/>
                <w:bCs/>
                <w:sz w:val="20"/>
                <w:szCs w:val="20"/>
                <w:lang w:val="hr-HR"/>
              </w:rPr>
              <w:t>Izgradnja vodoopskrbnog sustava</w:t>
            </w:r>
          </w:p>
        </w:tc>
        <w:tc>
          <w:tcPr>
            <w:tcW w:w="1276" w:type="dxa"/>
          </w:tcPr>
          <w:p w14:paraId="2A8C21C0" w14:textId="77777777" w:rsidR="008336A3" w:rsidRPr="00D96DC8" w:rsidRDefault="008336A3" w:rsidP="008336A3">
            <w:pPr>
              <w:jc w:val="right"/>
              <w:rPr>
                <w:rFonts w:ascii="Verdana" w:hAnsi="Verdana"/>
                <w:bCs/>
                <w:sz w:val="20"/>
                <w:szCs w:val="20"/>
                <w:lang w:val="hr-HR"/>
              </w:rPr>
            </w:pPr>
            <w:r w:rsidRPr="00D96DC8">
              <w:rPr>
                <w:rFonts w:ascii="Verdana" w:hAnsi="Verdana"/>
                <w:bCs/>
                <w:sz w:val="20"/>
                <w:szCs w:val="20"/>
                <w:lang w:val="hr-HR"/>
              </w:rPr>
              <w:t>130.000,00</w:t>
            </w:r>
          </w:p>
        </w:tc>
        <w:tc>
          <w:tcPr>
            <w:tcW w:w="1275" w:type="dxa"/>
          </w:tcPr>
          <w:p w14:paraId="5CF787C2" w14:textId="7C07F50A" w:rsidR="008336A3" w:rsidRPr="00D96DC8" w:rsidRDefault="006E2EE8" w:rsidP="008336A3">
            <w:pPr>
              <w:jc w:val="right"/>
              <w:rPr>
                <w:rFonts w:ascii="Verdana" w:hAnsi="Verdana"/>
                <w:bCs/>
                <w:sz w:val="20"/>
                <w:szCs w:val="20"/>
                <w:lang w:val="hr-HR"/>
              </w:rPr>
            </w:pPr>
            <w:r w:rsidRPr="00D96DC8">
              <w:rPr>
                <w:rFonts w:ascii="Verdana" w:hAnsi="Verdana"/>
                <w:bCs/>
                <w:sz w:val="20"/>
                <w:szCs w:val="20"/>
                <w:lang w:val="hr-HR"/>
              </w:rPr>
              <w:t>83.600,00</w:t>
            </w:r>
          </w:p>
        </w:tc>
        <w:tc>
          <w:tcPr>
            <w:tcW w:w="1242" w:type="dxa"/>
          </w:tcPr>
          <w:p w14:paraId="1F20027B" w14:textId="341C3C6A" w:rsidR="008336A3" w:rsidRPr="00D96DC8" w:rsidRDefault="006E2EE8" w:rsidP="008336A3">
            <w:pPr>
              <w:jc w:val="right"/>
              <w:rPr>
                <w:rFonts w:ascii="Verdana" w:hAnsi="Verdana"/>
                <w:bCs/>
                <w:sz w:val="20"/>
                <w:szCs w:val="20"/>
                <w:lang w:val="hr-HR"/>
              </w:rPr>
            </w:pPr>
            <w:r w:rsidRPr="00D96DC8">
              <w:rPr>
                <w:rFonts w:ascii="Verdana" w:hAnsi="Verdana"/>
                <w:bCs/>
                <w:sz w:val="20"/>
                <w:szCs w:val="20"/>
                <w:lang w:val="hr-HR"/>
              </w:rPr>
              <w:t>83.600,00</w:t>
            </w:r>
          </w:p>
        </w:tc>
      </w:tr>
      <w:tr w:rsidR="008336A3" w:rsidRPr="00D96DC8" w14:paraId="1683FB8B" w14:textId="77777777" w:rsidTr="008336A3">
        <w:tc>
          <w:tcPr>
            <w:tcW w:w="1857" w:type="dxa"/>
          </w:tcPr>
          <w:p w14:paraId="28EF2A2F" w14:textId="77777777" w:rsidR="008336A3" w:rsidRPr="00D96DC8" w:rsidRDefault="008336A3" w:rsidP="008336A3">
            <w:pPr>
              <w:jc w:val="both"/>
              <w:rPr>
                <w:rFonts w:ascii="Verdana" w:hAnsi="Verdana"/>
                <w:bCs/>
                <w:sz w:val="20"/>
                <w:szCs w:val="20"/>
                <w:lang w:val="hr-HR"/>
              </w:rPr>
            </w:pPr>
            <w:r w:rsidRPr="00D96DC8">
              <w:rPr>
                <w:rFonts w:ascii="Verdana" w:hAnsi="Verdana"/>
                <w:bCs/>
                <w:sz w:val="20"/>
                <w:szCs w:val="20"/>
                <w:lang w:val="hr-HR"/>
              </w:rPr>
              <w:t>K100022</w:t>
            </w:r>
          </w:p>
        </w:tc>
        <w:tc>
          <w:tcPr>
            <w:tcW w:w="3638" w:type="dxa"/>
          </w:tcPr>
          <w:p w14:paraId="7A320664" w14:textId="77777777" w:rsidR="008336A3" w:rsidRPr="00D96DC8" w:rsidRDefault="008336A3" w:rsidP="008336A3">
            <w:pPr>
              <w:jc w:val="both"/>
              <w:rPr>
                <w:rFonts w:ascii="Verdana" w:hAnsi="Verdana"/>
                <w:bCs/>
                <w:sz w:val="20"/>
                <w:szCs w:val="20"/>
                <w:lang w:val="hr-HR"/>
              </w:rPr>
            </w:pPr>
            <w:r w:rsidRPr="00D96DC8">
              <w:rPr>
                <w:rFonts w:ascii="Verdana" w:hAnsi="Verdana"/>
                <w:bCs/>
                <w:sz w:val="20"/>
                <w:szCs w:val="20"/>
                <w:lang w:val="hr-HR"/>
              </w:rPr>
              <w:t>Izgradnja sustava odvodnje</w:t>
            </w:r>
          </w:p>
        </w:tc>
        <w:tc>
          <w:tcPr>
            <w:tcW w:w="1276" w:type="dxa"/>
          </w:tcPr>
          <w:p w14:paraId="6C2C28CE" w14:textId="77777777" w:rsidR="008336A3" w:rsidRPr="00D96DC8" w:rsidRDefault="008336A3" w:rsidP="008336A3">
            <w:pPr>
              <w:jc w:val="right"/>
              <w:rPr>
                <w:rFonts w:ascii="Verdana" w:hAnsi="Verdana"/>
                <w:bCs/>
                <w:sz w:val="20"/>
                <w:szCs w:val="20"/>
                <w:lang w:val="hr-HR"/>
              </w:rPr>
            </w:pPr>
            <w:r w:rsidRPr="00D96DC8">
              <w:rPr>
                <w:rFonts w:ascii="Verdana" w:hAnsi="Verdana"/>
                <w:bCs/>
                <w:sz w:val="20"/>
                <w:szCs w:val="20"/>
                <w:lang w:val="hr-HR"/>
              </w:rPr>
              <w:t>18.700,00</w:t>
            </w:r>
          </w:p>
        </w:tc>
        <w:tc>
          <w:tcPr>
            <w:tcW w:w="1275" w:type="dxa"/>
          </w:tcPr>
          <w:p w14:paraId="7526580D" w14:textId="6DFA34C8" w:rsidR="008336A3" w:rsidRPr="00D96DC8" w:rsidRDefault="006E2EE8" w:rsidP="008336A3">
            <w:pPr>
              <w:jc w:val="right"/>
              <w:rPr>
                <w:rFonts w:ascii="Verdana" w:hAnsi="Verdana"/>
                <w:bCs/>
                <w:sz w:val="20"/>
                <w:szCs w:val="20"/>
                <w:lang w:val="hr-HR"/>
              </w:rPr>
            </w:pPr>
            <w:r w:rsidRPr="00D96DC8">
              <w:rPr>
                <w:rFonts w:ascii="Verdana" w:hAnsi="Verdana"/>
                <w:bCs/>
                <w:sz w:val="20"/>
                <w:szCs w:val="20"/>
                <w:lang w:val="hr-HR"/>
              </w:rPr>
              <w:t>20.000,00</w:t>
            </w:r>
          </w:p>
        </w:tc>
        <w:tc>
          <w:tcPr>
            <w:tcW w:w="1242" w:type="dxa"/>
          </w:tcPr>
          <w:p w14:paraId="5B0CD63E" w14:textId="0312CAE1" w:rsidR="008336A3" w:rsidRPr="00D96DC8" w:rsidRDefault="006E2EE8" w:rsidP="008336A3">
            <w:pPr>
              <w:jc w:val="right"/>
              <w:rPr>
                <w:rFonts w:ascii="Verdana" w:hAnsi="Verdana"/>
                <w:bCs/>
                <w:sz w:val="20"/>
                <w:szCs w:val="20"/>
                <w:lang w:val="hr-HR"/>
              </w:rPr>
            </w:pPr>
            <w:r w:rsidRPr="00D96DC8">
              <w:rPr>
                <w:rFonts w:ascii="Verdana" w:hAnsi="Verdana"/>
                <w:bCs/>
                <w:sz w:val="20"/>
                <w:szCs w:val="20"/>
                <w:lang w:val="hr-HR"/>
              </w:rPr>
              <w:t>20.000,00</w:t>
            </w:r>
          </w:p>
        </w:tc>
      </w:tr>
    </w:tbl>
    <w:p w14:paraId="6055B000" w14:textId="77777777" w:rsidR="001D255E" w:rsidRPr="00D96DC8" w:rsidRDefault="001D255E" w:rsidP="00E20AAE">
      <w:pPr>
        <w:jc w:val="both"/>
        <w:rPr>
          <w:rFonts w:ascii="Verdana" w:hAnsi="Verdana"/>
          <w:sz w:val="20"/>
          <w:szCs w:val="20"/>
          <w:lang w:val="hr-HR"/>
        </w:rPr>
      </w:pPr>
    </w:p>
    <w:p w14:paraId="524DEC28" w14:textId="77777777" w:rsidR="00E20AAE" w:rsidRPr="00D96DC8" w:rsidRDefault="00E20AAE" w:rsidP="00E20AAE">
      <w:pPr>
        <w:jc w:val="both"/>
        <w:rPr>
          <w:rFonts w:ascii="Verdana" w:hAnsi="Verdana"/>
          <w:sz w:val="20"/>
          <w:szCs w:val="20"/>
          <w:lang w:val="hr-HR"/>
        </w:rPr>
      </w:pPr>
      <w:r w:rsidRPr="00D96DC8">
        <w:rPr>
          <w:rFonts w:ascii="Verdana" w:hAnsi="Verdana"/>
          <w:b/>
          <w:sz w:val="20"/>
          <w:szCs w:val="20"/>
          <w:lang w:val="hr-HR"/>
        </w:rPr>
        <w:t xml:space="preserve">- </w:t>
      </w:r>
      <w:r w:rsidRPr="00D96DC8">
        <w:rPr>
          <w:rFonts w:ascii="Verdana" w:hAnsi="Verdana"/>
          <w:sz w:val="20"/>
          <w:szCs w:val="20"/>
          <w:lang w:val="hr-HR"/>
        </w:rPr>
        <w:t xml:space="preserve">U sklopu </w:t>
      </w:r>
      <w:r w:rsidRPr="00D96DC8">
        <w:rPr>
          <w:rFonts w:ascii="Verdana" w:hAnsi="Verdana"/>
          <w:b/>
          <w:i/>
          <w:sz w:val="20"/>
          <w:szCs w:val="20"/>
          <w:lang w:val="hr-HR"/>
        </w:rPr>
        <w:t>Kapitalnog projekta Izgradnja vodoopskrbnog sustava</w:t>
      </w:r>
      <w:r w:rsidRPr="00D96DC8">
        <w:rPr>
          <w:rFonts w:ascii="Verdana" w:hAnsi="Verdana"/>
          <w:sz w:val="20"/>
          <w:szCs w:val="20"/>
          <w:lang w:val="hr-HR"/>
        </w:rPr>
        <w:t xml:space="preserve">, planirane su kapitalne pomoći Komunalcu za </w:t>
      </w:r>
      <w:r w:rsidR="008336A3" w:rsidRPr="00D96DC8">
        <w:rPr>
          <w:rFonts w:ascii="Verdana" w:hAnsi="Verdana"/>
          <w:sz w:val="20"/>
          <w:szCs w:val="20"/>
          <w:lang w:val="hr-HR"/>
        </w:rPr>
        <w:t xml:space="preserve">izgradnju </w:t>
      </w:r>
      <w:r w:rsidRPr="00D96DC8">
        <w:rPr>
          <w:rFonts w:ascii="Verdana" w:hAnsi="Verdana"/>
          <w:sz w:val="20"/>
          <w:szCs w:val="20"/>
          <w:lang w:val="hr-HR"/>
        </w:rPr>
        <w:t>vodovod</w:t>
      </w:r>
      <w:r w:rsidR="008336A3" w:rsidRPr="00D96DC8">
        <w:rPr>
          <w:rFonts w:ascii="Verdana" w:hAnsi="Verdana"/>
          <w:sz w:val="20"/>
          <w:szCs w:val="20"/>
          <w:lang w:val="hr-HR"/>
        </w:rPr>
        <w:t>a</w:t>
      </w:r>
      <w:r w:rsidRPr="00D96DC8">
        <w:rPr>
          <w:rFonts w:ascii="Verdana" w:hAnsi="Verdana"/>
          <w:b/>
          <w:i/>
          <w:sz w:val="20"/>
          <w:szCs w:val="20"/>
          <w:lang w:val="hr-HR"/>
        </w:rPr>
        <w:t xml:space="preserve"> </w:t>
      </w:r>
      <w:r w:rsidRPr="00D96DC8">
        <w:rPr>
          <w:rFonts w:ascii="Verdana" w:hAnsi="Verdana"/>
          <w:sz w:val="20"/>
          <w:szCs w:val="20"/>
          <w:lang w:val="hr-HR"/>
        </w:rPr>
        <w:t xml:space="preserve">u iznosu  </w:t>
      </w:r>
      <w:r w:rsidR="008336A3" w:rsidRPr="00D96DC8">
        <w:rPr>
          <w:rFonts w:ascii="Verdana" w:hAnsi="Verdana"/>
          <w:sz w:val="20"/>
          <w:szCs w:val="20"/>
          <w:lang w:val="hr-HR"/>
        </w:rPr>
        <w:t>130.000,00 €</w:t>
      </w:r>
      <w:r w:rsidRPr="00D96DC8">
        <w:rPr>
          <w:rFonts w:ascii="Verdana" w:hAnsi="Verdana"/>
          <w:sz w:val="20"/>
          <w:szCs w:val="20"/>
          <w:lang w:val="hr-HR"/>
        </w:rPr>
        <w:t xml:space="preserve">. </w:t>
      </w:r>
    </w:p>
    <w:p w14:paraId="1269938D" w14:textId="77777777" w:rsidR="00E20AAE" w:rsidRPr="00D96DC8" w:rsidRDefault="00E20AAE" w:rsidP="00E20AAE">
      <w:pPr>
        <w:jc w:val="both"/>
        <w:rPr>
          <w:rFonts w:ascii="Verdana" w:hAnsi="Verdana"/>
          <w:sz w:val="20"/>
          <w:szCs w:val="20"/>
          <w:lang w:val="hr-HR"/>
        </w:rPr>
      </w:pPr>
      <w:r w:rsidRPr="00D96DC8">
        <w:rPr>
          <w:rFonts w:ascii="Verdana" w:hAnsi="Verdana"/>
          <w:sz w:val="20"/>
          <w:szCs w:val="20"/>
          <w:lang w:val="hr-HR"/>
        </w:rPr>
        <w:t xml:space="preserve">Kroz pomoći planiramo osigurati sredstva za sufinanciranje izgradnje vodoopskrbnog cjevovoda naselja Blagaj </w:t>
      </w:r>
      <w:r w:rsidR="008336A3" w:rsidRPr="00D96DC8">
        <w:rPr>
          <w:rFonts w:ascii="Verdana" w:hAnsi="Verdana"/>
          <w:sz w:val="20"/>
          <w:szCs w:val="20"/>
          <w:lang w:val="hr-HR"/>
        </w:rPr>
        <w:t>–</w:t>
      </w:r>
      <w:r w:rsidRPr="00D96DC8">
        <w:rPr>
          <w:rFonts w:ascii="Verdana" w:hAnsi="Verdana"/>
          <w:sz w:val="20"/>
          <w:szCs w:val="20"/>
          <w:lang w:val="hr-HR"/>
        </w:rPr>
        <w:t xml:space="preserve"> </w:t>
      </w:r>
      <w:r w:rsidR="008336A3" w:rsidRPr="00D96DC8">
        <w:rPr>
          <w:rFonts w:ascii="Verdana" w:hAnsi="Verdana"/>
          <w:sz w:val="20"/>
          <w:szCs w:val="20"/>
          <w:lang w:val="hr-HR"/>
        </w:rPr>
        <w:t>32.600,00 €</w:t>
      </w:r>
      <w:r w:rsidRPr="00D96DC8">
        <w:rPr>
          <w:rFonts w:ascii="Verdana" w:hAnsi="Verdana"/>
          <w:sz w:val="20"/>
          <w:szCs w:val="20"/>
          <w:lang w:val="hr-HR"/>
        </w:rPr>
        <w:t xml:space="preserve">, te vodoopskrbnog cjevovoda Gornja Glina – Tatar Varoš sa crpnom stanicom Gornja Glina </w:t>
      </w:r>
      <w:r w:rsidR="008336A3" w:rsidRPr="00D96DC8">
        <w:rPr>
          <w:rFonts w:ascii="Verdana" w:hAnsi="Verdana"/>
          <w:sz w:val="20"/>
          <w:szCs w:val="20"/>
          <w:lang w:val="hr-HR"/>
        </w:rPr>
        <w:t>–</w:t>
      </w:r>
      <w:r w:rsidRPr="00D96DC8">
        <w:rPr>
          <w:rFonts w:ascii="Verdana" w:hAnsi="Verdana"/>
          <w:sz w:val="20"/>
          <w:szCs w:val="20"/>
          <w:lang w:val="hr-HR"/>
        </w:rPr>
        <w:t xml:space="preserve"> </w:t>
      </w:r>
      <w:r w:rsidR="008336A3" w:rsidRPr="00D96DC8">
        <w:rPr>
          <w:rFonts w:ascii="Verdana" w:hAnsi="Verdana"/>
          <w:sz w:val="20"/>
          <w:szCs w:val="20"/>
          <w:lang w:val="hr-HR"/>
        </w:rPr>
        <w:t>24.800,00 €</w:t>
      </w:r>
      <w:r w:rsidRPr="00D96DC8">
        <w:rPr>
          <w:rFonts w:ascii="Verdana" w:hAnsi="Verdana"/>
          <w:sz w:val="20"/>
          <w:szCs w:val="20"/>
          <w:lang w:val="hr-HR"/>
        </w:rPr>
        <w:t>. Podsjećam da su to projekti gdje očekuje</w:t>
      </w:r>
      <w:r w:rsidR="008336A3" w:rsidRPr="00D96DC8">
        <w:rPr>
          <w:rFonts w:ascii="Verdana" w:hAnsi="Verdana"/>
          <w:sz w:val="20"/>
          <w:szCs w:val="20"/>
          <w:lang w:val="hr-HR"/>
        </w:rPr>
        <w:t>mo sufinanciranje iz europskih sredstava i pomoći Hrvatskih voda</w:t>
      </w:r>
      <w:r w:rsidRPr="00D96DC8">
        <w:rPr>
          <w:rFonts w:ascii="Verdana" w:hAnsi="Verdana"/>
          <w:sz w:val="20"/>
          <w:szCs w:val="20"/>
          <w:lang w:val="hr-HR"/>
        </w:rPr>
        <w:t xml:space="preserve"> sa 90% potrebnih sredstava kroz direktne doznake Komunalcu, dok Grad kroz navedene iznose osigurava preostalih 10%.</w:t>
      </w:r>
    </w:p>
    <w:p w14:paraId="774E339A" w14:textId="77777777" w:rsidR="008336A3" w:rsidRPr="00D96DC8" w:rsidRDefault="00E20AAE" w:rsidP="00E20AAE">
      <w:pPr>
        <w:jc w:val="both"/>
        <w:rPr>
          <w:rFonts w:ascii="Verdana" w:hAnsi="Verdana"/>
          <w:sz w:val="20"/>
          <w:szCs w:val="20"/>
          <w:lang w:val="hr-HR"/>
        </w:rPr>
      </w:pPr>
      <w:r w:rsidRPr="00D96DC8">
        <w:rPr>
          <w:rFonts w:ascii="Verdana" w:hAnsi="Verdana"/>
          <w:sz w:val="20"/>
          <w:szCs w:val="20"/>
          <w:lang w:val="hr-HR"/>
        </w:rPr>
        <w:t xml:space="preserve">U sklopu programa smanjenja gubitaka vode utvrđenih koncepcijskim rješenjem vodoopskrbnog sustava grada Slunja, Grad osigurava i </w:t>
      </w:r>
      <w:r w:rsidR="008336A3" w:rsidRPr="00D96DC8">
        <w:rPr>
          <w:rFonts w:ascii="Verdana" w:hAnsi="Verdana"/>
          <w:sz w:val="20"/>
          <w:szCs w:val="20"/>
          <w:lang w:val="hr-HR"/>
        </w:rPr>
        <w:t>53.900,00 €</w:t>
      </w:r>
      <w:r w:rsidRPr="00D96DC8">
        <w:rPr>
          <w:rFonts w:ascii="Verdana" w:hAnsi="Verdana"/>
          <w:sz w:val="20"/>
          <w:szCs w:val="20"/>
          <w:lang w:val="hr-HR"/>
        </w:rPr>
        <w:t xml:space="preserve"> za projektiranje i izvođenje radova optimizacije tlakova na mreži i rekonstrukcije vodoopskrbn</w:t>
      </w:r>
      <w:r w:rsidR="00116082" w:rsidRPr="00D96DC8">
        <w:rPr>
          <w:rFonts w:ascii="Verdana" w:hAnsi="Verdana"/>
          <w:sz w:val="20"/>
          <w:szCs w:val="20"/>
          <w:lang w:val="hr-HR"/>
        </w:rPr>
        <w:t>og cjevovoda u naselju Cvitović. Ovdje je naše učešće planirano sa 20% potrebnih sredstava</w:t>
      </w:r>
      <w:r w:rsidR="008336A3" w:rsidRPr="00D96DC8">
        <w:rPr>
          <w:rFonts w:ascii="Verdana" w:hAnsi="Verdana"/>
          <w:sz w:val="20"/>
          <w:szCs w:val="20"/>
          <w:lang w:val="hr-HR"/>
        </w:rPr>
        <w:t xml:space="preserve">. </w:t>
      </w:r>
    </w:p>
    <w:p w14:paraId="0E1EA1AB" w14:textId="77777777" w:rsidR="008336A3" w:rsidRPr="00D96DC8" w:rsidRDefault="00E20AAE" w:rsidP="00E20AAE">
      <w:pPr>
        <w:jc w:val="both"/>
        <w:rPr>
          <w:rFonts w:ascii="Verdana" w:hAnsi="Verdana"/>
          <w:sz w:val="20"/>
          <w:szCs w:val="20"/>
          <w:lang w:val="hr-HR"/>
        </w:rPr>
      </w:pPr>
      <w:r w:rsidRPr="00D96DC8">
        <w:rPr>
          <w:rFonts w:ascii="Verdana" w:hAnsi="Verdana"/>
          <w:sz w:val="20"/>
          <w:szCs w:val="20"/>
          <w:lang w:val="hr-HR"/>
        </w:rPr>
        <w:t xml:space="preserve">Grad u 100%-tnom iznosu osigurava sredstva za </w:t>
      </w:r>
      <w:r w:rsidR="00116082" w:rsidRPr="00D96DC8">
        <w:rPr>
          <w:rFonts w:ascii="Verdana" w:hAnsi="Verdana"/>
          <w:sz w:val="20"/>
          <w:szCs w:val="20"/>
          <w:lang w:val="hr-HR"/>
        </w:rPr>
        <w:t xml:space="preserve">završetak </w:t>
      </w:r>
      <w:r w:rsidRPr="00D96DC8">
        <w:rPr>
          <w:rFonts w:ascii="Verdana" w:hAnsi="Verdana"/>
          <w:sz w:val="20"/>
          <w:szCs w:val="20"/>
          <w:lang w:val="hr-HR"/>
        </w:rPr>
        <w:t>izrad</w:t>
      </w:r>
      <w:r w:rsidR="00116082" w:rsidRPr="00D96DC8">
        <w:rPr>
          <w:rFonts w:ascii="Verdana" w:hAnsi="Verdana"/>
          <w:sz w:val="20"/>
          <w:szCs w:val="20"/>
          <w:lang w:val="hr-HR"/>
        </w:rPr>
        <w:t>e</w:t>
      </w:r>
      <w:r w:rsidRPr="00D96DC8">
        <w:rPr>
          <w:rFonts w:ascii="Verdana" w:hAnsi="Verdana"/>
          <w:sz w:val="20"/>
          <w:szCs w:val="20"/>
          <w:lang w:val="hr-HR"/>
        </w:rPr>
        <w:t xml:space="preserve"> projektne dokumentacije vodoopskrbnog cjevovoda Grgić Križ – Dubrava – Salopek Luke </w:t>
      </w:r>
      <w:r w:rsidR="008336A3" w:rsidRPr="00D96DC8">
        <w:rPr>
          <w:rFonts w:ascii="Verdana" w:hAnsi="Verdana"/>
          <w:sz w:val="20"/>
          <w:szCs w:val="20"/>
          <w:lang w:val="hr-HR"/>
        </w:rPr>
        <w:t>–</w:t>
      </w:r>
      <w:r w:rsidRPr="00D96DC8">
        <w:rPr>
          <w:rFonts w:ascii="Verdana" w:hAnsi="Verdana"/>
          <w:sz w:val="20"/>
          <w:szCs w:val="20"/>
          <w:lang w:val="hr-HR"/>
        </w:rPr>
        <w:t xml:space="preserve"> </w:t>
      </w:r>
      <w:r w:rsidR="008336A3" w:rsidRPr="00D96DC8">
        <w:rPr>
          <w:rFonts w:ascii="Verdana" w:hAnsi="Verdana"/>
          <w:sz w:val="20"/>
          <w:szCs w:val="20"/>
          <w:lang w:val="hr-HR"/>
        </w:rPr>
        <w:t>12.100,00 €</w:t>
      </w:r>
      <w:r w:rsidRPr="00D96DC8">
        <w:rPr>
          <w:rFonts w:ascii="Verdana" w:hAnsi="Verdana"/>
          <w:sz w:val="20"/>
          <w:szCs w:val="20"/>
          <w:lang w:val="hr-HR"/>
        </w:rPr>
        <w:t xml:space="preserve">,  </w:t>
      </w:r>
      <w:r w:rsidR="00116082" w:rsidRPr="00D96DC8">
        <w:rPr>
          <w:rFonts w:ascii="Verdana" w:hAnsi="Verdana"/>
          <w:sz w:val="20"/>
          <w:szCs w:val="20"/>
          <w:lang w:val="hr-HR"/>
        </w:rPr>
        <w:t xml:space="preserve">završetak </w:t>
      </w:r>
      <w:r w:rsidRPr="00D96DC8">
        <w:rPr>
          <w:rFonts w:ascii="Verdana" w:hAnsi="Verdana"/>
          <w:sz w:val="20"/>
          <w:szCs w:val="20"/>
          <w:lang w:val="hr-HR"/>
        </w:rPr>
        <w:t>izrad</w:t>
      </w:r>
      <w:r w:rsidR="00116082" w:rsidRPr="00D96DC8">
        <w:rPr>
          <w:rFonts w:ascii="Verdana" w:hAnsi="Verdana"/>
          <w:sz w:val="20"/>
          <w:szCs w:val="20"/>
          <w:lang w:val="hr-HR"/>
        </w:rPr>
        <w:t>e</w:t>
      </w:r>
      <w:r w:rsidRPr="00D96DC8">
        <w:rPr>
          <w:rFonts w:ascii="Verdana" w:hAnsi="Verdana"/>
          <w:sz w:val="20"/>
          <w:szCs w:val="20"/>
          <w:lang w:val="hr-HR"/>
        </w:rPr>
        <w:t xml:space="preserve"> projektne dokumentacije rekonstrukcije vodoopskrbnog cjevovoda na djelu prometnice D-1 – Podmelnica </w:t>
      </w:r>
      <w:r w:rsidR="008336A3" w:rsidRPr="00D96DC8">
        <w:rPr>
          <w:rFonts w:ascii="Verdana" w:hAnsi="Verdana"/>
          <w:sz w:val="20"/>
          <w:szCs w:val="20"/>
          <w:lang w:val="hr-HR"/>
        </w:rPr>
        <w:t>–</w:t>
      </w:r>
      <w:r w:rsidRPr="00D96DC8">
        <w:rPr>
          <w:rFonts w:ascii="Verdana" w:hAnsi="Verdana"/>
          <w:sz w:val="20"/>
          <w:szCs w:val="20"/>
          <w:lang w:val="hr-HR"/>
        </w:rPr>
        <w:t xml:space="preserve"> </w:t>
      </w:r>
      <w:r w:rsidR="008336A3" w:rsidRPr="00D96DC8">
        <w:rPr>
          <w:rFonts w:ascii="Verdana" w:hAnsi="Verdana"/>
          <w:sz w:val="20"/>
          <w:szCs w:val="20"/>
          <w:lang w:val="hr-HR"/>
        </w:rPr>
        <w:t>3.500,00 €</w:t>
      </w:r>
      <w:r w:rsidRPr="00D96DC8">
        <w:rPr>
          <w:rFonts w:ascii="Verdana" w:hAnsi="Verdana"/>
          <w:sz w:val="20"/>
          <w:szCs w:val="20"/>
          <w:lang w:val="hr-HR"/>
        </w:rPr>
        <w:t xml:space="preserve">, </w:t>
      </w:r>
      <w:r w:rsidR="008336A3" w:rsidRPr="00D96DC8">
        <w:rPr>
          <w:rFonts w:ascii="Verdana" w:hAnsi="Verdana"/>
          <w:sz w:val="20"/>
          <w:szCs w:val="20"/>
          <w:lang w:val="hr-HR"/>
        </w:rPr>
        <w:t xml:space="preserve">te </w:t>
      </w:r>
      <w:r w:rsidRPr="00D96DC8">
        <w:rPr>
          <w:rFonts w:ascii="Verdana" w:hAnsi="Verdana"/>
          <w:sz w:val="20"/>
          <w:szCs w:val="20"/>
          <w:lang w:val="hr-HR"/>
        </w:rPr>
        <w:t xml:space="preserve">izmjene idejnih projekata za izmjenu lokacijskih dozvola i glavnih projekata vodoopskrbe </w:t>
      </w:r>
      <w:r w:rsidR="008336A3" w:rsidRPr="00D96DC8">
        <w:rPr>
          <w:rFonts w:ascii="Verdana" w:hAnsi="Verdana"/>
          <w:sz w:val="20"/>
          <w:szCs w:val="20"/>
          <w:lang w:val="hr-HR"/>
        </w:rPr>
        <w:t>–</w:t>
      </w:r>
      <w:r w:rsidRPr="00D96DC8">
        <w:rPr>
          <w:rFonts w:ascii="Verdana" w:hAnsi="Verdana"/>
          <w:sz w:val="20"/>
          <w:szCs w:val="20"/>
          <w:lang w:val="hr-HR"/>
        </w:rPr>
        <w:t xml:space="preserve"> </w:t>
      </w:r>
      <w:r w:rsidR="008336A3" w:rsidRPr="00D96DC8">
        <w:rPr>
          <w:rFonts w:ascii="Verdana" w:hAnsi="Verdana"/>
          <w:sz w:val="20"/>
          <w:szCs w:val="20"/>
          <w:lang w:val="hr-HR"/>
        </w:rPr>
        <w:t xml:space="preserve">3.100,00 €. </w:t>
      </w:r>
    </w:p>
    <w:p w14:paraId="482CE760" w14:textId="77777777" w:rsidR="00E20AAE" w:rsidRPr="00D96DC8" w:rsidRDefault="00E20AAE" w:rsidP="00E20AAE">
      <w:pPr>
        <w:jc w:val="both"/>
        <w:rPr>
          <w:rFonts w:ascii="Verdana" w:hAnsi="Verdana"/>
          <w:sz w:val="20"/>
          <w:szCs w:val="20"/>
          <w:lang w:val="hr-HR"/>
        </w:rPr>
      </w:pPr>
      <w:r w:rsidRPr="00D96DC8">
        <w:rPr>
          <w:rFonts w:ascii="Verdana" w:hAnsi="Verdana"/>
          <w:sz w:val="20"/>
          <w:szCs w:val="20"/>
          <w:lang w:val="hr-HR"/>
        </w:rPr>
        <w:t xml:space="preserve">- U sklopu </w:t>
      </w:r>
      <w:r w:rsidRPr="00D96DC8">
        <w:rPr>
          <w:rFonts w:ascii="Verdana" w:hAnsi="Verdana"/>
          <w:b/>
          <w:i/>
          <w:sz w:val="20"/>
          <w:szCs w:val="20"/>
          <w:lang w:val="hr-HR"/>
        </w:rPr>
        <w:t xml:space="preserve">Kapitalnog projekta Izgradnja sustava </w:t>
      </w:r>
      <w:r w:rsidR="00116082" w:rsidRPr="00D96DC8">
        <w:rPr>
          <w:rFonts w:ascii="Verdana" w:hAnsi="Verdana"/>
          <w:b/>
          <w:i/>
          <w:sz w:val="20"/>
          <w:szCs w:val="20"/>
          <w:lang w:val="hr-HR"/>
        </w:rPr>
        <w:t>odvodnje</w:t>
      </w:r>
      <w:r w:rsidRPr="00D96DC8">
        <w:rPr>
          <w:rFonts w:ascii="Verdana" w:hAnsi="Verdana"/>
          <w:sz w:val="20"/>
          <w:szCs w:val="20"/>
          <w:lang w:val="hr-HR"/>
        </w:rPr>
        <w:t xml:space="preserve"> planirane su kapitalne pomoći Komunalcu za izgradnju kanalizacije u iznosu </w:t>
      </w:r>
      <w:r w:rsidR="008336A3" w:rsidRPr="00D96DC8">
        <w:rPr>
          <w:rFonts w:ascii="Verdana" w:hAnsi="Verdana"/>
          <w:sz w:val="20"/>
          <w:szCs w:val="20"/>
          <w:lang w:val="hr-HR"/>
        </w:rPr>
        <w:t>18.700,00 €</w:t>
      </w:r>
      <w:r w:rsidRPr="00D96DC8">
        <w:rPr>
          <w:rFonts w:ascii="Verdana" w:hAnsi="Verdana"/>
          <w:sz w:val="20"/>
          <w:szCs w:val="20"/>
          <w:lang w:val="hr-HR"/>
        </w:rPr>
        <w:t xml:space="preserve">. </w:t>
      </w:r>
    </w:p>
    <w:p w14:paraId="7DB527EF" w14:textId="77777777" w:rsidR="00E20AAE" w:rsidRPr="00D96DC8" w:rsidRDefault="00E20AAE" w:rsidP="00E20AAE">
      <w:pPr>
        <w:jc w:val="both"/>
        <w:rPr>
          <w:rFonts w:ascii="Verdana" w:hAnsi="Verdana"/>
          <w:sz w:val="20"/>
          <w:szCs w:val="20"/>
          <w:lang w:val="hr-HR"/>
        </w:rPr>
      </w:pPr>
      <w:r w:rsidRPr="00D96DC8">
        <w:rPr>
          <w:rFonts w:ascii="Verdana" w:hAnsi="Verdana"/>
          <w:sz w:val="20"/>
          <w:szCs w:val="20"/>
          <w:lang w:val="hr-HR"/>
        </w:rPr>
        <w:lastRenderedPageBreak/>
        <w:t xml:space="preserve">Ovdje Grad u 100%-tnom iznosu osigurava sredstva za </w:t>
      </w:r>
      <w:r w:rsidR="00116082" w:rsidRPr="00D96DC8">
        <w:rPr>
          <w:rFonts w:ascii="Verdana" w:hAnsi="Verdana"/>
          <w:sz w:val="20"/>
          <w:szCs w:val="20"/>
          <w:lang w:val="hr-HR"/>
        </w:rPr>
        <w:t xml:space="preserve">završetak </w:t>
      </w:r>
      <w:r w:rsidRPr="00D96DC8">
        <w:rPr>
          <w:rFonts w:ascii="Verdana" w:hAnsi="Verdana"/>
          <w:sz w:val="20"/>
          <w:szCs w:val="20"/>
          <w:lang w:val="hr-HR"/>
        </w:rPr>
        <w:t>izrad</w:t>
      </w:r>
      <w:r w:rsidR="00F90343" w:rsidRPr="00D96DC8">
        <w:rPr>
          <w:rFonts w:ascii="Verdana" w:hAnsi="Verdana"/>
          <w:sz w:val="20"/>
          <w:szCs w:val="20"/>
          <w:lang w:val="hr-HR"/>
        </w:rPr>
        <w:t>e</w:t>
      </w:r>
      <w:r w:rsidRPr="00D96DC8">
        <w:rPr>
          <w:rFonts w:ascii="Verdana" w:hAnsi="Verdana"/>
          <w:sz w:val="20"/>
          <w:szCs w:val="20"/>
          <w:lang w:val="hr-HR"/>
        </w:rPr>
        <w:t xml:space="preserve"> projektne dokumentacije rekonstrukcije sustava odvodnje na dijelu prometnice Podmelnica – D-1 – </w:t>
      </w:r>
      <w:r w:rsidR="008336A3" w:rsidRPr="00D96DC8">
        <w:rPr>
          <w:rFonts w:ascii="Verdana" w:hAnsi="Verdana"/>
          <w:sz w:val="20"/>
          <w:szCs w:val="20"/>
          <w:lang w:val="hr-HR"/>
        </w:rPr>
        <w:t>3.500,00 €</w:t>
      </w:r>
      <w:r w:rsidR="00F90343" w:rsidRPr="00D96DC8">
        <w:rPr>
          <w:rFonts w:ascii="Verdana" w:hAnsi="Verdana"/>
          <w:sz w:val="20"/>
          <w:szCs w:val="20"/>
          <w:lang w:val="hr-HR"/>
        </w:rPr>
        <w:t xml:space="preserve">. </w:t>
      </w:r>
      <w:r w:rsidRPr="00D96DC8">
        <w:rPr>
          <w:rFonts w:ascii="Verdana" w:hAnsi="Verdana"/>
          <w:sz w:val="20"/>
          <w:szCs w:val="20"/>
          <w:lang w:val="hr-HR"/>
        </w:rPr>
        <w:t xml:space="preserve">Grad je osigurao i </w:t>
      </w:r>
      <w:r w:rsidR="008336A3" w:rsidRPr="00D96DC8">
        <w:rPr>
          <w:rFonts w:ascii="Verdana" w:hAnsi="Verdana"/>
          <w:sz w:val="20"/>
          <w:szCs w:val="20"/>
          <w:lang w:val="hr-HR"/>
        </w:rPr>
        <w:t>15.200,00 €</w:t>
      </w:r>
      <w:r w:rsidRPr="00D96DC8">
        <w:rPr>
          <w:rFonts w:ascii="Verdana" w:hAnsi="Verdana"/>
          <w:sz w:val="20"/>
          <w:szCs w:val="20"/>
          <w:lang w:val="hr-HR"/>
        </w:rPr>
        <w:t xml:space="preserve"> s osnova sufinanciranja izrade projektne i natječajne dokumentacije, te aplikacijskog paketa za razvoj vodno komunalne infrastrukture aglomeracije Slunj.  </w:t>
      </w:r>
    </w:p>
    <w:p w14:paraId="29CA08C4" w14:textId="77777777" w:rsidR="007B27FE" w:rsidRPr="00D96DC8" w:rsidRDefault="008336A3" w:rsidP="000748A2">
      <w:pPr>
        <w:jc w:val="both"/>
        <w:rPr>
          <w:rFonts w:ascii="Verdana" w:hAnsi="Verdana"/>
          <w:sz w:val="20"/>
          <w:szCs w:val="20"/>
          <w:lang w:val="hr-HR"/>
        </w:rPr>
      </w:pPr>
      <w:r w:rsidRPr="00D96DC8">
        <w:rPr>
          <w:rFonts w:ascii="Verdana" w:hAnsi="Verdana"/>
          <w:sz w:val="20"/>
          <w:szCs w:val="20"/>
          <w:lang w:val="hr-HR"/>
        </w:rPr>
        <w:t>Za program su definirani slijedeći pokazatelji:</w:t>
      </w:r>
    </w:p>
    <w:tbl>
      <w:tblPr>
        <w:tblStyle w:val="Reetkatablice"/>
        <w:tblW w:w="0" w:type="auto"/>
        <w:tblLook w:val="04A0" w:firstRow="1" w:lastRow="0" w:firstColumn="1" w:lastColumn="0" w:noHBand="0" w:noVBand="1"/>
      </w:tblPr>
      <w:tblGrid>
        <w:gridCol w:w="1756"/>
        <w:gridCol w:w="1570"/>
        <w:gridCol w:w="1182"/>
        <w:gridCol w:w="1518"/>
        <w:gridCol w:w="1518"/>
        <w:gridCol w:w="1518"/>
      </w:tblGrid>
      <w:tr w:rsidR="004D462C" w:rsidRPr="00D96DC8" w14:paraId="12459811" w14:textId="77777777" w:rsidTr="00881AF7">
        <w:tc>
          <w:tcPr>
            <w:tcW w:w="1345" w:type="dxa"/>
          </w:tcPr>
          <w:p w14:paraId="46BF144E" w14:textId="77777777" w:rsidR="004D462C" w:rsidRPr="00D96DC8" w:rsidRDefault="004D462C" w:rsidP="00DA24F1">
            <w:pPr>
              <w:jc w:val="both"/>
              <w:rPr>
                <w:rFonts w:ascii="Verdana" w:hAnsi="Verdana"/>
                <w:bCs/>
                <w:sz w:val="20"/>
                <w:szCs w:val="20"/>
                <w:lang w:val="hr-HR"/>
              </w:rPr>
            </w:pPr>
            <w:r w:rsidRPr="00D96DC8">
              <w:rPr>
                <w:rFonts w:ascii="Verdana" w:hAnsi="Verdana"/>
                <w:bCs/>
                <w:sz w:val="20"/>
                <w:szCs w:val="20"/>
                <w:lang w:val="hr-HR"/>
              </w:rPr>
              <w:t>Aktivnost/projekt</w:t>
            </w:r>
          </w:p>
        </w:tc>
        <w:tc>
          <w:tcPr>
            <w:tcW w:w="2438" w:type="dxa"/>
          </w:tcPr>
          <w:p w14:paraId="2B7ACAA8" w14:textId="77777777" w:rsidR="004D462C" w:rsidRPr="00D96DC8" w:rsidRDefault="004D462C" w:rsidP="00DA24F1">
            <w:pPr>
              <w:jc w:val="both"/>
              <w:rPr>
                <w:rFonts w:ascii="Verdana" w:hAnsi="Verdana"/>
                <w:bCs/>
                <w:sz w:val="20"/>
                <w:szCs w:val="20"/>
                <w:lang w:val="hr-HR"/>
              </w:rPr>
            </w:pPr>
            <w:r w:rsidRPr="00D96DC8">
              <w:rPr>
                <w:rFonts w:ascii="Verdana" w:hAnsi="Verdana"/>
                <w:bCs/>
                <w:sz w:val="20"/>
                <w:szCs w:val="20"/>
                <w:lang w:val="hr-HR"/>
              </w:rPr>
              <w:t>Naziv</w:t>
            </w:r>
          </w:p>
        </w:tc>
        <w:tc>
          <w:tcPr>
            <w:tcW w:w="1570" w:type="dxa"/>
          </w:tcPr>
          <w:p w14:paraId="20BD4C1A" w14:textId="77777777" w:rsidR="004D462C" w:rsidRPr="00D96DC8" w:rsidRDefault="004D462C" w:rsidP="00DA24F1">
            <w:pPr>
              <w:jc w:val="both"/>
              <w:rPr>
                <w:rFonts w:ascii="Verdana" w:hAnsi="Verdana"/>
                <w:bCs/>
                <w:sz w:val="20"/>
                <w:szCs w:val="20"/>
                <w:lang w:val="hr-HR"/>
              </w:rPr>
            </w:pPr>
            <w:r w:rsidRPr="00D96DC8">
              <w:rPr>
                <w:rFonts w:ascii="Verdana" w:hAnsi="Verdana"/>
                <w:bCs/>
                <w:sz w:val="20"/>
                <w:szCs w:val="20"/>
                <w:lang w:val="hr-HR"/>
              </w:rPr>
              <w:t>pokazatelj</w:t>
            </w:r>
          </w:p>
        </w:tc>
        <w:tc>
          <w:tcPr>
            <w:tcW w:w="1276" w:type="dxa"/>
          </w:tcPr>
          <w:p w14:paraId="191D3659" w14:textId="77777777" w:rsidR="004D462C" w:rsidRPr="00D96DC8" w:rsidRDefault="004D462C" w:rsidP="00DA24F1">
            <w:pPr>
              <w:jc w:val="both"/>
              <w:rPr>
                <w:rFonts w:ascii="Verdana" w:hAnsi="Verdana"/>
                <w:bCs/>
                <w:sz w:val="20"/>
                <w:szCs w:val="20"/>
                <w:lang w:val="hr-HR"/>
              </w:rPr>
            </w:pPr>
            <w:r w:rsidRPr="00D96DC8">
              <w:rPr>
                <w:rFonts w:ascii="Verdana" w:hAnsi="Verdana"/>
                <w:bCs/>
                <w:sz w:val="20"/>
                <w:szCs w:val="20"/>
                <w:lang w:val="hr-HR"/>
              </w:rPr>
              <w:t>2023.</w:t>
            </w:r>
          </w:p>
        </w:tc>
        <w:tc>
          <w:tcPr>
            <w:tcW w:w="1276" w:type="dxa"/>
          </w:tcPr>
          <w:p w14:paraId="10BAB0F4" w14:textId="77777777" w:rsidR="004D462C" w:rsidRPr="00D96DC8" w:rsidRDefault="004D462C" w:rsidP="00DA24F1">
            <w:pPr>
              <w:jc w:val="both"/>
              <w:rPr>
                <w:rFonts w:ascii="Verdana" w:hAnsi="Verdana"/>
                <w:bCs/>
                <w:sz w:val="20"/>
                <w:szCs w:val="20"/>
                <w:lang w:val="hr-HR"/>
              </w:rPr>
            </w:pPr>
            <w:r w:rsidRPr="00D96DC8">
              <w:rPr>
                <w:rFonts w:ascii="Verdana" w:hAnsi="Verdana"/>
                <w:bCs/>
                <w:sz w:val="20"/>
                <w:szCs w:val="20"/>
                <w:lang w:val="hr-HR"/>
              </w:rPr>
              <w:t>2024.</w:t>
            </w:r>
          </w:p>
        </w:tc>
        <w:tc>
          <w:tcPr>
            <w:tcW w:w="1383" w:type="dxa"/>
          </w:tcPr>
          <w:p w14:paraId="65233217" w14:textId="77777777" w:rsidR="004D462C" w:rsidRPr="00D96DC8" w:rsidRDefault="004D462C" w:rsidP="00DA24F1">
            <w:pPr>
              <w:jc w:val="both"/>
              <w:rPr>
                <w:rFonts w:ascii="Verdana" w:hAnsi="Verdana"/>
                <w:bCs/>
                <w:sz w:val="20"/>
                <w:szCs w:val="20"/>
                <w:lang w:val="hr-HR"/>
              </w:rPr>
            </w:pPr>
            <w:r w:rsidRPr="00D96DC8">
              <w:rPr>
                <w:rFonts w:ascii="Verdana" w:hAnsi="Verdana"/>
                <w:bCs/>
                <w:sz w:val="20"/>
                <w:szCs w:val="20"/>
                <w:lang w:val="hr-HR"/>
              </w:rPr>
              <w:t>2025.</w:t>
            </w:r>
          </w:p>
        </w:tc>
      </w:tr>
      <w:tr w:rsidR="004D462C" w:rsidRPr="00D96DC8" w14:paraId="6BC99EBF" w14:textId="77777777" w:rsidTr="00881AF7">
        <w:tc>
          <w:tcPr>
            <w:tcW w:w="1345" w:type="dxa"/>
          </w:tcPr>
          <w:p w14:paraId="12E77362" w14:textId="77777777" w:rsidR="004D462C" w:rsidRPr="00D96DC8" w:rsidRDefault="004D462C" w:rsidP="00DA24F1">
            <w:pPr>
              <w:jc w:val="both"/>
              <w:rPr>
                <w:rFonts w:ascii="Verdana" w:hAnsi="Verdana"/>
                <w:bCs/>
                <w:sz w:val="20"/>
                <w:szCs w:val="20"/>
                <w:lang w:val="hr-HR"/>
              </w:rPr>
            </w:pPr>
            <w:r w:rsidRPr="00D96DC8">
              <w:rPr>
                <w:rFonts w:ascii="Verdana" w:hAnsi="Verdana"/>
                <w:bCs/>
                <w:sz w:val="20"/>
                <w:szCs w:val="20"/>
                <w:lang w:val="hr-HR"/>
              </w:rPr>
              <w:t>K100021</w:t>
            </w:r>
          </w:p>
        </w:tc>
        <w:tc>
          <w:tcPr>
            <w:tcW w:w="2438" w:type="dxa"/>
          </w:tcPr>
          <w:p w14:paraId="54423AB6" w14:textId="77777777" w:rsidR="004D462C" w:rsidRPr="00D96DC8" w:rsidRDefault="004D462C" w:rsidP="00DA24F1">
            <w:pPr>
              <w:jc w:val="both"/>
              <w:rPr>
                <w:rFonts w:ascii="Verdana" w:hAnsi="Verdana"/>
                <w:bCs/>
                <w:sz w:val="20"/>
                <w:szCs w:val="20"/>
                <w:lang w:val="hr-HR"/>
              </w:rPr>
            </w:pPr>
            <w:r w:rsidRPr="00D96DC8">
              <w:rPr>
                <w:rFonts w:ascii="Verdana" w:hAnsi="Verdana"/>
                <w:bCs/>
                <w:sz w:val="20"/>
                <w:szCs w:val="20"/>
                <w:lang w:val="hr-HR"/>
              </w:rPr>
              <w:t>Izgradnja vodoopskrbnog sustava</w:t>
            </w:r>
          </w:p>
        </w:tc>
        <w:tc>
          <w:tcPr>
            <w:tcW w:w="1570" w:type="dxa"/>
          </w:tcPr>
          <w:p w14:paraId="0BD3363B" w14:textId="77777777" w:rsidR="004D462C" w:rsidRPr="00D96DC8" w:rsidRDefault="004D462C" w:rsidP="00DA24F1">
            <w:pPr>
              <w:jc w:val="both"/>
              <w:rPr>
                <w:rFonts w:ascii="Verdana" w:hAnsi="Verdana"/>
                <w:bCs/>
                <w:sz w:val="20"/>
                <w:szCs w:val="20"/>
                <w:lang w:val="hr-HR"/>
              </w:rPr>
            </w:pPr>
            <w:r w:rsidRPr="00D96DC8">
              <w:rPr>
                <w:rFonts w:ascii="Verdana" w:hAnsi="Verdana"/>
                <w:bCs/>
                <w:sz w:val="20"/>
                <w:szCs w:val="20"/>
                <w:lang w:val="hr-HR"/>
              </w:rPr>
              <w:t>Izgrađeni metri vodovodne mreže</w:t>
            </w:r>
          </w:p>
        </w:tc>
        <w:tc>
          <w:tcPr>
            <w:tcW w:w="1276" w:type="dxa"/>
          </w:tcPr>
          <w:p w14:paraId="40D42E4E" w14:textId="2DC45406" w:rsidR="004D462C" w:rsidRPr="00D96DC8" w:rsidRDefault="00FB575A" w:rsidP="00DA24F1">
            <w:pPr>
              <w:jc w:val="both"/>
              <w:rPr>
                <w:rFonts w:ascii="Verdana" w:hAnsi="Verdana"/>
                <w:bCs/>
                <w:sz w:val="20"/>
                <w:szCs w:val="20"/>
                <w:lang w:val="hr-HR"/>
              </w:rPr>
            </w:pPr>
            <w:r w:rsidRPr="00D96DC8">
              <w:rPr>
                <w:rFonts w:ascii="Verdana" w:hAnsi="Verdana"/>
                <w:bCs/>
                <w:sz w:val="20"/>
                <w:szCs w:val="20"/>
                <w:lang w:val="hr-HR"/>
              </w:rPr>
              <w:t>6.200</w:t>
            </w:r>
          </w:p>
        </w:tc>
        <w:tc>
          <w:tcPr>
            <w:tcW w:w="1276" w:type="dxa"/>
          </w:tcPr>
          <w:p w14:paraId="27013B02" w14:textId="27AAF851" w:rsidR="004D462C" w:rsidRPr="00D96DC8" w:rsidRDefault="00DB25BE" w:rsidP="00DA24F1">
            <w:pPr>
              <w:jc w:val="both"/>
              <w:rPr>
                <w:rFonts w:ascii="Verdana" w:hAnsi="Verdana"/>
                <w:bCs/>
                <w:sz w:val="20"/>
                <w:szCs w:val="20"/>
                <w:lang w:val="hr-HR"/>
              </w:rPr>
            </w:pPr>
            <w:r w:rsidRPr="00D96DC8">
              <w:rPr>
                <w:rFonts w:ascii="Verdana" w:hAnsi="Verdana"/>
                <w:bCs/>
                <w:sz w:val="20"/>
                <w:szCs w:val="20"/>
                <w:lang w:val="hr-HR"/>
              </w:rPr>
              <w:t>3.000</w:t>
            </w:r>
          </w:p>
        </w:tc>
        <w:tc>
          <w:tcPr>
            <w:tcW w:w="1383" w:type="dxa"/>
          </w:tcPr>
          <w:p w14:paraId="754178F1" w14:textId="4247587A" w:rsidR="004D462C" w:rsidRPr="00D96DC8" w:rsidRDefault="00DB25BE" w:rsidP="00DA24F1">
            <w:pPr>
              <w:jc w:val="both"/>
              <w:rPr>
                <w:rFonts w:ascii="Verdana" w:hAnsi="Verdana"/>
                <w:bCs/>
                <w:sz w:val="20"/>
                <w:szCs w:val="20"/>
                <w:lang w:val="hr-HR"/>
              </w:rPr>
            </w:pPr>
            <w:r w:rsidRPr="00D96DC8">
              <w:rPr>
                <w:rFonts w:ascii="Verdana" w:hAnsi="Verdana"/>
                <w:bCs/>
                <w:sz w:val="20"/>
                <w:szCs w:val="20"/>
                <w:lang w:val="hr-HR"/>
              </w:rPr>
              <w:t>3.000</w:t>
            </w:r>
          </w:p>
        </w:tc>
      </w:tr>
      <w:tr w:rsidR="004D462C" w:rsidRPr="00D96DC8" w14:paraId="6CF5D283" w14:textId="77777777" w:rsidTr="00881AF7">
        <w:tc>
          <w:tcPr>
            <w:tcW w:w="1345" w:type="dxa"/>
          </w:tcPr>
          <w:p w14:paraId="30DC067D" w14:textId="77777777" w:rsidR="004D462C" w:rsidRPr="00D96DC8" w:rsidRDefault="004D462C" w:rsidP="00DA24F1">
            <w:pPr>
              <w:jc w:val="both"/>
              <w:rPr>
                <w:rFonts w:ascii="Verdana" w:hAnsi="Verdana"/>
                <w:bCs/>
                <w:sz w:val="20"/>
                <w:szCs w:val="20"/>
                <w:lang w:val="hr-HR"/>
              </w:rPr>
            </w:pPr>
            <w:r w:rsidRPr="00D96DC8">
              <w:rPr>
                <w:rFonts w:ascii="Verdana" w:hAnsi="Verdana"/>
                <w:bCs/>
                <w:sz w:val="20"/>
                <w:szCs w:val="20"/>
                <w:lang w:val="hr-HR"/>
              </w:rPr>
              <w:t>K100022</w:t>
            </w:r>
          </w:p>
        </w:tc>
        <w:tc>
          <w:tcPr>
            <w:tcW w:w="2438" w:type="dxa"/>
          </w:tcPr>
          <w:p w14:paraId="03F1C20E" w14:textId="77777777" w:rsidR="004D462C" w:rsidRPr="00D96DC8" w:rsidRDefault="004D462C" w:rsidP="00DA24F1">
            <w:pPr>
              <w:jc w:val="both"/>
              <w:rPr>
                <w:rFonts w:ascii="Verdana" w:hAnsi="Verdana"/>
                <w:bCs/>
                <w:sz w:val="20"/>
                <w:szCs w:val="20"/>
                <w:lang w:val="hr-HR"/>
              </w:rPr>
            </w:pPr>
            <w:r w:rsidRPr="00D96DC8">
              <w:rPr>
                <w:rFonts w:ascii="Verdana" w:hAnsi="Verdana"/>
                <w:bCs/>
                <w:sz w:val="20"/>
                <w:szCs w:val="20"/>
                <w:lang w:val="hr-HR"/>
              </w:rPr>
              <w:t>Izgradnja sustava odvodnje</w:t>
            </w:r>
          </w:p>
        </w:tc>
        <w:tc>
          <w:tcPr>
            <w:tcW w:w="1570" w:type="dxa"/>
          </w:tcPr>
          <w:p w14:paraId="6CAE41FD" w14:textId="4E649FE7" w:rsidR="004D462C" w:rsidRPr="00D96DC8" w:rsidRDefault="00DB25BE" w:rsidP="00DA24F1">
            <w:pPr>
              <w:jc w:val="both"/>
              <w:rPr>
                <w:rFonts w:ascii="Verdana" w:hAnsi="Verdana"/>
                <w:bCs/>
                <w:sz w:val="20"/>
                <w:szCs w:val="20"/>
                <w:lang w:val="hr-HR"/>
              </w:rPr>
            </w:pPr>
            <w:r w:rsidRPr="00D96DC8">
              <w:rPr>
                <w:rFonts w:ascii="Verdana" w:hAnsi="Verdana"/>
                <w:bCs/>
                <w:sz w:val="20"/>
                <w:szCs w:val="20"/>
                <w:lang w:val="hr-HR"/>
              </w:rPr>
              <w:t>radovi</w:t>
            </w:r>
          </w:p>
        </w:tc>
        <w:tc>
          <w:tcPr>
            <w:tcW w:w="1276" w:type="dxa"/>
          </w:tcPr>
          <w:p w14:paraId="74267BDF" w14:textId="38F06D18" w:rsidR="004D462C" w:rsidRPr="00D96DC8" w:rsidRDefault="00DB25BE" w:rsidP="00DA24F1">
            <w:pPr>
              <w:jc w:val="both"/>
              <w:rPr>
                <w:rFonts w:ascii="Verdana" w:hAnsi="Verdana"/>
                <w:bCs/>
                <w:sz w:val="20"/>
                <w:szCs w:val="20"/>
                <w:lang w:val="hr-HR"/>
              </w:rPr>
            </w:pPr>
            <w:r w:rsidRPr="00D96DC8">
              <w:rPr>
                <w:rFonts w:ascii="Verdana" w:hAnsi="Verdana"/>
                <w:bCs/>
                <w:sz w:val="20"/>
                <w:szCs w:val="20"/>
                <w:lang w:val="hr-HR"/>
              </w:rPr>
              <w:t>Izrada projektne dokumentacije</w:t>
            </w:r>
          </w:p>
        </w:tc>
        <w:tc>
          <w:tcPr>
            <w:tcW w:w="1276" w:type="dxa"/>
          </w:tcPr>
          <w:p w14:paraId="036B08AF" w14:textId="76A33AB5" w:rsidR="004D462C" w:rsidRPr="00D96DC8" w:rsidRDefault="00DB25BE" w:rsidP="00DA24F1">
            <w:pPr>
              <w:jc w:val="both"/>
              <w:rPr>
                <w:rFonts w:ascii="Verdana" w:hAnsi="Verdana"/>
                <w:bCs/>
                <w:sz w:val="20"/>
                <w:szCs w:val="20"/>
                <w:lang w:val="hr-HR"/>
              </w:rPr>
            </w:pPr>
            <w:r w:rsidRPr="00D96DC8">
              <w:rPr>
                <w:rFonts w:ascii="Verdana" w:hAnsi="Verdana"/>
                <w:bCs/>
                <w:sz w:val="20"/>
                <w:szCs w:val="20"/>
                <w:lang w:val="hr-HR"/>
              </w:rPr>
              <w:t>Izrada projektne dokumentacije</w:t>
            </w:r>
          </w:p>
        </w:tc>
        <w:tc>
          <w:tcPr>
            <w:tcW w:w="1383" w:type="dxa"/>
          </w:tcPr>
          <w:p w14:paraId="3C38DFFD" w14:textId="04ACAB23" w:rsidR="004D462C" w:rsidRPr="00D96DC8" w:rsidRDefault="00881AF7" w:rsidP="00DA24F1">
            <w:pPr>
              <w:jc w:val="both"/>
              <w:rPr>
                <w:rFonts w:ascii="Verdana" w:hAnsi="Verdana"/>
                <w:bCs/>
                <w:sz w:val="20"/>
                <w:szCs w:val="20"/>
                <w:lang w:val="hr-HR"/>
              </w:rPr>
            </w:pPr>
            <w:r w:rsidRPr="00D96DC8">
              <w:rPr>
                <w:rFonts w:ascii="Verdana" w:hAnsi="Verdana"/>
                <w:bCs/>
                <w:sz w:val="20"/>
                <w:szCs w:val="20"/>
                <w:lang w:val="hr-HR"/>
              </w:rPr>
              <w:t>Izrada projektne dokumentacije</w:t>
            </w:r>
          </w:p>
        </w:tc>
      </w:tr>
    </w:tbl>
    <w:p w14:paraId="2D99D11E" w14:textId="6CC32898" w:rsidR="008336A3" w:rsidRPr="00D96DC8" w:rsidRDefault="008336A3" w:rsidP="000748A2">
      <w:pPr>
        <w:jc w:val="both"/>
        <w:rPr>
          <w:rFonts w:ascii="Verdana" w:hAnsi="Verdana"/>
          <w:sz w:val="20"/>
          <w:szCs w:val="20"/>
          <w:lang w:val="hr-HR"/>
        </w:rPr>
      </w:pPr>
    </w:p>
    <w:p w14:paraId="15F93D11" w14:textId="77777777" w:rsidR="00785F74" w:rsidRPr="00D96DC8" w:rsidRDefault="00785F74" w:rsidP="000748A2">
      <w:pPr>
        <w:jc w:val="both"/>
        <w:rPr>
          <w:rFonts w:ascii="Verdana" w:hAnsi="Verdana"/>
          <w:sz w:val="20"/>
          <w:szCs w:val="20"/>
          <w:lang w:val="hr-HR"/>
        </w:rPr>
      </w:pPr>
    </w:p>
    <w:p w14:paraId="00F84A89" w14:textId="77777777" w:rsidR="00367ADC" w:rsidRPr="00D96DC8" w:rsidRDefault="004D462C" w:rsidP="000748A2">
      <w:pPr>
        <w:jc w:val="both"/>
        <w:rPr>
          <w:rFonts w:ascii="Verdana" w:hAnsi="Verdana"/>
          <w:b/>
          <w:sz w:val="20"/>
          <w:szCs w:val="20"/>
          <w:lang w:val="hr-HR"/>
        </w:rPr>
      </w:pPr>
      <w:r w:rsidRPr="00D96DC8">
        <w:rPr>
          <w:rFonts w:ascii="Verdana" w:hAnsi="Verdana"/>
          <w:b/>
          <w:sz w:val="20"/>
          <w:szCs w:val="20"/>
          <w:lang w:val="hr-HR"/>
        </w:rPr>
        <w:t>Program 1030 Demografske mjere</w:t>
      </w:r>
    </w:p>
    <w:p w14:paraId="50502D0E" w14:textId="77777777" w:rsidR="004D462C" w:rsidRPr="00D96DC8" w:rsidRDefault="004D462C" w:rsidP="000748A2">
      <w:pPr>
        <w:jc w:val="both"/>
        <w:rPr>
          <w:rFonts w:ascii="Verdana" w:hAnsi="Verdana"/>
          <w:sz w:val="20"/>
          <w:szCs w:val="20"/>
          <w:lang w:val="hr-HR"/>
        </w:rPr>
      </w:pPr>
      <w:r w:rsidRPr="00D96DC8">
        <w:rPr>
          <w:rFonts w:ascii="Verdana" w:hAnsi="Verdana"/>
          <w:sz w:val="20"/>
          <w:szCs w:val="20"/>
          <w:lang w:val="hr-HR"/>
        </w:rPr>
        <w:t xml:space="preserve">Program je usmjeren </w:t>
      </w:r>
      <w:r w:rsidR="00DA24F1" w:rsidRPr="00D96DC8">
        <w:rPr>
          <w:rFonts w:ascii="Verdana" w:hAnsi="Verdana"/>
          <w:sz w:val="20"/>
          <w:szCs w:val="20"/>
          <w:lang w:val="hr-HR"/>
        </w:rPr>
        <w:t>na poboljšanje demografske slike grada Slunja kroz financijske potpore mladim obiteljima za stambeno zbrinjavanje, sve u cilju sprječavanja daljnjeg iseljavanja i poboljšanje kvalitete života građana. Program se realizira kroz slijedeću aktivnost:</w:t>
      </w:r>
    </w:p>
    <w:p w14:paraId="2EDD5046"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 xml:space="preserve">                                                                                                                   Euro (€)</w:t>
      </w:r>
    </w:p>
    <w:tbl>
      <w:tblPr>
        <w:tblStyle w:val="Reetkatablice"/>
        <w:tblW w:w="0" w:type="auto"/>
        <w:tblLook w:val="04A0" w:firstRow="1" w:lastRow="0" w:firstColumn="1" w:lastColumn="0" w:noHBand="0" w:noVBand="1"/>
      </w:tblPr>
      <w:tblGrid>
        <w:gridCol w:w="1963"/>
        <w:gridCol w:w="3304"/>
        <w:gridCol w:w="1272"/>
        <w:gridCol w:w="1271"/>
        <w:gridCol w:w="1252"/>
      </w:tblGrid>
      <w:tr w:rsidR="00DA24F1" w:rsidRPr="00D96DC8" w14:paraId="031847C8" w14:textId="77777777" w:rsidTr="00DA24F1">
        <w:tc>
          <w:tcPr>
            <w:tcW w:w="1857" w:type="dxa"/>
          </w:tcPr>
          <w:p w14:paraId="7B5D58BB"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4721ECD4"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7B875442"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11B8609D"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695F2B98"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Plan 2025.</w:t>
            </w:r>
          </w:p>
        </w:tc>
      </w:tr>
      <w:tr w:rsidR="00DA24F1" w:rsidRPr="00D96DC8" w14:paraId="62E5F7DE" w14:textId="77777777" w:rsidTr="00DA24F1">
        <w:tc>
          <w:tcPr>
            <w:tcW w:w="1857" w:type="dxa"/>
          </w:tcPr>
          <w:p w14:paraId="558663CD"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A100095</w:t>
            </w:r>
          </w:p>
        </w:tc>
        <w:tc>
          <w:tcPr>
            <w:tcW w:w="3638" w:type="dxa"/>
          </w:tcPr>
          <w:p w14:paraId="1FAF8665"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Stambeno zbrinjavanje mladih obitelji</w:t>
            </w:r>
          </w:p>
        </w:tc>
        <w:tc>
          <w:tcPr>
            <w:tcW w:w="1276" w:type="dxa"/>
          </w:tcPr>
          <w:p w14:paraId="2BC38FC8" w14:textId="77777777" w:rsidR="00DA24F1" w:rsidRPr="00D96DC8" w:rsidRDefault="00DA24F1" w:rsidP="00DA24F1">
            <w:pPr>
              <w:jc w:val="right"/>
              <w:rPr>
                <w:rFonts w:ascii="Verdana" w:hAnsi="Verdana"/>
                <w:bCs/>
                <w:sz w:val="20"/>
                <w:szCs w:val="20"/>
                <w:lang w:val="hr-HR"/>
              </w:rPr>
            </w:pPr>
            <w:r w:rsidRPr="00D96DC8">
              <w:rPr>
                <w:rFonts w:ascii="Verdana" w:hAnsi="Verdana"/>
                <w:bCs/>
                <w:sz w:val="20"/>
                <w:szCs w:val="20"/>
                <w:lang w:val="hr-HR"/>
              </w:rPr>
              <w:t>20.000,00</w:t>
            </w:r>
          </w:p>
        </w:tc>
        <w:tc>
          <w:tcPr>
            <w:tcW w:w="1275" w:type="dxa"/>
          </w:tcPr>
          <w:p w14:paraId="086FC340" w14:textId="669528F4" w:rsidR="00DA24F1" w:rsidRPr="00D96DC8" w:rsidRDefault="00881AF7" w:rsidP="00DA24F1">
            <w:pPr>
              <w:jc w:val="right"/>
              <w:rPr>
                <w:rFonts w:ascii="Verdana" w:hAnsi="Verdana"/>
                <w:bCs/>
                <w:sz w:val="20"/>
                <w:szCs w:val="20"/>
                <w:lang w:val="hr-HR"/>
              </w:rPr>
            </w:pPr>
            <w:r w:rsidRPr="00D96DC8">
              <w:rPr>
                <w:rFonts w:ascii="Verdana" w:hAnsi="Verdana"/>
                <w:bCs/>
                <w:sz w:val="20"/>
                <w:szCs w:val="20"/>
                <w:lang w:val="hr-HR"/>
              </w:rPr>
              <w:t>20.000,00</w:t>
            </w:r>
          </w:p>
        </w:tc>
        <w:tc>
          <w:tcPr>
            <w:tcW w:w="1242" w:type="dxa"/>
          </w:tcPr>
          <w:p w14:paraId="42A22EB0" w14:textId="59572B12" w:rsidR="00DA24F1" w:rsidRPr="00D96DC8" w:rsidRDefault="00881AF7" w:rsidP="00DA24F1">
            <w:pPr>
              <w:jc w:val="right"/>
              <w:rPr>
                <w:rFonts w:ascii="Verdana" w:hAnsi="Verdana"/>
                <w:bCs/>
                <w:sz w:val="20"/>
                <w:szCs w:val="20"/>
                <w:lang w:val="hr-HR"/>
              </w:rPr>
            </w:pPr>
            <w:r w:rsidRPr="00D96DC8">
              <w:rPr>
                <w:rFonts w:ascii="Verdana" w:hAnsi="Verdana"/>
                <w:bCs/>
                <w:sz w:val="20"/>
                <w:szCs w:val="20"/>
                <w:lang w:val="hr-HR"/>
              </w:rPr>
              <w:t>20.000,00</w:t>
            </w:r>
          </w:p>
        </w:tc>
      </w:tr>
    </w:tbl>
    <w:p w14:paraId="718FA7B5" w14:textId="77777777" w:rsidR="00432EA6" w:rsidRPr="00D96DC8" w:rsidRDefault="00432EA6" w:rsidP="000748A2">
      <w:pPr>
        <w:jc w:val="both"/>
        <w:rPr>
          <w:rFonts w:ascii="Verdana" w:hAnsi="Verdana"/>
          <w:sz w:val="20"/>
          <w:szCs w:val="20"/>
          <w:lang w:val="hr-HR"/>
        </w:rPr>
      </w:pPr>
    </w:p>
    <w:p w14:paraId="2B62E900" w14:textId="1ADED49F" w:rsidR="00DA24F1" w:rsidRPr="00D96DC8" w:rsidRDefault="00DA24F1" w:rsidP="000748A2">
      <w:pPr>
        <w:jc w:val="both"/>
        <w:rPr>
          <w:rFonts w:ascii="Verdana" w:hAnsi="Verdana"/>
          <w:sz w:val="20"/>
          <w:szCs w:val="20"/>
          <w:lang w:val="hr-HR"/>
        </w:rPr>
      </w:pPr>
      <w:r w:rsidRPr="00D96DC8">
        <w:rPr>
          <w:rFonts w:ascii="Verdana" w:hAnsi="Verdana"/>
          <w:sz w:val="20"/>
          <w:szCs w:val="20"/>
          <w:lang w:val="hr-HR"/>
        </w:rPr>
        <w:t>Za program očekujemo slijedeće pokazatelje:</w:t>
      </w:r>
    </w:p>
    <w:tbl>
      <w:tblPr>
        <w:tblStyle w:val="Reetkatablice"/>
        <w:tblW w:w="0" w:type="auto"/>
        <w:tblLook w:val="04A0" w:firstRow="1" w:lastRow="0" w:firstColumn="1" w:lastColumn="0" w:noHBand="0" w:noVBand="1"/>
      </w:tblPr>
      <w:tblGrid>
        <w:gridCol w:w="1962"/>
        <w:gridCol w:w="2384"/>
        <w:gridCol w:w="1823"/>
        <w:gridCol w:w="1297"/>
        <w:gridCol w:w="798"/>
        <w:gridCol w:w="798"/>
      </w:tblGrid>
      <w:tr w:rsidR="00DA24F1" w:rsidRPr="00D96DC8" w14:paraId="5F566ABE" w14:textId="77777777" w:rsidTr="00DA24F1">
        <w:tc>
          <w:tcPr>
            <w:tcW w:w="1346" w:type="dxa"/>
          </w:tcPr>
          <w:p w14:paraId="0C916751"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Aktivnost/projekt</w:t>
            </w:r>
          </w:p>
        </w:tc>
        <w:tc>
          <w:tcPr>
            <w:tcW w:w="2873" w:type="dxa"/>
          </w:tcPr>
          <w:p w14:paraId="41353863"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Naziv</w:t>
            </w:r>
          </w:p>
        </w:tc>
        <w:tc>
          <w:tcPr>
            <w:tcW w:w="2126" w:type="dxa"/>
          </w:tcPr>
          <w:p w14:paraId="31C0FD04"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pokazatelj</w:t>
            </w:r>
          </w:p>
        </w:tc>
        <w:tc>
          <w:tcPr>
            <w:tcW w:w="1560" w:type="dxa"/>
          </w:tcPr>
          <w:p w14:paraId="53B74E21"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2023.</w:t>
            </w:r>
          </w:p>
        </w:tc>
        <w:tc>
          <w:tcPr>
            <w:tcW w:w="708" w:type="dxa"/>
          </w:tcPr>
          <w:p w14:paraId="3A3D335C"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2024.</w:t>
            </w:r>
          </w:p>
        </w:tc>
        <w:tc>
          <w:tcPr>
            <w:tcW w:w="675" w:type="dxa"/>
          </w:tcPr>
          <w:p w14:paraId="58E8356D"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2025.</w:t>
            </w:r>
          </w:p>
        </w:tc>
      </w:tr>
      <w:tr w:rsidR="00DA24F1" w:rsidRPr="00D96DC8" w14:paraId="3812A083" w14:textId="77777777" w:rsidTr="00DA24F1">
        <w:tc>
          <w:tcPr>
            <w:tcW w:w="1346" w:type="dxa"/>
          </w:tcPr>
          <w:p w14:paraId="1149D431"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A100095</w:t>
            </w:r>
          </w:p>
        </w:tc>
        <w:tc>
          <w:tcPr>
            <w:tcW w:w="2873" w:type="dxa"/>
          </w:tcPr>
          <w:p w14:paraId="585E151F"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Stambeno zbrinjavanje mladih obitelji</w:t>
            </w:r>
          </w:p>
        </w:tc>
        <w:tc>
          <w:tcPr>
            <w:tcW w:w="2126" w:type="dxa"/>
          </w:tcPr>
          <w:p w14:paraId="2C5D1E61"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Broj korisnika pomoći</w:t>
            </w:r>
          </w:p>
        </w:tc>
        <w:tc>
          <w:tcPr>
            <w:tcW w:w="1560" w:type="dxa"/>
          </w:tcPr>
          <w:p w14:paraId="0B633A18"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5</w:t>
            </w:r>
          </w:p>
        </w:tc>
        <w:tc>
          <w:tcPr>
            <w:tcW w:w="708" w:type="dxa"/>
          </w:tcPr>
          <w:p w14:paraId="78B86FCD" w14:textId="0BEB94B8" w:rsidR="00DA24F1" w:rsidRPr="00D96DC8" w:rsidRDefault="0010011C" w:rsidP="00DA24F1">
            <w:pPr>
              <w:jc w:val="both"/>
              <w:rPr>
                <w:rFonts w:ascii="Verdana" w:hAnsi="Verdana"/>
                <w:bCs/>
                <w:sz w:val="20"/>
                <w:szCs w:val="20"/>
                <w:lang w:val="hr-HR"/>
              </w:rPr>
            </w:pPr>
            <w:r w:rsidRPr="00D96DC8">
              <w:rPr>
                <w:rFonts w:ascii="Verdana" w:hAnsi="Verdana"/>
                <w:bCs/>
                <w:sz w:val="20"/>
                <w:szCs w:val="20"/>
                <w:lang w:val="hr-HR"/>
              </w:rPr>
              <w:t>5</w:t>
            </w:r>
          </w:p>
        </w:tc>
        <w:tc>
          <w:tcPr>
            <w:tcW w:w="675" w:type="dxa"/>
          </w:tcPr>
          <w:p w14:paraId="56A5F771" w14:textId="67B51050" w:rsidR="00DA24F1" w:rsidRPr="00D96DC8" w:rsidRDefault="0010011C" w:rsidP="00DA24F1">
            <w:pPr>
              <w:jc w:val="both"/>
              <w:rPr>
                <w:rFonts w:ascii="Verdana" w:hAnsi="Verdana"/>
                <w:bCs/>
                <w:sz w:val="20"/>
                <w:szCs w:val="20"/>
                <w:lang w:val="hr-HR"/>
              </w:rPr>
            </w:pPr>
            <w:r w:rsidRPr="00D96DC8">
              <w:rPr>
                <w:rFonts w:ascii="Verdana" w:hAnsi="Verdana"/>
                <w:bCs/>
                <w:sz w:val="20"/>
                <w:szCs w:val="20"/>
                <w:lang w:val="hr-HR"/>
              </w:rPr>
              <w:t>5</w:t>
            </w:r>
          </w:p>
        </w:tc>
      </w:tr>
    </w:tbl>
    <w:p w14:paraId="3DA4A219" w14:textId="77777777" w:rsidR="00DA24F1" w:rsidRPr="00D96DC8" w:rsidRDefault="00DA24F1" w:rsidP="000748A2">
      <w:pPr>
        <w:jc w:val="both"/>
        <w:rPr>
          <w:rFonts w:ascii="Verdana" w:hAnsi="Verdana"/>
          <w:sz w:val="20"/>
          <w:szCs w:val="20"/>
          <w:lang w:val="hr-HR"/>
        </w:rPr>
      </w:pPr>
    </w:p>
    <w:p w14:paraId="6FEB711F" w14:textId="77777777" w:rsidR="00DA24F1" w:rsidRPr="00D96DC8" w:rsidRDefault="00DA24F1" w:rsidP="000748A2">
      <w:pPr>
        <w:jc w:val="both"/>
        <w:rPr>
          <w:rFonts w:ascii="Verdana" w:hAnsi="Verdana"/>
          <w:sz w:val="20"/>
          <w:szCs w:val="20"/>
          <w:lang w:val="hr-HR"/>
        </w:rPr>
      </w:pPr>
    </w:p>
    <w:p w14:paraId="365F9C83" w14:textId="77777777" w:rsidR="00DA24F1" w:rsidRPr="00D96DC8" w:rsidRDefault="00DA24F1" w:rsidP="000748A2">
      <w:pPr>
        <w:jc w:val="both"/>
        <w:rPr>
          <w:rFonts w:ascii="Verdana" w:hAnsi="Verdana"/>
          <w:b/>
          <w:sz w:val="20"/>
          <w:szCs w:val="20"/>
          <w:lang w:val="hr-HR"/>
        </w:rPr>
      </w:pPr>
      <w:r w:rsidRPr="00D96DC8">
        <w:rPr>
          <w:rFonts w:ascii="Verdana" w:hAnsi="Verdana"/>
          <w:b/>
          <w:sz w:val="20"/>
          <w:szCs w:val="20"/>
          <w:lang w:val="hr-HR"/>
        </w:rPr>
        <w:t>Glava 02. Dječji vrtić Slunj</w:t>
      </w:r>
    </w:p>
    <w:p w14:paraId="0D0416F3" w14:textId="77777777" w:rsidR="00DA24F1" w:rsidRPr="00D96DC8" w:rsidRDefault="00DA24F1" w:rsidP="000748A2">
      <w:pPr>
        <w:jc w:val="both"/>
        <w:rPr>
          <w:rFonts w:ascii="Verdana" w:hAnsi="Verdana"/>
          <w:b/>
          <w:sz w:val="20"/>
          <w:szCs w:val="20"/>
          <w:lang w:val="hr-HR"/>
        </w:rPr>
      </w:pPr>
      <w:r w:rsidRPr="00D96DC8">
        <w:rPr>
          <w:rFonts w:ascii="Verdana" w:hAnsi="Verdana"/>
          <w:b/>
          <w:sz w:val="20"/>
          <w:szCs w:val="20"/>
          <w:lang w:val="hr-HR"/>
        </w:rPr>
        <w:t>Program 1017 Predškolski odgoj</w:t>
      </w:r>
    </w:p>
    <w:p w14:paraId="70F11515" w14:textId="77777777" w:rsidR="00DA24F1" w:rsidRPr="00D96DC8" w:rsidRDefault="00DA24F1" w:rsidP="000748A2">
      <w:pPr>
        <w:jc w:val="both"/>
        <w:rPr>
          <w:rFonts w:ascii="Verdana" w:hAnsi="Verdana"/>
          <w:sz w:val="20"/>
          <w:szCs w:val="20"/>
          <w:lang w:val="hr-HR"/>
        </w:rPr>
      </w:pPr>
      <w:r w:rsidRPr="00D96DC8">
        <w:rPr>
          <w:rFonts w:ascii="Verdana" w:hAnsi="Verdana"/>
          <w:sz w:val="20"/>
          <w:szCs w:val="20"/>
          <w:lang w:val="hr-HR"/>
        </w:rPr>
        <w:t xml:space="preserve">Program predškolskog odgoja je usmjeren na poboljšanje kvalitete usluge predškolskog odgoja na području grada Slunja te povećanje kvalitete života mladih obitelji. </w:t>
      </w:r>
    </w:p>
    <w:p w14:paraId="6BC2B84B" w14:textId="77777777" w:rsidR="00DA24F1" w:rsidRPr="00D96DC8" w:rsidRDefault="00DA24F1" w:rsidP="000748A2">
      <w:pPr>
        <w:jc w:val="both"/>
        <w:rPr>
          <w:rFonts w:ascii="Verdana" w:hAnsi="Verdana"/>
          <w:sz w:val="20"/>
          <w:szCs w:val="20"/>
          <w:lang w:val="hr-HR"/>
        </w:rPr>
      </w:pPr>
      <w:r w:rsidRPr="00D96DC8">
        <w:rPr>
          <w:rFonts w:ascii="Verdana" w:hAnsi="Verdana"/>
          <w:sz w:val="20"/>
          <w:szCs w:val="20"/>
          <w:lang w:val="hr-HR"/>
        </w:rPr>
        <w:t>U okviru programa predškolskog odgoja Grad Slunj je nositelj investicije dogradnje objekta dječjeg vrtića u Slunju, što je planirano u okviru projekta:</w:t>
      </w:r>
    </w:p>
    <w:p w14:paraId="28250437"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 xml:space="preserve">                                                                                                                   Euro (€)</w:t>
      </w:r>
    </w:p>
    <w:tbl>
      <w:tblPr>
        <w:tblStyle w:val="Reetkatablice"/>
        <w:tblW w:w="0" w:type="auto"/>
        <w:tblLook w:val="04A0" w:firstRow="1" w:lastRow="0" w:firstColumn="1" w:lastColumn="0" w:noHBand="0" w:noVBand="1"/>
      </w:tblPr>
      <w:tblGrid>
        <w:gridCol w:w="1962"/>
        <w:gridCol w:w="3185"/>
        <w:gridCol w:w="1379"/>
        <w:gridCol w:w="1379"/>
        <w:gridCol w:w="1157"/>
      </w:tblGrid>
      <w:tr w:rsidR="00DA24F1" w:rsidRPr="00D96DC8" w14:paraId="35602FDC" w14:textId="77777777" w:rsidTr="00DA24F1">
        <w:tc>
          <w:tcPr>
            <w:tcW w:w="1857" w:type="dxa"/>
          </w:tcPr>
          <w:p w14:paraId="2F1F8C45"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6855082F"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2127DA1A"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10E6E7EC"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055BFF5C"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Plan 2025.</w:t>
            </w:r>
          </w:p>
        </w:tc>
      </w:tr>
      <w:tr w:rsidR="00DA24F1" w:rsidRPr="00D96DC8" w14:paraId="3EE2E69B" w14:textId="77777777" w:rsidTr="00DA24F1">
        <w:tc>
          <w:tcPr>
            <w:tcW w:w="1857" w:type="dxa"/>
          </w:tcPr>
          <w:p w14:paraId="4618D0AE"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K100087</w:t>
            </w:r>
          </w:p>
        </w:tc>
        <w:tc>
          <w:tcPr>
            <w:tcW w:w="3638" w:type="dxa"/>
          </w:tcPr>
          <w:p w14:paraId="410A812C" w14:textId="77777777" w:rsidR="00DA24F1" w:rsidRPr="00D96DC8" w:rsidRDefault="00DA24F1" w:rsidP="00DA24F1">
            <w:pPr>
              <w:jc w:val="both"/>
              <w:rPr>
                <w:rFonts w:ascii="Verdana" w:hAnsi="Verdana"/>
                <w:bCs/>
                <w:sz w:val="20"/>
                <w:szCs w:val="20"/>
                <w:lang w:val="hr-HR"/>
              </w:rPr>
            </w:pPr>
            <w:r w:rsidRPr="00D96DC8">
              <w:rPr>
                <w:rFonts w:ascii="Verdana" w:hAnsi="Verdana"/>
                <w:bCs/>
                <w:sz w:val="20"/>
                <w:szCs w:val="20"/>
                <w:lang w:val="hr-HR"/>
              </w:rPr>
              <w:t>Dogradnja dječjeg vrtića u Slunju</w:t>
            </w:r>
          </w:p>
        </w:tc>
        <w:tc>
          <w:tcPr>
            <w:tcW w:w="1276" w:type="dxa"/>
          </w:tcPr>
          <w:p w14:paraId="4B0A4648" w14:textId="77777777" w:rsidR="00DA24F1" w:rsidRPr="00D96DC8" w:rsidRDefault="00DA24F1" w:rsidP="00DA24F1">
            <w:pPr>
              <w:jc w:val="right"/>
              <w:rPr>
                <w:rFonts w:ascii="Verdana" w:hAnsi="Verdana"/>
                <w:bCs/>
                <w:sz w:val="20"/>
                <w:szCs w:val="20"/>
                <w:lang w:val="hr-HR"/>
              </w:rPr>
            </w:pPr>
            <w:r w:rsidRPr="00D96DC8">
              <w:rPr>
                <w:rFonts w:ascii="Verdana" w:hAnsi="Verdana"/>
                <w:bCs/>
                <w:sz w:val="20"/>
                <w:szCs w:val="20"/>
                <w:lang w:val="hr-HR"/>
              </w:rPr>
              <w:t>609.500,00</w:t>
            </w:r>
          </w:p>
        </w:tc>
        <w:tc>
          <w:tcPr>
            <w:tcW w:w="1275" w:type="dxa"/>
          </w:tcPr>
          <w:p w14:paraId="64371511" w14:textId="0BEDAE27" w:rsidR="00DA24F1" w:rsidRPr="00D96DC8" w:rsidRDefault="00881AF7" w:rsidP="00DA24F1">
            <w:pPr>
              <w:jc w:val="right"/>
              <w:rPr>
                <w:rFonts w:ascii="Verdana" w:hAnsi="Verdana"/>
                <w:bCs/>
                <w:sz w:val="20"/>
                <w:szCs w:val="20"/>
                <w:lang w:val="hr-HR"/>
              </w:rPr>
            </w:pPr>
            <w:r w:rsidRPr="00D96DC8">
              <w:rPr>
                <w:rFonts w:ascii="Verdana" w:hAnsi="Verdana"/>
                <w:bCs/>
                <w:sz w:val="20"/>
                <w:szCs w:val="20"/>
                <w:lang w:val="hr-HR"/>
              </w:rPr>
              <w:t>567.000,00</w:t>
            </w:r>
          </w:p>
        </w:tc>
        <w:tc>
          <w:tcPr>
            <w:tcW w:w="1242" w:type="dxa"/>
          </w:tcPr>
          <w:p w14:paraId="30301002" w14:textId="3AFA41C2" w:rsidR="00DA24F1" w:rsidRPr="00D96DC8" w:rsidRDefault="00881AF7" w:rsidP="00DA24F1">
            <w:pPr>
              <w:jc w:val="right"/>
              <w:rPr>
                <w:rFonts w:ascii="Verdana" w:hAnsi="Verdana"/>
                <w:bCs/>
                <w:sz w:val="20"/>
                <w:szCs w:val="20"/>
                <w:lang w:val="hr-HR"/>
              </w:rPr>
            </w:pPr>
            <w:r w:rsidRPr="00D96DC8">
              <w:rPr>
                <w:rFonts w:ascii="Verdana" w:hAnsi="Verdana"/>
                <w:bCs/>
                <w:sz w:val="20"/>
                <w:szCs w:val="20"/>
                <w:lang w:val="hr-HR"/>
              </w:rPr>
              <w:t>0,00</w:t>
            </w:r>
          </w:p>
        </w:tc>
      </w:tr>
    </w:tbl>
    <w:p w14:paraId="3D5D175F" w14:textId="77777777" w:rsidR="00432EA6" w:rsidRPr="00D96DC8" w:rsidRDefault="00432EA6" w:rsidP="000748A2">
      <w:pPr>
        <w:jc w:val="both"/>
        <w:rPr>
          <w:rFonts w:ascii="Verdana" w:hAnsi="Verdana"/>
          <w:sz w:val="20"/>
          <w:szCs w:val="20"/>
          <w:lang w:val="hr-HR"/>
        </w:rPr>
      </w:pPr>
    </w:p>
    <w:p w14:paraId="21B5A5E5" w14:textId="5F26B7F9" w:rsidR="00DA24F1" w:rsidRPr="00D96DC8" w:rsidRDefault="00DA24F1" w:rsidP="000748A2">
      <w:pPr>
        <w:jc w:val="both"/>
        <w:rPr>
          <w:rFonts w:ascii="Verdana" w:hAnsi="Verdana"/>
          <w:sz w:val="20"/>
          <w:szCs w:val="20"/>
          <w:lang w:val="hr-HR"/>
        </w:rPr>
      </w:pPr>
      <w:r w:rsidRPr="00D96DC8">
        <w:rPr>
          <w:rFonts w:ascii="Verdana" w:hAnsi="Verdana"/>
          <w:sz w:val="20"/>
          <w:szCs w:val="20"/>
          <w:lang w:val="hr-HR"/>
        </w:rPr>
        <w:t xml:space="preserve">- </w:t>
      </w:r>
      <w:r w:rsidR="00D85246" w:rsidRPr="00D96DC8">
        <w:rPr>
          <w:rFonts w:ascii="Verdana" w:hAnsi="Verdana"/>
          <w:sz w:val="20"/>
          <w:szCs w:val="20"/>
          <w:lang w:val="hr-HR"/>
        </w:rPr>
        <w:t xml:space="preserve">Kroz </w:t>
      </w:r>
      <w:r w:rsidR="00D85246" w:rsidRPr="00D96DC8">
        <w:rPr>
          <w:rFonts w:ascii="Verdana" w:hAnsi="Verdana"/>
          <w:b/>
          <w:i/>
          <w:sz w:val="20"/>
          <w:szCs w:val="20"/>
          <w:lang w:val="hr-HR"/>
        </w:rPr>
        <w:t>projekt Dogradnja dječjeg vrtića u Slunju</w:t>
      </w:r>
      <w:r w:rsidR="00D85246" w:rsidRPr="00D96DC8">
        <w:rPr>
          <w:rFonts w:ascii="Verdana" w:hAnsi="Verdana"/>
          <w:sz w:val="20"/>
          <w:szCs w:val="20"/>
          <w:lang w:val="hr-HR"/>
        </w:rPr>
        <w:t xml:space="preserve"> planiraju se sredstva za izradu projektne dokumentacije i dogradnju vrtića u smislu povećanja smještajnih kapaciteta</w:t>
      </w:r>
      <w:r w:rsidR="003F6498" w:rsidRPr="00D96DC8">
        <w:rPr>
          <w:rFonts w:ascii="Verdana" w:hAnsi="Verdana"/>
          <w:sz w:val="20"/>
          <w:szCs w:val="20"/>
          <w:lang w:val="hr-HR"/>
        </w:rPr>
        <w:t>,</w:t>
      </w:r>
      <w:r w:rsidR="00D85246" w:rsidRPr="00D96DC8">
        <w:rPr>
          <w:rFonts w:ascii="Verdana" w:hAnsi="Verdana"/>
          <w:sz w:val="20"/>
          <w:szCs w:val="20"/>
          <w:lang w:val="hr-HR"/>
        </w:rPr>
        <w:t xml:space="preserve"> ulaganja u energetsku učinkovitost samog objekta</w:t>
      </w:r>
      <w:r w:rsidR="003F6498" w:rsidRPr="00D96DC8">
        <w:rPr>
          <w:rFonts w:ascii="Verdana" w:hAnsi="Verdana"/>
          <w:sz w:val="20"/>
          <w:szCs w:val="20"/>
          <w:lang w:val="hr-HR"/>
        </w:rPr>
        <w:t>, te opremanja vrtića</w:t>
      </w:r>
      <w:r w:rsidR="00D85246" w:rsidRPr="00D96DC8">
        <w:rPr>
          <w:rFonts w:ascii="Verdana" w:hAnsi="Verdana"/>
          <w:sz w:val="20"/>
          <w:szCs w:val="20"/>
          <w:lang w:val="hr-HR"/>
        </w:rPr>
        <w:t>. Troškovi projekta su procijenjeni na iznos oko 1.</w:t>
      </w:r>
      <w:r w:rsidR="008B07D6" w:rsidRPr="00D96DC8">
        <w:rPr>
          <w:rFonts w:ascii="Verdana" w:hAnsi="Verdana"/>
          <w:sz w:val="20"/>
          <w:szCs w:val="20"/>
          <w:lang w:val="hr-HR"/>
        </w:rPr>
        <w:t>176.500</w:t>
      </w:r>
      <w:r w:rsidR="00D85246" w:rsidRPr="00D96DC8">
        <w:rPr>
          <w:rFonts w:ascii="Verdana" w:hAnsi="Verdana"/>
          <w:sz w:val="20"/>
          <w:szCs w:val="20"/>
          <w:lang w:val="hr-HR"/>
        </w:rPr>
        <w:t>,00 €. Projekt nam je, u dijelu radova na povećanj</w:t>
      </w:r>
      <w:r w:rsidR="003F6498" w:rsidRPr="00D96DC8">
        <w:rPr>
          <w:rFonts w:ascii="Verdana" w:hAnsi="Verdana"/>
          <w:sz w:val="20"/>
          <w:szCs w:val="20"/>
          <w:lang w:val="hr-HR"/>
        </w:rPr>
        <w:t>u</w:t>
      </w:r>
      <w:r w:rsidR="00D85246" w:rsidRPr="00D96DC8">
        <w:rPr>
          <w:rFonts w:ascii="Verdana" w:hAnsi="Verdana"/>
          <w:sz w:val="20"/>
          <w:szCs w:val="20"/>
          <w:lang w:val="hr-HR"/>
        </w:rPr>
        <w:t xml:space="preserve"> smještajnih kapaciteta, odobren za sufinanciranje iz europskih sredstava, gdje je ukupni iznos potpore utvrđen u iznosu od cca 487.400,00 €. </w:t>
      </w:r>
      <w:r w:rsidR="003F6498" w:rsidRPr="00D96DC8">
        <w:rPr>
          <w:rFonts w:ascii="Verdana" w:hAnsi="Verdana"/>
          <w:sz w:val="20"/>
          <w:szCs w:val="20"/>
          <w:lang w:val="hr-HR"/>
        </w:rPr>
        <w:t xml:space="preserve">Realizacija projekta je predviđena kroz 2 godine, te iz tog razloga u 2023. godini troškove projekta planiramo sa 609.500,00 </w:t>
      </w:r>
      <w:r w:rsidR="003F6498" w:rsidRPr="00D96DC8">
        <w:rPr>
          <w:rFonts w:ascii="Verdana" w:hAnsi="Verdana"/>
          <w:sz w:val="20"/>
          <w:szCs w:val="20"/>
          <w:lang w:val="hr-HR"/>
        </w:rPr>
        <w:lastRenderedPageBreak/>
        <w:t>€. Kroz taj iznos osigurana su sredstva za izradu projektne dokumentacije projekta (cca 67.000,00 €), početak radova na dogradnji objekta vrtića (cca 531.000,00 €), usluge konzultanta koji prati projekt i troškove vidljivosti projekta  (cca 11.500,00 €).</w:t>
      </w:r>
    </w:p>
    <w:p w14:paraId="08F70A81" w14:textId="085A9956" w:rsidR="00432EA6" w:rsidRPr="00D96DC8" w:rsidRDefault="003F6498" w:rsidP="000748A2">
      <w:pPr>
        <w:jc w:val="both"/>
        <w:rPr>
          <w:rFonts w:ascii="Verdana" w:hAnsi="Verdana"/>
          <w:sz w:val="20"/>
          <w:szCs w:val="20"/>
          <w:lang w:val="hr-HR"/>
        </w:rPr>
      </w:pPr>
      <w:r w:rsidRPr="00D96DC8">
        <w:rPr>
          <w:rFonts w:ascii="Verdana" w:hAnsi="Verdana"/>
          <w:sz w:val="20"/>
          <w:szCs w:val="20"/>
          <w:lang w:val="hr-HR"/>
        </w:rPr>
        <w:t>Za projekt dogradnje dječjeg vrtića u Slunju očekuju se slijedeći pokazatelji:</w:t>
      </w:r>
    </w:p>
    <w:tbl>
      <w:tblPr>
        <w:tblStyle w:val="Reetkatablice"/>
        <w:tblW w:w="0" w:type="auto"/>
        <w:tblLook w:val="04A0" w:firstRow="1" w:lastRow="0" w:firstColumn="1" w:lastColumn="0" w:noHBand="0" w:noVBand="1"/>
      </w:tblPr>
      <w:tblGrid>
        <w:gridCol w:w="1962"/>
        <w:gridCol w:w="2350"/>
        <w:gridCol w:w="1841"/>
        <w:gridCol w:w="1313"/>
        <w:gridCol w:w="798"/>
        <w:gridCol w:w="798"/>
      </w:tblGrid>
      <w:tr w:rsidR="00203D21" w:rsidRPr="00D96DC8" w14:paraId="0F064A2E" w14:textId="77777777" w:rsidTr="00D96DC8">
        <w:tc>
          <w:tcPr>
            <w:tcW w:w="1346" w:type="dxa"/>
          </w:tcPr>
          <w:p w14:paraId="2841993F" w14:textId="77777777" w:rsidR="00203D21" w:rsidRPr="00D96DC8" w:rsidRDefault="00203D21" w:rsidP="00D96DC8">
            <w:pPr>
              <w:jc w:val="both"/>
              <w:rPr>
                <w:rFonts w:ascii="Verdana" w:hAnsi="Verdana"/>
                <w:bCs/>
                <w:sz w:val="20"/>
                <w:szCs w:val="20"/>
                <w:lang w:val="hr-HR"/>
              </w:rPr>
            </w:pPr>
            <w:r w:rsidRPr="00D96DC8">
              <w:rPr>
                <w:rFonts w:ascii="Verdana" w:hAnsi="Verdana"/>
                <w:bCs/>
                <w:sz w:val="20"/>
                <w:szCs w:val="20"/>
                <w:lang w:val="hr-HR"/>
              </w:rPr>
              <w:t>Aktivnost/projekt</w:t>
            </w:r>
          </w:p>
        </w:tc>
        <w:tc>
          <w:tcPr>
            <w:tcW w:w="2873" w:type="dxa"/>
          </w:tcPr>
          <w:p w14:paraId="77A0C07A" w14:textId="77777777" w:rsidR="00203D21" w:rsidRPr="00D96DC8" w:rsidRDefault="00203D21" w:rsidP="00D96DC8">
            <w:pPr>
              <w:jc w:val="both"/>
              <w:rPr>
                <w:rFonts w:ascii="Verdana" w:hAnsi="Verdana"/>
                <w:bCs/>
                <w:sz w:val="20"/>
                <w:szCs w:val="20"/>
                <w:lang w:val="hr-HR"/>
              </w:rPr>
            </w:pPr>
            <w:r w:rsidRPr="00D96DC8">
              <w:rPr>
                <w:rFonts w:ascii="Verdana" w:hAnsi="Verdana"/>
                <w:bCs/>
                <w:sz w:val="20"/>
                <w:szCs w:val="20"/>
                <w:lang w:val="hr-HR"/>
              </w:rPr>
              <w:t>Naziv</w:t>
            </w:r>
          </w:p>
        </w:tc>
        <w:tc>
          <w:tcPr>
            <w:tcW w:w="2126" w:type="dxa"/>
          </w:tcPr>
          <w:p w14:paraId="6D050A2B" w14:textId="77777777" w:rsidR="00203D21" w:rsidRPr="00D96DC8" w:rsidRDefault="00203D21" w:rsidP="00D96DC8">
            <w:pPr>
              <w:jc w:val="both"/>
              <w:rPr>
                <w:rFonts w:ascii="Verdana" w:hAnsi="Verdana"/>
                <w:bCs/>
                <w:sz w:val="20"/>
                <w:szCs w:val="20"/>
                <w:lang w:val="hr-HR"/>
              </w:rPr>
            </w:pPr>
            <w:r w:rsidRPr="00D96DC8">
              <w:rPr>
                <w:rFonts w:ascii="Verdana" w:hAnsi="Verdana"/>
                <w:bCs/>
                <w:sz w:val="20"/>
                <w:szCs w:val="20"/>
                <w:lang w:val="hr-HR"/>
              </w:rPr>
              <w:t>pokazatelj</w:t>
            </w:r>
          </w:p>
        </w:tc>
        <w:tc>
          <w:tcPr>
            <w:tcW w:w="1560" w:type="dxa"/>
          </w:tcPr>
          <w:p w14:paraId="75640B94" w14:textId="77777777" w:rsidR="00203D21" w:rsidRPr="00D96DC8" w:rsidRDefault="00203D21" w:rsidP="00D96DC8">
            <w:pPr>
              <w:jc w:val="both"/>
              <w:rPr>
                <w:rFonts w:ascii="Verdana" w:hAnsi="Verdana"/>
                <w:bCs/>
                <w:sz w:val="20"/>
                <w:szCs w:val="20"/>
                <w:lang w:val="hr-HR"/>
              </w:rPr>
            </w:pPr>
            <w:r w:rsidRPr="00D96DC8">
              <w:rPr>
                <w:rFonts w:ascii="Verdana" w:hAnsi="Verdana"/>
                <w:bCs/>
                <w:sz w:val="20"/>
                <w:szCs w:val="20"/>
                <w:lang w:val="hr-HR"/>
              </w:rPr>
              <w:t>2023.</w:t>
            </w:r>
          </w:p>
        </w:tc>
        <w:tc>
          <w:tcPr>
            <w:tcW w:w="708" w:type="dxa"/>
          </w:tcPr>
          <w:p w14:paraId="1A1D25A1" w14:textId="77777777" w:rsidR="00203D21" w:rsidRPr="00D96DC8" w:rsidRDefault="00203D21" w:rsidP="00D96DC8">
            <w:pPr>
              <w:jc w:val="both"/>
              <w:rPr>
                <w:rFonts w:ascii="Verdana" w:hAnsi="Verdana"/>
                <w:bCs/>
                <w:sz w:val="20"/>
                <w:szCs w:val="20"/>
                <w:lang w:val="hr-HR"/>
              </w:rPr>
            </w:pPr>
            <w:r w:rsidRPr="00D96DC8">
              <w:rPr>
                <w:rFonts w:ascii="Verdana" w:hAnsi="Verdana"/>
                <w:bCs/>
                <w:sz w:val="20"/>
                <w:szCs w:val="20"/>
                <w:lang w:val="hr-HR"/>
              </w:rPr>
              <w:t>2024.</w:t>
            </w:r>
          </w:p>
        </w:tc>
        <w:tc>
          <w:tcPr>
            <w:tcW w:w="675" w:type="dxa"/>
          </w:tcPr>
          <w:p w14:paraId="6B394483" w14:textId="77777777" w:rsidR="00203D21" w:rsidRPr="00D96DC8" w:rsidRDefault="00203D21" w:rsidP="00D96DC8">
            <w:pPr>
              <w:jc w:val="both"/>
              <w:rPr>
                <w:rFonts w:ascii="Verdana" w:hAnsi="Verdana"/>
                <w:bCs/>
                <w:sz w:val="20"/>
                <w:szCs w:val="20"/>
                <w:lang w:val="hr-HR"/>
              </w:rPr>
            </w:pPr>
            <w:r w:rsidRPr="00D96DC8">
              <w:rPr>
                <w:rFonts w:ascii="Verdana" w:hAnsi="Verdana"/>
                <w:bCs/>
                <w:sz w:val="20"/>
                <w:szCs w:val="20"/>
                <w:lang w:val="hr-HR"/>
              </w:rPr>
              <w:t>2025.</w:t>
            </w:r>
          </w:p>
        </w:tc>
      </w:tr>
      <w:tr w:rsidR="00203D21" w:rsidRPr="00D96DC8" w14:paraId="0D32D7B8" w14:textId="77777777" w:rsidTr="00D96DC8">
        <w:tc>
          <w:tcPr>
            <w:tcW w:w="1346" w:type="dxa"/>
          </w:tcPr>
          <w:p w14:paraId="7F589276" w14:textId="77777777" w:rsidR="00203D21" w:rsidRPr="00D96DC8" w:rsidRDefault="00203D21" w:rsidP="00D96DC8">
            <w:pPr>
              <w:jc w:val="both"/>
              <w:rPr>
                <w:rFonts w:ascii="Verdana" w:hAnsi="Verdana"/>
                <w:bCs/>
                <w:sz w:val="20"/>
                <w:szCs w:val="20"/>
                <w:lang w:val="hr-HR"/>
              </w:rPr>
            </w:pPr>
            <w:r w:rsidRPr="00D96DC8">
              <w:rPr>
                <w:rFonts w:ascii="Verdana" w:hAnsi="Verdana"/>
                <w:bCs/>
                <w:sz w:val="20"/>
                <w:szCs w:val="20"/>
                <w:lang w:val="hr-HR"/>
              </w:rPr>
              <w:t>K100087</w:t>
            </w:r>
          </w:p>
        </w:tc>
        <w:tc>
          <w:tcPr>
            <w:tcW w:w="2873" w:type="dxa"/>
          </w:tcPr>
          <w:p w14:paraId="03F7AB36" w14:textId="77777777" w:rsidR="00203D21" w:rsidRPr="00D96DC8" w:rsidRDefault="00203D21" w:rsidP="00D96DC8">
            <w:pPr>
              <w:jc w:val="both"/>
              <w:rPr>
                <w:rFonts w:ascii="Verdana" w:hAnsi="Verdana"/>
                <w:bCs/>
                <w:sz w:val="20"/>
                <w:szCs w:val="20"/>
                <w:lang w:val="hr-HR"/>
              </w:rPr>
            </w:pPr>
            <w:r w:rsidRPr="00D96DC8">
              <w:rPr>
                <w:rFonts w:ascii="Verdana" w:hAnsi="Verdana"/>
                <w:bCs/>
                <w:sz w:val="20"/>
                <w:szCs w:val="20"/>
                <w:lang w:val="hr-HR"/>
              </w:rPr>
              <w:t>Dogradnja dječjeg vrtića u Slunju</w:t>
            </w:r>
          </w:p>
        </w:tc>
        <w:tc>
          <w:tcPr>
            <w:tcW w:w="2126" w:type="dxa"/>
          </w:tcPr>
          <w:p w14:paraId="4F6FF149" w14:textId="77777777" w:rsidR="00203D21" w:rsidRPr="00D96DC8" w:rsidRDefault="00203D21" w:rsidP="00D96DC8">
            <w:pPr>
              <w:jc w:val="both"/>
              <w:rPr>
                <w:rFonts w:ascii="Verdana" w:hAnsi="Verdana"/>
                <w:bCs/>
                <w:sz w:val="20"/>
                <w:szCs w:val="20"/>
                <w:lang w:val="hr-HR"/>
              </w:rPr>
            </w:pPr>
            <w:r w:rsidRPr="00D96DC8">
              <w:rPr>
                <w:rFonts w:ascii="Verdana" w:hAnsi="Verdana"/>
                <w:bCs/>
                <w:sz w:val="20"/>
                <w:szCs w:val="20"/>
                <w:lang w:val="hr-HR"/>
              </w:rPr>
              <w:t>Dograđen objekt vrtića</w:t>
            </w:r>
          </w:p>
        </w:tc>
        <w:tc>
          <w:tcPr>
            <w:tcW w:w="1560" w:type="dxa"/>
          </w:tcPr>
          <w:p w14:paraId="14885FFA" w14:textId="77777777" w:rsidR="00203D21" w:rsidRPr="00D96DC8" w:rsidRDefault="00203D21" w:rsidP="00D96DC8">
            <w:pPr>
              <w:jc w:val="both"/>
              <w:rPr>
                <w:rFonts w:ascii="Verdana" w:hAnsi="Verdana"/>
                <w:bCs/>
                <w:sz w:val="20"/>
                <w:szCs w:val="20"/>
                <w:lang w:val="hr-HR"/>
              </w:rPr>
            </w:pPr>
            <w:r w:rsidRPr="00D96DC8">
              <w:rPr>
                <w:rFonts w:ascii="Verdana" w:hAnsi="Verdana"/>
                <w:bCs/>
                <w:sz w:val="20"/>
                <w:szCs w:val="20"/>
                <w:lang w:val="hr-HR"/>
              </w:rPr>
              <w:t>-</w:t>
            </w:r>
          </w:p>
        </w:tc>
        <w:tc>
          <w:tcPr>
            <w:tcW w:w="708" w:type="dxa"/>
          </w:tcPr>
          <w:p w14:paraId="4ED6C738" w14:textId="4311EBDF" w:rsidR="00203D21" w:rsidRPr="00D96DC8" w:rsidRDefault="00881AF7" w:rsidP="00D96DC8">
            <w:pPr>
              <w:jc w:val="both"/>
              <w:rPr>
                <w:rFonts w:ascii="Verdana" w:hAnsi="Verdana"/>
                <w:bCs/>
                <w:sz w:val="20"/>
                <w:szCs w:val="20"/>
                <w:lang w:val="hr-HR"/>
              </w:rPr>
            </w:pPr>
            <w:r w:rsidRPr="00D96DC8">
              <w:rPr>
                <w:rFonts w:ascii="Verdana" w:hAnsi="Verdana"/>
                <w:bCs/>
                <w:sz w:val="20"/>
                <w:szCs w:val="20"/>
                <w:lang w:val="hr-HR"/>
              </w:rPr>
              <w:t>1</w:t>
            </w:r>
          </w:p>
        </w:tc>
        <w:tc>
          <w:tcPr>
            <w:tcW w:w="675" w:type="dxa"/>
          </w:tcPr>
          <w:p w14:paraId="20A5A189" w14:textId="12A1A87D" w:rsidR="00203D21" w:rsidRPr="00D96DC8" w:rsidRDefault="00881AF7" w:rsidP="00D96DC8">
            <w:pPr>
              <w:jc w:val="both"/>
              <w:rPr>
                <w:rFonts w:ascii="Verdana" w:hAnsi="Verdana"/>
                <w:bCs/>
                <w:sz w:val="20"/>
                <w:szCs w:val="20"/>
                <w:lang w:val="hr-HR"/>
              </w:rPr>
            </w:pPr>
            <w:r w:rsidRPr="00D96DC8">
              <w:rPr>
                <w:rFonts w:ascii="Verdana" w:hAnsi="Verdana"/>
                <w:bCs/>
                <w:sz w:val="20"/>
                <w:szCs w:val="20"/>
                <w:lang w:val="hr-HR"/>
              </w:rPr>
              <w:t>-</w:t>
            </w:r>
          </w:p>
        </w:tc>
      </w:tr>
    </w:tbl>
    <w:p w14:paraId="7A6D0D32" w14:textId="16B91AA3" w:rsidR="00785F74" w:rsidRPr="00D96DC8" w:rsidRDefault="00785F74" w:rsidP="000748A2">
      <w:pPr>
        <w:jc w:val="both"/>
        <w:rPr>
          <w:rFonts w:ascii="Verdana" w:hAnsi="Verdana"/>
          <w:b/>
          <w:sz w:val="20"/>
          <w:szCs w:val="20"/>
          <w:lang w:val="hr-HR"/>
        </w:rPr>
      </w:pPr>
    </w:p>
    <w:p w14:paraId="563FA100" w14:textId="77777777" w:rsidR="00432EA6" w:rsidRPr="00D96DC8" w:rsidRDefault="00432EA6" w:rsidP="000748A2">
      <w:pPr>
        <w:jc w:val="both"/>
        <w:rPr>
          <w:rFonts w:ascii="Verdana" w:hAnsi="Verdana"/>
          <w:b/>
          <w:sz w:val="20"/>
          <w:szCs w:val="20"/>
          <w:lang w:val="hr-HR"/>
        </w:rPr>
      </w:pPr>
    </w:p>
    <w:p w14:paraId="3E2249FB" w14:textId="15A873BE" w:rsidR="000748A2" w:rsidRPr="00D96DC8" w:rsidRDefault="000748A2" w:rsidP="000748A2">
      <w:pPr>
        <w:jc w:val="both"/>
        <w:rPr>
          <w:rFonts w:ascii="Verdana" w:hAnsi="Verdana"/>
          <w:b/>
          <w:sz w:val="20"/>
          <w:szCs w:val="20"/>
          <w:lang w:val="hr-HR"/>
        </w:rPr>
      </w:pPr>
      <w:r w:rsidRPr="00D96DC8">
        <w:rPr>
          <w:rFonts w:ascii="Verdana" w:hAnsi="Verdana"/>
          <w:b/>
          <w:sz w:val="20"/>
          <w:szCs w:val="20"/>
          <w:lang w:val="hr-HR"/>
        </w:rPr>
        <w:t>Proračunski korisnik 27556 Dječji vrtić Slunj</w:t>
      </w:r>
    </w:p>
    <w:p w14:paraId="447CF9ED" w14:textId="77777777" w:rsidR="000748A2" w:rsidRPr="00D96DC8" w:rsidRDefault="000748A2" w:rsidP="000748A2">
      <w:pPr>
        <w:jc w:val="both"/>
        <w:rPr>
          <w:rFonts w:ascii="Verdana" w:hAnsi="Verdana"/>
          <w:b/>
          <w:sz w:val="20"/>
          <w:szCs w:val="20"/>
          <w:lang w:val="hr-HR"/>
        </w:rPr>
      </w:pPr>
      <w:r w:rsidRPr="00D96DC8">
        <w:rPr>
          <w:rFonts w:ascii="Verdana" w:hAnsi="Verdana"/>
          <w:b/>
          <w:sz w:val="20"/>
          <w:szCs w:val="20"/>
          <w:lang w:val="hr-HR"/>
        </w:rPr>
        <w:t>Program 1017 Predškolski odgoj</w:t>
      </w:r>
    </w:p>
    <w:p w14:paraId="3BC06A88" w14:textId="1E630F33" w:rsidR="00293A5C" w:rsidRPr="00D96DC8" w:rsidRDefault="000748A2" w:rsidP="000748A2">
      <w:pPr>
        <w:jc w:val="both"/>
        <w:rPr>
          <w:rFonts w:ascii="Verdana" w:hAnsi="Verdana"/>
          <w:sz w:val="20"/>
          <w:szCs w:val="20"/>
          <w:lang w:val="hr-HR"/>
        </w:rPr>
      </w:pPr>
      <w:r w:rsidRPr="00D96DC8">
        <w:rPr>
          <w:rFonts w:ascii="Verdana" w:hAnsi="Verdana"/>
          <w:sz w:val="20"/>
          <w:szCs w:val="20"/>
          <w:lang w:val="hr-HR"/>
        </w:rPr>
        <w:t xml:space="preserve">Kroz Program Predškolski odgoj iskazan je cjelokupni financijski plan Dječjeg vrtića Slunj u iznosu </w:t>
      </w:r>
      <w:r w:rsidR="00293A5C" w:rsidRPr="00D96DC8">
        <w:rPr>
          <w:rFonts w:ascii="Verdana" w:hAnsi="Verdana"/>
          <w:sz w:val="20"/>
          <w:szCs w:val="20"/>
          <w:lang w:val="hr-HR"/>
        </w:rPr>
        <w:t>947.510,00 €</w:t>
      </w:r>
      <w:r w:rsidRPr="00D96DC8">
        <w:rPr>
          <w:rFonts w:ascii="Verdana" w:hAnsi="Verdana"/>
          <w:sz w:val="20"/>
          <w:szCs w:val="20"/>
          <w:lang w:val="hr-HR"/>
        </w:rPr>
        <w:t>.</w:t>
      </w:r>
      <w:r w:rsidR="00CE4CFE" w:rsidRPr="00D96DC8">
        <w:rPr>
          <w:rFonts w:ascii="Verdana" w:hAnsi="Verdana"/>
          <w:sz w:val="20"/>
          <w:szCs w:val="20"/>
          <w:lang w:val="hr-HR"/>
        </w:rPr>
        <w:t xml:space="preserve"> </w:t>
      </w:r>
      <w:r w:rsidRPr="00D96DC8">
        <w:rPr>
          <w:rFonts w:ascii="Verdana" w:hAnsi="Verdana"/>
          <w:sz w:val="20"/>
          <w:szCs w:val="20"/>
          <w:lang w:val="hr-HR"/>
        </w:rPr>
        <w:t xml:space="preserve">Grad Slunj za </w:t>
      </w:r>
      <w:r w:rsidR="00293A5C" w:rsidRPr="00D96DC8">
        <w:rPr>
          <w:rFonts w:ascii="Verdana" w:hAnsi="Verdana"/>
          <w:sz w:val="20"/>
          <w:szCs w:val="20"/>
          <w:lang w:val="hr-HR"/>
        </w:rPr>
        <w:t xml:space="preserve">redovan </w:t>
      </w:r>
      <w:r w:rsidRPr="00D96DC8">
        <w:rPr>
          <w:rFonts w:ascii="Verdana" w:hAnsi="Verdana"/>
          <w:sz w:val="20"/>
          <w:szCs w:val="20"/>
          <w:lang w:val="hr-HR"/>
        </w:rPr>
        <w:t xml:space="preserve">rad Dječjeg vrtića osigurava ukupno </w:t>
      </w:r>
      <w:r w:rsidR="00293A5C" w:rsidRPr="00D96DC8">
        <w:rPr>
          <w:rFonts w:ascii="Verdana" w:hAnsi="Verdana"/>
          <w:sz w:val="20"/>
          <w:szCs w:val="20"/>
          <w:lang w:val="hr-HR"/>
        </w:rPr>
        <w:t>376.089,00 €</w:t>
      </w:r>
      <w:r w:rsidRPr="00D96DC8">
        <w:rPr>
          <w:rFonts w:ascii="Verdana" w:hAnsi="Verdana"/>
          <w:sz w:val="20"/>
          <w:szCs w:val="20"/>
          <w:lang w:val="hr-HR"/>
        </w:rPr>
        <w:t xml:space="preserve">, dok razliku od </w:t>
      </w:r>
      <w:r w:rsidR="00293A5C" w:rsidRPr="00D96DC8">
        <w:rPr>
          <w:rFonts w:ascii="Verdana" w:hAnsi="Verdana"/>
          <w:sz w:val="20"/>
          <w:szCs w:val="20"/>
          <w:lang w:val="hr-HR"/>
        </w:rPr>
        <w:t>571.421,00 €</w:t>
      </w:r>
      <w:r w:rsidRPr="00D96DC8">
        <w:rPr>
          <w:rFonts w:ascii="Verdana" w:hAnsi="Verdana"/>
          <w:sz w:val="20"/>
          <w:szCs w:val="20"/>
          <w:lang w:val="hr-HR"/>
        </w:rPr>
        <w:t xml:space="preserve"> osigurava Dječji vrtić Slunj iz svojih vlastitih prihoda</w:t>
      </w:r>
      <w:r w:rsidR="00F90343" w:rsidRPr="00D96DC8">
        <w:rPr>
          <w:rFonts w:ascii="Verdana" w:hAnsi="Verdana"/>
          <w:sz w:val="20"/>
          <w:szCs w:val="20"/>
          <w:lang w:val="hr-HR"/>
        </w:rPr>
        <w:t>,</w:t>
      </w:r>
      <w:r w:rsidRPr="00D96DC8">
        <w:rPr>
          <w:rFonts w:ascii="Verdana" w:hAnsi="Verdana"/>
          <w:sz w:val="20"/>
          <w:szCs w:val="20"/>
          <w:lang w:val="hr-HR"/>
        </w:rPr>
        <w:t xml:space="preserve"> viškova prihoda</w:t>
      </w:r>
      <w:r w:rsidR="00F90343" w:rsidRPr="00D96DC8">
        <w:rPr>
          <w:rFonts w:ascii="Verdana" w:hAnsi="Verdana"/>
          <w:sz w:val="20"/>
          <w:szCs w:val="20"/>
          <w:lang w:val="hr-HR"/>
        </w:rPr>
        <w:t xml:space="preserve"> i pomoći</w:t>
      </w:r>
      <w:r w:rsidRPr="00D96DC8">
        <w:rPr>
          <w:rFonts w:ascii="Verdana" w:hAnsi="Verdana"/>
          <w:sz w:val="20"/>
          <w:szCs w:val="20"/>
          <w:lang w:val="hr-HR"/>
        </w:rPr>
        <w:t xml:space="preserve">. </w:t>
      </w:r>
      <w:r w:rsidR="00293A5C" w:rsidRPr="00D96DC8">
        <w:rPr>
          <w:rFonts w:ascii="Verdana" w:hAnsi="Verdana"/>
          <w:sz w:val="20"/>
          <w:szCs w:val="20"/>
          <w:lang w:val="hr-HR"/>
        </w:rPr>
        <w:t>Program predškolskog odgoja realizira se kroz slijedeće aktivnosti i projekte:</w:t>
      </w:r>
    </w:p>
    <w:p w14:paraId="1283CDD7" w14:textId="77777777" w:rsidR="00293A5C" w:rsidRPr="00D96DC8" w:rsidRDefault="00293A5C" w:rsidP="00293A5C">
      <w:pPr>
        <w:jc w:val="both"/>
        <w:rPr>
          <w:rFonts w:ascii="Verdana" w:hAnsi="Verdana"/>
          <w:bCs/>
          <w:sz w:val="20"/>
          <w:szCs w:val="20"/>
          <w:lang w:val="hr-HR"/>
        </w:rPr>
      </w:pPr>
      <w:r w:rsidRPr="00D96DC8">
        <w:rPr>
          <w:rFonts w:ascii="Verdana" w:hAnsi="Verdana"/>
          <w:bCs/>
          <w:sz w:val="20"/>
          <w:szCs w:val="20"/>
          <w:lang w:val="hr-HR"/>
        </w:rPr>
        <w:t xml:space="preserve">                                                                                                                   Euro (€)</w:t>
      </w:r>
    </w:p>
    <w:tbl>
      <w:tblPr>
        <w:tblStyle w:val="Reetkatablice"/>
        <w:tblW w:w="0" w:type="auto"/>
        <w:tblLook w:val="04A0" w:firstRow="1" w:lastRow="0" w:firstColumn="1" w:lastColumn="0" w:noHBand="0" w:noVBand="1"/>
      </w:tblPr>
      <w:tblGrid>
        <w:gridCol w:w="1962"/>
        <w:gridCol w:w="2963"/>
        <w:gridCol w:w="1379"/>
        <w:gridCol w:w="1379"/>
        <w:gridCol w:w="1379"/>
      </w:tblGrid>
      <w:tr w:rsidR="00293A5C" w:rsidRPr="00D96DC8" w14:paraId="627A4F54" w14:textId="77777777" w:rsidTr="00D96DC8">
        <w:tc>
          <w:tcPr>
            <w:tcW w:w="1857" w:type="dxa"/>
          </w:tcPr>
          <w:p w14:paraId="657C76A3" w14:textId="77777777" w:rsidR="00293A5C" w:rsidRPr="00D96DC8" w:rsidRDefault="00293A5C" w:rsidP="00D96DC8">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72E03AA1" w14:textId="77777777" w:rsidR="00293A5C" w:rsidRPr="00D96DC8" w:rsidRDefault="00293A5C" w:rsidP="00D96DC8">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1F363684" w14:textId="77777777" w:rsidR="00293A5C" w:rsidRPr="00D96DC8" w:rsidRDefault="00293A5C" w:rsidP="00D96DC8">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7DD61B86" w14:textId="77777777" w:rsidR="00293A5C" w:rsidRPr="00D96DC8" w:rsidRDefault="00293A5C" w:rsidP="00D96DC8">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19EADF04" w14:textId="77777777" w:rsidR="00293A5C" w:rsidRPr="00D96DC8" w:rsidRDefault="00293A5C" w:rsidP="00D96DC8">
            <w:pPr>
              <w:jc w:val="both"/>
              <w:rPr>
                <w:rFonts w:ascii="Verdana" w:hAnsi="Verdana"/>
                <w:bCs/>
                <w:sz w:val="20"/>
                <w:szCs w:val="20"/>
                <w:lang w:val="hr-HR"/>
              </w:rPr>
            </w:pPr>
            <w:r w:rsidRPr="00D96DC8">
              <w:rPr>
                <w:rFonts w:ascii="Verdana" w:hAnsi="Verdana"/>
                <w:bCs/>
                <w:sz w:val="20"/>
                <w:szCs w:val="20"/>
                <w:lang w:val="hr-HR"/>
              </w:rPr>
              <w:t>Plan 2025.</w:t>
            </w:r>
          </w:p>
        </w:tc>
      </w:tr>
      <w:tr w:rsidR="00293A5C" w:rsidRPr="00D96DC8" w14:paraId="00B63542" w14:textId="77777777" w:rsidTr="00D96DC8">
        <w:tc>
          <w:tcPr>
            <w:tcW w:w="1857" w:type="dxa"/>
          </w:tcPr>
          <w:p w14:paraId="0942302C" w14:textId="32B2CB11" w:rsidR="00293A5C" w:rsidRPr="00D96DC8" w:rsidRDefault="00293A5C" w:rsidP="00D96DC8">
            <w:pPr>
              <w:jc w:val="both"/>
              <w:rPr>
                <w:rFonts w:ascii="Verdana" w:hAnsi="Verdana"/>
                <w:bCs/>
                <w:sz w:val="20"/>
                <w:szCs w:val="20"/>
                <w:lang w:val="hr-HR"/>
              </w:rPr>
            </w:pPr>
            <w:r w:rsidRPr="00D96DC8">
              <w:rPr>
                <w:rFonts w:ascii="Verdana" w:hAnsi="Verdana"/>
                <w:bCs/>
                <w:sz w:val="20"/>
                <w:szCs w:val="20"/>
                <w:lang w:val="hr-HR"/>
              </w:rPr>
              <w:t>A100033</w:t>
            </w:r>
          </w:p>
        </w:tc>
        <w:tc>
          <w:tcPr>
            <w:tcW w:w="3638" w:type="dxa"/>
          </w:tcPr>
          <w:p w14:paraId="4B3EB59E" w14:textId="48FAC01B" w:rsidR="00293A5C" w:rsidRPr="00D96DC8" w:rsidRDefault="00293A5C" w:rsidP="00D96DC8">
            <w:pPr>
              <w:jc w:val="both"/>
              <w:rPr>
                <w:rFonts w:ascii="Verdana" w:hAnsi="Verdana"/>
                <w:bCs/>
                <w:sz w:val="20"/>
                <w:szCs w:val="20"/>
                <w:lang w:val="hr-HR"/>
              </w:rPr>
            </w:pPr>
            <w:r w:rsidRPr="00D96DC8">
              <w:rPr>
                <w:rFonts w:ascii="Verdana" w:hAnsi="Verdana"/>
                <w:bCs/>
                <w:sz w:val="20"/>
                <w:szCs w:val="20"/>
                <w:lang w:val="hr-HR"/>
              </w:rPr>
              <w:t>Odgojno, administrativno i tehničko osoblje</w:t>
            </w:r>
          </w:p>
        </w:tc>
        <w:tc>
          <w:tcPr>
            <w:tcW w:w="1276" w:type="dxa"/>
          </w:tcPr>
          <w:p w14:paraId="3FCA39A0" w14:textId="6A2386A1" w:rsidR="00293A5C" w:rsidRPr="00D96DC8" w:rsidRDefault="00293A5C" w:rsidP="00D96DC8">
            <w:pPr>
              <w:jc w:val="right"/>
              <w:rPr>
                <w:rFonts w:ascii="Verdana" w:hAnsi="Verdana"/>
                <w:bCs/>
                <w:sz w:val="20"/>
                <w:szCs w:val="20"/>
                <w:lang w:val="hr-HR"/>
              </w:rPr>
            </w:pPr>
            <w:r w:rsidRPr="00D96DC8">
              <w:rPr>
                <w:rFonts w:ascii="Verdana" w:hAnsi="Verdana"/>
                <w:bCs/>
                <w:sz w:val="20"/>
                <w:szCs w:val="20"/>
                <w:lang w:val="hr-HR"/>
              </w:rPr>
              <w:t>503.251,00</w:t>
            </w:r>
          </w:p>
        </w:tc>
        <w:tc>
          <w:tcPr>
            <w:tcW w:w="1275" w:type="dxa"/>
          </w:tcPr>
          <w:p w14:paraId="4C11970D" w14:textId="426AC415" w:rsidR="00293A5C"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503.250,00</w:t>
            </w:r>
          </w:p>
        </w:tc>
        <w:tc>
          <w:tcPr>
            <w:tcW w:w="1242" w:type="dxa"/>
          </w:tcPr>
          <w:p w14:paraId="59DCA516" w14:textId="09D66EF4" w:rsidR="00293A5C"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503.250,00</w:t>
            </w:r>
          </w:p>
        </w:tc>
      </w:tr>
      <w:tr w:rsidR="00293A5C" w:rsidRPr="00D96DC8" w14:paraId="566BA7E5" w14:textId="77777777" w:rsidTr="00D96DC8">
        <w:tc>
          <w:tcPr>
            <w:tcW w:w="1857" w:type="dxa"/>
          </w:tcPr>
          <w:p w14:paraId="1A7CF334" w14:textId="67D3A354" w:rsidR="00293A5C" w:rsidRPr="00D96DC8" w:rsidRDefault="00293A5C" w:rsidP="00D96DC8">
            <w:pPr>
              <w:jc w:val="both"/>
              <w:rPr>
                <w:rFonts w:ascii="Verdana" w:hAnsi="Verdana"/>
                <w:bCs/>
                <w:sz w:val="20"/>
                <w:szCs w:val="20"/>
                <w:lang w:val="hr-HR"/>
              </w:rPr>
            </w:pPr>
            <w:r w:rsidRPr="00D96DC8">
              <w:rPr>
                <w:rFonts w:ascii="Verdana" w:hAnsi="Verdana"/>
                <w:bCs/>
                <w:sz w:val="20"/>
                <w:szCs w:val="20"/>
                <w:lang w:val="hr-HR"/>
              </w:rPr>
              <w:t>A100077</w:t>
            </w:r>
          </w:p>
        </w:tc>
        <w:tc>
          <w:tcPr>
            <w:tcW w:w="3638" w:type="dxa"/>
          </w:tcPr>
          <w:p w14:paraId="468AC2D2" w14:textId="07B5BF0C" w:rsidR="00293A5C" w:rsidRPr="00D96DC8" w:rsidRDefault="00293A5C" w:rsidP="00D96DC8">
            <w:pPr>
              <w:jc w:val="both"/>
              <w:rPr>
                <w:rFonts w:ascii="Verdana" w:hAnsi="Verdana"/>
                <w:bCs/>
                <w:sz w:val="20"/>
                <w:szCs w:val="20"/>
                <w:lang w:val="hr-HR"/>
              </w:rPr>
            </w:pPr>
            <w:r w:rsidRPr="00D96DC8">
              <w:rPr>
                <w:rFonts w:ascii="Verdana" w:hAnsi="Verdana"/>
                <w:bCs/>
                <w:sz w:val="20"/>
                <w:szCs w:val="20"/>
                <w:lang w:val="hr-HR"/>
              </w:rPr>
              <w:t>Područno odjeljenje Dječjeg vrtića Slunj u Rakovici</w:t>
            </w:r>
          </w:p>
        </w:tc>
        <w:tc>
          <w:tcPr>
            <w:tcW w:w="1276" w:type="dxa"/>
          </w:tcPr>
          <w:p w14:paraId="5460BD37" w14:textId="58C0588A" w:rsidR="00293A5C" w:rsidRPr="00D96DC8" w:rsidRDefault="00293A5C" w:rsidP="00D96DC8">
            <w:pPr>
              <w:jc w:val="right"/>
              <w:rPr>
                <w:rFonts w:ascii="Verdana" w:hAnsi="Verdana"/>
                <w:bCs/>
                <w:sz w:val="20"/>
                <w:szCs w:val="20"/>
                <w:lang w:val="hr-HR"/>
              </w:rPr>
            </w:pPr>
            <w:r w:rsidRPr="00D96DC8">
              <w:rPr>
                <w:rFonts w:ascii="Verdana" w:hAnsi="Verdana"/>
                <w:bCs/>
                <w:sz w:val="20"/>
                <w:szCs w:val="20"/>
                <w:lang w:val="hr-HR"/>
              </w:rPr>
              <w:t>229.610,00</w:t>
            </w:r>
          </w:p>
        </w:tc>
        <w:tc>
          <w:tcPr>
            <w:tcW w:w="1275" w:type="dxa"/>
          </w:tcPr>
          <w:p w14:paraId="1E47D966" w14:textId="177EDB1C" w:rsidR="00293A5C"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207.047,00</w:t>
            </w:r>
          </w:p>
        </w:tc>
        <w:tc>
          <w:tcPr>
            <w:tcW w:w="1242" w:type="dxa"/>
          </w:tcPr>
          <w:p w14:paraId="456BDF8B" w14:textId="7BCDF50C" w:rsidR="00293A5C"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207.047,00</w:t>
            </w:r>
          </w:p>
        </w:tc>
      </w:tr>
      <w:tr w:rsidR="00293A5C" w:rsidRPr="00D96DC8" w14:paraId="353AE224" w14:textId="77777777" w:rsidTr="00D96DC8">
        <w:tc>
          <w:tcPr>
            <w:tcW w:w="1857" w:type="dxa"/>
          </w:tcPr>
          <w:p w14:paraId="3530F663" w14:textId="76AD1241" w:rsidR="00293A5C" w:rsidRPr="00D96DC8" w:rsidRDefault="00293A5C" w:rsidP="00D96DC8">
            <w:pPr>
              <w:jc w:val="both"/>
              <w:rPr>
                <w:rFonts w:ascii="Verdana" w:hAnsi="Verdana"/>
                <w:bCs/>
                <w:sz w:val="20"/>
                <w:szCs w:val="20"/>
                <w:lang w:val="hr-HR"/>
              </w:rPr>
            </w:pPr>
            <w:r w:rsidRPr="00D96DC8">
              <w:rPr>
                <w:rFonts w:ascii="Verdana" w:hAnsi="Verdana"/>
                <w:bCs/>
                <w:sz w:val="20"/>
                <w:szCs w:val="20"/>
                <w:lang w:val="hr-HR"/>
              </w:rPr>
              <w:t>A100088</w:t>
            </w:r>
          </w:p>
        </w:tc>
        <w:tc>
          <w:tcPr>
            <w:tcW w:w="3638" w:type="dxa"/>
          </w:tcPr>
          <w:p w14:paraId="3268FE85" w14:textId="0737B89A" w:rsidR="00293A5C" w:rsidRPr="00D96DC8" w:rsidRDefault="00293A5C" w:rsidP="00D96DC8">
            <w:pPr>
              <w:jc w:val="both"/>
              <w:rPr>
                <w:rFonts w:ascii="Verdana" w:hAnsi="Verdana"/>
                <w:bCs/>
                <w:sz w:val="20"/>
                <w:szCs w:val="20"/>
                <w:lang w:val="hr-HR"/>
              </w:rPr>
            </w:pPr>
            <w:r w:rsidRPr="00D96DC8">
              <w:rPr>
                <w:rFonts w:ascii="Verdana" w:hAnsi="Verdana"/>
                <w:bCs/>
                <w:sz w:val="20"/>
                <w:szCs w:val="20"/>
                <w:lang w:val="hr-HR"/>
              </w:rPr>
              <w:t>Produženi boravak Dječjeg vrtića Slunj</w:t>
            </w:r>
          </w:p>
        </w:tc>
        <w:tc>
          <w:tcPr>
            <w:tcW w:w="1276" w:type="dxa"/>
          </w:tcPr>
          <w:p w14:paraId="00F903E5" w14:textId="220B7948" w:rsidR="00293A5C" w:rsidRPr="00D96DC8" w:rsidRDefault="00293A5C" w:rsidP="00D96DC8">
            <w:pPr>
              <w:jc w:val="right"/>
              <w:rPr>
                <w:rFonts w:ascii="Verdana" w:hAnsi="Verdana"/>
                <w:bCs/>
                <w:sz w:val="20"/>
                <w:szCs w:val="20"/>
                <w:lang w:val="hr-HR"/>
              </w:rPr>
            </w:pPr>
            <w:r w:rsidRPr="00D96DC8">
              <w:rPr>
                <w:rFonts w:ascii="Verdana" w:hAnsi="Verdana"/>
                <w:bCs/>
                <w:sz w:val="20"/>
                <w:szCs w:val="20"/>
                <w:lang w:val="hr-HR"/>
              </w:rPr>
              <w:t>101.665,00</w:t>
            </w:r>
          </w:p>
        </w:tc>
        <w:tc>
          <w:tcPr>
            <w:tcW w:w="1275" w:type="dxa"/>
          </w:tcPr>
          <w:p w14:paraId="6C1717EB" w14:textId="698C9731" w:rsidR="00293A5C"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0,00</w:t>
            </w:r>
          </w:p>
        </w:tc>
        <w:tc>
          <w:tcPr>
            <w:tcW w:w="1242" w:type="dxa"/>
          </w:tcPr>
          <w:p w14:paraId="4CFD8743" w14:textId="21666637" w:rsidR="00293A5C"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0,00</w:t>
            </w:r>
          </w:p>
        </w:tc>
      </w:tr>
      <w:tr w:rsidR="00293A5C" w:rsidRPr="00D96DC8" w14:paraId="6044E9F2" w14:textId="77777777" w:rsidTr="00D96DC8">
        <w:tc>
          <w:tcPr>
            <w:tcW w:w="1857" w:type="dxa"/>
          </w:tcPr>
          <w:p w14:paraId="03B808BD" w14:textId="3AFD3D6C" w:rsidR="00293A5C" w:rsidRPr="00D96DC8" w:rsidRDefault="00293A5C" w:rsidP="00D96DC8">
            <w:pPr>
              <w:jc w:val="both"/>
              <w:rPr>
                <w:rFonts w:ascii="Verdana" w:hAnsi="Verdana"/>
                <w:bCs/>
                <w:sz w:val="20"/>
                <w:szCs w:val="20"/>
                <w:lang w:val="hr-HR"/>
              </w:rPr>
            </w:pPr>
            <w:r w:rsidRPr="00D96DC8">
              <w:rPr>
                <w:rFonts w:ascii="Verdana" w:hAnsi="Verdana"/>
                <w:bCs/>
                <w:sz w:val="20"/>
                <w:szCs w:val="20"/>
                <w:lang w:val="hr-HR"/>
              </w:rPr>
              <w:t>K100018</w:t>
            </w:r>
          </w:p>
        </w:tc>
        <w:tc>
          <w:tcPr>
            <w:tcW w:w="3638" w:type="dxa"/>
          </w:tcPr>
          <w:p w14:paraId="4633DF73" w14:textId="1DCB3FD0" w:rsidR="00293A5C" w:rsidRPr="00D96DC8" w:rsidRDefault="00293A5C" w:rsidP="00D96DC8">
            <w:pPr>
              <w:jc w:val="both"/>
              <w:rPr>
                <w:rFonts w:ascii="Verdana" w:hAnsi="Verdana"/>
                <w:bCs/>
                <w:sz w:val="20"/>
                <w:szCs w:val="20"/>
                <w:lang w:val="hr-HR"/>
              </w:rPr>
            </w:pPr>
            <w:r w:rsidRPr="00D96DC8">
              <w:rPr>
                <w:rFonts w:ascii="Verdana" w:hAnsi="Verdana"/>
                <w:bCs/>
                <w:sz w:val="20"/>
                <w:szCs w:val="20"/>
                <w:lang w:val="hr-HR"/>
              </w:rPr>
              <w:t>Opremanje Dječjeg vrtića Slunj</w:t>
            </w:r>
          </w:p>
        </w:tc>
        <w:tc>
          <w:tcPr>
            <w:tcW w:w="1276" w:type="dxa"/>
          </w:tcPr>
          <w:p w14:paraId="4F101FBC" w14:textId="3F358FB8" w:rsidR="00293A5C" w:rsidRPr="00D96DC8" w:rsidRDefault="00293A5C" w:rsidP="00D96DC8">
            <w:pPr>
              <w:jc w:val="right"/>
              <w:rPr>
                <w:rFonts w:ascii="Verdana" w:hAnsi="Verdana"/>
                <w:bCs/>
                <w:sz w:val="20"/>
                <w:szCs w:val="20"/>
                <w:lang w:val="hr-HR"/>
              </w:rPr>
            </w:pPr>
            <w:r w:rsidRPr="00D96DC8">
              <w:rPr>
                <w:rFonts w:ascii="Verdana" w:hAnsi="Verdana"/>
                <w:bCs/>
                <w:sz w:val="20"/>
                <w:szCs w:val="20"/>
                <w:lang w:val="hr-HR"/>
              </w:rPr>
              <w:t>5.441,00</w:t>
            </w:r>
          </w:p>
        </w:tc>
        <w:tc>
          <w:tcPr>
            <w:tcW w:w="1275" w:type="dxa"/>
          </w:tcPr>
          <w:p w14:paraId="389E4AC9" w14:textId="373DFF4A" w:rsidR="00293A5C"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2.787,00</w:t>
            </w:r>
          </w:p>
        </w:tc>
        <w:tc>
          <w:tcPr>
            <w:tcW w:w="1242" w:type="dxa"/>
          </w:tcPr>
          <w:p w14:paraId="2BA7D28B" w14:textId="5699CFB5" w:rsidR="00293A5C"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2.787,00</w:t>
            </w:r>
          </w:p>
        </w:tc>
      </w:tr>
      <w:tr w:rsidR="00293A5C" w:rsidRPr="00D96DC8" w14:paraId="089B943D" w14:textId="77777777" w:rsidTr="00D96DC8">
        <w:tc>
          <w:tcPr>
            <w:tcW w:w="1857" w:type="dxa"/>
          </w:tcPr>
          <w:p w14:paraId="59730AFD" w14:textId="0BED3A40" w:rsidR="00293A5C" w:rsidRPr="00D96DC8" w:rsidRDefault="00293A5C" w:rsidP="00D96DC8">
            <w:pPr>
              <w:jc w:val="both"/>
              <w:rPr>
                <w:rFonts w:ascii="Verdana" w:hAnsi="Verdana"/>
                <w:bCs/>
                <w:sz w:val="20"/>
                <w:szCs w:val="20"/>
                <w:lang w:val="hr-HR"/>
              </w:rPr>
            </w:pPr>
            <w:r w:rsidRPr="00D96DC8">
              <w:rPr>
                <w:rFonts w:ascii="Verdana" w:hAnsi="Verdana"/>
                <w:bCs/>
                <w:sz w:val="20"/>
                <w:szCs w:val="20"/>
                <w:lang w:val="hr-HR"/>
              </w:rPr>
              <w:t>K100066</w:t>
            </w:r>
          </w:p>
        </w:tc>
        <w:tc>
          <w:tcPr>
            <w:tcW w:w="3638" w:type="dxa"/>
          </w:tcPr>
          <w:p w14:paraId="2D79654D" w14:textId="2E943896" w:rsidR="00293A5C" w:rsidRPr="00D96DC8" w:rsidRDefault="00293A5C" w:rsidP="00D96DC8">
            <w:pPr>
              <w:jc w:val="both"/>
              <w:rPr>
                <w:rFonts w:ascii="Verdana" w:hAnsi="Verdana"/>
                <w:bCs/>
                <w:sz w:val="20"/>
                <w:szCs w:val="20"/>
                <w:lang w:val="hr-HR"/>
              </w:rPr>
            </w:pPr>
            <w:r w:rsidRPr="00D96DC8">
              <w:rPr>
                <w:rFonts w:ascii="Verdana" w:hAnsi="Verdana"/>
                <w:bCs/>
                <w:sz w:val="20"/>
                <w:szCs w:val="20"/>
                <w:lang w:val="hr-HR"/>
              </w:rPr>
              <w:t>Energetska obnova, povećanje smještajnih kapaciteta i opremanje vrtića</w:t>
            </w:r>
          </w:p>
        </w:tc>
        <w:tc>
          <w:tcPr>
            <w:tcW w:w="1276" w:type="dxa"/>
          </w:tcPr>
          <w:p w14:paraId="25300933" w14:textId="5F3C6BEB" w:rsidR="00293A5C" w:rsidRPr="00D96DC8" w:rsidRDefault="00293A5C" w:rsidP="00D96DC8">
            <w:pPr>
              <w:jc w:val="right"/>
              <w:rPr>
                <w:rFonts w:ascii="Verdana" w:hAnsi="Verdana"/>
                <w:bCs/>
                <w:sz w:val="20"/>
                <w:szCs w:val="20"/>
                <w:lang w:val="hr-HR"/>
              </w:rPr>
            </w:pPr>
            <w:r w:rsidRPr="00D96DC8">
              <w:rPr>
                <w:rFonts w:ascii="Verdana" w:hAnsi="Verdana"/>
                <w:bCs/>
                <w:sz w:val="20"/>
                <w:szCs w:val="20"/>
                <w:lang w:val="hr-HR"/>
              </w:rPr>
              <w:t>95.116,00</w:t>
            </w:r>
          </w:p>
        </w:tc>
        <w:tc>
          <w:tcPr>
            <w:tcW w:w="1275" w:type="dxa"/>
          </w:tcPr>
          <w:p w14:paraId="3EDDB548" w14:textId="7D8CD414" w:rsidR="00293A5C"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0,00</w:t>
            </w:r>
          </w:p>
        </w:tc>
        <w:tc>
          <w:tcPr>
            <w:tcW w:w="1242" w:type="dxa"/>
          </w:tcPr>
          <w:p w14:paraId="5A805722" w14:textId="4EF18A3A" w:rsidR="00293A5C"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0,00</w:t>
            </w:r>
          </w:p>
        </w:tc>
      </w:tr>
      <w:tr w:rsidR="00293A5C" w:rsidRPr="00D96DC8" w14:paraId="5239C0BD" w14:textId="77777777" w:rsidTr="00D96DC8">
        <w:tc>
          <w:tcPr>
            <w:tcW w:w="1857" w:type="dxa"/>
          </w:tcPr>
          <w:p w14:paraId="7DCF308C" w14:textId="460CDA8D" w:rsidR="00293A5C" w:rsidRPr="00D96DC8" w:rsidRDefault="00293A5C" w:rsidP="00D96DC8">
            <w:pPr>
              <w:jc w:val="both"/>
              <w:rPr>
                <w:rFonts w:ascii="Verdana" w:hAnsi="Verdana"/>
                <w:bCs/>
                <w:sz w:val="20"/>
                <w:szCs w:val="20"/>
                <w:lang w:val="hr-HR"/>
              </w:rPr>
            </w:pPr>
            <w:r w:rsidRPr="00D96DC8">
              <w:rPr>
                <w:rFonts w:ascii="Verdana" w:hAnsi="Verdana"/>
                <w:bCs/>
                <w:sz w:val="20"/>
                <w:szCs w:val="20"/>
                <w:lang w:val="hr-HR"/>
              </w:rPr>
              <w:t>K100074</w:t>
            </w:r>
          </w:p>
        </w:tc>
        <w:tc>
          <w:tcPr>
            <w:tcW w:w="3638" w:type="dxa"/>
          </w:tcPr>
          <w:p w14:paraId="10867734" w14:textId="0A64373B" w:rsidR="00293A5C" w:rsidRPr="00D96DC8" w:rsidRDefault="00293A5C" w:rsidP="00D96DC8">
            <w:pPr>
              <w:jc w:val="both"/>
              <w:rPr>
                <w:rFonts w:ascii="Verdana" w:hAnsi="Verdana"/>
                <w:bCs/>
                <w:sz w:val="20"/>
                <w:szCs w:val="20"/>
                <w:lang w:val="hr-HR"/>
              </w:rPr>
            </w:pPr>
            <w:r w:rsidRPr="00D96DC8">
              <w:rPr>
                <w:rFonts w:ascii="Verdana" w:hAnsi="Verdana"/>
                <w:bCs/>
                <w:sz w:val="20"/>
                <w:szCs w:val="20"/>
                <w:lang w:val="hr-HR"/>
              </w:rPr>
              <w:t>Opremanje Dječjeg vrtića u Rakovici</w:t>
            </w:r>
          </w:p>
        </w:tc>
        <w:tc>
          <w:tcPr>
            <w:tcW w:w="1276" w:type="dxa"/>
          </w:tcPr>
          <w:p w14:paraId="1197C19D" w14:textId="1A6E3528" w:rsidR="00293A5C" w:rsidRPr="00D96DC8" w:rsidRDefault="00293A5C" w:rsidP="00D96DC8">
            <w:pPr>
              <w:jc w:val="right"/>
              <w:rPr>
                <w:rFonts w:ascii="Verdana" w:hAnsi="Verdana"/>
                <w:bCs/>
                <w:sz w:val="20"/>
                <w:szCs w:val="20"/>
                <w:lang w:val="hr-HR"/>
              </w:rPr>
            </w:pPr>
            <w:r w:rsidRPr="00D96DC8">
              <w:rPr>
                <w:rFonts w:ascii="Verdana" w:hAnsi="Verdana"/>
                <w:bCs/>
                <w:sz w:val="20"/>
                <w:szCs w:val="20"/>
                <w:lang w:val="hr-HR"/>
              </w:rPr>
              <w:t>12.427,00</w:t>
            </w:r>
          </w:p>
        </w:tc>
        <w:tc>
          <w:tcPr>
            <w:tcW w:w="1275" w:type="dxa"/>
          </w:tcPr>
          <w:p w14:paraId="05EB4E99" w14:textId="05E7ED00" w:rsidR="00293A5C"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1.327,00</w:t>
            </w:r>
          </w:p>
        </w:tc>
        <w:tc>
          <w:tcPr>
            <w:tcW w:w="1242" w:type="dxa"/>
          </w:tcPr>
          <w:p w14:paraId="2F32FDA7" w14:textId="6014D3BE" w:rsidR="00293A5C"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1.327,00</w:t>
            </w:r>
          </w:p>
        </w:tc>
      </w:tr>
    </w:tbl>
    <w:p w14:paraId="594ACEAC" w14:textId="16A0E2CA" w:rsidR="00293A5C" w:rsidRPr="00D96DC8" w:rsidRDefault="00293A5C" w:rsidP="000748A2">
      <w:pPr>
        <w:jc w:val="both"/>
        <w:rPr>
          <w:rFonts w:ascii="Verdana" w:hAnsi="Verdana"/>
          <w:sz w:val="20"/>
          <w:szCs w:val="20"/>
          <w:lang w:val="hr-HR"/>
        </w:rPr>
      </w:pPr>
    </w:p>
    <w:p w14:paraId="78CD46A5" w14:textId="4372963F" w:rsidR="00367ADC" w:rsidRPr="00D96DC8" w:rsidRDefault="000748A2" w:rsidP="000748A2">
      <w:pPr>
        <w:jc w:val="both"/>
        <w:rPr>
          <w:rFonts w:ascii="Verdana" w:hAnsi="Verdana"/>
          <w:sz w:val="20"/>
          <w:szCs w:val="20"/>
          <w:lang w:val="hr-HR"/>
        </w:rPr>
      </w:pPr>
      <w:r w:rsidRPr="00D96DC8">
        <w:rPr>
          <w:rFonts w:ascii="Verdana" w:hAnsi="Verdana"/>
          <w:sz w:val="20"/>
          <w:szCs w:val="20"/>
          <w:lang w:val="hr-HR"/>
        </w:rPr>
        <w:t xml:space="preserve">- U sklopu </w:t>
      </w:r>
      <w:r w:rsidRPr="00D96DC8">
        <w:rPr>
          <w:rFonts w:ascii="Verdana" w:hAnsi="Verdana"/>
          <w:b/>
          <w:i/>
          <w:sz w:val="20"/>
          <w:szCs w:val="20"/>
          <w:lang w:val="hr-HR"/>
        </w:rPr>
        <w:t>Aktivnosti Odgojno, administrativno i tehničko osoblje</w:t>
      </w:r>
      <w:r w:rsidRPr="00D96DC8">
        <w:rPr>
          <w:rFonts w:ascii="Verdana" w:hAnsi="Verdana"/>
          <w:sz w:val="20"/>
          <w:szCs w:val="20"/>
          <w:lang w:val="hr-HR"/>
        </w:rPr>
        <w:t xml:space="preserve">, </w:t>
      </w:r>
      <w:r w:rsidR="00293A5C" w:rsidRPr="00D96DC8">
        <w:rPr>
          <w:rFonts w:ascii="Verdana" w:hAnsi="Verdana"/>
          <w:sz w:val="20"/>
          <w:szCs w:val="20"/>
          <w:lang w:val="hr-HR"/>
        </w:rPr>
        <w:t>planirana su sredstva za</w:t>
      </w:r>
      <w:r w:rsidR="001E3B44" w:rsidRPr="00D96DC8">
        <w:rPr>
          <w:rFonts w:ascii="Verdana" w:hAnsi="Verdana"/>
          <w:sz w:val="20"/>
          <w:szCs w:val="20"/>
          <w:lang w:val="hr-HR"/>
        </w:rPr>
        <w:t xml:space="preserve"> redovan rad vrtića u Slunju. Osigurana su sredstva za</w:t>
      </w:r>
      <w:r w:rsidR="00293A5C" w:rsidRPr="00D96DC8">
        <w:rPr>
          <w:rFonts w:ascii="Verdana" w:hAnsi="Verdana"/>
          <w:sz w:val="20"/>
          <w:szCs w:val="20"/>
          <w:lang w:val="hr-HR"/>
        </w:rPr>
        <w:t xml:space="preserve"> plaće i materijalna prava zaposlenih – 354.323,00 € (skupina 31), materijaln</w:t>
      </w:r>
      <w:r w:rsidR="001E3B44" w:rsidRPr="00D96DC8">
        <w:rPr>
          <w:rFonts w:ascii="Verdana" w:hAnsi="Verdana"/>
          <w:sz w:val="20"/>
          <w:szCs w:val="20"/>
          <w:lang w:val="hr-HR"/>
        </w:rPr>
        <w:t>e</w:t>
      </w:r>
      <w:r w:rsidR="00293A5C" w:rsidRPr="00D96DC8">
        <w:rPr>
          <w:rFonts w:ascii="Verdana" w:hAnsi="Verdana"/>
          <w:sz w:val="20"/>
          <w:szCs w:val="20"/>
          <w:lang w:val="hr-HR"/>
        </w:rPr>
        <w:t xml:space="preserve"> rashod</w:t>
      </w:r>
      <w:r w:rsidR="008B07D6" w:rsidRPr="00D96DC8">
        <w:rPr>
          <w:rFonts w:ascii="Verdana" w:hAnsi="Verdana"/>
          <w:sz w:val="20"/>
          <w:szCs w:val="20"/>
          <w:lang w:val="hr-HR"/>
        </w:rPr>
        <w:t>e</w:t>
      </w:r>
      <w:r w:rsidR="00293A5C" w:rsidRPr="00D96DC8">
        <w:rPr>
          <w:rFonts w:ascii="Verdana" w:hAnsi="Verdana"/>
          <w:sz w:val="20"/>
          <w:szCs w:val="20"/>
          <w:lang w:val="hr-HR"/>
        </w:rPr>
        <w:t xml:space="preserve"> koji uključuju troškove energije, nabavke materijala </w:t>
      </w:r>
      <w:r w:rsidR="001E3B44" w:rsidRPr="00D96DC8">
        <w:rPr>
          <w:rFonts w:ascii="Verdana" w:hAnsi="Verdana"/>
          <w:sz w:val="20"/>
          <w:szCs w:val="20"/>
          <w:lang w:val="hr-HR"/>
        </w:rPr>
        <w:t>i namirnica, didaktički materijal, usluge održavanja objekta,  zdravstvene preglede zaposlenih, komunalne usluge, usluge telefona, pošte, računalne usluge i slično – 148.131,00€ (skupina 32), te bankarske i ostale financijske usluge  -797,00 € (skupina 34).</w:t>
      </w:r>
    </w:p>
    <w:p w14:paraId="750A5D40" w14:textId="0F22F470" w:rsidR="000748A2" w:rsidRPr="00D96DC8" w:rsidRDefault="000748A2" w:rsidP="000748A2">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Područno odjeljenje dječjeg vrtića u Rakovici</w:t>
      </w:r>
      <w:r w:rsidRPr="00D96DC8">
        <w:rPr>
          <w:rFonts w:ascii="Verdana" w:hAnsi="Verdana"/>
          <w:sz w:val="20"/>
          <w:szCs w:val="20"/>
          <w:lang w:val="hr-HR"/>
        </w:rPr>
        <w:t xml:space="preserve"> planirana su sredstva za rad područnog odjeljenja vrtića u Rakovici, pri čemu su potrebna sredstva osigurana kroz sufinanciranje roditelja za uslugu smještaja djece u područnom odjeljenju vrtića u Rakovici (</w:t>
      </w:r>
      <w:r w:rsidR="001E3B44" w:rsidRPr="00D96DC8">
        <w:rPr>
          <w:rFonts w:ascii="Verdana" w:hAnsi="Verdana"/>
          <w:sz w:val="20"/>
          <w:szCs w:val="20"/>
          <w:lang w:val="hr-HR"/>
        </w:rPr>
        <w:t>47.780,00 €</w:t>
      </w:r>
      <w:r w:rsidRPr="00D96DC8">
        <w:rPr>
          <w:rFonts w:ascii="Verdana" w:hAnsi="Verdana"/>
          <w:sz w:val="20"/>
          <w:szCs w:val="20"/>
          <w:lang w:val="hr-HR"/>
        </w:rPr>
        <w:t>), pomoći Općine Rakovica (</w:t>
      </w:r>
      <w:r w:rsidR="001E3B44" w:rsidRPr="00D96DC8">
        <w:rPr>
          <w:rFonts w:ascii="Verdana" w:hAnsi="Verdana"/>
          <w:sz w:val="20"/>
          <w:szCs w:val="20"/>
          <w:lang w:val="hr-HR"/>
        </w:rPr>
        <w:t>160.594,00 €</w:t>
      </w:r>
      <w:r w:rsidRPr="00D96DC8">
        <w:rPr>
          <w:rFonts w:ascii="Verdana" w:hAnsi="Verdana"/>
          <w:sz w:val="20"/>
          <w:szCs w:val="20"/>
          <w:lang w:val="hr-HR"/>
        </w:rPr>
        <w:t>), te viškove iz prethodnih godina koja sadrže namjenska neutrošena sredstva pomoći Općine Rakovica i uplata roditelja iz Rakovice iz prethodne godine (</w:t>
      </w:r>
      <w:r w:rsidR="001E3B44" w:rsidRPr="00D96DC8">
        <w:rPr>
          <w:rFonts w:ascii="Verdana" w:hAnsi="Verdana"/>
          <w:sz w:val="20"/>
          <w:szCs w:val="20"/>
          <w:lang w:val="hr-HR"/>
        </w:rPr>
        <w:t>21.236,00 €</w:t>
      </w:r>
      <w:r w:rsidRPr="00D96DC8">
        <w:rPr>
          <w:rFonts w:ascii="Verdana" w:hAnsi="Verdana"/>
          <w:sz w:val="20"/>
          <w:szCs w:val="20"/>
          <w:lang w:val="hr-HR"/>
        </w:rPr>
        <w:t>).</w:t>
      </w:r>
    </w:p>
    <w:p w14:paraId="29A86061" w14:textId="3D04E29F" w:rsidR="00F90343" w:rsidRPr="00D96DC8" w:rsidRDefault="00F90343" w:rsidP="000748A2">
      <w:pPr>
        <w:jc w:val="both"/>
        <w:rPr>
          <w:rFonts w:ascii="Verdana" w:hAnsi="Verdana"/>
          <w:sz w:val="20"/>
          <w:szCs w:val="20"/>
          <w:lang w:val="hr-HR"/>
        </w:rPr>
      </w:pPr>
      <w:r w:rsidRPr="00D96DC8">
        <w:rPr>
          <w:rFonts w:ascii="Verdana" w:hAnsi="Verdana"/>
          <w:sz w:val="20"/>
          <w:szCs w:val="20"/>
          <w:lang w:val="hr-HR"/>
        </w:rPr>
        <w:t xml:space="preserve">- </w:t>
      </w:r>
      <w:r w:rsidR="001E3B44" w:rsidRPr="00D96DC8">
        <w:rPr>
          <w:rFonts w:ascii="Verdana" w:hAnsi="Verdana"/>
          <w:sz w:val="20"/>
          <w:szCs w:val="20"/>
          <w:lang w:val="hr-HR"/>
        </w:rPr>
        <w:t xml:space="preserve">U okviru </w:t>
      </w:r>
      <w:r w:rsidRPr="00D96DC8">
        <w:rPr>
          <w:rFonts w:ascii="Verdana" w:hAnsi="Verdana"/>
          <w:b/>
          <w:i/>
          <w:sz w:val="20"/>
          <w:szCs w:val="20"/>
          <w:lang w:val="hr-HR"/>
        </w:rPr>
        <w:t>aktivnost</w:t>
      </w:r>
      <w:r w:rsidR="001E3B44" w:rsidRPr="00D96DC8">
        <w:rPr>
          <w:rFonts w:ascii="Verdana" w:hAnsi="Verdana"/>
          <w:b/>
          <w:i/>
          <w:sz w:val="20"/>
          <w:szCs w:val="20"/>
          <w:lang w:val="hr-HR"/>
        </w:rPr>
        <w:t>i</w:t>
      </w:r>
      <w:r w:rsidRPr="00D96DC8">
        <w:rPr>
          <w:rFonts w:ascii="Verdana" w:hAnsi="Verdana"/>
          <w:b/>
          <w:i/>
          <w:sz w:val="20"/>
          <w:szCs w:val="20"/>
          <w:lang w:val="hr-HR"/>
        </w:rPr>
        <w:t xml:space="preserve"> Produženi boravak Dječjeg vrtića Slunj</w:t>
      </w:r>
      <w:r w:rsidRPr="00D96DC8">
        <w:rPr>
          <w:rFonts w:ascii="Verdana" w:hAnsi="Verdana"/>
          <w:sz w:val="20"/>
          <w:szCs w:val="20"/>
          <w:lang w:val="hr-HR"/>
        </w:rPr>
        <w:t xml:space="preserve">, </w:t>
      </w:r>
      <w:r w:rsidR="001E3B44" w:rsidRPr="00D96DC8">
        <w:rPr>
          <w:rFonts w:ascii="Verdana" w:hAnsi="Verdana"/>
          <w:sz w:val="20"/>
          <w:szCs w:val="20"/>
          <w:lang w:val="hr-HR"/>
        </w:rPr>
        <w:t>planirana su sredstva za troškove organizacije produženog boravka djece u vrtiću, koji se financiraju iz europskih i državnih sredstava. Osigurana su sredstva za plaće i materijalna prava zaposlenih na projektu – 66.963,00 € (skupina 31), materijalne rashode koji uključuju stručno usavršavanje djelatnika, konzultantske usluge i troškove vidljivosti projekta – 21.740,00 € (skupina 32), te rashode nabave potrebne opreme – 12.962,00 € (skupina 42).</w:t>
      </w:r>
    </w:p>
    <w:p w14:paraId="3B863418" w14:textId="5FF96149" w:rsidR="000748A2" w:rsidRPr="00D96DC8" w:rsidRDefault="000748A2" w:rsidP="000748A2">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
          <w:i/>
          <w:sz w:val="20"/>
          <w:szCs w:val="20"/>
          <w:lang w:val="hr-HR"/>
        </w:rPr>
        <w:t>Kapitalnim projektom Opremanje Dječjeg vrtića Slunj</w:t>
      </w:r>
      <w:r w:rsidRPr="00D96DC8">
        <w:rPr>
          <w:rFonts w:ascii="Verdana" w:hAnsi="Verdana"/>
          <w:sz w:val="20"/>
          <w:szCs w:val="20"/>
          <w:lang w:val="hr-HR"/>
        </w:rPr>
        <w:t xml:space="preserve"> planirano je </w:t>
      </w:r>
      <w:r w:rsidR="001E3B44" w:rsidRPr="00D96DC8">
        <w:rPr>
          <w:rFonts w:ascii="Verdana" w:hAnsi="Verdana"/>
          <w:sz w:val="20"/>
          <w:szCs w:val="20"/>
          <w:lang w:val="hr-HR"/>
        </w:rPr>
        <w:t>5.441,00 €</w:t>
      </w:r>
      <w:r w:rsidRPr="00D96DC8">
        <w:rPr>
          <w:rFonts w:ascii="Verdana" w:hAnsi="Verdana"/>
          <w:sz w:val="20"/>
          <w:szCs w:val="20"/>
          <w:lang w:val="hr-HR"/>
        </w:rPr>
        <w:t xml:space="preserve"> za ulaganja u opremu u objektu vrtića u Slunju.</w:t>
      </w:r>
    </w:p>
    <w:p w14:paraId="268941CE" w14:textId="212FDEBB" w:rsidR="002266E8" w:rsidRPr="00D96DC8" w:rsidRDefault="00D40F84" w:rsidP="000748A2">
      <w:pPr>
        <w:jc w:val="both"/>
        <w:rPr>
          <w:rFonts w:ascii="Verdana" w:hAnsi="Verdana"/>
          <w:sz w:val="20"/>
          <w:szCs w:val="20"/>
          <w:lang w:val="hr-HR"/>
        </w:rPr>
      </w:pPr>
      <w:r w:rsidRPr="00D96DC8">
        <w:rPr>
          <w:rFonts w:ascii="Verdana" w:hAnsi="Verdana"/>
          <w:sz w:val="20"/>
          <w:szCs w:val="20"/>
          <w:lang w:val="hr-HR"/>
        </w:rPr>
        <w:lastRenderedPageBreak/>
        <w:t xml:space="preserve">- U okviru </w:t>
      </w:r>
      <w:r w:rsidRPr="00D96DC8">
        <w:rPr>
          <w:rFonts w:ascii="Verdana" w:hAnsi="Verdana"/>
          <w:b/>
          <w:i/>
          <w:sz w:val="20"/>
          <w:szCs w:val="20"/>
          <w:lang w:val="hr-HR"/>
        </w:rPr>
        <w:t>Kapitalnog projekta Energetska obnova, povećanje smještajnih kapaciteta i opremanje vrtića</w:t>
      </w:r>
      <w:r w:rsidRPr="00D96DC8">
        <w:rPr>
          <w:rFonts w:ascii="Verdana" w:hAnsi="Verdana"/>
          <w:sz w:val="20"/>
          <w:szCs w:val="20"/>
          <w:lang w:val="hr-HR"/>
        </w:rPr>
        <w:t xml:space="preserve">, </w:t>
      </w:r>
      <w:r w:rsidR="008C3051" w:rsidRPr="00D96DC8">
        <w:rPr>
          <w:rFonts w:ascii="Verdana" w:hAnsi="Verdana"/>
          <w:sz w:val="20"/>
          <w:szCs w:val="20"/>
          <w:lang w:val="hr-HR"/>
        </w:rPr>
        <w:t xml:space="preserve">planirano je </w:t>
      </w:r>
      <w:r w:rsidR="001E3B44" w:rsidRPr="00D96DC8">
        <w:rPr>
          <w:rFonts w:ascii="Verdana" w:hAnsi="Verdana"/>
          <w:sz w:val="20"/>
          <w:szCs w:val="20"/>
          <w:lang w:val="hr-HR"/>
        </w:rPr>
        <w:t>95.116,00 €</w:t>
      </w:r>
      <w:r w:rsidR="008C3051" w:rsidRPr="00D96DC8">
        <w:rPr>
          <w:rFonts w:ascii="Verdana" w:hAnsi="Verdana"/>
          <w:sz w:val="20"/>
          <w:szCs w:val="20"/>
          <w:lang w:val="hr-HR"/>
        </w:rPr>
        <w:t xml:space="preserve"> za </w:t>
      </w:r>
      <w:r w:rsidR="009C0D03" w:rsidRPr="00D96DC8">
        <w:rPr>
          <w:rFonts w:ascii="Verdana" w:hAnsi="Verdana"/>
          <w:sz w:val="20"/>
          <w:szCs w:val="20"/>
          <w:lang w:val="hr-HR"/>
        </w:rPr>
        <w:t>projekt zamjene postojeće fasade vrtića novom energetski učinkovitijom i dodatnog uređenja vanjskog igrališta za djecu.</w:t>
      </w:r>
    </w:p>
    <w:p w14:paraId="7AAE4171" w14:textId="609D2467" w:rsidR="000748A2" w:rsidRPr="00D96DC8" w:rsidRDefault="000748A2" w:rsidP="000748A2">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
          <w:i/>
          <w:sz w:val="20"/>
          <w:szCs w:val="20"/>
          <w:lang w:val="hr-HR"/>
        </w:rPr>
        <w:t>Kapitalnim projektom Opremanje Dječjeg vrtića u Rakovici</w:t>
      </w:r>
      <w:r w:rsidRPr="00D96DC8">
        <w:rPr>
          <w:rFonts w:ascii="Verdana" w:hAnsi="Verdana"/>
          <w:sz w:val="20"/>
          <w:szCs w:val="20"/>
          <w:lang w:val="hr-HR"/>
        </w:rPr>
        <w:t xml:space="preserve"> planira se </w:t>
      </w:r>
      <w:r w:rsidR="009C0D03" w:rsidRPr="00D96DC8">
        <w:rPr>
          <w:rFonts w:ascii="Verdana" w:hAnsi="Verdana"/>
          <w:sz w:val="20"/>
          <w:szCs w:val="20"/>
          <w:lang w:val="hr-HR"/>
        </w:rPr>
        <w:t>12.427,00 €</w:t>
      </w:r>
      <w:r w:rsidRPr="00D96DC8">
        <w:rPr>
          <w:rFonts w:ascii="Verdana" w:hAnsi="Verdana"/>
          <w:sz w:val="20"/>
          <w:szCs w:val="20"/>
          <w:lang w:val="hr-HR"/>
        </w:rPr>
        <w:t xml:space="preserve"> za ulaganja u postrojenja i opremu u objektu vrtića u Rakovici. </w:t>
      </w:r>
    </w:p>
    <w:p w14:paraId="078A7E4E" w14:textId="14500CCC" w:rsidR="009C0D03" w:rsidRDefault="009C0D03" w:rsidP="000748A2">
      <w:pPr>
        <w:jc w:val="both"/>
        <w:rPr>
          <w:rFonts w:ascii="Verdana" w:hAnsi="Verdana"/>
          <w:sz w:val="20"/>
          <w:szCs w:val="20"/>
          <w:lang w:val="hr-HR"/>
        </w:rPr>
      </w:pPr>
      <w:r w:rsidRPr="00D96DC8">
        <w:rPr>
          <w:rFonts w:ascii="Verdana" w:hAnsi="Verdana"/>
          <w:sz w:val="20"/>
          <w:szCs w:val="20"/>
          <w:lang w:val="hr-HR"/>
        </w:rPr>
        <w:t xml:space="preserve">Za program predškolskog odgoja koji provodi Dječji vrtić Slunj očekuju se slijedeći pokazatelji: </w:t>
      </w:r>
    </w:p>
    <w:p w14:paraId="55D0532B" w14:textId="77777777" w:rsidR="00400A7D" w:rsidRDefault="00400A7D" w:rsidP="000748A2">
      <w:pPr>
        <w:jc w:val="both"/>
        <w:rPr>
          <w:rFonts w:ascii="Verdana" w:hAnsi="Verdana"/>
          <w:sz w:val="20"/>
          <w:szCs w:val="20"/>
          <w:lang w:val="hr-HR"/>
        </w:rPr>
      </w:pPr>
    </w:p>
    <w:p w14:paraId="34136ECA" w14:textId="77777777" w:rsidR="00400A7D" w:rsidRPr="00D96DC8" w:rsidRDefault="00400A7D" w:rsidP="000748A2">
      <w:pPr>
        <w:jc w:val="both"/>
        <w:rPr>
          <w:rFonts w:ascii="Verdana" w:hAnsi="Verdana"/>
          <w:sz w:val="20"/>
          <w:szCs w:val="20"/>
          <w:lang w:val="hr-HR"/>
        </w:rPr>
      </w:pPr>
    </w:p>
    <w:tbl>
      <w:tblPr>
        <w:tblStyle w:val="Reetkatablice"/>
        <w:tblW w:w="9464" w:type="dxa"/>
        <w:tblLayout w:type="fixed"/>
        <w:tblLook w:val="04A0" w:firstRow="1" w:lastRow="0" w:firstColumn="1" w:lastColumn="0" w:noHBand="0" w:noVBand="1"/>
      </w:tblPr>
      <w:tblGrid>
        <w:gridCol w:w="1526"/>
        <w:gridCol w:w="2090"/>
        <w:gridCol w:w="1312"/>
        <w:gridCol w:w="2196"/>
        <w:gridCol w:w="1206"/>
        <w:gridCol w:w="1134"/>
      </w:tblGrid>
      <w:tr w:rsidR="00400A7D" w:rsidRPr="00D96DC8" w14:paraId="08F800CD" w14:textId="77777777" w:rsidTr="00400A7D">
        <w:tc>
          <w:tcPr>
            <w:tcW w:w="1526" w:type="dxa"/>
          </w:tcPr>
          <w:p w14:paraId="738C23F0" w14:textId="77777777" w:rsidR="00400A7D" w:rsidRPr="00D96DC8" w:rsidRDefault="00400A7D" w:rsidP="00D96DC8">
            <w:pPr>
              <w:jc w:val="both"/>
              <w:rPr>
                <w:rFonts w:ascii="Verdana" w:hAnsi="Verdana"/>
                <w:bCs/>
                <w:sz w:val="20"/>
                <w:szCs w:val="20"/>
                <w:lang w:val="hr-HR"/>
              </w:rPr>
            </w:pPr>
            <w:r w:rsidRPr="00D96DC8">
              <w:rPr>
                <w:rFonts w:ascii="Verdana" w:hAnsi="Verdana"/>
                <w:bCs/>
                <w:sz w:val="20"/>
                <w:szCs w:val="20"/>
                <w:lang w:val="hr-HR"/>
              </w:rPr>
              <w:t>Aktivnost/projekt</w:t>
            </w:r>
          </w:p>
        </w:tc>
        <w:tc>
          <w:tcPr>
            <w:tcW w:w="2090" w:type="dxa"/>
          </w:tcPr>
          <w:p w14:paraId="624BA34C" w14:textId="17A32E49" w:rsidR="00400A7D" w:rsidRPr="00D96DC8" w:rsidRDefault="00400A7D" w:rsidP="00D96DC8">
            <w:pPr>
              <w:jc w:val="both"/>
              <w:rPr>
                <w:rFonts w:ascii="Verdana" w:hAnsi="Verdana"/>
                <w:bCs/>
                <w:sz w:val="20"/>
                <w:szCs w:val="20"/>
                <w:lang w:val="hr-HR"/>
              </w:rPr>
            </w:pPr>
            <w:r w:rsidRPr="00D96DC8">
              <w:rPr>
                <w:rFonts w:ascii="Verdana" w:hAnsi="Verdana"/>
                <w:bCs/>
                <w:sz w:val="20"/>
                <w:szCs w:val="20"/>
                <w:lang w:val="hr-HR"/>
              </w:rPr>
              <w:t>Naziv</w:t>
            </w:r>
          </w:p>
        </w:tc>
        <w:tc>
          <w:tcPr>
            <w:tcW w:w="1312" w:type="dxa"/>
          </w:tcPr>
          <w:p w14:paraId="0AC49738" w14:textId="77777777" w:rsidR="00400A7D" w:rsidRPr="00D96DC8" w:rsidRDefault="00400A7D" w:rsidP="00D96DC8">
            <w:pPr>
              <w:jc w:val="both"/>
              <w:rPr>
                <w:rFonts w:ascii="Verdana" w:hAnsi="Verdana"/>
                <w:bCs/>
                <w:sz w:val="20"/>
                <w:szCs w:val="20"/>
                <w:lang w:val="hr-HR"/>
              </w:rPr>
            </w:pPr>
            <w:r w:rsidRPr="00D96DC8">
              <w:rPr>
                <w:rFonts w:ascii="Verdana" w:hAnsi="Verdana"/>
                <w:bCs/>
                <w:sz w:val="20"/>
                <w:szCs w:val="20"/>
                <w:lang w:val="hr-HR"/>
              </w:rPr>
              <w:t>pokazatelj</w:t>
            </w:r>
          </w:p>
        </w:tc>
        <w:tc>
          <w:tcPr>
            <w:tcW w:w="2196" w:type="dxa"/>
          </w:tcPr>
          <w:p w14:paraId="32E9F571" w14:textId="77777777" w:rsidR="00400A7D" w:rsidRPr="00D96DC8" w:rsidRDefault="00400A7D" w:rsidP="00D96DC8">
            <w:pPr>
              <w:jc w:val="both"/>
              <w:rPr>
                <w:rFonts w:ascii="Verdana" w:hAnsi="Verdana"/>
                <w:bCs/>
                <w:sz w:val="20"/>
                <w:szCs w:val="20"/>
                <w:lang w:val="hr-HR"/>
              </w:rPr>
            </w:pPr>
            <w:r w:rsidRPr="00D96DC8">
              <w:rPr>
                <w:rFonts w:ascii="Verdana" w:hAnsi="Verdana"/>
                <w:bCs/>
                <w:sz w:val="20"/>
                <w:szCs w:val="20"/>
                <w:lang w:val="hr-HR"/>
              </w:rPr>
              <w:t>2023.</w:t>
            </w:r>
          </w:p>
        </w:tc>
        <w:tc>
          <w:tcPr>
            <w:tcW w:w="1206" w:type="dxa"/>
          </w:tcPr>
          <w:p w14:paraId="5479CF6F" w14:textId="77777777" w:rsidR="00400A7D" w:rsidRPr="00D96DC8" w:rsidRDefault="00400A7D" w:rsidP="00D96DC8">
            <w:pPr>
              <w:jc w:val="both"/>
              <w:rPr>
                <w:rFonts w:ascii="Verdana" w:hAnsi="Verdana"/>
                <w:bCs/>
                <w:sz w:val="20"/>
                <w:szCs w:val="20"/>
                <w:lang w:val="hr-HR"/>
              </w:rPr>
            </w:pPr>
            <w:r w:rsidRPr="00D96DC8">
              <w:rPr>
                <w:rFonts w:ascii="Verdana" w:hAnsi="Verdana"/>
                <w:bCs/>
                <w:sz w:val="20"/>
                <w:szCs w:val="20"/>
                <w:lang w:val="hr-HR"/>
              </w:rPr>
              <w:t>2024.</w:t>
            </w:r>
          </w:p>
        </w:tc>
        <w:tc>
          <w:tcPr>
            <w:tcW w:w="1134" w:type="dxa"/>
          </w:tcPr>
          <w:p w14:paraId="6017B7EE" w14:textId="77777777" w:rsidR="00400A7D" w:rsidRPr="00D96DC8" w:rsidRDefault="00400A7D" w:rsidP="00D96DC8">
            <w:pPr>
              <w:jc w:val="both"/>
              <w:rPr>
                <w:rFonts w:ascii="Verdana" w:hAnsi="Verdana"/>
                <w:bCs/>
                <w:sz w:val="20"/>
                <w:szCs w:val="20"/>
                <w:lang w:val="hr-HR"/>
              </w:rPr>
            </w:pPr>
            <w:r w:rsidRPr="00D96DC8">
              <w:rPr>
                <w:rFonts w:ascii="Verdana" w:hAnsi="Verdana"/>
                <w:bCs/>
                <w:sz w:val="20"/>
                <w:szCs w:val="20"/>
                <w:lang w:val="hr-HR"/>
              </w:rPr>
              <w:t>2025.</w:t>
            </w:r>
          </w:p>
        </w:tc>
      </w:tr>
      <w:tr w:rsidR="00400A7D" w:rsidRPr="00D96DC8" w14:paraId="76CA642E" w14:textId="77777777" w:rsidTr="00400A7D">
        <w:tc>
          <w:tcPr>
            <w:tcW w:w="1526" w:type="dxa"/>
          </w:tcPr>
          <w:p w14:paraId="2D437C0F" w14:textId="04E5DBC3" w:rsidR="00400A7D" w:rsidRPr="00D96DC8" w:rsidRDefault="00400A7D" w:rsidP="009C0D03">
            <w:pPr>
              <w:jc w:val="both"/>
              <w:rPr>
                <w:rFonts w:ascii="Verdana" w:hAnsi="Verdana"/>
                <w:bCs/>
                <w:sz w:val="20"/>
                <w:szCs w:val="20"/>
                <w:lang w:val="hr-HR"/>
              </w:rPr>
            </w:pPr>
            <w:r w:rsidRPr="00D96DC8">
              <w:rPr>
                <w:rFonts w:ascii="Verdana" w:hAnsi="Verdana"/>
                <w:sz w:val="20"/>
                <w:szCs w:val="20"/>
                <w:lang w:val="hr-HR"/>
              </w:rPr>
              <w:t>A100033</w:t>
            </w:r>
          </w:p>
        </w:tc>
        <w:tc>
          <w:tcPr>
            <w:tcW w:w="2090" w:type="dxa"/>
          </w:tcPr>
          <w:p w14:paraId="10FB1F26" w14:textId="516082AB" w:rsidR="00400A7D" w:rsidRPr="00D96DC8" w:rsidRDefault="00400A7D" w:rsidP="009C0D03">
            <w:pPr>
              <w:jc w:val="both"/>
              <w:rPr>
                <w:rFonts w:ascii="Verdana" w:hAnsi="Verdana"/>
                <w:bCs/>
                <w:sz w:val="20"/>
                <w:szCs w:val="20"/>
                <w:lang w:val="hr-HR"/>
              </w:rPr>
            </w:pPr>
            <w:r w:rsidRPr="00D96DC8">
              <w:rPr>
                <w:rFonts w:ascii="Verdana" w:hAnsi="Verdana"/>
                <w:sz w:val="20"/>
                <w:szCs w:val="20"/>
                <w:lang w:val="hr-HR"/>
              </w:rPr>
              <w:t>Odgojno, administrativno i tehničko osoblje</w:t>
            </w:r>
          </w:p>
        </w:tc>
        <w:tc>
          <w:tcPr>
            <w:tcW w:w="1312" w:type="dxa"/>
          </w:tcPr>
          <w:p w14:paraId="0CE6A42A" w14:textId="1D4DA874" w:rsidR="00400A7D" w:rsidRPr="00D96DC8" w:rsidRDefault="00400A7D" w:rsidP="009C0D03">
            <w:pPr>
              <w:jc w:val="both"/>
              <w:rPr>
                <w:rFonts w:ascii="Verdana" w:hAnsi="Verdana"/>
                <w:bCs/>
                <w:sz w:val="20"/>
                <w:szCs w:val="20"/>
                <w:lang w:val="hr-HR"/>
              </w:rPr>
            </w:pPr>
            <w:r w:rsidRPr="00D96DC8">
              <w:rPr>
                <w:rFonts w:ascii="Verdana" w:hAnsi="Verdana"/>
                <w:bCs/>
                <w:sz w:val="20"/>
                <w:szCs w:val="20"/>
                <w:lang w:val="hr-HR"/>
              </w:rPr>
              <w:t>Broj djece u vrtiću Slunj</w:t>
            </w:r>
          </w:p>
        </w:tc>
        <w:tc>
          <w:tcPr>
            <w:tcW w:w="2196" w:type="dxa"/>
          </w:tcPr>
          <w:p w14:paraId="07348AF2" w14:textId="7781879D" w:rsidR="00400A7D" w:rsidRPr="00D96DC8" w:rsidRDefault="00400A7D" w:rsidP="009C0D03">
            <w:pPr>
              <w:jc w:val="both"/>
              <w:rPr>
                <w:rFonts w:ascii="Verdana" w:hAnsi="Verdana"/>
                <w:bCs/>
                <w:sz w:val="20"/>
                <w:szCs w:val="20"/>
                <w:lang w:val="hr-HR"/>
              </w:rPr>
            </w:pPr>
            <w:r w:rsidRPr="00D96DC8">
              <w:rPr>
                <w:rFonts w:ascii="Verdana" w:hAnsi="Verdana"/>
                <w:bCs/>
                <w:sz w:val="20"/>
                <w:szCs w:val="20"/>
                <w:lang w:val="hr-HR"/>
              </w:rPr>
              <w:t>147</w:t>
            </w:r>
          </w:p>
        </w:tc>
        <w:tc>
          <w:tcPr>
            <w:tcW w:w="1206" w:type="dxa"/>
          </w:tcPr>
          <w:p w14:paraId="05C3156C" w14:textId="0F296CF2" w:rsidR="00400A7D" w:rsidRPr="00D96DC8" w:rsidRDefault="00400A7D" w:rsidP="009C0D03">
            <w:pPr>
              <w:jc w:val="both"/>
              <w:rPr>
                <w:rFonts w:ascii="Verdana" w:hAnsi="Verdana"/>
                <w:bCs/>
                <w:sz w:val="20"/>
                <w:szCs w:val="20"/>
                <w:lang w:val="hr-HR"/>
              </w:rPr>
            </w:pPr>
            <w:r w:rsidRPr="00D96DC8">
              <w:rPr>
                <w:rFonts w:ascii="Verdana" w:hAnsi="Verdana"/>
                <w:bCs/>
                <w:sz w:val="20"/>
                <w:szCs w:val="20"/>
                <w:lang w:val="hr-HR"/>
              </w:rPr>
              <w:t>147</w:t>
            </w:r>
          </w:p>
        </w:tc>
        <w:tc>
          <w:tcPr>
            <w:tcW w:w="1134" w:type="dxa"/>
          </w:tcPr>
          <w:p w14:paraId="281989DB" w14:textId="01DCEFED" w:rsidR="00400A7D" w:rsidRPr="00D96DC8" w:rsidRDefault="00400A7D" w:rsidP="009C0D03">
            <w:pPr>
              <w:jc w:val="both"/>
              <w:rPr>
                <w:rFonts w:ascii="Verdana" w:hAnsi="Verdana"/>
                <w:bCs/>
                <w:sz w:val="20"/>
                <w:szCs w:val="20"/>
                <w:lang w:val="hr-HR"/>
              </w:rPr>
            </w:pPr>
            <w:r w:rsidRPr="00D96DC8">
              <w:rPr>
                <w:rFonts w:ascii="Verdana" w:hAnsi="Verdana"/>
                <w:bCs/>
                <w:sz w:val="20"/>
                <w:szCs w:val="20"/>
                <w:lang w:val="hr-HR"/>
              </w:rPr>
              <w:t>147</w:t>
            </w:r>
          </w:p>
        </w:tc>
      </w:tr>
      <w:tr w:rsidR="00400A7D" w:rsidRPr="00D96DC8" w14:paraId="3BE374E1" w14:textId="77777777" w:rsidTr="00400A7D">
        <w:tc>
          <w:tcPr>
            <w:tcW w:w="1526" w:type="dxa"/>
          </w:tcPr>
          <w:p w14:paraId="7D1DAB92" w14:textId="012C7194" w:rsidR="00400A7D" w:rsidRPr="00D96DC8" w:rsidRDefault="00400A7D" w:rsidP="009C0D03">
            <w:pPr>
              <w:jc w:val="both"/>
              <w:rPr>
                <w:rFonts w:ascii="Verdana" w:hAnsi="Verdana"/>
                <w:bCs/>
                <w:sz w:val="20"/>
                <w:szCs w:val="20"/>
                <w:lang w:val="hr-HR"/>
              </w:rPr>
            </w:pPr>
            <w:r w:rsidRPr="00D96DC8">
              <w:rPr>
                <w:rFonts w:ascii="Verdana" w:hAnsi="Verdana"/>
                <w:sz w:val="20"/>
                <w:szCs w:val="20"/>
                <w:lang w:val="hr-HR"/>
              </w:rPr>
              <w:t>A100077</w:t>
            </w:r>
          </w:p>
        </w:tc>
        <w:tc>
          <w:tcPr>
            <w:tcW w:w="2090" w:type="dxa"/>
          </w:tcPr>
          <w:p w14:paraId="764C0ABA" w14:textId="5012BF5A" w:rsidR="00400A7D" w:rsidRPr="00D96DC8" w:rsidRDefault="00400A7D" w:rsidP="009C0D03">
            <w:pPr>
              <w:jc w:val="both"/>
              <w:rPr>
                <w:rFonts w:ascii="Verdana" w:hAnsi="Verdana"/>
                <w:bCs/>
                <w:sz w:val="20"/>
                <w:szCs w:val="20"/>
                <w:lang w:val="hr-HR"/>
              </w:rPr>
            </w:pPr>
            <w:r w:rsidRPr="00D96DC8">
              <w:rPr>
                <w:rFonts w:ascii="Verdana" w:hAnsi="Verdana"/>
                <w:sz w:val="20"/>
                <w:szCs w:val="20"/>
                <w:lang w:val="hr-HR"/>
              </w:rPr>
              <w:t>Područno odjeljenje Dječjeg vrtića Slunj u Rakovici</w:t>
            </w:r>
          </w:p>
        </w:tc>
        <w:tc>
          <w:tcPr>
            <w:tcW w:w="1312" w:type="dxa"/>
          </w:tcPr>
          <w:p w14:paraId="5E448A2A" w14:textId="06576198" w:rsidR="00400A7D" w:rsidRPr="00D96DC8" w:rsidRDefault="00400A7D" w:rsidP="009C0D03">
            <w:pPr>
              <w:jc w:val="both"/>
              <w:rPr>
                <w:rFonts w:ascii="Verdana" w:hAnsi="Verdana"/>
                <w:bCs/>
                <w:sz w:val="20"/>
                <w:szCs w:val="20"/>
                <w:lang w:val="hr-HR"/>
              </w:rPr>
            </w:pPr>
            <w:r w:rsidRPr="00D96DC8">
              <w:rPr>
                <w:rFonts w:ascii="Verdana" w:hAnsi="Verdana"/>
                <w:bCs/>
                <w:sz w:val="20"/>
                <w:szCs w:val="20"/>
                <w:lang w:val="hr-HR"/>
              </w:rPr>
              <w:t>Broj djece u vrtiću Rakovica</w:t>
            </w:r>
          </w:p>
        </w:tc>
        <w:tc>
          <w:tcPr>
            <w:tcW w:w="2196" w:type="dxa"/>
          </w:tcPr>
          <w:p w14:paraId="06754C32" w14:textId="0534B82E" w:rsidR="00400A7D" w:rsidRPr="00D96DC8" w:rsidRDefault="00400A7D" w:rsidP="009C0D03">
            <w:pPr>
              <w:jc w:val="both"/>
              <w:rPr>
                <w:rFonts w:ascii="Verdana" w:hAnsi="Verdana"/>
                <w:bCs/>
                <w:sz w:val="20"/>
                <w:szCs w:val="20"/>
                <w:lang w:val="hr-HR"/>
              </w:rPr>
            </w:pPr>
            <w:r w:rsidRPr="00D96DC8">
              <w:rPr>
                <w:rFonts w:ascii="Verdana" w:hAnsi="Verdana"/>
                <w:bCs/>
                <w:sz w:val="20"/>
                <w:szCs w:val="20"/>
                <w:lang w:val="hr-HR"/>
              </w:rPr>
              <w:t>70</w:t>
            </w:r>
          </w:p>
        </w:tc>
        <w:tc>
          <w:tcPr>
            <w:tcW w:w="1206" w:type="dxa"/>
          </w:tcPr>
          <w:p w14:paraId="5CF8D2F5" w14:textId="229A4326" w:rsidR="00400A7D" w:rsidRPr="00D96DC8" w:rsidRDefault="00400A7D" w:rsidP="009C0D03">
            <w:pPr>
              <w:jc w:val="both"/>
              <w:rPr>
                <w:rFonts w:ascii="Verdana" w:hAnsi="Verdana"/>
                <w:bCs/>
                <w:sz w:val="20"/>
                <w:szCs w:val="20"/>
                <w:lang w:val="hr-HR"/>
              </w:rPr>
            </w:pPr>
            <w:r w:rsidRPr="00D96DC8">
              <w:rPr>
                <w:rFonts w:ascii="Verdana" w:hAnsi="Verdana"/>
                <w:bCs/>
                <w:sz w:val="20"/>
                <w:szCs w:val="20"/>
                <w:lang w:val="hr-HR"/>
              </w:rPr>
              <w:t>70</w:t>
            </w:r>
          </w:p>
        </w:tc>
        <w:tc>
          <w:tcPr>
            <w:tcW w:w="1134" w:type="dxa"/>
          </w:tcPr>
          <w:p w14:paraId="50C1F511" w14:textId="39201365" w:rsidR="00400A7D" w:rsidRPr="00D96DC8" w:rsidRDefault="00400A7D" w:rsidP="009C0D03">
            <w:pPr>
              <w:jc w:val="both"/>
              <w:rPr>
                <w:rFonts w:ascii="Verdana" w:hAnsi="Verdana"/>
                <w:bCs/>
                <w:sz w:val="20"/>
                <w:szCs w:val="20"/>
                <w:lang w:val="hr-HR"/>
              </w:rPr>
            </w:pPr>
            <w:r w:rsidRPr="00D96DC8">
              <w:rPr>
                <w:rFonts w:ascii="Verdana" w:hAnsi="Verdana"/>
                <w:bCs/>
                <w:sz w:val="20"/>
                <w:szCs w:val="20"/>
                <w:lang w:val="hr-HR"/>
              </w:rPr>
              <w:t>70</w:t>
            </w:r>
          </w:p>
        </w:tc>
      </w:tr>
      <w:tr w:rsidR="00400A7D" w:rsidRPr="00D96DC8" w14:paraId="075E1975" w14:textId="77777777" w:rsidTr="00400A7D">
        <w:tc>
          <w:tcPr>
            <w:tcW w:w="1526" w:type="dxa"/>
          </w:tcPr>
          <w:p w14:paraId="54B5D382" w14:textId="210DF4EA" w:rsidR="00400A7D" w:rsidRPr="00D96DC8" w:rsidRDefault="00400A7D" w:rsidP="009C0D03">
            <w:pPr>
              <w:jc w:val="both"/>
              <w:rPr>
                <w:rFonts w:ascii="Verdana" w:hAnsi="Verdana"/>
                <w:bCs/>
                <w:sz w:val="20"/>
                <w:szCs w:val="20"/>
                <w:lang w:val="hr-HR"/>
              </w:rPr>
            </w:pPr>
            <w:r w:rsidRPr="00D96DC8">
              <w:rPr>
                <w:rFonts w:ascii="Verdana" w:hAnsi="Verdana"/>
                <w:sz w:val="20"/>
                <w:szCs w:val="20"/>
                <w:lang w:val="hr-HR"/>
              </w:rPr>
              <w:t>A100088</w:t>
            </w:r>
          </w:p>
        </w:tc>
        <w:tc>
          <w:tcPr>
            <w:tcW w:w="2090" w:type="dxa"/>
          </w:tcPr>
          <w:p w14:paraId="5E7FFE9D" w14:textId="119F208D" w:rsidR="00400A7D" w:rsidRPr="00D96DC8" w:rsidRDefault="00400A7D" w:rsidP="009C0D03">
            <w:pPr>
              <w:jc w:val="both"/>
              <w:rPr>
                <w:rFonts w:ascii="Verdana" w:hAnsi="Verdana"/>
                <w:bCs/>
                <w:sz w:val="20"/>
                <w:szCs w:val="20"/>
                <w:lang w:val="hr-HR"/>
              </w:rPr>
            </w:pPr>
            <w:r w:rsidRPr="00D96DC8">
              <w:rPr>
                <w:rFonts w:ascii="Verdana" w:hAnsi="Verdana"/>
                <w:sz w:val="20"/>
                <w:szCs w:val="20"/>
                <w:lang w:val="hr-HR"/>
              </w:rPr>
              <w:t>Produženi boravak Dječjeg vrtića Slunj</w:t>
            </w:r>
          </w:p>
        </w:tc>
        <w:tc>
          <w:tcPr>
            <w:tcW w:w="1312" w:type="dxa"/>
          </w:tcPr>
          <w:p w14:paraId="6F57A573" w14:textId="47D963C9" w:rsidR="00400A7D" w:rsidRPr="00D96DC8" w:rsidRDefault="00400A7D" w:rsidP="009C0D03">
            <w:pPr>
              <w:jc w:val="both"/>
              <w:rPr>
                <w:rFonts w:ascii="Verdana" w:hAnsi="Verdana"/>
                <w:bCs/>
                <w:sz w:val="20"/>
                <w:szCs w:val="20"/>
                <w:lang w:val="hr-HR"/>
              </w:rPr>
            </w:pPr>
            <w:r w:rsidRPr="00D96DC8">
              <w:rPr>
                <w:rFonts w:ascii="Verdana" w:hAnsi="Verdana"/>
                <w:bCs/>
                <w:sz w:val="20"/>
                <w:szCs w:val="20"/>
                <w:lang w:val="hr-HR"/>
              </w:rPr>
              <w:t>Broj djece u produženom boravku</w:t>
            </w:r>
          </w:p>
        </w:tc>
        <w:tc>
          <w:tcPr>
            <w:tcW w:w="2196" w:type="dxa"/>
          </w:tcPr>
          <w:p w14:paraId="10731382" w14:textId="5100A90B" w:rsidR="00400A7D" w:rsidRPr="00D96DC8" w:rsidRDefault="00400A7D" w:rsidP="009C0D03">
            <w:pPr>
              <w:jc w:val="both"/>
              <w:rPr>
                <w:rFonts w:ascii="Verdana" w:hAnsi="Verdana"/>
                <w:bCs/>
                <w:sz w:val="20"/>
                <w:szCs w:val="20"/>
                <w:lang w:val="hr-HR"/>
              </w:rPr>
            </w:pPr>
            <w:r w:rsidRPr="00D96DC8">
              <w:rPr>
                <w:rFonts w:ascii="Verdana" w:hAnsi="Verdana"/>
                <w:bCs/>
                <w:sz w:val="20"/>
                <w:szCs w:val="20"/>
                <w:lang w:val="hr-HR"/>
              </w:rPr>
              <w:t>45</w:t>
            </w:r>
          </w:p>
        </w:tc>
        <w:tc>
          <w:tcPr>
            <w:tcW w:w="1206" w:type="dxa"/>
          </w:tcPr>
          <w:p w14:paraId="29C016E7" w14:textId="44526EE1" w:rsidR="00400A7D" w:rsidRPr="00D96DC8" w:rsidRDefault="00400A7D" w:rsidP="009C0D03">
            <w:pPr>
              <w:jc w:val="both"/>
              <w:rPr>
                <w:rFonts w:ascii="Verdana" w:hAnsi="Verdana"/>
                <w:bCs/>
                <w:sz w:val="20"/>
                <w:szCs w:val="20"/>
                <w:lang w:val="hr-HR"/>
              </w:rPr>
            </w:pPr>
            <w:r w:rsidRPr="00D96DC8">
              <w:rPr>
                <w:rFonts w:ascii="Verdana" w:hAnsi="Verdana"/>
                <w:bCs/>
                <w:sz w:val="20"/>
                <w:szCs w:val="20"/>
                <w:lang w:val="hr-HR"/>
              </w:rPr>
              <w:t>45</w:t>
            </w:r>
          </w:p>
        </w:tc>
        <w:tc>
          <w:tcPr>
            <w:tcW w:w="1134" w:type="dxa"/>
          </w:tcPr>
          <w:p w14:paraId="493B69FE" w14:textId="75EC9129" w:rsidR="00400A7D" w:rsidRPr="00D96DC8" w:rsidRDefault="00400A7D" w:rsidP="009C0D03">
            <w:pPr>
              <w:jc w:val="both"/>
              <w:rPr>
                <w:rFonts w:ascii="Verdana" w:hAnsi="Verdana"/>
                <w:bCs/>
                <w:sz w:val="20"/>
                <w:szCs w:val="20"/>
                <w:lang w:val="hr-HR"/>
              </w:rPr>
            </w:pPr>
            <w:r w:rsidRPr="00D96DC8">
              <w:rPr>
                <w:rFonts w:ascii="Verdana" w:hAnsi="Verdana"/>
                <w:bCs/>
                <w:sz w:val="20"/>
                <w:szCs w:val="20"/>
                <w:lang w:val="hr-HR"/>
              </w:rPr>
              <w:t>45</w:t>
            </w:r>
          </w:p>
        </w:tc>
      </w:tr>
      <w:tr w:rsidR="00400A7D" w:rsidRPr="00D96DC8" w14:paraId="3186BED7" w14:textId="77777777" w:rsidTr="00400A7D">
        <w:tc>
          <w:tcPr>
            <w:tcW w:w="1526" w:type="dxa"/>
          </w:tcPr>
          <w:p w14:paraId="25449540" w14:textId="2F7966B0" w:rsidR="00400A7D" w:rsidRPr="00D96DC8" w:rsidRDefault="00400A7D" w:rsidP="009C0D03">
            <w:pPr>
              <w:jc w:val="both"/>
              <w:rPr>
                <w:rFonts w:ascii="Verdana" w:hAnsi="Verdana"/>
                <w:bCs/>
                <w:sz w:val="20"/>
                <w:szCs w:val="20"/>
                <w:lang w:val="hr-HR"/>
              </w:rPr>
            </w:pPr>
            <w:r w:rsidRPr="00D96DC8">
              <w:rPr>
                <w:rFonts w:ascii="Verdana" w:hAnsi="Verdana"/>
                <w:sz w:val="20"/>
                <w:szCs w:val="20"/>
                <w:lang w:val="hr-HR"/>
              </w:rPr>
              <w:t>K100018</w:t>
            </w:r>
          </w:p>
        </w:tc>
        <w:tc>
          <w:tcPr>
            <w:tcW w:w="2090" w:type="dxa"/>
          </w:tcPr>
          <w:p w14:paraId="531E7DA2" w14:textId="2CA7C6A2" w:rsidR="00400A7D" w:rsidRPr="00D96DC8" w:rsidRDefault="00400A7D" w:rsidP="009C0D03">
            <w:pPr>
              <w:jc w:val="both"/>
              <w:rPr>
                <w:rFonts w:ascii="Verdana" w:hAnsi="Verdana"/>
                <w:bCs/>
                <w:sz w:val="20"/>
                <w:szCs w:val="20"/>
                <w:lang w:val="hr-HR"/>
              </w:rPr>
            </w:pPr>
            <w:r w:rsidRPr="00D96DC8">
              <w:rPr>
                <w:rFonts w:ascii="Verdana" w:hAnsi="Verdana"/>
                <w:sz w:val="20"/>
                <w:szCs w:val="20"/>
                <w:lang w:val="hr-HR"/>
              </w:rPr>
              <w:t>Opremanje Dječjeg vrtića Slunj</w:t>
            </w:r>
          </w:p>
        </w:tc>
        <w:tc>
          <w:tcPr>
            <w:tcW w:w="1312" w:type="dxa"/>
          </w:tcPr>
          <w:p w14:paraId="53C69155" w14:textId="04A496DC" w:rsidR="00400A7D" w:rsidRPr="00D96DC8" w:rsidRDefault="00400A7D" w:rsidP="009C0D03">
            <w:pPr>
              <w:jc w:val="both"/>
              <w:rPr>
                <w:rFonts w:ascii="Verdana" w:hAnsi="Verdana"/>
                <w:bCs/>
                <w:sz w:val="20"/>
                <w:szCs w:val="20"/>
                <w:lang w:val="hr-HR"/>
              </w:rPr>
            </w:pPr>
            <w:r w:rsidRPr="00D96DC8">
              <w:rPr>
                <w:rFonts w:ascii="Verdana" w:hAnsi="Verdana"/>
                <w:bCs/>
                <w:sz w:val="20"/>
                <w:szCs w:val="20"/>
                <w:lang w:val="hr-HR"/>
              </w:rPr>
              <w:t>nabava</w:t>
            </w:r>
          </w:p>
        </w:tc>
        <w:tc>
          <w:tcPr>
            <w:tcW w:w="2196" w:type="dxa"/>
          </w:tcPr>
          <w:p w14:paraId="03C24FC9" w14:textId="476CC638" w:rsidR="00400A7D" w:rsidRPr="00D96DC8" w:rsidRDefault="00400A7D" w:rsidP="009C0D03">
            <w:pPr>
              <w:jc w:val="both"/>
              <w:rPr>
                <w:rFonts w:ascii="Verdana" w:hAnsi="Verdana"/>
                <w:bCs/>
                <w:sz w:val="20"/>
                <w:szCs w:val="20"/>
                <w:lang w:val="hr-HR"/>
              </w:rPr>
            </w:pPr>
            <w:r w:rsidRPr="00D96DC8">
              <w:rPr>
                <w:rFonts w:ascii="Verdana" w:hAnsi="Verdana"/>
                <w:bCs/>
                <w:sz w:val="20"/>
                <w:szCs w:val="20"/>
                <w:lang w:val="hr-HR"/>
              </w:rPr>
              <w:t>Nabava i zamjena potrebne opreme</w:t>
            </w:r>
          </w:p>
        </w:tc>
        <w:tc>
          <w:tcPr>
            <w:tcW w:w="1206" w:type="dxa"/>
          </w:tcPr>
          <w:p w14:paraId="507B86B2" w14:textId="7D046BAB" w:rsidR="00400A7D" w:rsidRPr="00D96DC8" w:rsidRDefault="00400A7D" w:rsidP="009C0D03">
            <w:pPr>
              <w:jc w:val="both"/>
              <w:rPr>
                <w:rFonts w:ascii="Verdana" w:hAnsi="Verdana"/>
                <w:bCs/>
                <w:sz w:val="20"/>
                <w:szCs w:val="20"/>
                <w:lang w:val="hr-HR"/>
              </w:rPr>
            </w:pPr>
            <w:r w:rsidRPr="00D96DC8">
              <w:rPr>
                <w:rFonts w:ascii="Verdana" w:hAnsi="Verdana"/>
                <w:bCs/>
                <w:sz w:val="20"/>
                <w:szCs w:val="20"/>
                <w:lang w:val="hr-HR"/>
              </w:rPr>
              <w:t>Nabava i zamjena potrebne opreme</w:t>
            </w:r>
          </w:p>
        </w:tc>
        <w:tc>
          <w:tcPr>
            <w:tcW w:w="1134" w:type="dxa"/>
          </w:tcPr>
          <w:p w14:paraId="2DEB28BE" w14:textId="370E4BC5" w:rsidR="00400A7D" w:rsidRPr="00D96DC8" w:rsidRDefault="00400A7D" w:rsidP="009C0D03">
            <w:pPr>
              <w:jc w:val="both"/>
              <w:rPr>
                <w:rFonts w:ascii="Verdana" w:hAnsi="Verdana"/>
                <w:bCs/>
                <w:sz w:val="20"/>
                <w:szCs w:val="20"/>
                <w:lang w:val="hr-HR"/>
              </w:rPr>
            </w:pPr>
            <w:r w:rsidRPr="00D96DC8">
              <w:rPr>
                <w:rFonts w:ascii="Verdana" w:hAnsi="Verdana"/>
                <w:bCs/>
                <w:sz w:val="20"/>
                <w:szCs w:val="20"/>
                <w:lang w:val="hr-HR"/>
              </w:rPr>
              <w:t>Nabava i zamjena potrebne opreme</w:t>
            </w:r>
          </w:p>
        </w:tc>
      </w:tr>
      <w:tr w:rsidR="00400A7D" w:rsidRPr="00D96DC8" w14:paraId="1AD01FB7" w14:textId="77777777" w:rsidTr="00400A7D">
        <w:tc>
          <w:tcPr>
            <w:tcW w:w="1526" w:type="dxa"/>
          </w:tcPr>
          <w:p w14:paraId="3223B34C" w14:textId="5F653D53" w:rsidR="00400A7D" w:rsidRPr="00D96DC8" w:rsidRDefault="00400A7D" w:rsidP="009C0D03">
            <w:pPr>
              <w:jc w:val="both"/>
              <w:rPr>
                <w:rFonts w:ascii="Verdana" w:hAnsi="Verdana"/>
                <w:bCs/>
                <w:sz w:val="20"/>
                <w:szCs w:val="20"/>
                <w:lang w:val="hr-HR"/>
              </w:rPr>
            </w:pPr>
            <w:r w:rsidRPr="00D96DC8">
              <w:rPr>
                <w:rFonts w:ascii="Verdana" w:hAnsi="Verdana"/>
                <w:sz w:val="20"/>
                <w:szCs w:val="20"/>
                <w:lang w:val="hr-HR"/>
              </w:rPr>
              <w:t>K100066</w:t>
            </w:r>
          </w:p>
        </w:tc>
        <w:tc>
          <w:tcPr>
            <w:tcW w:w="2090" w:type="dxa"/>
          </w:tcPr>
          <w:p w14:paraId="1EA22907" w14:textId="1D195E58" w:rsidR="00400A7D" w:rsidRPr="00D96DC8" w:rsidRDefault="00400A7D" w:rsidP="009C0D03">
            <w:pPr>
              <w:jc w:val="both"/>
              <w:rPr>
                <w:rFonts w:ascii="Verdana" w:hAnsi="Verdana"/>
                <w:bCs/>
                <w:sz w:val="20"/>
                <w:szCs w:val="20"/>
                <w:lang w:val="hr-HR"/>
              </w:rPr>
            </w:pPr>
            <w:r w:rsidRPr="00D96DC8">
              <w:rPr>
                <w:rFonts w:ascii="Verdana" w:hAnsi="Verdana"/>
                <w:sz w:val="20"/>
                <w:szCs w:val="20"/>
                <w:lang w:val="hr-HR"/>
              </w:rPr>
              <w:t>Energetska obnova, povećanje smještajnih kapaciteta i opremanje vrtića</w:t>
            </w:r>
          </w:p>
        </w:tc>
        <w:tc>
          <w:tcPr>
            <w:tcW w:w="1312" w:type="dxa"/>
          </w:tcPr>
          <w:p w14:paraId="4E0CB0C8" w14:textId="78D32CE0" w:rsidR="00400A7D" w:rsidRPr="00D96DC8" w:rsidRDefault="00400A7D" w:rsidP="009C0D03">
            <w:pPr>
              <w:jc w:val="both"/>
              <w:rPr>
                <w:rFonts w:ascii="Verdana" w:hAnsi="Verdana"/>
                <w:bCs/>
                <w:sz w:val="20"/>
                <w:szCs w:val="20"/>
                <w:lang w:val="hr-HR"/>
              </w:rPr>
            </w:pPr>
            <w:r w:rsidRPr="00D96DC8">
              <w:rPr>
                <w:rFonts w:ascii="Verdana" w:hAnsi="Verdana"/>
                <w:bCs/>
                <w:sz w:val="20"/>
                <w:szCs w:val="20"/>
                <w:lang w:val="hr-HR"/>
              </w:rPr>
              <w:t>Radovi koji se planiraju izvesti</w:t>
            </w:r>
          </w:p>
        </w:tc>
        <w:tc>
          <w:tcPr>
            <w:tcW w:w="2196" w:type="dxa"/>
          </w:tcPr>
          <w:p w14:paraId="28749E77" w14:textId="453474AF" w:rsidR="001203CD" w:rsidRDefault="001203CD" w:rsidP="009C0D03">
            <w:pPr>
              <w:jc w:val="both"/>
              <w:rPr>
                <w:rFonts w:ascii="Verdana" w:hAnsi="Verdana"/>
                <w:bCs/>
                <w:sz w:val="20"/>
                <w:szCs w:val="20"/>
                <w:lang w:val="hr-HR"/>
              </w:rPr>
            </w:pPr>
            <w:r>
              <w:rPr>
                <w:rFonts w:ascii="Verdana" w:hAnsi="Verdana"/>
                <w:bCs/>
                <w:sz w:val="20"/>
                <w:szCs w:val="20"/>
                <w:lang w:val="hr-HR"/>
              </w:rPr>
              <w:t>Projektna</w:t>
            </w:r>
          </w:p>
          <w:p w14:paraId="7E6A1219" w14:textId="1CF002CA" w:rsidR="00400A7D" w:rsidRPr="00D96DC8" w:rsidRDefault="00400A7D" w:rsidP="009C0D03">
            <w:pPr>
              <w:jc w:val="both"/>
              <w:rPr>
                <w:rFonts w:ascii="Verdana" w:hAnsi="Verdana"/>
                <w:bCs/>
                <w:sz w:val="20"/>
                <w:szCs w:val="20"/>
                <w:lang w:val="hr-HR"/>
              </w:rPr>
            </w:pPr>
            <w:r w:rsidRPr="00D96DC8">
              <w:rPr>
                <w:rFonts w:ascii="Verdana" w:hAnsi="Verdana"/>
                <w:bCs/>
                <w:sz w:val="20"/>
                <w:szCs w:val="20"/>
                <w:lang w:val="hr-HR"/>
              </w:rPr>
              <w:t>dokumentacija</w:t>
            </w:r>
          </w:p>
          <w:p w14:paraId="57E6CE2F" w14:textId="51B94166" w:rsidR="00400A7D" w:rsidRPr="00D96DC8" w:rsidRDefault="00400A7D" w:rsidP="009C0D03">
            <w:pPr>
              <w:jc w:val="both"/>
              <w:rPr>
                <w:rFonts w:ascii="Verdana" w:hAnsi="Verdana"/>
                <w:bCs/>
                <w:sz w:val="20"/>
                <w:szCs w:val="20"/>
                <w:lang w:val="hr-HR"/>
              </w:rPr>
            </w:pPr>
            <w:r w:rsidRPr="00D96DC8">
              <w:rPr>
                <w:rFonts w:ascii="Verdana" w:hAnsi="Verdana"/>
                <w:bCs/>
                <w:sz w:val="20"/>
                <w:szCs w:val="20"/>
                <w:lang w:val="hr-HR"/>
              </w:rPr>
              <w:t xml:space="preserve">i dodatno uređenje vrtića </w:t>
            </w:r>
          </w:p>
        </w:tc>
        <w:tc>
          <w:tcPr>
            <w:tcW w:w="1206" w:type="dxa"/>
          </w:tcPr>
          <w:p w14:paraId="4C80BFA2" w14:textId="218AF89F" w:rsidR="00400A7D" w:rsidRPr="00D96DC8" w:rsidRDefault="00400A7D" w:rsidP="009C0D03">
            <w:pPr>
              <w:jc w:val="both"/>
              <w:rPr>
                <w:rFonts w:ascii="Verdana" w:hAnsi="Verdana"/>
                <w:bCs/>
                <w:sz w:val="20"/>
                <w:szCs w:val="20"/>
                <w:lang w:val="hr-HR"/>
              </w:rPr>
            </w:pPr>
          </w:p>
        </w:tc>
        <w:tc>
          <w:tcPr>
            <w:tcW w:w="1134" w:type="dxa"/>
          </w:tcPr>
          <w:p w14:paraId="02448C89" w14:textId="77777777" w:rsidR="00400A7D" w:rsidRPr="00D96DC8" w:rsidRDefault="00400A7D" w:rsidP="009C0D03">
            <w:pPr>
              <w:jc w:val="both"/>
              <w:rPr>
                <w:rFonts w:ascii="Verdana" w:hAnsi="Verdana"/>
                <w:bCs/>
                <w:sz w:val="20"/>
                <w:szCs w:val="20"/>
                <w:lang w:val="hr-HR"/>
              </w:rPr>
            </w:pPr>
          </w:p>
        </w:tc>
      </w:tr>
      <w:tr w:rsidR="00400A7D" w:rsidRPr="00D96DC8" w14:paraId="61F6A7CA" w14:textId="77777777" w:rsidTr="00400A7D">
        <w:tc>
          <w:tcPr>
            <w:tcW w:w="1526" w:type="dxa"/>
          </w:tcPr>
          <w:p w14:paraId="6F3C1729" w14:textId="49EE7101" w:rsidR="00400A7D" w:rsidRPr="00D96DC8" w:rsidRDefault="00400A7D" w:rsidP="009C0D03">
            <w:pPr>
              <w:jc w:val="both"/>
              <w:rPr>
                <w:rFonts w:ascii="Verdana" w:hAnsi="Verdana"/>
                <w:bCs/>
                <w:sz w:val="20"/>
                <w:szCs w:val="20"/>
                <w:lang w:val="hr-HR"/>
              </w:rPr>
            </w:pPr>
            <w:r w:rsidRPr="00D96DC8">
              <w:rPr>
                <w:rFonts w:ascii="Verdana" w:hAnsi="Verdana"/>
                <w:sz w:val="20"/>
                <w:szCs w:val="20"/>
                <w:lang w:val="hr-HR"/>
              </w:rPr>
              <w:t>K100074</w:t>
            </w:r>
          </w:p>
        </w:tc>
        <w:tc>
          <w:tcPr>
            <w:tcW w:w="2090" w:type="dxa"/>
          </w:tcPr>
          <w:p w14:paraId="6F51699E" w14:textId="0179A13A" w:rsidR="00400A7D" w:rsidRPr="00D96DC8" w:rsidRDefault="00400A7D" w:rsidP="009C0D03">
            <w:pPr>
              <w:jc w:val="both"/>
              <w:rPr>
                <w:rFonts w:ascii="Verdana" w:hAnsi="Verdana"/>
                <w:bCs/>
                <w:sz w:val="20"/>
                <w:szCs w:val="20"/>
                <w:lang w:val="hr-HR"/>
              </w:rPr>
            </w:pPr>
            <w:r w:rsidRPr="00D96DC8">
              <w:rPr>
                <w:rFonts w:ascii="Verdana" w:hAnsi="Verdana"/>
                <w:sz w:val="20"/>
                <w:szCs w:val="20"/>
                <w:lang w:val="hr-HR"/>
              </w:rPr>
              <w:t>Opremanje Dječjeg vrtića u Rakovici</w:t>
            </w:r>
          </w:p>
        </w:tc>
        <w:tc>
          <w:tcPr>
            <w:tcW w:w="1312" w:type="dxa"/>
          </w:tcPr>
          <w:p w14:paraId="214DB7A1" w14:textId="08E2DBB0" w:rsidR="00400A7D" w:rsidRPr="00D96DC8" w:rsidRDefault="00400A7D" w:rsidP="009C0D03">
            <w:pPr>
              <w:jc w:val="both"/>
              <w:rPr>
                <w:rFonts w:ascii="Verdana" w:hAnsi="Verdana"/>
                <w:bCs/>
                <w:sz w:val="20"/>
                <w:szCs w:val="20"/>
                <w:lang w:val="hr-HR"/>
              </w:rPr>
            </w:pPr>
            <w:r w:rsidRPr="00D96DC8">
              <w:rPr>
                <w:rFonts w:ascii="Verdana" w:hAnsi="Verdana"/>
                <w:bCs/>
                <w:sz w:val="20"/>
                <w:szCs w:val="20"/>
                <w:lang w:val="hr-HR"/>
              </w:rPr>
              <w:t>Radovi / nabava</w:t>
            </w:r>
          </w:p>
        </w:tc>
        <w:tc>
          <w:tcPr>
            <w:tcW w:w="2196" w:type="dxa"/>
          </w:tcPr>
          <w:p w14:paraId="3D8A5E40" w14:textId="5DA80599" w:rsidR="00400A7D" w:rsidRPr="00D96DC8" w:rsidRDefault="00400A7D" w:rsidP="009C0D03">
            <w:pPr>
              <w:jc w:val="both"/>
              <w:rPr>
                <w:rFonts w:ascii="Verdana" w:hAnsi="Verdana"/>
                <w:bCs/>
                <w:sz w:val="20"/>
                <w:szCs w:val="20"/>
                <w:lang w:val="hr-HR"/>
              </w:rPr>
            </w:pPr>
            <w:r w:rsidRPr="00D96DC8">
              <w:rPr>
                <w:rFonts w:ascii="Verdana" w:hAnsi="Verdana"/>
                <w:bCs/>
                <w:sz w:val="20"/>
                <w:szCs w:val="20"/>
                <w:lang w:val="hr-HR"/>
              </w:rPr>
              <w:t>Nabava i zamjena potrebne opreme</w:t>
            </w:r>
          </w:p>
        </w:tc>
        <w:tc>
          <w:tcPr>
            <w:tcW w:w="1206" w:type="dxa"/>
          </w:tcPr>
          <w:p w14:paraId="004E9106" w14:textId="3618E380" w:rsidR="00400A7D" w:rsidRPr="00D96DC8" w:rsidRDefault="00400A7D" w:rsidP="009C0D03">
            <w:pPr>
              <w:jc w:val="both"/>
              <w:rPr>
                <w:rFonts w:ascii="Verdana" w:hAnsi="Verdana"/>
                <w:bCs/>
                <w:sz w:val="20"/>
                <w:szCs w:val="20"/>
                <w:lang w:val="hr-HR"/>
              </w:rPr>
            </w:pPr>
            <w:r w:rsidRPr="00D96DC8">
              <w:rPr>
                <w:rFonts w:ascii="Verdana" w:hAnsi="Verdana"/>
                <w:bCs/>
                <w:sz w:val="20"/>
                <w:szCs w:val="20"/>
                <w:lang w:val="hr-HR"/>
              </w:rPr>
              <w:t>Nabava i zamjena potrebne opreme</w:t>
            </w:r>
          </w:p>
        </w:tc>
        <w:tc>
          <w:tcPr>
            <w:tcW w:w="1134" w:type="dxa"/>
          </w:tcPr>
          <w:p w14:paraId="611E4980" w14:textId="6F985EAF" w:rsidR="00400A7D" w:rsidRPr="00D96DC8" w:rsidRDefault="00400A7D" w:rsidP="009C0D03">
            <w:pPr>
              <w:jc w:val="both"/>
              <w:rPr>
                <w:rFonts w:ascii="Verdana" w:hAnsi="Verdana"/>
                <w:bCs/>
                <w:sz w:val="20"/>
                <w:szCs w:val="20"/>
                <w:lang w:val="hr-HR"/>
              </w:rPr>
            </w:pPr>
            <w:r w:rsidRPr="00D96DC8">
              <w:rPr>
                <w:rFonts w:ascii="Verdana" w:hAnsi="Verdana"/>
                <w:bCs/>
                <w:sz w:val="20"/>
                <w:szCs w:val="20"/>
                <w:lang w:val="hr-HR"/>
              </w:rPr>
              <w:t>Nabava i zamjena potrebne opreme</w:t>
            </w:r>
          </w:p>
        </w:tc>
      </w:tr>
    </w:tbl>
    <w:p w14:paraId="5E07B703" w14:textId="77777777" w:rsidR="009C0D03" w:rsidRPr="00D96DC8" w:rsidRDefault="009C0D03" w:rsidP="000748A2">
      <w:pPr>
        <w:jc w:val="both"/>
        <w:rPr>
          <w:rFonts w:ascii="Verdana" w:hAnsi="Verdana"/>
          <w:sz w:val="20"/>
          <w:szCs w:val="20"/>
          <w:lang w:val="hr-HR"/>
        </w:rPr>
      </w:pPr>
    </w:p>
    <w:p w14:paraId="0A118271" w14:textId="77777777" w:rsidR="008C3051" w:rsidRPr="00D96DC8" w:rsidRDefault="008C3051" w:rsidP="00587565">
      <w:pPr>
        <w:jc w:val="both"/>
        <w:rPr>
          <w:rFonts w:ascii="Verdana" w:hAnsi="Verdana"/>
          <w:sz w:val="20"/>
          <w:szCs w:val="20"/>
          <w:lang w:val="hr-HR"/>
        </w:rPr>
      </w:pPr>
    </w:p>
    <w:p w14:paraId="5CC5DC3A" w14:textId="77777777" w:rsidR="00FD38CD" w:rsidRPr="00D96DC8" w:rsidRDefault="00FD38CD" w:rsidP="00587565">
      <w:pPr>
        <w:jc w:val="both"/>
        <w:rPr>
          <w:rFonts w:ascii="Verdana" w:hAnsi="Verdana"/>
          <w:sz w:val="20"/>
          <w:szCs w:val="20"/>
          <w:lang w:val="hr-HR"/>
        </w:rPr>
      </w:pPr>
    </w:p>
    <w:p w14:paraId="2D9E793C" w14:textId="77777777" w:rsidR="00587565" w:rsidRPr="00D96DC8" w:rsidRDefault="00587565" w:rsidP="00587565">
      <w:pPr>
        <w:jc w:val="both"/>
        <w:rPr>
          <w:rFonts w:ascii="Verdana" w:hAnsi="Verdana"/>
          <w:b/>
          <w:sz w:val="20"/>
          <w:szCs w:val="20"/>
          <w:lang w:val="hr-HR"/>
        </w:rPr>
      </w:pPr>
      <w:r w:rsidRPr="00D96DC8">
        <w:rPr>
          <w:rFonts w:ascii="Verdana" w:hAnsi="Verdana"/>
          <w:b/>
          <w:sz w:val="20"/>
          <w:szCs w:val="20"/>
          <w:lang w:val="hr-HR"/>
        </w:rPr>
        <w:t>Proračunski korisnik 27564 Pučko otvoreno učilište Slunj</w:t>
      </w:r>
    </w:p>
    <w:p w14:paraId="339DB64F" w14:textId="77777777" w:rsidR="00587565" w:rsidRPr="00D96DC8" w:rsidRDefault="00587565" w:rsidP="00587565">
      <w:pPr>
        <w:jc w:val="both"/>
        <w:rPr>
          <w:rFonts w:ascii="Verdana" w:hAnsi="Verdana"/>
          <w:b/>
          <w:sz w:val="20"/>
          <w:szCs w:val="20"/>
          <w:lang w:val="hr-HR"/>
        </w:rPr>
      </w:pPr>
      <w:r w:rsidRPr="00D96DC8">
        <w:rPr>
          <w:rFonts w:ascii="Verdana" w:hAnsi="Verdana"/>
          <w:b/>
          <w:sz w:val="20"/>
          <w:szCs w:val="20"/>
          <w:lang w:val="hr-HR"/>
        </w:rPr>
        <w:t>Program 1019 Redovna djelatnost Pučkog otvorenog učilišta Slunj</w:t>
      </w:r>
    </w:p>
    <w:p w14:paraId="359C0E38" w14:textId="44A03AD0" w:rsidR="00E01ECF" w:rsidRPr="00D96DC8" w:rsidRDefault="001B2795" w:rsidP="00B93481">
      <w:pPr>
        <w:jc w:val="both"/>
        <w:rPr>
          <w:rFonts w:ascii="Verdana" w:hAnsi="Verdana"/>
          <w:sz w:val="20"/>
          <w:szCs w:val="20"/>
          <w:lang w:val="hr-HR"/>
        </w:rPr>
      </w:pPr>
      <w:r w:rsidRPr="00D96DC8">
        <w:rPr>
          <w:rFonts w:ascii="Verdana" w:hAnsi="Verdana"/>
          <w:sz w:val="20"/>
          <w:szCs w:val="20"/>
          <w:lang w:val="hr-HR"/>
        </w:rPr>
        <w:t>Financijski plan</w:t>
      </w:r>
      <w:r w:rsidR="00B93481" w:rsidRPr="00D96DC8">
        <w:rPr>
          <w:rFonts w:ascii="Verdana" w:hAnsi="Verdana"/>
          <w:sz w:val="20"/>
          <w:szCs w:val="20"/>
          <w:lang w:val="hr-HR"/>
        </w:rPr>
        <w:t xml:space="preserve"> Pučkog otvorenog učilišta Slunj </w:t>
      </w:r>
      <w:r w:rsidR="00565E39" w:rsidRPr="00D96DC8">
        <w:rPr>
          <w:rFonts w:ascii="Verdana" w:hAnsi="Verdana"/>
          <w:sz w:val="20"/>
          <w:szCs w:val="20"/>
          <w:lang w:val="hr-HR"/>
        </w:rPr>
        <w:t xml:space="preserve">iznosi </w:t>
      </w:r>
      <w:r w:rsidRPr="00D96DC8">
        <w:rPr>
          <w:rFonts w:ascii="Verdana" w:hAnsi="Verdana"/>
          <w:sz w:val="20"/>
          <w:szCs w:val="20"/>
          <w:lang w:val="hr-HR"/>
        </w:rPr>
        <w:t xml:space="preserve"> </w:t>
      </w:r>
      <w:r w:rsidR="00EA4D88" w:rsidRPr="00D96DC8">
        <w:rPr>
          <w:rFonts w:ascii="Verdana" w:hAnsi="Verdana"/>
          <w:sz w:val="20"/>
          <w:szCs w:val="20"/>
          <w:lang w:val="hr-HR"/>
        </w:rPr>
        <w:t>124.077,00 €</w:t>
      </w:r>
      <w:r w:rsidR="00D40F84" w:rsidRPr="00D96DC8">
        <w:rPr>
          <w:rFonts w:ascii="Verdana" w:hAnsi="Verdana"/>
          <w:sz w:val="20"/>
          <w:szCs w:val="20"/>
          <w:lang w:val="hr-HR"/>
        </w:rPr>
        <w:t xml:space="preserve">. </w:t>
      </w:r>
      <w:r w:rsidR="00B93481" w:rsidRPr="00D96DC8">
        <w:rPr>
          <w:rFonts w:ascii="Verdana" w:hAnsi="Verdana"/>
          <w:sz w:val="20"/>
          <w:szCs w:val="20"/>
          <w:lang w:val="hr-HR"/>
        </w:rPr>
        <w:t>Grad Slunj za rad Pučkog otvorenog učilišta osigura</w:t>
      </w:r>
      <w:r w:rsidRPr="00D96DC8">
        <w:rPr>
          <w:rFonts w:ascii="Verdana" w:hAnsi="Verdana"/>
          <w:sz w:val="20"/>
          <w:szCs w:val="20"/>
          <w:lang w:val="hr-HR"/>
        </w:rPr>
        <w:t>va</w:t>
      </w:r>
      <w:r w:rsidR="00B93481" w:rsidRPr="00D96DC8">
        <w:rPr>
          <w:rFonts w:ascii="Verdana" w:hAnsi="Verdana"/>
          <w:sz w:val="20"/>
          <w:szCs w:val="20"/>
          <w:lang w:val="hr-HR"/>
        </w:rPr>
        <w:t xml:space="preserve"> </w:t>
      </w:r>
      <w:r w:rsidR="00EA4D88" w:rsidRPr="00D96DC8">
        <w:rPr>
          <w:rFonts w:ascii="Verdana" w:hAnsi="Verdana"/>
          <w:sz w:val="20"/>
          <w:szCs w:val="20"/>
          <w:lang w:val="hr-HR"/>
        </w:rPr>
        <w:t>97.469,00 €</w:t>
      </w:r>
      <w:r w:rsidR="00D41BD6" w:rsidRPr="00D96DC8">
        <w:rPr>
          <w:rFonts w:ascii="Verdana" w:hAnsi="Verdana"/>
          <w:sz w:val="20"/>
          <w:szCs w:val="20"/>
          <w:lang w:val="hr-HR"/>
        </w:rPr>
        <w:t>, dok</w:t>
      </w:r>
      <w:r w:rsidR="00F71EBD" w:rsidRPr="00D96DC8">
        <w:rPr>
          <w:rFonts w:ascii="Verdana" w:hAnsi="Verdana"/>
          <w:sz w:val="20"/>
          <w:szCs w:val="20"/>
          <w:lang w:val="hr-HR"/>
        </w:rPr>
        <w:t xml:space="preserve"> Pučko iz svojih </w:t>
      </w:r>
      <w:r w:rsidR="00D41BD6" w:rsidRPr="00D96DC8">
        <w:rPr>
          <w:rFonts w:ascii="Verdana" w:hAnsi="Verdana"/>
          <w:sz w:val="20"/>
          <w:szCs w:val="20"/>
          <w:lang w:val="hr-HR"/>
        </w:rPr>
        <w:t>vlastitih sredstava</w:t>
      </w:r>
      <w:r w:rsidR="00F15A28" w:rsidRPr="00D96DC8">
        <w:rPr>
          <w:rFonts w:ascii="Verdana" w:hAnsi="Verdana"/>
          <w:sz w:val="20"/>
          <w:szCs w:val="20"/>
          <w:lang w:val="hr-HR"/>
        </w:rPr>
        <w:t>,</w:t>
      </w:r>
      <w:r w:rsidR="00D41BD6" w:rsidRPr="00D96DC8">
        <w:rPr>
          <w:rFonts w:ascii="Verdana" w:hAnsi="Verdana"/>
          <w:sz w:val="20"/>
          <w:szCs w:val="20"/>
          <w:lang w:val="hr-HR"/>
        </w:rPr>
        <w:t xml:space="preserve"> prenesenih viškova iz prethodnih godina</w:t>
      </w:r>
      <w:r w:rsidR="00F15A28" w:rsidRPr="00D96DC8">
        <w:rPr>
          <w:rFonts w:ascii="Verdana" w:hAnsi="Verdana"/>
          <w:sz w:val="20"/>
          <w:szCs w:val="20"/>
          <w:lang w:val="hr-HR"/>
        </w:rPr>
        <w:t xml:space="preserve"> i pomoći</w:t>
      </w:r>
      <w:r w:rsidR="00F71EBD" w:rsidRPr="00D96DC8">
        <w:rPr>
          <w:rFonts w:ascii="Verdana" w:hAnsi="Verdana"/>
          <w:sz w:val="20"/>
          <w:szCs w:val="20"/>
          <w:lang w:val="hr-HR"/>
        </w:rPr>
        <w:t xml:space="preserve"> osigurava </w:t>
      </w:r>
      <w:r w:rsidR="00EA4D88" w:rsidRPr="00D96DC8">
        <w:rPr>
          <w:rFonts w:ascii="Verdana" w:hAnsi="Verdana"/>
          <w:sz w:val="20"/>
          <w:szCs w:val="20"/>
          <w:lang w:val="hr-HR"/>
        </w:rPr>
        <w:t>26.608,00 €</w:t>
      </w:r>
      <w:r w:rsidR="00F71EBD" w:rsidRPr="00D96DC8">
        <w:rPr>
          <w:rFonts w:ascii="Verdana" w:hAnsi="Verdana"/>
          <w:sz w:val="20"/>
          <w:szCs w:val="20"/>
          <w:lang w:val="hr-HR"/>
        </w:rPr>
        <w:t>.</w:t>
      </w:r>
      <w:r w:rsidR="00EA4D88" w:rsidRPr="00D96DC8">
        <w:rPr>
          <w:rFonts w:ascii="Verdana" w:hAnsi="Verdana"/>
          <w:sz w:val="20"/>
          <w:szCs w:val="20"/>
          <w:lang w:val="hr-HR"/>
        </w:rPr>
        <w:t xml:space="preserve"> </w:t>
      </w:r>
    </w:p>
    <w:p w14:paraId="4467C16D" w14:textId="58B4228E" w:rsidR="00B93481" w:rsidRPr="00D96DC8" w:rsidRDefault="00EA4D88" w:rsidP="00B93481">
      <w:pPr>
        <w:jc w:val="both"/>
        <w:rPr>
          <w:rFonts w:ascii="Verdana" w:hAnsi="Verdana"/>
          <w:sz w:val="20"/>
          <w:szCs w:val="20"/>
          <w:lang w:val="hr-HR"/>
        </w:rPr>
      </w:pPr>
      <w:r w:rsidRPr="00D96DC8">
        <w:rPr>
          <w:rFonts w:ascii="Verdana" w:hAnsi="Verdana"/>
          <w:sz w:val="20"/>
          <w:szCs w:val="20"/>
          <w:lang w:val="hr-HR"/>
        </w:rPr>
        <w:t>Program se provodi kroz slijedeće aktivnosti i projekte:</w:t>
      </w:r>
    </w:p>
    <w:p w14:paraId="78DD1727" w14:textId="77777777" w:rsidR="00EA4D88" w:rsidRPr="00D96DC8" w:rsidRDefault="00EA4D88" w:rsidP="00EA4D88">
      <w:pPr>
        <w:jc w:val="both"/>
        <w:rPr>
          <w:rFonts w:ascii="Verdana" w:hAnsi="Verdana"/>
          <w:bCs/>
          <w:sz w:val="20"/>
          <w:szCs w:val="20"/>
          <w:lang w:val="hr-HR"/>
        </w:rPr>
      </w:pPr>
      <w:r w:rsidRPr="00D96DC8">
        <w:rPr>
          <w:rFonts w:ascii="Verdana" w:hAnsi="Verdana"/>
          <w:bCs/>
          <w:sz w:val="20"/>
          <w:szCs w:val="20"/>
          <w:lang w:val="hr-HR"/>
        </w:rPr>
        <w:t xml:space="preserve">                                                                                                                   Euro (€)</w:t>
      </w:r>
    </w:p>
    <w:tbl>
      <w:tblPr>
        <w:tblStyle w:val="Reetkatablice"/>
        <w:tblW w:w="0" w:type="auto"/>
        <w:tblLook w:val="04A0" w:firstRow="1" w:lastRow="0" w:firstColumn="1" w:lastColumn="0" w:noHBand="0" w:noVBand="1"/>
      </w:tblPr>
      <w:tblGrid>
        <w:gridCol w:w="1962"/>
        <w:gridCol w:w="2963"/>
        <w:gridCol w:w="1379"/>
        <w:gridCol w:w="1379"/>
        <w:gridCol w:w="1379"/>
      </w:tblGrid>
      <w:tr w:rsidR="00EA4D88" w:rsidRPr="00D96DC8" w14:paraId="299FFF96" w14:textId="77777777" w:rsidTr="00D96DC8">
        <w:tc>
          <w:tcPr>
            <w:tcW w:w="1857" w:type="dxa"/>
          </w:tcPr>
          <w:p w14:paraId="54CE2941" w14:textId="77777777" w:rsidR="00EA4D88" w:rsidRPr="00D96DC8" w:rsidRDefault="00EA4D88" w:rsidP="00D96DC8">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041186A6" w14:textId="77777777" w:rsidR="00EA4D88" w:rsidRPr="00D96DC8" w:rsidRDefault="00EA4D88" w:rsidP="00D96DC8">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2F672E3A" w14:textId="77777777" w:rsidR="00EA4D88" w:rsidRPr="00D96DC8" w:rsidRDefault="00EA4D88" w:rsidP="00D96DC8">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24652916" w14:textId="77777777" w:rsidR="00EA4D88" w:rsidRPr="00D96DC8" w:rsidRDefault="00EA4D88" w:rsidP="00D96DC8">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57E5E571" w14:textId="77777777" w:rsidR="00EA4D88" w:rsidRPr="00D96DC8" w:rsidRDefault="00EA4D88" w:rsidP="00D96DC8">
            <w:pPr>
              <w:jc w:val="both"/>
              <w:rPr>
                <w:rFonts w:ascii="Verdana" w:hAnsi="Verdana"/>
                <w:bCs/>
                <w:sz w:val="20"/>
                <w:szCs w:val="20"/>
                <w:lang w:val="hr-HR"/>
              </w:rPr>
            </w:pPr>
            <w:r w:rsidRPr="00D96DC8">
              <w:rPr>
                <w:rFonts w:ascii="Verdana" w:hAnsi="Verdana"/>
                <w:bCs/>
                <w:sz w:val="20"/>
                <w:szCs w:val="20"/>
                <w:lang w:val="hr-HR"/>
              </w:rPr>
              <w:t>Plan 2025.</w:t>
            </w:r>
          </w:p>
        </w:tc>
      </w:tr>
      <w:tr w:rsidR="00EA4D88" w:rsidRPr="00D96DC8" w14:paraId="48650B87" w14:textId="77777777" w:rsidTr="00D96DC8">
        <w:tc>
          <w:tcPr>
            <w:tcW w:w="1857" w:type="dxa"/>
          </w:tcPr>
          <w:p w14:paraId="7A1CE7AB" w14:textId="49FF9EE1" w:rsidR="00EA4D88" w:rsidRPr="00D96DC8" w:rsidRDefault="00EA4D88" w:rsidP="00D96DC8">
            <w:pPr>
              <w:jc w:val="both"/>
              <w:rPr>
                <w:rFonts w:ascii="Verdana" w:hAnsi="Verdana"/>
                <w:bCs/>
                <w:sz w:val="20"/>
                <w:szCs w:val="20"/>
                <w:lang w:val="hr-HR"/>
              </w:rPr>
            </w:pPr>
            <w:r w:rsidRPr="00D96DC8">
              <w:rPr>
                <w:rFonts w:ascii="Verdana" w:hAnsi="Verdana"/>
                <w:bCs/>
                <w:sz w:val="20"/>
                <w:szCs w:val="20"/>
                <w:lang w:val="hr-HR"/>
              </w:rPr>
              <w:t>A100037</w:t>
            </w:r>
          </w:p>
        </w:tc>
        <w:tc>
          <w:tcPr>
            <w:tcW w:w="3638" w:type="dxa"/>
          </w:tcPr>
          <w:p w14:paraId="41F08494" w14:textId="007E660C" w:rsidR="00EA4D88" w:rsidRPr="00D96DC8" w:rsidRDefault="00EA4D88" w:rsidP="00D96DC8">
            <w:pPr>
              <w:jc w:val="both"/>
              <w:rPr>
                <w:rFonts w:ascii="Verdana" w:hAnsi="Verdana"/>
                <w:bCs/>
                <w:sz w:val="20"/>
                <w:szCs w:val="20"/>
                <w:lang w:val="hr-HR"/>
              </w:rPr>
            </w:pPr>
            <w:r w:rsidRPr="00D96DC8">
              <w:rPr>
                <w:rFonts w:ascii="Verdana" w:hAnsi="Verdana"/>
                <w:bCs/>
                <w:sz w:val="20"/>
                <w:szCs w:val="20"/>
                <w:lang w:val="hr-HR"/>
              </w:rPr>
              <w:t>Stručno, administrativno i tehničko osoblje</w:t>
            </w:r>
          </w:p>
        </w:tc>
        <w:tc>
          <w:tcPr>
            <w:tcW w:w="1276" w:type="dxa"/>
          </w:tcPr>
          <w:p w14:paraId="431B0C8A" w14:textId="7852A4D9" w:rsidR="00EA4D88" w:rsidRPr="00D96DC8" w:rsidRDefault="00EA4D88" w:rsidP="00D96DC8">
            <w:pPr>
              <w:jc w:val="right"/>
              <w:rPr>
                <w:rFonts w:ascii="Verdana" w:hAnsi="Verdana"/>
                <w:bCs/>
                <w:sz w:val="20"/>
                <w:szCs w:val="20"/>
                <w:lang w:val="hr-HR"/>
              </w:rPr>
            </w:pPr>
            <w:r w:rsidRPr="00D96DC8">
              <w:rPr>
                <w:rFonts w:ascii="Verdana" w:hAnsi="Verdana"/>
                <w:bCs/>
                <w:sz w:val="20"/>
                <w:szCs w:val="20"/>
                <w:lang w:val="hr-HR"/>
              </w:rPr>
              <w:t>124.077,00</w:t>
            </w:r>
          </w:p>
        </w:tc>
        <w:tc>
          <w:tcPr>
            <w:tcW w:w="1275" w:type="dxa"/>
          </w:tcPr>
          <w:p w14:paraId="7FBCDDC0" w14:textId="4EA8CC8C" w:rsidR="00EA4D88"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121.338,00</w:t>
            </w:r>
          </w:p>
        </w:tc>
        <w:tc>
          <w:tcPr>
            <w:tcW w:w="1242" w:type="dxa"/>
          </w:tcPr>
          <w:p w14:paraId="0B9403DE" w14:textId="0352C845" w:rsidR="00EA4D88"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122.708,00</w:t>
            </w:r>
          </w:p>
        </w:tc>
      </w:tr>
      <w:tr w:rsidR="00EA4D88" w:rsidRPr="00D96DC8" w14:paraId="21B77AF5" w14:textId="77777777" w:rsidTr="00D96DC8">
        <w:tc>
          <w:tcPr>
            <w:tcW w:w="1857" w:type="dxa"/>
          </w:tcPr>
          <w:p w14:paraId="67781681" w14:textId="23D9220A" w:rsidR="00EA4D88" w:rsidRPr="00D96DC8" w:rsidRDefault="00EA4D88" w:rsidP="00D96DC8">
            <w:pPr>
              <w:jc w:val="both"/>
              <w:rPr>
                <w:rFonts w:ascii="Verdana" w:hAnsi="Verdana"/>
                <w:bCs/>
                <w:sz w:val="20"/>
                <w:szCs w:val="20"/>
                <w:lang w:val="hr-HR"/>
              </w:rPr>
            </w:pPr>
            <w:r w:rsidRPr="00D96DC8">
              <w:rPr>
                <w:rFonts w:ascii="Verdana" w:hAnsi="Verdana"/>
                <w:bCs/>
                <w:sz w:val="20"/>
                <w:szCs w:val="20"/>
                <w:lang w:val="hr-HR"/>
              </w:rPr>
              <w:t>A100053</w:t>
            </w:r>
          </w:p>
        </w:tc>
        <w:tc>
          <w:tcPr>
            <w:tcW w:w="3638" w:type="dxa"/>
          </w:tcPr>
          <w:p w14:paraId="05043240" w14:textId="2251B85E" w:rsidR="00EA4D88" w:rsidRPr="00D96DC8" w:rsidRDefault="00EA4D88" w:rsidP="00D96DC8">
            <w:pPr>
              <w:jc w:val="both"/>
              <w:rPr>
                <w:rFonts w:ascii="Verdana" w:hAnsi="Verdana"/>
                <w:bCs/>
                <w:sz w:val="20"/>
                <w:szCs w:val="20"/>
                <w:lang w:val="hr-HR"/>
              </w:rPr>
            </w:pPr>
            <w:r w:rsidRPr="00D96DC8">
              <w:rPr>
                <w:rFonts w:ascii="Verdana" w:hAnsi="Verdana"/>
                <w:bCs/>
                <w:sz w:val="20"/>
                <w:szCs w:val="20"/>
                <w:lang w:val="hr-HR"/>
              </w:rPr>
              <w:t>Dani Grada Slunja</w:t>
            </w:r>
          </w:p>
        </w:tc>
        <w:tc>
          <w:tcPr>
            <w:tcW w:w="1276" w:type="dxa"/>
          </w:tcPr>
          <w:p w14:paraId="0D087D7F" w14:textId="5B0CF030" w:rsidR="00EA4D88" w:rsidRPr="00D96DC8" w:rsidRDefault="00EA4D88" w:rsidP="00D96DC8">
            <w:pPr>
              <w:jc w:val="right"/>
              <w:rPr>
                <w:rFonts w:ascii="Verdana" w:hAnsi="Verdana"/>
                <w:bCs/>
                <w:sz w:val="20"/>
                <w:szCs w:val="20"/>
                <w:lang w:val="hr-HR"/>
              </w:rPr>
            </w:pPr>
            <w:r w:rsidRPr="00D96DC8">
              <w:rPr>
                <w:rFonts w:ascii="Verdana" w:hAnsi="Verdana"/>
                <w:bCs/>
                <w:sz w:val="20"/>
                <w:szCs w:val="20"/>
                <w:lang w:val="hr-HR"/>
              </w:rPr>
              <w:t>32.915,00</w:t>
            </w:r>
          </w:p>
        </w:tc>
        <w:tc>
          <w:tcPr>
            <w:tcW w:w="1275" w:type="dxa"/>
          </w:tcPr>
          <w:p w14:paraId="19C3261D" w14:textId="3E8D5FEA" w:rsidR="00EA4D88"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32.915,00</w:t>
            </w:r>
          </w:p>
        </w:tc>
        <w:tc>
          <w:tcPr>
            <w:tcW w:w="1242" w:type="dxa"/>
          </w:tcPr>
          <w:p w14:paraId="6E99EA1E" w14:textId="14D9B2B8" w:rsidR="00EA4D88"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32.915,00</w:t>
            </w:r>
          </w:p>
        </w:tc>
      </w:tr>
      <w:tr w:rsidR="00881AF7" w:rsidRPr="00D96DC8" w14:paraId="35E67A07" w14:textId="77777777" w:rsidTr="00D96DC8">
        <w:tc>
          <w:tcPr>
            <w:tcW w:w="1857" w:type="dxa"/>
          </w:tcPr>
          <w:p w14:paraId="16F4DECD" w14:textId="6368A73F" w:rsidR="00881AF7" w:rsidRPr="00D96DC8" w:rsidRDefault="00881AF7" w:rsidP="00881AF7">
            <w:pPr>
              <w:jc w:val="both"/>
              <w:rPr>
                <w:rFonts w:ascii="Verdana" w:hAnsi="Verdana"/>
                <w:bCs/>
                <w:sz w:val="20"/>
                <w:szCs w:val="20"/>
                <w:lang w:val="hr-HR"/>
              </w:rPr>
            </w:pPr>
            <w:r w:rsidRPr="00D96DC8">
              <w:rPr>
                <w:rFonts w:ascii="Verdana" w:hAnsi="Verdana"/>
                <w:bCs/>
                <w:sz w:val="20"/>
                <w:szCs w:val="20"/>
                <w:lang w:val="hr-HR"/>
              </w:rPr>
              <w:t>A100068</w:t>
            </w:r>
          </w:p>
        </w:tc>
        <w:tc>
          <w:tcPr>
            <w:tcW w:w="3638" w:type="dxa"/>
          </w:tcPr>
          <w:p w14:paraId="4B141120" w14:textId="03F21746" w:rsidR="00881AF7" w:rsidRPr="00D96DC8" w:rsidRDefault="00881AF7" w:rsidP="00881AF7">
            <w:pPr>
              <w:jc w:val="both"/>
              <w:rPr>
                <w:rFonts w:ascii="Verdana" w:hAnsi="Verdana"/>
                <w:bCs/>
                <w:sz w:val="20"/>
                <w:szCs w:val="20"/>
                <w:lang w:val="hr-HR"/>
              </w:rPr>
            </w:pPr>
            <w:r w:rsidRPr="00D96DC8">
              <w:rPr>
                <w:rFonts w:ascii="Verdana" w:hAnsi="Verdana"/>
                <w:bCs/>
                <w:sz w:val="20"/>
                <w:szCs w:val="20"/>
                <w:lang w:val="hr-HR"/>
              </w:rPr>
              <w:t>Slunjske mažoretkinje</w:t>
            </w:r>
          </w:p>
        </w:tc>
        <w:tc>
          <w:tcPr>
            <w:tcW w:w="1276" w:type="dxa"/>
          </w:tcPr>
          <w:p w14:paraId="5BE1CA5F" w14:textId="5D592F50" w:rsidR="00881AF7" w:rsidRPr="00D96DC8" w:rsidRDefault="00881AF7" w:rsidP="00881AF7">
            <w:pPr>
              <w:jc w:val="right"/>
              <w:rPr>
                <w:rFonts w:ascii="Verdana" w:hAnsi="Verdana"/>
                <w:bCs/>
                <w:sz w:val="20"/>
                <w:szCs w:val="20"/>
                <w:lang w:val="hr-HR"/>
              </w:rPr>
            </w:pPr>
            <w:r w:rsidRPr="00D96DC8">
              <w:rPr>
                <w:rFonts w:ascii="Verdana" w:hAnsi="Verdana"/>
                <w:bCs/>
                <w:sz w:val="20"/>
                <w:szCs w:val="20"/>
                <w:lang w:val="hr-HR"/>
              </w:rPr>
              <w:t>3.946,00</w:t>
            </w:r>
          </w:p>
        </w:tc>
        <w:tc>
          <w:tcPr>
            <w:tcW w:w="1275" w:type="dxa"/>
          </w:tcPr>
          <w:p w14:paraId="001D7EE0" w14:textId="6EC98C06" w:rsidR="00881AF7" w:rsidRPr="00D96DC8" w:rsidRDefault="00881AF7" w:rsidP="00881AF7">
            <w:pPr>
              <w:jc w:val="right"/>
              <w:rPr>
                <w:rFonts w:ascii="Verdana" w:hAnsi="Verdana"/>
                <w:bCs/>
                <w:sz w:val="20"/>
                <w:szCs w:val="20"/>
                <w:lang w:val="hr-HR"/>
              </w:rPr>
            </w:pPr>
            <w:r w:rsidRPr="00D96DC8">
              <w:rPr>
                <w:rFonts w:ascii="Verdana" w:hAnsi="Verdana"/>
                <w:bCs/>
                <w:sz w:val="20"/>
                <w:szCs w:val="20"/>
                <w:lang w:val="hr-HR"/>
              </w:rPr>
              <w:t>3.946,00</w:t>
            </w:r>
          </w:p>
        </w:tc>
        <w:tc>
          <w:tcPr>
            <w:tcW w:w="1242" w:type="dxa"/>
          </w:tcPr>
          <w:p w14:paraId="0698FB1F" w14:textId="4B504A98" w:rsidR="00881AF7" w:rsidRPr="00D96DC8" w:rsidRDefault="00881AF7" w:rsidP="00881AF7">
            <w:pPr>
              <w:jc w:val="right"/>
              <w:rPr>
                <w:rFonts w:ascii="Verdana" w:hAnsi="Verdana"/>
                <w:bCs/>
                <w:sz w:val="20"/>
                <w:szCs w:val="20"/>
                <w:lang w:val="hr-HR"/>
              </w:rPr>
            </w:pPr>
            <w:r w:rsidRPr="00D96DC8">
              <w:rPr>
                <w:rFonts w:ascii="Verdana" w:hAnsi="Verdana"/>
                <w:bCs/>
                <w:sz w:val="20"/>
                <w:szCs w:val="20"/>
                <w:lang w:val="hr-HR"/>
              </w:rPr>
              <w:t>3.946,00</w:t>
            </w:r>
          </w:p>
        </w:tc>
      </w:tr>
      <w:tr w:rsidR="00881AF7" w:rsidRPr="00D96DC8" w14:paraId="0503BD07" w14:textId="77777777" w:rsidTr="00D96DC8">
        <w:tc>
          <w:tcPr>
            <w:tcW w:w="1857" w:type="dxa"/>
          </w:tcPr>
          <w:p w14:paraId="65E4355E" w14:textId="6499143A" w:rsidR="00881AF7" w:rsidRPr="00D96DC8" w:rsidRDefault="00881AF7" w:rsidP="00881AF7">
            <w:pPr>
              <w:jc w:val="both"/>
              <w:rPr>
                <w:rFonts w:ascii="Verdana" w:hAnsi="Verdana"/>
                <w:bCs/>
                <w:sz w:val="20"/>
                <w:szCs w:val="20"/>
                <w:lang w:val="hr-HR"/>
              </w:rPr>
            </w:pPr>
            <w:r w:rsidRPr="00D96DC8">
              <w:rPr>
                <w:rFonts w:ascii="Verdana" w:hAnsi="Verdana"/>
                <w:bCs/>
                <w:sz w:val="20"/>
                <w:szCs w:val="20"/>
                <w:lang w:val="hr-HR"/>
              </w:rPr>
              <w:t>A100070</w:t>
            </w:r>
          </w:p>
        </w:tc>
        <w:tc>
          <w:tcPr>
            <w:tcW w:w="3638" w:type="dxa"/>
          </w:tcPr>
          <w:p w14:paraId="7EE05480" w14:textId="6322484D" w:rsidR="00881AF7" w:rsidRPr="00D96DC8" w:rsidRDefault="00881AF7" w:rsidP="00881AF7">
            <w:pPr>
              <w:jc w:val="both"/>
              <w:rPr>
                <w:rFonts w:ascii="Verdana" w:hAnsi="Verdana"/>
                <w:bCs/>
                <w:sz w:val="20"/>
                <w:szCs w:val="20"/>
                <w:lang w:val="hr-HR"/>
              </w:rPr>
            </w:pPr>
            <w:r w:rsidRPr="00D96DC8">
              <w:rPr>
                <w:rFonts w:ascii="Verdana" w:hAnsi="Verdana"/>
                <w:bCs/>
                <w:sz w:val="20"/>
                <w:szCs w:val="20"/>
                <w:lang w:val="hr-HR"/>
              </w:rPr>
              <w:t>Izložbe i izdavaštvo</w:t>
            </w:r>
          </w:p>
        </w:tc>
        <w:tc>
          <w:tcPr>
            <w:tcW w:w="1276" w:type="dxa"/>
          </w:tcPr>
          <w:p w14:paraId="7F16AE47" w14:textId="5D14428A" w:rsidR="00881AF7" w:rsidRPr="00D96DC8" w:rsidRDefault="00881AF7" w:rsidP="00881AF7">
            <w:pPr>
              <w:jc w:val="right"/>
              <w:rPr>
                <w:rFonts w:ascii="Verdana" w:hAnsi="Verdana"/>
                <w:bCs/>
                <w:sz w:val="20"/>
                <w:szCs w:val="20"/>
                <w:lang w:val="hr-HR"/>
              </w:rPr>
            </w:pPr>
            <w:r w:rsidRPr="00D96DC8">
              <w:rPr>
                <w:rFonts w:ascii="Verdana" w:hAnsi="Verdana"/>
                <w:bCs/>
                <w:sz w:val="20"/>
                <w:szCs w:val="20"/>
                <w:lang w:val="hr-HR"/>
              </w:rPr>
              <w:t>925,00</w:t>
            </w:r>
          </w:p>
        </w:tc>
        <w:tc>
          <w:tcPr>
            <w:tcW w:w="1275" w:type="dxa"/>
          </w:tcPr>
          <w:p w14:paraId="2428DCB2" w14:textId="450DA78F" w:rsidR="00881AF7" w:rsidRPr="00D96DC8" w:rsidRDefault="00881AF7" w:rsidP="00881AF7">
            <w:pPr>
              <w:jc w:val="right"/>
              <w:rPr>
                <w:rFonts w:ascii="Verdana" w:hAnsi="Verdana"/>
                <w:bCs/>
                <w:sz w:val="20"/>
                <w:szCs w:val="20"/>
                <w:lang w:val="hr-HR"/>
              </w:rPr>
            </w:pPr>
            <w:r w:rsidRPr="00D96DC8">
              <w:rPr>
                <w:rFonts w:ascii="Verdana" w:hAnsi="Verdana"/>
                <w:bCs/>
                <w:sz w:val="20"/>
                <w:szCs w:val="20"/>
                <w:lang w:val="hr-HR"/>
              </w:rPr>
              <w:t>925,00</w:t>
            </w:r>
          </w:p>
        </w:tc>
        <w:tc>
          <w:tcPr>
            <w:tcW w:w="1242" w:type="dxa"/>
          </w:tcPr>
          <w:p w14:paraId="4EA758BA" w14:textId="624A8F32" w:rsidR="00881AF7" w:rsidRPr="00D96DC8" w:rsidRDefault="00881AF7" w:rsidP="00881AF7">
            <w:pPr>
              <w:jc w:val="right"/>
              <w:rPr>
                <w:rFonts w:ascii="Verdana" w:hAnsi="Verdana"/>
                <w:bCs/>
                <w:sz w:val="20"/>
                <w:szCs w:val="20"/>
                <w:lang w:val="hr-HR"/>
              </w:rPr>
            </w:pPr>
            <w:r w:rsidRPr="00D96DC8">
              <w:rPr>
                <w:rFonts w:ascii="Verdana" w:hAnsi="Verdana"/>
                <w:bCs/>
                <w:sz w:val="20"/>
                <w:szCs w:val="20"/>
                <w:lang w:val="hr-HR"/>
              </w:rPr>
              <w:t>925,00</w:t>
            </w:r>
          </w:p>
        </w:tc>
      </w:tr>
      <w:tr w:rsidR="00881AF7" w:rsidRPr="00D96DC8" w14:paraId="0677C343" w14:textId="77777777" w:rsidTr="00D96DC8">
        <w:tc>
          <w:tcPr>
            <w:tcW w:w="1857" w:type="dxa"/>
          </w:tcPr>
          <w:p w14:paraId="7B7766C4" w14:textId="68EABE1F" w:rsidR="00881AF7" w:rsidRPr="00D96DC8" w:rsidRDefault="00881AF7" w:rsidP="00881AF7">
            <w:pPr>
              <w:jc w:val="both"/>
              <w:rPr>
                <w:rFonts w:ascii="Verdana" w:hAnsi="Verdana"/>
                <w:bCs/>
                <w:sz w:val="20"/>
                <w:szCs w:val="20"/>
                <w:lang w:val="hr-HR"/>
              </w:rPr>
            </w:pPr>
            <w:r w:rsidRPr="00D96DC8">
              <w:rPr>
                <w:rFonts w:ascii="Verdana" w:hAnsi="Verdana"/>
                <w:bCs/>
                <w:sz w:val="20"/>
                <w:szCs w:val="20"/>
                <w:lang w:val="hr-HR"/>
              </w:rPr>
              <w:t>A100073</w:t>
            </w:r>
          </w:p>
        </w:tc>
        <w:tc>
          <w:tcPr>
            <w:tcW w:w="3638" w:type="dxa"/>
          </w:tcPr>
          <w:p w14:paraId="2EAE7A5F" w14:textId="7219F3A6" w:rsidR="00881AF7" w:rsidRPr="00D96DC8" w:rsidRDefault="00881AF7" w:rsidP="00881AF7">
            <w:pPr>
              <w:jc w:val="both"/>
              <w:rPr>
                <w:rFonts w:ascii="Verdana" w:hAnsi="Verdana"/>
                <w:bCs/>
                <w:sz w:val="20"/>
                <w:szCs w:val="20"/>
                <w:lang w:val="hr-HR"/>
              </w:rPr>
            </w:pPr>
            <w:r w:rsidRPr="00D96DC8">
              <w:rPr>
                <w:rFonts w:ascii="Verdana" w:hAnsi="Verdana"/>
                <w:bCs/>
                <w:sz w:val="20"/>
                <w:szCs w:val="20"/>
                <w:lang w:val="hr-HR"/>
              </w:rPr>
              <w:t>Dječji maskenbal</w:t>
            </w:r>
          </w:p>
        </w:tc>
        <w:tc>
          <w:tcPr>
            <w:tcW w:w="1276" w:type="dxa"/>
          </w:tcPr>
          <w:p w14:paraId="76994A14" w14:textId="6E79009B" w:rsidR="00881AF7" w:rsidRPr="00D96DC8" w:rsidRDefault="00881AF7" w:rsidP="00881AF7">
            <w:pPr>
              <w:jc w:val="right"/>
              <w:rPr>
                <w:rFonts w:ascii="Verdana" w:hAnsi="Verdana"/>
                <w:bCs/>
                <w:sz w:val="20"/>
                <w:szCs w:val="20"/>
                <w:lang w:val="hr-HR"/>
              </w:rPr>
            </w:pPr>
            <w:r w:rsidRPr="00D96DC8">
              <w:rPr>
                <w:rFonts w:ascii="Verdana" w:hAnsi="Verdana"/>
                <w:bCs/>
                <w:sz w:val="20"/>
                <w:szCs w:val="20"/>
                <w:lang w:val="hr-HR"/>
              </w:rPr>
              <w:t>1.240,00</w:t>
            </w:r>
          </w:p>
        </w:tc>
        <w:tc>
          <w:tcPr>
            <w:tcW w:w="1275" w:type="dxa"/>
          </w:tcPr>
          <w:p w14:paraId="71BBCA9D" w14:textId="37E20093" w:rsidR="00881AF7" w:rsidRPr="00D96DC8" w:rsidRDefault="00881AF7" w:rsidP="00881AF7">
            <w:pPr>
              <w:jc w:val="right"/>
              <w:rPr>
                <w:rFonts w:ascii="Verdana" w:hAnsi="Verdana"/>
                <w:bCs/>
                <w:sz w:val="20"/>
                <w:szCs w:val="20"/>
                <w:lang w:val="hr-HR"/>
              </w:rPr>
            </w:pPr>
            <w:r w:rsidRPr="00D96DC8">
              <w:rPr>
                <w:rFonts w:ascii="Verdana" w:hAnsi="Verdana"/>
                <w:bCs/>
                <w:sz w:val="20"/>
                <w:szCs w:val="20"/>
                <w:lang w:val="hr-HR"/>
              </w:rPr>
              <w:t>1.240,00</w:t>
            </w:r>
          </w:p>
        </w:tc>
        <w:tc>
          <w:tcPr>
            <w:tcW w:w="1242" w:type="dxa"/>
          </w:tcPr>
          <w:p w14:paraId="4C58D1DC" w14:textId="6164532B" w:rsidR="00881AF7" w:rsidRPr="00D96DC8" w:rsidRDefault="00881AF7" w:rsidP="00881AF7">
            <w:pPr>
              <w:jc w:val="right"/>
              <w:rPr>
                <w:rFonts w:ascii="Verdana" w:hAnsi="Verdana"/>
                <w:bCs/>
                <w:sz w:val="20"/>
                <w:szCs w:val="20"/>
                <w:lang w:val="hr-HR"/>
              </w:rPr>
            </w:pPr>
            <w:r w:rsidRPr="00D96DC8">
              <w:rPr>
                <w:rFonts w:ascii="Verdana" w:hAnsi="Verdana"/>
                <w:bCs/>
                <w:sz w:val="20"/>
                <w:szCs w:val="20"/>
                <w:lang w:val="hr-HR"/>
              </w:rPr>
              <w:t>1.240,00</w:t>
            </w:r>
          </w:p>
        </w:tc>
      </w:tr>
      <w:tr w:rsidR="00881AF7" w:rsidRPr="00D96DC8" w14:paraId="70AF228E" w14:textId="77777777" w:rsidTr="00D96DC8">
        <w:tc>
          <w:tcPr>
            <w:tcW w:w="1857" w:type="dxa"/>
          </w:tcPr>
          <w:p w14:paraId="3B8A88C1" w14:textId="389CC6FA" w:rsidR="00881AF7" w:rsidRPr="00D96DC8" w:rsidRDefault="00881AF7" w:rsidP="00881AF7">
            <w:pPr>
              <w:jc w:val="both"/>
              <w:rPr>
                <w:rFonts w:ascii="Verdana" w:hAnsi="Verdana"/>
                <w:bCs/>
                <w:sz w:val="20"/>
                <w:szCs w:val="20"/>
                <w:lang w:val="hr-HR"/>
              </w:rPr>
            </w:pPr>
            <w:r w:rsidRPr="00D96DC8">
              <w:rPr>
                <w:rFonts w:ascii="Verdana" w:hAnsi="Verdana"/>
                <w:bCs/>
                <w:sz w:val="20"/>
                <w:szCs w:val="20"/>
                <w:lang w:val="hr-HR"/>
              </w:rPr>
              <w:lastRenderedPageBreak/>
              <w:t>A100074</w:t>
            </w:r>
          </w:p>
        </w:tc>
        <w:tc>
          <w:tcPr>
            <w:tcW w:w="3638" w:type="dxa"/>
          </w:tcPr>
          <w:p w14:paraId="4CAD1C6B" w14:textId="79652CF1" w:rsidR="00881AF7" w:rsidRPr="00D96DC8" w:rsidRDefault="00881AF7" w:rsidP="00881AF7">
            <w:pPr>
              <w:jc w:val="both"/>
              <w:rPr>
                <w:rFonts w:ascii="Verdana" w:hAnsi="Verdana"/>
                <w:bCs/>
                <w:sz w:val="20"/>
                <w:szCs w:val="20"/>
                <w:lang w:val="hr-HR"/>
              </w:rPr>
            </w:pPr>
            <w:r w:rsidRPr="00D96DC8">
              <w:rPr>
                <w:rFonts w:ascii="Verdana" w:hAnsi="Verdana"/>
                <w:bCs/>
                <w:sz w:val="20"/>
                <w:szCs w:val="20"/>
                <w:lang w:val="hr-HR"/>
              </w:rPr>
              <w:t>Fotografski susreti „Nikola Živčić“</w:t>
            </w:r>
          </w:p>
        </w:tc>
        <w:tc>
          <w:tcPr>
            <w:tcW w:w="1276" w:type="dxa"/>
          </w:tcPr>
          <w:p w14:paraId="28281994" w14:textId="5D02A48D" w:rsidR="00881AF7" w:rsidRPr="00D96DC8" w:rsidRDefault="00881AF7" w:rsidP="00881AF7">
            <w:pPr>
              <w:jc w:val="right"/>
              <w:rPr>
                <w:rFonts w:ascii="Verdana" w:hAnsi="Verdana"/>
                <w:bCs/>
                <w:sz w:val="20"/>
                <w:szCs w:val="20"/>
                <w:lang w:val="hr-HR"/>
              </w:rPr>
            </w:pPr>
            <w:r w:rsidRPr="00D96DC8">
              <w:rPr>
                <w:rFonts w:ascii="Verdana" w:hAnsi="Verdana"/>
                <w:bCs/>
                <w:sz w:val="20"/>
                <w:szCs w:val="20"/>
                <w:lang w:val="hr-HR"/>
              </w:rPr>
              <w:t>2.226,00</w:t>
            </w:r>
          </w:p>
        </w:tc>
        <w:tc>
          <w:tcPr>
            <w:tcW w:w="1275" w:type="dxa"/>
          </w:tcPr>
          <w:p w14:paraId="2569FB0A" w14:textId="743CE941" w:rsidR="00881AF7" w:rsidRPr="00D96DC8" w:rsidRDefault="00881AF7" w:rsidP="00881AF7">
            <w:pPr>
              <w:jc w:val="right"/>
              <w:rPr>
                <w:rFonts w:ascii="Verdana" w:hAnsi="Verdana"/>
                <w:bCs/>
                <w:sz w:val="20"/>
                <w:szCs w:val="20"/>
                <w:lang w:val="hr-HR"/>
              </w:rPr>
            </w:pPr>
            <w:r w:rsidRPr="00D96DC8">
              <w:rPr>
                <w:rFonts w:ascii="Verdana" w:hAnsi="Verdana"/>
                <w:bCs/>
                <w:sz w:val="20"/>
                <w:szCs w:val="20"/>
                <w:lang w:val="hr-HR"/>
              </w:rPr>
              <w:t>2.226,00</w:t>
            </w:r>
          </w:p>
        </w:tc>
        <w:tc>
          <w:tcPr>
            <w:tcW w:w="1242" w:type="dxa"/>
          </w:tcPr>
          <w:p w14:paraId="6DD071EA" w14:textId="60D788F0" w:rsidR="00881AF7" w:rsidRPr="00D96DC8" w:rsidRDefault="00881AF7" w:rsidP="00881AF7">
            <w:pPr>
              <w:jc w:val="right"/>
              <w:rPr>
                <w:rFonts w:ascii="Verdana" w:hAnsi="Verdana"/>
                <w:bCs/>
                <w:sz w:val="20"/>
                <w:szCs w:val="20"/>
                <w:lang w:val="hr-HR"/>
              </w:rPr>
            </w:pPr>
            <w:r w:rsidRPr="00D96DC8">
              <w:rPr>
                <w:rFonts w:ascii="Verdana" w:hAnsi="Verdana"/>
                <w:bCs/>
                <w:sz w:val="20"/>
                <w:szCs w:val="20"/>
                <w:lang w:val="hr-HR"/>
              </w:rPr>
              <w:t>2.226,00</w:t>
            </w:r>
          </w:p>
        </w:tc>
      </w:tr>
      <w:tr w:rsidR="00EA4D88" w:rsidRPr="00D96DC8" w14:paraId="40EF5C81" w14:textId="77777777" w:rsidTr="00D96DC8">
        <w:tc>
          <w:tcPr>
            <w:tcW w:w="1857" w:type="dxa"/>
          </w:tcPr>
          <w:p w14:paraId="301213E4" w14:textId="3BA5C36F" w:rsidR="00EA4D88" w:rsidRPr="00D96DC8" w:rsidRDefault="00EA4D88" w:rsidP="00D96DC8">
            <w:pPr>
              <w:jc w:val="both"/>
              <w:rPr>
                <w:rFonts w:ascii="Verdana" w:hAnsi="Verdana"/>
                <w:bCs/>
                <w:sz w:val="20"/>
                <w:szCs w:val="20"/>
                <w:lang w:val="hr-HR"/>
              </w:rPr>
            </w:pPr>
            <w:r w:rsidRPr="00D96DC8">
              <w:rPr>
                <w:rFonts w:ascii="Verdana" w:hAnsi="Verdana"/>
                <w:bCs/>
                <w:sz w:val="20"/>
                <w:szCs w:val="20"/>
                <w:lang w:val="hr-HR"/>
              </w:rPr>
              <w:t>A100075</w:t>
            </w:r>
          </w:p>
        </w:tc>
        <w:tc>
          <w:tcPr>
            <w:tcW w:w="3638" w:type="dxa"/>
          </w:tcPr>
          <w:p w14:paraId="4091D2B7" w14:textId="0F826303" w:rsidR="00EA4D88" w:rsidRPr="00D96DC8" w:rsidRDefault="00EA4D88" w:rsidP="00D96DC8">
            <w:pPr>
              <w:jc w:val="both"/>
              <w:rPr>
                <w:rFonts w:ascii="Verdana" w:hAnsi="Verdana"/>
                <w:bCs/>
                <w:sz w:val="20"/>
                <w:szCs w:val="20"/>
                <w:lang w:val="hr-HR"/>
              </w:rPr>
            </w:pPr>
            <w:r w:rsidRPr="00D96DC8">
              <w:rPr>
                <w:rFonts w:ascii="Verdana" w:hAnsi="Verdana"/>
                <w:bCs/>
                <w:sz w:val="20"/>
                <w:szCs w:val="20"/>
                <w:lang w:val="hr-HR"/>
              </w:rPr>
              <w:t>Glazbeno scenski događaji</w:t>
            </w:r>
          </w:p>
        </w:tc>
        <w:tc>
          <w:tcPr>
            <w:tcW w:w="1276" w:type="dxa"/>
          </w:tcPr>
          <w:p w14:paraId="354D9BDC" w14:textId="68E0662C" w:rsidR="00EA4D88" w:rsidRPr="00D96DC8" w:rsidRDefault="00EA4D88" w:rsidP="00D96DC8">
            <w:pPr>
              <w:jc w:val="right"/>
              <w:rPr>
                <w:rFonts w:ascii="Verdana" w:hAnsi="Verdana"/>
                <w:bCs/>
                <w:sz w:val="20"/>
                <w:szCs w:val="20"/>
                <w:lang w:val="hr-HR"/>
              </w:rPr>
            </w:pPr>
            <w:r w:rsidRPr="00D96DC8">
              <w:rPr>
                <w:rFonts w:ascii="Verdana" w:hAnsi="Verdana"/>
                <w:bCs/>
                <w:sz w:val="20"/>
                <w:szCs w:val="20"/>
                <w:lang w:val="hr-HR"/>
              </w:rPr>
              <w:t>8.332,00</w:t>
            </w:r>
          </w:p>
        </w:tc>
        <w:tc>
          <w:tcPr>
            <w:tcW w:w="1275" w:type="dxa"/>
          </w:tcPr>
          <w:p w14:paraId="7D61178B" w14:textId="40009BFC" w:rsidR="00EA4D88"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7.002,00</w:t>
            </w:r>
          </w:p>
        </w:tc>
        <w:tc>
          <w:tcPr>
            <w:tcW w:w="1242" w:type="dxa"/>
          </w:tcPr>
          <w:p w14:paraId="10D11A6C" w14:textId="4745D1DD" w:rsidR="00EA4D88"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7.002,00</w:t>
            </w:r>
          </w:p>
        </w:tc>
      </w:tr>
      <w:tr w:rsidR="00EA4D88" w:rsidRPr="00D96DC8" w14:paraId="0BE89F34" w14:textId="77777777" w:rsidTr="00D96DC8">
        <w:tc>
          <w:tcPr>
            <w:tcW w:w="1857" w:type="dxa"/>
          </w:tcPr>
          <w:p w14:paraId="03023E16" w14:textId="256E0D58" w:rsidR="00EA4D88" w:rsidRPr="00D96DC8" w:rsidRDefault="00EA4D88" w:rsidP="00D96DC8">
            <w:pPr>
              <w:jc w:val="both"/>
              <w:rPr>
                <w:rFonts w:ascii="Verdana" w:hAnsi="Verdana"/>
                <w:bCs/>
                <w:sz w:val="20"/>
                <w:szCs w:val="20"/>
                <w:lang w:val="hr-HR"/>
              </w:rPr>
            </w:pPr>
            <w:r w:rsidRPr="00D96DC8">
              <w:rPr>
                <w:rFonts w:ascii="Verdana" w:hAnsi="Verdana"/>
                <w:bCs/>
                <w:sz w:val="20"/>
                <w:szCs w:val="20"/>
                <w:lang w:val="hr-HR"/>
              </w:rPr>
              <w:t>A100076</w:t>
            </w:r>
          </w:p>
        </w:tc>
        <w:tc>
          <w:tcPr>
            <w:tcW w:w="3638" w:type="dxa"/>
          </w:tcPr>
          <w:p w14:paraId="08148A6B" w14:textId="43E9EC04" w:rsidR="00EA4D88" w:rsidRPr="00D96DC8" w:rsidRDefault="00EA4D88" w:rsidP="00D96DC8">
            <w:pPr>
              <w:jc w:val="both"/>
              <w:rPr>
                <w:rFonts w:ascii="Verdana" w:hAnsi="Verdana"/>
                <w:bCs/>
                <w:sz w:val="20"/>
                <w:szCs w:val="20"/>
                <w:lang w:val="hr-HR"/>
              </w:rPr>
            </w:pPr>
            <w:r w:rsidRPr="00D96DC8">
              <w:rPr>
                <w:rFonts w:ascii="Verdana" w:hAnsi="Verdana"/>
                <w:bCs/>
                <w:sz w:val="20"/>
                <w:szCs w:val="20"/>
                <w:lang w:val="hr-HR"/>
              </w:rPr>
              <w:t>Kazališne predstave i kinoprojekcije</w:t>
            </w:r>
          </w:p>
        </w:tc>
        <w:tc>
          <w:tcPr>
            <w:tcW w:w="1276" w:type="dxa"/>
          </w:tcPr>
          <w:p w14:paraId="170ED5BC" w14:textId="6432A7E5" w:rsidR="00EA4D88" w:rsidRPr="00D96DC8" w:rsidRDefault="00EA4D88" w:rsidP="00D96DC8">
            <w:pPr>
              <w:jc w:val="right"/>
              <w:rPr>
                <w:rFonts w:ascii="Verdana" w:hAnsi="Verdana"/>
                <w:bCs/>
                <w:sz w:val="20"/>
                <w:szCs w:val="20"/>
                <w:lang w:val="hr-HR"/>
              </w:rPr>
            </w:pPr>
            <w:r w:rsidRPr="00D96DC8">
              <w:rPr>
                <w:rFonts w:ascii="Verdana" w:hAnsi="Verdana"/>
                <w:bCs/>
                <w:sz w:val="20"/>
                <w:szCs w:val="20"/>
                <w:lang w:val="hr-HR"/>
              </w:rPr>
              <w:t>6.160,00</w:t>
            </w:r>
          </w:p>
        </w:tc>
        <w:tc>
          <w:tcPr>
            <w:tcW w:w="1275" w:type="dxa"/>
          </w:tcPr>
          <w:p w14:paraId="2F2A53DF" w14:textId="5CAE09E4" w:rsidR="00EA4D88"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8.892,00</w:t>
            </w:r>
          </w:p>
        </w:tc>
        <w:tc>
          <w:tcPr>
            <w:tcW w:w="1242" w:type="dxa"/>
          </w:tcPr>
          <w:p w14:paraId="05E060A7" w14:textId="6C4D4384" w:rsidR="00EA4D88"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9.392,00</w:t>
            </w:r>
          </w:p>
        </w:tc>
      </w:tr>
      <w:tr w:rsidR="00EA4D88" w:rsidRPr="00D96DC8" w14:paraId="06FEF639" w14:textId="77777777" w:rsidTr="00D96DC8">
        <w:tc>
          <w:tcPr>
            <w:tcW w:w="1857" w:type="dxa"/>
          </w:tcPr>
          <w:p w14:paraId="1CEC48AB" w14:textId="3683DA43" w:rsidR="00EA4D88" w:rsidRPr="00D96DC8" w:rsidRDefault="00EA4D88" w:rsidP="00D96DC8">
            <w:pPr>
              <w:jc w:val="both"/>
              <w:rPr>
                <w:rFonts w:ascii="Verdana" w:hAnsi="Verdana"/>
                <w:bCs/>
                <w:sz w:val="20"/>
                <w:szCs w:val="20"/>
                <w:lang w:val="hr-HR"/>
              </w:rPr>
            </w:pPr>
            <w:r w:rsidRPr="00D96DC8">
              <w:rPr>
                <w:rFonts w:ascii="Verdana" w:hAnsi="Verdana"/>
                <w:bCs/>
                <w:sz w:val="20"/>
                <w:szCs w:val="20"/>
                <w:lang w:val="hr-HR"/>
              </w:rPr>
              <w:t>K100045</w:t>
            </w:r>
          </w:p>
        </w:tc>
        <w:tc>
          <w:tcPr>
            <w:tcW w:w="3638" w:type="dxa"/>
          </w:tcPr>
          <w:p w14:paraId="2FAC78AD" w14:textId="1447DD37" w:rsidR="00EA4D88" w:rsidRPr="00D96DC8" w:rsidRDefault="00EA4D88" w:rsidP="00D96DC8">
            <w:pPr>
              <w:jc w:val="both"/>
              <w:rPr>
                <w:rFonts w:ascii="Verdana" w:hAnsi="Verdana"/>
                <w:bCs/>
                <w:sz w:val="20"/>
                <w:szCs w:val="20"/>
                <w:lang w:val="hr-HR"/>
              </w:rPr>
            </w:pPr>
            <w:r w:rsidRPr="00D96DC8">
              <w:rPr>
                <w:rFonts w:ascii="Verdana" w:hAnsi="Verdana"/>
                <w:bCs/>
                <w:sz w:val="20"/>
                <w:szCs w:val="20"/>
                <w:lang w:val="hr-HR"/>
              </w:rPr>
              <w:t>Opremanje Pučkog otvorenog učiliš</w:t>
            </w:r>
            <w:r w:rsidR="00400A7D">
              <w:rPr>
                <w:rFonts w:ascii="Verdana" w:hAnsi="Verdana"/>
                <w:bCs/>
                <w:sz w:val="20"/>
                <w:szCs w:val="20"/>
                <w:lang w:val="hr-HR"/>
              </w:rPr>
              <w:t>t</w:t>
            </w:r>
            <w:r w:rsidRPr="00D96DC8">
              <w:rPr>
                <w:rFonts w:ascii="Verdana" w:hAnsi="Verdana"/>
                <w:bCs/>
                <w:sz w:val="20"/>
                <w:szCs w:val="20"/>
                <w:lang w:val="hr-HR"/>
              </w:rPr>
              <w:t>a</w:t>
            </w:r>
          </w:p>
        </w:tc>
        <w:tc>
          <w:tcPr>
            <w:tcW w:w="1276" w:type="dxa"/>
          </w:tcPr>
          <w:p w14:paraId="069E534D" w14:textId="452167E3" w:rsidR="00EA4D88" w:rsidRPr="00D96DC8" w:rsidRDefault="00EA4D88" w:rsidP="00D96DC8">
            <w:pPr>
              <w:jc w:val="right"/>
              <w:rPr>
                <w:rFonts w:ascii="Verdana" w:hAnsi="Verdana"/>
                <w:bCs/>
                <w:sz w:val="20"/>
                <w:szCs w:val="20"/>
                <w:lang w:val="hr-HR"/>
              </w:rPr>
            </w:pPr>
            <w:r w:rsidRPr="00D96DC8">
              <w:rPr>
                <w:rFonts w:ascii="Verdana" w:hAnsi="Verdana"/>
                <w:bCs/>
                <w:sz w:val="20"/>
                <w:szCs w:val="20"/>
                <w:lang w:val="hr-HR"/>
              </w:rPr>
              <w:t>10.840,00</w:t>
            </w:r>
          </w:p>
        </w:tc>
        <w:tc>
          <w:tcPr>
            <w:tcW w:w="1275" w:type="dxa"/>
          </w:tcPr>
          <w:p w14:paraId="02EE6B45" w14:textId="079B0E34" w:rsidR="00EA4D88"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6.900,00</w:t>
            </w:r>
          </w:p>
        </w:tc>
        <w:tc>
          <w:tcPr>
            <w:tcW w:w="1242" w:type="dxa"/>
          </w:tcPr>
          <w:p w14:paraId="0F95F5AF" w14:textId="38D9EE64" w:rsidR="00EA4D88"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6.900,00</w:t>
            </w:r>
          </w:p>
        </w:tc>
      </w:tr>
    </w:tbl>
    <w:p w14:paraId="5A2CEE88" w14:textId="77777777" w:rsidR="00EA4D88" w:rsidRPr="00D96DC8" w:rsidRDefault="00EA4D88" w:rsidP="00B93481">
      <w:pPr>
        <w:jc w:val="both"/>
        <w:rPr>
          <w:rFonts w:ascii="Verdana" w:hAnsi="Verdana"/>
          <w:sz w:val="20"/>
          <w:szCs w:val="20"/>
          <w:lang w:val="hr-HR"/>
        </w:rPr>
      </w:pPr>
    </w:p>
    <w:p w14:paraId="3B7A39CA" w14:textId="0C6D2A5E" w:rsidR="00587565" w:rsidRPr="00D96DC8" w:rsidRDefault="00587565" w:rsidP="008F42E4">
      <w:pPr>
        <w:jc w:val="both"/>
        <w:rPr>
          <w:rFonts w:ascii="Verdana" w:hAnsi="Verdana"/>
          <w:sz w:val="20"/>
          <w:szCs w:val="20"/>
          <w:lang w:val="hr-HR"/>
        </w:rPr>
      </w:pPr>
      <w:r w:rsidRPr="00D96DC8">
        <w:rPr>
          <w:rFonts w:ascii="Verdana" w:hAnsi="Verdana"/>
          <w:sz w:val="20"/>
          <w:szCs w:val="20"/>
          <w:lang w:val="hr-HR"/>
        </w:rPr>
        <w:t xml:space="preserve">- U sklopu </w:t>
      </w:r>
      <w:r w:rsidRPr="00D96DC8">
        <w:rPr>
          <w:rFonts w:ascii="Verdana" w:hAnsi="Verdana"/>
          <w:b/>
          <w:i/>
          <w:sz w:val="20"/>
          <w:szCs w:val="20"/>
          <w:lang w:val="hr-HR"/>
        </w:rPr>
        <w:t>Aktivnosti Stručno, administrativno i tehničko osoblje</w:t>
      </w:r>
      <w:r w:rsidRPr="00D96DC8">
        <w:rPr>
          <w:rFonts w:ascii="Verdana" w:hAnsi="Verdana"/>
          <w:sz w:val="20"/>
          <w:szCs w:val="20"/>
          <w:lang w:val="hr-HR"/>
        </w:rPr>
        <w:t xml:space="preserve">, </w:t>
      </w:r>
      <w:bookmarkStart w:id="1" w:name="_Hlk118711002"/>
      <w:r w:rsidR="00EA4D88" w:rsidRPr="00D96DC8">
        <w:rPr>
          <w:rFonts w:ascii="Verdana" w:hAnsi="Verdana"/>
          <w:sz w:val="20"/>
          <w:szCs w:val="20"/>
          <w:lang w:val="hr-HR"/>
        </w:rPr>
        <w:t xml:space="preserve">osigurana su sredstva za plaće i materijalna prava zaposlenih – </w:t>
      </w:r>
      <w:r w:rsidR="008F42E4" w:rsidRPr="00D96DC8">
        <w:rPr>
          <w:rFonts w:ascii="Verdana" w:hAnsi="Verdana"/>
          <w:sz w:val="20"/>
          <w:szCs w:val="20"/>
          <w:lang w:val="hr-HR"/>
        </w:rPr>
        <w:t>35.395</w:t>
      </w:r>
      <w:r w:rsidR="00EA4D88" w:rsidRPr="00D96DC8">
        <w:rPr>
          <w:rFonts w:ascii="Verdana" w:hAnsi="Verdana"/>
          <w:sz w:val="20"/>
          <w:szCs w:val="20"/>
          <w:lang w:val="hr-HR"/>
        </w:rPr>
        <w:t xml:space="preserve"> € (skupina 31), materijalne rashodi koji uključuju troškove energije, nabavke </w:t>
      </w:r>
      <w:r w:rsidR="008F42E4" w:rsidRPr="00D96DC8">
        <w:rPr>
          <w:rFonts w:ascii="Verdana" w:hAnsi="Verdana"/>
          <w:sz w:val="20"/>
          <w:szCs w:val="20"/>
          <w:lang w:val="hr-HR"/>
        </w:rPr>
        <w:t>uredskog materijala</w:t>
      </w:r>
      <w:r w:rsidR="00EA4D88" w:rsidRPr="00D96DC8">
        <w:rPr>
          <w:rFonts w:ascii="Verdana" w:hAnsi="Verdana"/>
          <w:sz w:val="20"/>
          <w:szCs w:val="20"/>
          <w:lang w:val="hr-HR"/>
        </w:rPr>
        <w:t>, usluge održavanja objekta</w:t>
      </w:r>
      <w:r w:rsidR="008F42E4" w:rsidRPr="00D96DC8">
        <w:rPr>
          <w:rFonts w:ascii="Verdana" w:hAnsi="Verdana"/>
          <w:sz w:val="20"/>
          <w:szCs w:val="20"/>
          <w:lang w:val="hr-HR"/>
        </w:rPr>
        <w:t xml:space="preserve"> i opreme</w:t>
      </w:r>
      <w:r w:rsidR="00EA4D88" w:rsidRPr="00D96DC8">
        <w:rPr>
          <w:rFonts w:ascii="Verdana" w:hAnsi="Verdana"/>
          <w:sz w:val="20"/>
          <w:szCs w:val="20"/>
          <w:lang w:val="hr-HR"/>
        </w:rPr>
        <w:t xml:space="preserve">,  komunalne usluge, usluge telefona, pošte, računalne usluge i slično – </w:t>
      </w:r>
      <w:r w:rsidR="008F42E4" w:rsidRPr="00D96DC8">
        <w:rPr>
          <w:rFonts w:ascii="Verdana" w:hAnsi="Verdana"/>
          <w:sz w:val="20"/>
          <w:szCs w:val="20"/>
          <w:lang w:val="hr-HR"/>
        </w:rPr>
        <w:t xml:space="preserve">21.528,00 </w:t>
      </w:r>
      <w:r w:rsidR="00EA4D88" w:rsidRPr="00D96DC8">
        <w:rPr>
          <w:rFonts w:ascii="Verdana" w:hAnsi="Verdana"/>
          <w:sz w:val="20"/>
          <w:szCs w:val="20"/>
          <w:lang w:val="hr-HR"/>
        </w:rPr>
        <w:t>€ (skupina 32), te bankarske i ostale financijske usluge  -</w:t>
      </w:r>
      <w:r w:rsidR="008F42E4" w:rsidRPr="00D96DC8">
        <w:rPr>
          <w:rFonts w:ascii="Verdana" w:hAnsi="Verdana"/>
          <w:sz w:val="20"/>
          <w:szCs w:val="20"/>
          <w:lang w:val="hr-HR"/>
        </w:rPr>
        <w:t>570</w:t>
      </w:r>
      <w:r w:rsidR="00EA4D88" w:rsidRPr="00D96DC8">
        <w:rPr>
          <w:rFonts w:ascii="Verdana" w:hAnsi="Verdana"/>
          <w:sz w:val="20"/>
          <w:szCs w:val="20"/>
          <w:lang w:val="hr-HR"/>
        </w:rPr>
        <w:t>,00 € (skupina 34).</w:t>
      </w:r>
      <w:r w:rsidRPr="00D96DC8">
        <w:rPr>
          <w:rFonts w:ascii="Verdana" w:hAnsi="Verdana"/>
          <w:sz w:val="20"/>
          <w:szCs w:val="20"/>
          <w:lang w:val="hr-HR"/>
        </w:rPr>
        <w:t xml:space="preserve"> </w:t>
      </w:r>
      <w:bookmarkEnd w:id="1"/>
    </w:p>
    <w:p w14:paraId="5448F8B1" w14:textId="429F400D" w:rsidR="00FC51FC" w:rsidRPr="00D96DC8" w:rsidRDefault="00A43FE2" w:rsidP="00E07892">
      <w:pPr>
        <w:jc w:val="both"/>
        <w:rPr>
          <w:rFonts w:ascii="Verdana" w:hAnsi="Verdana"/>
          <w:sz w:val="20"/>
          <w:szCs w:val="20"/>
          <w:lang w:val="hr-HR"/>
        </w:rPr>
      </w:pPr>
      <w:r w:rsidRPr="00D96DC8">
        <w:rPr>
          <w:rFonts w:ascii="Verdana" w:hAnsi="Verdana"/>
          <w:sz w:val="20"/>
          <w:szCs w:val="20"/>
          <w:lang w:val="hr-HR"/>
        </w:rPr>
        <w:t xml:space="preserve">- </w:t>
      </w:r>
      <w:r w:rsidR="00E07892" w:rsidRPr="00D96DC8">
        <w:rPr>
          <w:rFonts w:ascii="Verdana" w:hAnsi="Verdana"/>
          <w:sz w:val="20"/>
          <w:szCs w:val="20"/>
          <w:lang w:val="hr-HR"/>
        </w:rPr>
        <w:t xml:space="preserve">U okviru </w:t>
      </w:r>
      <w:r w:rsidR="00E07892" w:rsidRPr="00D96DC8">
        <w:rPr>
          <w:rFonts w:ascii="Verdana" w:hAnsi="Verdana"/>
          <w:b/>
          <w:i/>
          <w:sz w:val="20"/>
          <w:szCs w:val="20"/>
          <w:lang w:val="hr-HR"/>
        </w:rPr>
        <w:t>Aktivnosti Dani Grada Slunja</w:t>
      </w:r>
      <w:r w:rsidR="00E07892" w:rsidRPr="00D96DC8">
        <w:rPr>
          <w:rFonts w:ascii="Verdana" w:hAnsi="Verdana"/>
          <w:sz w:val="20"/>
          <w:szCs w:val="20"/>
          <w:lang w:val="hr-HR"/>
        </w:rPr>
        <w:t xml:space="preserve">, </w:t>
      </w:r>
      <w:r w:rsidR="005E7E90" w:rsidRPr="00D96DC8">
        <w:rPr>
          <w:rFonts w:ascii="Verdana" w:hAnsi="Verdana"/>
          <w:sz w:val="20"/>
          <w:szCs w:val="20"/>
          <w:lang w:val="hr-HR"/>
        </w:rPr>
        <w:t xml:space="preserve">predviđeno je </w:t>
      </w:r>
      <w:r w:rsidR="008F42E4" w:rsidRPr="00D96DC8">
        <w:rPr>
          <w:rFonts w:ascii="Verdana" w:hAnsi="Verdana"/>
          <w:sz w:val="20"/>
          <w:szCs w:val="20"/>
          <w:lang w:val="hr-HR"/>
        </w:rPr>
        <w:t>32.915,00 €</w:t>
      </w:r>
      <w:r w:rsidR="00E07892" w:rsidRPr="00D96DC8">
        <w:rPr>
          <w:rFonts w:ascii="Verdana" w:hAnsi="Verdana"/>
          <w:sz w:val="20"/>
          <w:szCs w:val="20"/>
          <w:lang w:val="hr-HR"/>
        </w:rPr>
        <w:t xml:space="preserve"> za troškove organizacije manifestacije Dani Grada Slunja 202</w:t>
      </w:r>
      <w:r w:rsidR="008F42E4" w:rsidRPr="00D96DC8">
        <w:rPr>
          <w:rFonts w:ascii="Verdana" w:hAnsi="Verdana"/>
          <w:sz w:val="20"/>
          <w:szCs w:val="20"/>
          <w:lang w:val="hr-HR"/>
        </w:rPr>
        <w:t>3</w:t>
      </w:r>
      <w:r w:rsidR="00E07892" w:rsidRPr="00D96DC8">
        <w:rPr>
          <w:rFonts w:ascii="Verdana" w:hAnsi="Verdana"/>
          <w:sz w:val="20"/>
          <w:szCs w:val="20"/>
          <w:lang w:val="hr-HR"/>
        </w:rPr>
        <w:t xml:space="preserve">. </w:t>
      </w:r>
      <w:r w:rsidR="005E7E90" w:rsidRPr="00D96DC8">
        <w:rPr>
          <w:rFonts w:ascii="Verdana" w:hAnsi="Verdana"/>
          <w:sz w:val="20"/>
          <w:szCs w:val="20"/>
          <w:lang w:val="hr-HR"/>
        </w:rPr>
        <w:t>g</w:t>
      </w:r>
      <w:r w:rsidR="00E07892" w:rsidRPr="00D96DC8">
        <w:rPr>
          <w:rFonts w:ascii="Verdana" w:hAnsi="Verdana"/>
          <w:sz w:val="20"/>
          <w:szCs w:val="20"/>
          <w:lang w:val="hr-HR"/>
        </w:rPr>
        <w:t>odine</w:t>
      </w:r>
      <w:r w:rsidR="005E7E90" w:rsidRPr="00D96DC8">
        <w:rPr>
          <w:rFonts w:ascii="Verdana" w:hAnsi="Verdana"/>
          <w:sz w:val="20"/>
          <w:szCs w:val="20"/>
          <w:lang w:val="hr-HR"/>
        </w:rPr>
        <w:t>.</w:t>
      </w:r>
      <w:r w:rsidR="00E07892" w:rsidRPr="00D96DC8">
        <w:rPr>
          <w:rFonts w:ascii="Verdana" w:hAnsi="Verdana"/>
          <w:sz w:val="20"/>
          <w:szCs w:val="20"/>
          <w:lang w:val="hr-HR"/>
        </w:rPr>
        <w:t xml:space="preserve"> </w:t>
      </w:r>
      <w:r w:rsidR="008F42E4" w:rsidRPr="00D96DC8">
        <w:rPr>
          <w:rFonts w:ascii="Verdana" w:hAnsi="Verdana"/>
          <w:sz w:val="20"/>
          <w:szCs w:val="20"/>
          <w:lang w:val="hr-HR"/>
        </w:rPr>
        <w:t xml:space="preserve">Osigurana su sredstva za troškove glazbenih izvođača, zaštitarsku službu, najam razglasa i rasvjete, troškove dopreme i slaganja bine, reprezentaciju, naknadu ZAMP-u i slično. </w:t>
      </w:r>
    </w:p>
    <w:p w14:paraId="66110297" w14:textId="64DFBA7E" w:rsidR="00A85C3A" w:rsidRPr="00D96DC8" w:rsidRDefault="00E07892" w:rsidP="00E07892">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Slunjske mažoretkinje</w:t>
      </w:r>
      <w:r w:rsidRPr="00D96DC8">
        <w:rPr>
          <w:rFonts w:ascii="Verdana" w:hAnsi="Verdana"/>
          <w:sz w:val="20"/>
          <w:szCs w:val="20"/>
          <w:lang w:val="hr-HR"/>
        </w:rPr>
        <w:t xml:space="preserve">, </w:t>
      </w:r>
      <w:r w:rsidR="008F42E4" w:rsidRPr="00D96DC8">
        <w:rPr>
          <w:rFonts w:ascii="Verdana" w:hAnsi="Verdana"/>
          <w:sz w:val="20"/>
          <w:szCs w:val="20"/>
          <w:lang w:val="hr-HR"/>
        </w:rPr>
        <w:t>osigurana su sredstva</w:t>
      </w:r>
      <w:r w:rsidRPr="00D96DC8">
        <w:rPr>
          <w:rFonts w:ascii="Verdana" w:hAnsi="Verdana"/>
          <w:sz w:val="20"/>
          <w:szCs w:val="20"/>
          <w:lang w:val="hr-HR"/>
        </w:rPr>
        <w:t xml:space="preserve"> za naknadu voditeljici mažoretkinja, </w:t>
      </w:r>
      <w:r w:rsidR="008F42E4" w:rsidRPr="00D96DC8">
        <w:rPr>
          <w:rFonts w:ascii="Verdana" w:hAnsi="Verdana"/>
          <w:sz w:val="20"/>
          <w:szCs w:val="20"/>
          <w:lang w:val="hr-HR"/>
        </w:rPr>
        <w:t xml:space="preserve">nabavu potrebne opreme za mažoretkinje, troškove članarina i kotizacija, te reprezentaciju. </w:t>
      </w:r>
    </w:p>
    <w:p w14:paraId="359D56DD" w14:textId="04C2976C" w:rsidR="00E07892" w:rsidRPr="00D96DC8" w:rsidRDefault="00E07892" w:rsidP="00E07892">
      <w:pPr>
        <w:jc w:val="both"/>
        <w:rPr>
          <w:rFonts w:ascii="Verdana" w:hAnsi="Verdana"/>
          <w:sz w:val="20"/>
          <w:szCs w:val="20"/>
          <w:lang w:val="hr-HR"/>
        </w:rPr>
      </w:pPr>
      <w:r w:rsidRPr="00D96DC8">
        <w:rPr>
          <w:rFonts w:ascii="Verdana" w:hAnsi="Verdana"/>
          <w:sz w:val="20"/>
          <w:szCs w:val="20"/>
          <w:lang w:val="hr-HR"/>
        </w:rPr>
        <w:t xml:space="preserve">- </w:t>
      </w:r>
      <w:r w:rsidR="00A85C3A" w:rsidRPr="00D96DC8">
        <w:rPr>
          <w:rFonts w:ascii="Verdana" w:hAnsi="Verdana"/>
          <w:sz w:val="20"/>
          <w:szCs w:val="20"/>
          <w:lang w:val="hr-HR"/>
        </w:rPr>
        <w:t>U okviru</w:t>
      </w:r>
      <w:r w:rsidRPr="00D96DC8">
        <w:rPr>
          <w:rFonts w:ascii="Verdana" w:hAnsi="Verdana"/>
          <w:sz w:val="20"/>
          <w:szCs w:val="20"/>
          <w:lang w:val="hr-HR"/>
        </w:rPr>
        <w:t xml:space="preserve"> </w:t>
      </w:r>
      <w:r w:rsidRPr="00D96DC8">
        <w:rPr>
          <w:rFonts w:ascii="Verdana" w:hAnsi="Verdana"/>
          <w:b/>
          <w:i/>
          <w:sz w:val="20"/>
          <w:szCs w:val="20"/>
          <w:lang w:val="hr-HR"/>
        </w:rPr>
        <w:t>Aktivnost</w:t>
      </w:r>
      <w:r w:rsidR="00A85C3A" w:rsidRPr="00D96DC8">
        <w:rPr>
          <w:rFonts w:ascii="Verdana" w:hAnsi="Verdana"/>
          <w:b/>
          <w:i/>
          <w:sz w:val="20"/>
          <w:szCs w:val="20"/>
          <w:lang w:val="hr-HR"/>
        </w:rPr>
        <w:t>i</w:t>
      </w:r>
      <w:r w:rsidRPr="00D96DC8">
        <w:rPr>
          <w:rFonts w:ascii="Verdana" w:hAnsi="Verdana"/>
          <w:b/>
          <w:i/>
          <w:sz w:val="20"/>
          <w:szCs w:val="20"/>
          <w:lang w:val="hr-HR"/>
        </w:rPr>
        <w:t xml:space="preserve"> Izložbe i izdavaštvo </w:t>
      </w:r>
      <w:r w:rsidRPr="00D96DC8">
        <w:rPr>
          <w:rFonts w:ascii="Verdana" w:hAnsi="Verdana"/>
          <w:sz w:val="20"/>
          <w:szCs w:val="20"/>
          <w:lang w:val="hr-HR"/>
        </w:rPr>
        <w:t xml:space="preserve"> </w:t>
      </w:r>
      <w:r w:rsidR="00A85C3A" w:rsidRPr="00D96DC8">
        <w:rPr>
          <w:rFonts w:ascii="Verdana" w:hAnsi="Verdana"/>
          <w:sz w:val="20"/>
          <w:szCs w:val="20"/>
          <w:lang w:val="hr-HR"/>
        </w:rPr>
        <w:t xml:space="preserve">planirano je </w:t>
      </w:r>
      <w:r w:rsidR="008F42E4" w:rsidRPr="00D96DC8">
        <w:rPr>
          <w:rFonts w:ascii="Verdana" w:hAnsi="Verdana"/>
          <w:sz w:val="20"/>
          <w:szCs w:val="20"/>
          <w:lang w:val="hr-HR"/>
        </w:rPr>
        <w:t>925,00 €</w:t>
      </w:r>
      <w:r w:rsidRPr="00D96DC8">
        <w:rPr>
          <w:rFonts w:ascii="Verdana" w:hAnsi="Verdana"/>
          <w:sz w:val="20"/>
          <w:szCs w:val="20"/>
          <w:lang w:val="hr-HR"/>
        </w:rPr>
        <w:t xml:space="preserve"> za troškove postavljanja izložbi.  </w:t>
      </w:r>
    </w:p>
    <w:p w14:paraId="701A275C" w14:textId="5586FAED" w:rsidR="00E07892" w:rsidRPr="00D96DC8" w:rsidRDefault="00E07892" w:rsidP="00E07892">
      <w:pPr>
        <w:jc w:val="both"/>
        <w:rPr>
          <w:rFonts w:ascii="Verdana" w:hAnsi="Verdana"/>
          <w:sz w:val="20"/>
          <w:szCs w:val="20"/>
          <w:lang w:val="hr-HR"/>
        </w:rPr>
      </w:pPr>
      <w:r w:rsidRPr="00D96DC8">
        <w:rPr>
          <w:rFonts w:ascii="Verdana" w:hAnsi="Verdana"/>
          <w:sz w:val="20"/>
          <w:szCs w:val="20"/>
          <w:lang w:val="hr-HR"/>
        </w:rPr>
        <w:t xml:space="preserve">- Sredstva za </w:t>
      </w:r>
      <w:r w:rsidRPr="00D96DC8">
        <w:rPr>
          <w:rFonts w:ascii="Verdana" w:hAnsi="Verdana"/>
          <w:b/>
          <w:i/>
          <w:sz w:val="20"/>
          <w:szCs w:val="20"/>
          <w:lang w:val="hr-HR"/>
        </w:rPr>
        <w:t>Aktivnost Dječji maskenbal</w:t>
      </w:r>
      <w:r w:rsidRPr="00D96DC8">
        <w:rPr>
          <w:rFonts w:ascii="Verdana" w:hAnsi="Verdana"/>
          <w:sz w:val="20"/>
          <w:szCs w:val="20"/>
          <w:lang w:val="hr-HR"/>
        </w:rPr>
        <w:t xml:space="preserve"> </w:t>
      </w:r>
      <w:r w:rsidR="008F42E4" w:rsidRPr="00D96DC8">
        <w:rPr>
          <w:rFonts w:ascii="Verdana" w:hAnsi="Verdana"/>
          <w:sz w:val="20"/>
          <w:szCs w:val="20"/>
          <w:lang w:val="hr-HR"/>
        </w:rPr>
        <w:t xml:space="preserve"> </w:t>
      </w:r>
      <w:r w:rsidRPr="00D96DC8">
        <w:rPr>
          <w:rFonts w:ascii="Verdana" w:hAnsi="Verdana"/>
          <w:sz w:val="20"/>
          <w:szCs w:val="20"/>
          <w:lang w:val="hr-HR"/>
        </w:rPr>
        <w:t xml:space="preserve">planiraju se u </w:t>
      </w:r>
      <w:r w:rsidR="00251E29" w:rsidRPr="00D96DC8">
        <w:rPr>
          <w:rFonts w:ascii="Verdana" w:hAnsi="Verdana"/>
          <w:sz w:val="20"/>
          <w:szCs w:val="20"/>
          <w:lang w:val="hr-HR"/>
        </w:rPr>
        <w:t xml:space="preserve">iznosu </w:t>
      </w:r>
      <w:r w:rsidR="008F42E4" w:rsidRPr="00D96DC8">
        <w:rPr>
          <w:rFonts w:ascii="Verdana" w:hAnsi="Verdana"/>
          <w:sz w:val="20"/>
          <w:szCs w:val="20"/>
          <w:lang w:val="hr-HR"/>
        </w:rPr>
        <w:t>1.240,00 €</w:t>
      </w:r>
      <w:r w:rsidR="00251E29" w:rsidRPr="00D96DC8">
        <w:rPr>
          <w:rFonts w:ascii="Verdana" w:hAnsi="Verdana"/>
          <w:sz w:val="20"/>
          <w:szCs w:val="20"/>
          <w:lang w:val="hr-HR"/>
        </w:rPr>
        <w:t xml:space="preserve"> i to prvenstveno za troškove nagrada</w:t>
      </w:r>
      <w:r w:rsidR="008F42E4" w:rsidRPr="00D96DC8">
        <w:rPr>
          <w:rFonts w:ascii="Verdana" w:hAnsi="Verdana"/>
          <w:sz w:val="20"/>
          <w:szCs w:val="20"/>
          <w:lang w:val="hr-HR"/>
        </w:rPr>
        <w:t xml:space="preserve"> za najbolje maske</w:t>
      </w:r>
      <w:r w:rsidR="00251E29" w:rsidRPr="00D96DC8">
        <w:rPr>
          <w:rFonts w:ascii="Verdana" w:hAnsi="Verdana"/>
          <w:sz w:val="20"/>
          <w:szCs w:val="20"/>
          <w:lang w:val="hr-HR"/>
        </w:rPr>
        <w:t>,</w:t>
      </w:r>
      <w:r w:rsidR="008F42E4" w:rsidRPr="00D96DC8">
        <w:rPr>
          <w:rFonts w:ascii="Verdana" w:hAnsi="Verdana"/>
          <w:sz w:val="20"/>
          <w:szCs w:val="20"/>
          <w:lang w:val="hr-HR"/>
        </w:rPr>
        <w:t xml:space="preserve"> troškove angažiranja animatora ili mađioničara, troškove  reprezentacije i slično.</w:t>
      </w:r>
    </w:p>
    <w:p w14:paraId="3664F4C6" w14:textId="250B66FD" w:rsidR="00251E29" w:rsidRPr="00D96DC8" w:rsidRDefault="00251E29" w:rsidP="00E07892">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Aktivnosti Fotografski susreti „Nikola Živčić“</w:t>
      </w:r>
      <w:r w:rsidRPr="00D96DC8">
        <w:rPr>
          <w:rFonts w:ascii="Verdana" w:hAnsi="Verdana"/>
          <w:sz w:val="20"/>
          <w:szCs w:val="20"/>
          <w:lang w:val="hr-HR"/>
        </w:rPr>
        <w:t xml:space="preserve"> planirano je </w:t>
      </w:r>
      <w:r w:rsidR="008F42E4" w:rsidRPr="00D96DC8">
        <w:rPr>
          <w:rFonts w:ascii="Verdana" w:hAnsi="Verdana"/>
          <w:sz w:val="20"/>
          <w:szCs w:val="20"/>
          <w:lang w:val="hr-HR"/>
        </w:rPr>
        <w:t>2.226,00 €</w:t>
      </w:r>
      <w:r w:rsidRPr="00D96DC8">
        <w:rPr>
          <w:rFonts w:ascii="Verdana" w:hAnsi="Verdana"/>
          <w:sz w:val="20"/>
          <w:szCs w:val="20"/>
          <w:lang w:val="hr-HR"/>
        </w:rPr>
        <w:t xml:space="preserve"> za organizaciju spomenute manifestacije, a osigurana su sredstva za </w:t>
      </w:r>
      <w:r w:rsidR="005D3EF6" w:rsidRPr="00D96DC8">
        <w:rPr>
          <w:rFonts w:ascii="Verdana" w:hAnsi="Verdana"/>
          <w:sz w:val="20"/>
          <w:szCs w:val="20"/>
          <w:lang w:val="hr-HR"/>
        </w:rPr>
        <w:t>tisak pozivnica, plakata, programske knjižice i fotografija u velikim formatima</w:t>
      </w:r>
      <w:r w:rsidRPr="00D96DC8">
        <w:rPr>
          <w:rFonts w:ascii="Verdana" w:hAnsi="Verdana"/>
          <w:sz w:val="20"/>
          <w:szCs w:val="20"/>
          <w:lang w:val="hr-HR"/>
        </w:rPr>
        <w:t xml:space="preserve">, </w:t>
      </w:r>
      <w:r w:rsidR="005D3EF6" w:rsidRPr="00D96DC8">
        <w:rPr>
          <w:rFonts w:ascii="Verdana" w:hAnsi="Verdana"/>
          <w:sz w:val="20"/>
          <w:szCs w:val="20"/>
          <w:lang w:val="hr-HR"/>
        </w:rPr>
        <w:t xml:space="preserve">isplatu nagrada fotografima i </w:t>
      </w:r>
      <w:r w:rsidRPr="00D96DC8">
        <w:rPr>
          <w:rFonts w:ascii="Verdana" w:hAnsi="Verdana"/>
          <w:sz w:val="20"/>
          <w:szCs w:val="20"/>
          <w:lang w:val="hr-HR"/>
        </w:rPr>
        <w:t>reprezentaciju.</w:t>
      </w:r>
    </w:p>
    <w:p w14:paraId="5A0F2F9D" w14:textId="61769B1D" w:rsidR="00251E29" w:rsidRPr="00D96DC8" w:rsidRDefault="00E07892" w:rsidP="00E07892">
      <w:pPr>
        <w:jc w:val="both"/>
        <w:rPr>
          <w:rFonts w:ascii="Verdana" w:hAnsi="Verdana"/>
          <w:sz w:val="20"/>
          <w:szCs w:val="20"/>
          <w:lang w:val="hr-HR"/>
        </w:rPr>
      </w:pPr>
      <w:r w:rsidRPr="00D96DC8">
        <w:rPr>
          <w:rFonts w:ascii="Verdana" w:hAnsi="Verdana"/>
          <w:sz w:val="20"/>
          <w:szCs w:val="20"/>
          <w:lang w:val="hr-HR"/>
        </w:rPr>
        <w:t xml:space="preserve">- </w:t>
      </w:r>
      <w:r w:rsidR="00251E29" w:rsidRPr="00D96DC8">
        <w:rPr>
          <w:rFonts w:ascii="Verdana" w:hAnsi="Verdana"/>
          <w:sz w:val="20"/>
          <w:szCs w:val="20"/>
          <w:lang w:val="hr-HR"/>
        </w:rPr>
        <w:t>U</w:t>
      </w:r>
      <w:r w:rsidRPr="00D96DC8">
        <w:rPr>
          <w:rFonts w:ascii="Verdana" w:hAnsi="Verdana"/>
          <w:sz w:val="20"/>
          <w:szCs w:val="20"/>
          <w:lang w:val="hr-HR"/>
        </w:rPr>
        <w:t xml:space="preserve"> okviru </w:t>
      </w:r>
      <w:r w:rsidRPr="00D96DC8">
        <w:rPr>
          <w:rFonts w:ascii="Verdana" w:hAnsi="Verdana"/>
          <w:b/>
          <w:i/>
          <w:sz w:val="20"/>
          <w:szCs w:val="20"/>
          <w:lang w:val="hr-HR"/>
        </w:rPr>
        <w:t>Aktivnosti Glazbeno-scenski događaji</w:t>
      </w:r>
      <w:r w:rsidRPr="00D96DC8">
        <w:rPr>
          <w:rFonts w:ascii="Verdana" w:hAnsi="Verdana"/>
          <w:sz w:val="20"/>
          <w:szCs w:val="20"/>
          <w:lang w:val="hr-HR"/>
        </w:rPr>
        <w:t xml:space="preserve"> </w:t>
      </w:r>
      <w:r w:rsidR="00251E29" w:rsidRPr="00D96DC8">
        <w:rPr>
          <w:rFonts w:ascii="Verdana" w:hAnsi="Verdana"/>
          <w:sz w:val="20"/>
          <w:szCs w:val="20"/>
          <w:lang w:val="hr-HR"/>
        </w:rPr>
        <w:t xml:space="preserve">planirano je </w:t>
      </w:r>
      <w:r w:rsidR="005D3EF6" w:rsidRPr="00D96DC8">
        <w:rPr>
          <w:rFonts w:ascii="Verdana" w:hAnsi="Verdana"/>
          <w:sz w:val="20"/>
          <w:szCs w:val="20"/>
          <w:lang w:val="hr-HR"/>
        </w:rPr>
        <w:t>8.332,00 €</w:t>
      </w:r>
      <w:r w:rsidR="00251E29" w:rsidRPr="00D96DC8">
        <w:rPr>
          <w:rFonts w:ascii="Verdana" w:hAnsi="Verdana"/>
          <w:sz w:val="20"/>
          <w:szCs w:val="20"/>
          <w:lang w:val="hr-HR"/>
        </w:rPr>
        <w:t xml:space="preserve"> za troškove organizacije nekoliko glazbeno-poetskih večeri i organizacije Folklornih susreta</w:t>
      </w:r>
      <w:r w:rsidRPr="00D96DC8">
        <w:rPr>
          <w:rFonts w:ascii="Verdana" w:hAnsi="Verdana"/>
          <w:sz w:val="20"/>
          <w:szCs w:val="20"/>
          <w:lang w:val="hr-HR"/>
        </w:rPr>
        <w:t xml:space="preserve">. </w:t>
      </w:r>
      <w:r w:rsidR="005D3EF6" w:rsidRPr="00D96DC8">
        <w:rPr>
          <w:rFonts w:ascii="Verdana" w:hAnsi="Verdana"/>
          <w:sz w:val="20"/>
          <w:szCs w:val="20"/>
          <w:lang w:val="hr-HR"/>
        </w:rPr>
        <w:t>Osigurana</w:t>
      </w:r>
      <w:r w:rsidR="005A7C88" w:rsidRPr="00D96DC8">
        <w:rPr>
          <w:rFonts w:ascii="Verdana" w:hAnsi="Verdana"/>
          <w:sz w:val="20"/>
          <w:szCs w:val="20"/>
          <w:lang w:val="hr-HR"/>
        </w:rPr>
        <w:t xml:space="preserve"> su sredstva za nastup izvođača, najam razglasa i rasvjete, </w:t>
      </w:r>
      <w:r w:rsidR="005D3EF6" w:rsidRPr="00D96DC8">
        <w:rPr>
          <w:rFonts w:ascii="Verdana" w:hAnsi="Verdana"/>
          <w:sz w:val="20"/>
          <w:szCs w:val="20"/>
          <w:lang w:val="hr-HR"/>
        </w:rPr>
        <w:t>uslugu</w:t>
      </w:r>
      <w:r w:rsidR="005A7C88" w:rsidRPr="00D96DC8">
        <w:rPr>
          <w:rFonts w:ascii="Verdana" w:hAnsi="Verdana"/>
          <w:sz w:val="20"/>
          <w:szCs w:val="20"/>
          <w:lang w:val="hr-HR"/>
        </w:rPr>
        <w:t xml:space="preserve"> zaštitarske službe</w:t>
      </w:r>
      <w:r w:rsidR="005D3EF6" w:rsidRPr="00D96DC8">
        <w:rPr>
          <w:rFonts w:ascii="Verdana" w:hAnsi="Verdana"/>
          <w:sz w:val="20"/>
          <w:szCs w:val="20"/>
          <w:lang w:val="hr-HR"/>
        </w:rPr>
        <w:t>,</w:t>
      </w:r>
      <w:r w:rsidR="005A7C88" w:rsidRPr="00D96DC8">
        <w:rPr>
          <w:rFonts w:ascii="Verdana" w:hAnsi="Verdana"/>
          <w:sz w:val="20"/>
          <w:szCs w:val="20"/>
          <w:lang w:val="hr-HR"/>
        </w:rPr>
        <w:t xml:space="preserve"> uslug</w:t>
      </w:r>
      <w:r w:rsidR="005D3EF6" w:rsidRPr="00D96DC8">
        <w:rPr>
          <w:rFonts w:ascii="Verdana" w:hAnsi="Verdana"/>
          <w:sz w:val="20"/>
          <w:szCs w:val="20"/>
          <w:lang w:val="hr-HR"/>
        </w:rPr>
        <w:t>u</w:t>
      </w:r>
      <w:r w:rsidR="005A7C88" w:rsidRPr="00D96DC8">
        <w:rPr>
          <w:rFonts w:ascii="Verdana" w:hAnsi="Verdana"/>
          <w:sz w:val="20"/>
          <w:szCs w:val="20"/>
          <w:lang w:val="hr-HR"/>
        </w:rPr>
        <w:t xml:space="preserve"> slaganja bine</w:t>
      </w:r>
      <w:r w:rsidR="005D3EF6" w:rsidRPr="00D96DC8">
        <w:rPr>
          <w:rFonts w:ascii="Verdana" w:hAnsi="Verdana"/>
          <w:sz w:val="20"/>
          <w:szCs w:val="20"/>
          <w:lang w:val="hr-HR"/>
        </w:rPr>
        <w:t xml:space="preserve">, te reprezentaciju. </w:t>
      </w:r>
      <w:r w:rsidR="005A7C88" w:rsidRPr="00D96DC8">
        <w:rPr>
          <w:rFonts w:ascii="Verdana" w:hAnsi="Verdana"/>
          <w:sz w:val="20"/>
          <w:szCs w:val="20"/>
          <w:lang w:val="hr-HR"/>
        </w:rPr>
        <w:t xml:space="preserve"> </w:t>
      </w:r>
    </w:p>
    <w:p w14:paraId="13A27227" w14:textId="01B81EC6" w:rsidR="005A7C88" w:rsidRPr="00D96DC8" w:rsidRDefault="00E07892" w:rsidP="00E07892">
      <w:pPr>
        <w:jc w:val="both"/>
        <w:rPr>
          <w:rFonts w:ascii="Verdana" w:hAnsi="Verdana"/>
          <w:sz w:val="20"/>
          <w:szCs w:val="20"/>
          <w:lang w:val="hr-HR"/>
        </w:rPr>
      </w:pPr>
      <w:r w:rsidRPr="00D96DC8">
        <w:rPr>
          <w:rFonts w:ascii="Verdana" w:hAnsi="Verdana"/>
          <w:sz w:val="20"/>
          <w:szCs w:val="20"/>
          <w:lang w:val="hr-HR"/>
        </w:rPr>
        <w:t xml:space="preserve">- Kroz </w:t>
      </w:r>
      <w:r w:rsidRPr="00D96DC8">
        <w:rPr>
          <w:rFonts w:ascii="Verdana" w:hAnsi="Verdana"/>
          <w:b/>
          <w:i/>
          <w:sz w:val="20"/>
          <w:szCs w:val="20"/>
          <w:lang w:val="hr-HR"/>
        </w:rPr>
        <w:t>Aktivnost Kazališne predstave</w:t>
      </w:r>
      <w:r w:rsidR="0001690D" w:rsidRPr="00D96DC8">
        <w:rPr>
          <w:rFonts w:ascii="Verdana" w:hAnsi="Verdana"/>
          <w:b/>
          <w:i/>
          <w:sz w:val="20"/>
          <w:szCs w:val="20"/>
          <w:lang w:val="hr-HR"/>
        </w:rPr>
        <w:t xml:space="preserve"> i kino projekcije</w:t>
      </w:r>
      <w:r w:rsidRPr="00D96DC8">
        <w:rPr>
          <w:rFonts w:ascii="Verdana" w:hAnsi="Verdana"/>
          <w:sz w:val="20"/>
          <w:szCs w:val="20"/>
          <w:lang w:val="hr-HR"/>
        </w:rPr>
        <w:t xml:space="preserve"> planirano je </w:t>
      </w:r>
      <w:r w:rsidR="005D3EF6" w:rsidRPr="00D96DC8">
        <w:rPr>
          <w:rFonts w:ascii="Verdana" w:hAnsi="Verdana"/>
          <w:sz w:val="20"/>
          <w:szCs w:val="20"/>
          <w:lang w:val="hr-HR"/>
        </w:rPr>
        <w:t>6.160,00 €</w:t>
      </w:r>
      <w:r w:rsidRPr="00D96DC8">
        <w:rPr>
          <w:rFonts w:ascii="Verdana" w:hAnsi="Verdana"/>
          <w:sz w:val="20"/>
          <w:szCs w:val="20"/>
          <w:lang w:val="hr-HR"/>
        </w:rPr>
        <w:t xml:space="preserve"> za troškove gostovanja hrvatskih kazališta sa predstavama</w:t>
      </w:r>
      <w:r w:rsidR="0001690D" w:rsidRPr="00D96DC8">
        <w:rPr>
          <w:rFonts w:ascii="Verdana" w:hAnsi="Verdana"/>
          <w:sz w:val="20"/>
          <w:szCs w:val="20"/>
          <w:lang w:val="hr-HR"/>
        </w:rPr>
        <w:t>, te prikazivanja kino projekcija</w:t>
      </w:r>
      <w:r w:rsidRPr="00D96DC8">
        <w:rPr>
          <w:rFonts w:ascii="Verdana" w:hAnsi="Verdana"/>
          <w:sz w:val="20"/>
          <w:szCs w:val="20"/>
          <w:lang w:val="hr-HR"/>
        </w:rPr>
        <w:t xml:space="preserve">.  </w:t>
      </w:r>
    </w:p>
    <w:p w14:paraId="5A020D05" w14:textId="06337E20" w:rsidR="0001690D" w:rsidRPr="00D96DC8" w:rsidRDefault="0001690D" w:rsidP="00E07892">
      <w:pPr>
        <w:jc w:val="both"/>
        <w:rPr>
          <w:rFonts w:ascii="Verdana" w:hAnsi="Verdana"/>
          <w:sz w:val="20"/>
          <w:szCs w:val="20"/>
          <w:lang w:val="hr-HR"/>
        </w:rPr>
      </w:pPr>
      <w:r w:rsidRPr="00D96DC8">
        <w:rPr>
          <w:rFonts w:ascii="Verdana" w:hAnsi="Verdana"/>
          <w:sz w:val="20"/>
          <w:szCs w:val="20"/>
          <w:lang w:val="hr-HR"/>
        </w:rPr>
        <w:t xml:space="preserve">- U okviru </w:t>
      </w:r>
      <w:r w:rsidRPr="00D96DC8">
        <w:rPr>
          <w:rFonts w:ascii="Verdana" w:hAnsi="Verdana"/>
          <w:b/>
          <w:i/>
          <w:sz w:val="20"/>
          <w:szCs w:val="20"/>
          <w:lang w:val="hr-HR"/>
        </w:rPr>
        <w:t>Kapitalnog projekta Opremanje Pučkog otvorenog učilišta</w:t>
      </w:r>
      <w:r w:rsidRPr="00D96DC8">
        <w:rPr>
          <w:rFonts w:ascii="Verdana" w:hAnsi="Verdana"/>
          <w:sz w:val="20"/>
          <w:szCs w:val="20"/>
          <w:lang w:val="hr-HR"/>
        </w:rPr>
        <w:t xml:space="preserve"> </w:t>
      </w:r>
      <w:r w:rsidR="00697CF0" w:rsidRPr="00D96DC8">
        <w:rPr>
          <w:rFonts w:ascii="Verdana" w:hAnsi="Verdana"/>
          <w:sz w:val="20"/>
          <w:szCs w:val="20"/>
          <w:lang w:val="hr-HR"/>
        </w:rPr>
        <w:t>planirana su sredstva</w:t>
      </w:r>
      <w:r w:rsidRPr="00D96DC8">
        <w:rPr>
          <w:rFonts w:ascii="Verdana" w:hAnsi="Verdana"/>
          <w:sz w:val="20"/>
          <w:szCs w:val="20"/>
          <w:lang w:val="hr-HR"/>
        </w:rPr>
        <w:t xml:space="preserve"> za </w:t>
      </w:r>
      <w:r w:rsidR="005D3EF6" w:rsidRPr="00D96DC8">
        <w:rPr>
          <w:rFonts w:ascii="Verdana" w:hAnsi="Verdana"/>
          <w:sz w:val="20"/>
          <w:szCs w:val="20"/>
          <w:lang w:val="hr-HR"/>
        </w:rPr>
        <w:t>nabavu klima uređaja za urede i kinoprojekcijsku dvoranu, nove miksete i zvučnika za kino dvoranu i druge potrebne opreme – 8.140,00 €</w:t>
      </w:r>
      <w:r w:rsidR="00697CF0" w:rsidRPr="00D96DC8">
        <w:rPr>
          <w:rFonts w:ascii="Verdana" w:hAnsi="Verdana"/>
          <w:sz w:val="20"/>
          <w:szCs w:val="20"/>
          <w:lang w:val="hr-HR"/>
        </w:rPr>
        <w:t xml:space="preserve"> (skupina 42</w:t>
      </w:r>
      <w:r w:rsidR="005D3EF6" w:rsidRPr="00D96DC8">
        <w:rPr>
          <w:rFonts w:ascii="Verdana" w:hAnsi="Verdana"/>
          <w:sz w:val="20"/>
          <w:szCs w:val="20"/>
          <w:lang w:val="hr-HR"/>
        </w:rPr>
        <w:t>)</w:t>
      </w:r>
      <w:r w:rsidR="00697CF0" w:rsidRPr="00D96DC8">
        <w:rPr>
          <w:rFonts w:ascii="Verdana" w:hAnsi="Verdana"/>
          <w:sz w:val="20"/>
          <w:szCs w:val="20"/>
          <w:lang w:val="hr-HR"/>
        </w:rPr>
        <w:t>, te sredstva za</w:t>
      </w:r>
      <w:r w:rsidRPr="00D96DC8">
        <w:rPr>
          <w:rFonts w:ascii="Verdana" w:hAnsi="Verdana"/>
          <w:sz w:val="20"/>
          <w:szCs w:val="20"/>
          <w:lang w:val="hr-HR"/>
        </w:rPr>
        <w:t xml:space="preserve"> </w:t>
      </w:r>
      <w:r w:rsidR="005D3EF6" w:rsidRPr="00D96DC8">
        <w:rPr>
          <w:rFonts w:ascii="Verdana" w:hAnsi="Verdana"/>
          <w:sz w:val="20"/>
          <w:szCs w:val="20"/>
          <w:lang w:val="hr-HR"/>
        </w:rPr>
        <w:t>sanaciju problema kapilarne vlage</w:t>
      </w:r>
      <w:r w:rsidRPr="00D96DC8">
        <w:rPr>
          <w:rFonts w:ascii="Verdana" w:hAnsi="Verdana"/>
          <w:sz w:val="20"/>
          <w:szCs w:val="20"/>
          <w:lang w:val="hr-HR"/>
        </w:rPr>
        <w:t xml:space="preserve"> u kino dvorani</w:t>
      </w:r>
      <w:r w:rsidR="00697CF0" w:rsidRPr="00D96DC8">
        <w:rPr>
          <w:rFonts w:ascii="Verdana" w:hAnsi="Verdana"/>
          <w:sz w:val="20"/>
          <w:szCs w:val="20"/>
          <w:lang w:val="hr-HR"/>
        </w:rPr>
        <w:t xml:space="preserve"> – </w:t>
      </w:r>
      <w:r w:rsidR="005D3EF6" w:rsidRPr="00D96DC8">
        <w:rPr>
          <w:rFonts w:ascii="Verdana" w:hAnsi="Verdana"/>
          <w:sz w:val="20"/>
          <w:szCs w:val="20"/>
          <w:lang w:val="hr-HR"/>
        </w:rPr>
        <w:t>2.700,00 €</w:t>
      </w:r>
      <w:r w:rsidR="00697CF0" w:rsidRPr="00D96DC8">
        <w:rPr>
          <w:rFonts w:ascii="Verdana" w:hAnsi="Verdana"/>
          <w:sz w:val="20"/>
          <w:szCs w:val="20"/>
          <w:lang w:val="hr-HR"/>
        </w:rPr>
        <w:t xml:space="preserve"> (skupina 45)</w:t>
      </w:r>
      <w:r w:rsidRPr="00D96DC8">
        <w:rPr>
          <w:rFonts w:ascii="Verdana" w:hAnsi="Verdana"/>
          <w:sz w:val="20"/>
          <w:szCs w:val="20"/>
          <w:lang w:val="hr-HR"/>
        </w:rPr>
        <w:t xml:space="preserve">. </w:t>
      </w:r>
    </w:p>
    <w:p w14:paraId="1BBA6444" w14:textId="5E080B7C" w:rsidR="005A7C88" w:rsidRPr="00D96DC8" w:rsidRDefault="005D3EF6" w:rsidP="00587565">
      <w:pPr>
        <w:jc w:val="both"/>
        <w:rPr>
          <w:rFonts w:ascii="Verdana" w:hAnsi="Verdana"/>
          <w:sz w:val="20"/>
          <w:szCs w:val="20"/>
          <w:lang w:val="hr-HR"/>
        </w:rPr>
      </w:pPr>
      <w:r w:rsidRPr="00D96DC8">
        <w:rPr>
          <w:rFonts w:ascii="Verdana" w:hAnsi="Verdana"/>
          <w:sz w:val="20"/>
          <w:szCs w:val="20"/>
          <w:lang w:val="hr-HR"/>
        </w:rPr>
        <w:t>Za program redovne djelatnosti Pučkog otvorenog učilišta Slunj očekujemo slijedeće pokazatelje:</w:t>
      </w:r>
    </w:p>
    <w:tbl>
      <w:tblPr>
        <w:tblStyle w:val="Reetkatablice"/>
        <w:tblW w:w="0" w:type="auto"/>
        <w:tblLook w:val="04A0" w:firstRow="1" w:lastRow="0" w:firstColumn="1" w:lastColumn="0" w:noHBand="0" w:noVBand="1"/>
      </w:tblPr>
      <w:tblGrid>
        <w:gridCol w:w="1962"/>
        <w:gridCol w:w="2155"/>
        <w:gridCol w:w="1746"/>
        <w:gridCol w:w="1199"/>
        <w:gridCol w:w="1018"/>
        <w:gridCol w:w="982"/>
      </w:tblGrid>
      <w:tr w:rsidR="004966A0" w:rsidRPr="00D96DC8" w14:paraId="4D2E8BFD" w14:textId="77777777" w:rsidTr="00D96DC8">
        <w:tc>
          <w:tcPr>
            <w:tcW w:w="1346" w:type="dxa"/>
          </w:tcPr>
          <w:p w14:paraId="4D9E4F51" w14:textId="77777777" w:rsidR="004966A0" w:rsidRPr="00D96DC8" w:rsidRDefault="004966A0" w:rsidP="00D96DC8">
            <w:pPr>
              <w:jc w:val="both"/>
              <w:rPr>
                <w:rFonts w:ascii="Verdana" w:hAnsi="Verdana"/>
                <w:bCs/>
                <w:sz w:val="20"/>
                <w:szCs w:val="20"/>
                <w:lang w:val="hr-HR"/>
              </w:rPr>
            </w:pPr>
            <w:r w:rsidRPr="00D96DC8">
              <w:rPr>
                <w:rFonts w:ascii="Verdana" w:hAnsi="Verdana"/>
                <w:bCs/>
                <w:sz w:val="20"/>
                <w:szCs w:val="20"/>
                <w:lang w:val="hr-HR"/>
              </w:rPr>
              <w:t>Aktivnost/projekt</w:t>
            </w:r>
          </w:p>
        </w:tc>
        <w:tc>
          <w:tcPr>
            <w:tcW w:w="2873" w:type="dxa"/>
          </w:tcPr>
          <w:p w14:paraId="4D55B80F" w14:textId="77777777" w:rsidR="004966A0" w:rsidRPr="00D96DC8" w:rsidRDefault="004966A0" w:rsidP="00D96DC8">
            <w:pPr>
              <w:jc w:val="both"/>
              <w:rPr>
                <w:rFonts w:ascii="Verdana" w:hAnsi="Verdana"/>
                <w:bCs/>
                <w:sz w:val="20"/>
                <w:szCs w:val="20"/>
                <w:lang w:val="hr-HR"/>
              </w:rPr>
            </w:pPr>
            <w:r w:rsidRPr="00D96DC8">
              <w:rPr>
                <w:rFonts w:ascii="Verdana" w:hAnsi="Verdana"/>
                <w:bCs/>
                <w:sz w:val="20"/>
                <w:szCs w:val="20"/>
                <w:lang w:val="hr-HR"/>
              </w:rPr>
              <w:t>Naziv</w:t>
            </w:r>
          </w:p>
        </w:tc>
        <w:tc>
          <w:tcPr>
            <w:tcW w:w="2126" w:type="dxa"/>
          </w:tcPr>
          <w:p w14:paraId="6C82E4EC" w14:textId="77777777" w:rsidR="004966A0" w:rsidRPr="00D96DC8" w:rsidRDefault="004966A0" w:rsidP="00D96DC8">
            <w:pPr>
              <w:jc w:val="both"/>
              <w:rPr>
                <w:rFonts w:ascii="Verdana" w:hAnsi="Verdana"/>
                <w:bCs/>
                <w:sz w:val="20"/>
                <w:szCs w:val="20"/>
                <w:lang w:val="hr-HR"/>
              </w:rPr>
            </w:pPr>
            <w:r w:rsidRPr="00D96DC8">
              <w:rPr>
                <w:rFonts w:ascii="Verdana" w:hAnsi="Verdana"/>
                <w:bCs/>
                <w:sz w:val="20"/>
                <w:szCs w:val="20"/>
                <w:lang w:val="hr-HR"/>
              </w:rPr>
              <w:t>pokazatelj</w:t>
            </w:r>
          </w:p>
        </w:tc>
        <w:tc>
          <w:tcPr>
            <w:tcW w:w="1560" w:type="dxa"/>
          </w:tcPr>
          <w:p w14:paraId="74952AE4" w14:textId="77777777" w:rsidR="004966A0" w:rsidRPr="00D96DC8" w:rsidRDefault="004966A0" w:rsidP="00D96DC8">
            <w:pPr>
              <w:jc w:val="both"/>
              <w:rPr>
                <w:rFonts w:ascii="Verdana" w:hAnsi="Verdana"/>
                <w:bCs/>
                <w:sz w:val="20"/>
                <w:szCs w:val="20"/>
                <w:lang w:val="hr-HR"/>
              </w:rPr>
            </w:pPr>
            <w:r w:rsidRPr="00D96DC8">
              <w:rPr>
                <w:rFonts w:ascii="Verdana" w:hAnsi="Verdana"/>
                <w:bCs/>
                <w:sz w:val="20"/>
                <w:szCs w:val="20"/>
                <w:lang w:val="hr-HR"/>
              </w:rPr>
              <w:t>2023.</w:t>
            </w:r>
          </w:p>
        </w:tc>
        <w:tc>
          <w:tcPr>
            <w:tcW w:w="708" w:type="dxa"/>
          </w:tcPr>
          <w:p w14:paraId="199B6218" w14:textId="77777777" w:rsidR="004966A0" w:rsidRPr="00D96DC8" w:rsidRDefault="004966A0" w:rsidP="00D96DC8">
            <w:pPr>
              <w:jc w:val="both"/>
              <w:rPr>
                <w:rFonts w:ascii="Verdana" w:hAnsi="Verdana"/>
                <w:bCs/>
                <w:sz w:val="20"/>
                <w:szCs w:val="20"/>
                <w:lang w:val="hr-HR"/>
              </w:rPr>
            </w:pPr>
            <w:r w:rsidRPr="00D96DC8">
              <w:rPr>
                <w:rFonts w:ascii="Verdana" w:hAnsi="Verdana"/>
                <w:bCs/>
                <w:sz w:val="20"/>
                <w:szCs w:val="20"/>
                <w:lang w:val="hr-HR"/>
              </w:rPr>
              <w:t>2024.</w:t>
            </w:r>
          </w:p>
        </w:tc>
        <w:tc>
          <w:tcPr>
            <w:tcW w:w="675" w:type="dxa"/>
          </w:tcPr>
          <w:p w14:paraId="790EF088" w14:textId="77777777" w:rsidR="004966A0" w:rsidRPr="00D96DC8" w:rsidRDefault="004966A0" w:rsidP="00D96DC8">
            <w:pPr>
              <w:jc w:val="both"/>
              <w:rPr>
                <w:rFonts w:ascii="Verdana" w:hAnsi="Verdana"/>
                <w:bCs/>
                <w:sz w:val="20"/>
                <w:szCs w:val="20"/>
                <w:lang w:val="hr-HR"/>
              </w:rPr>
            </w:pPr>
            <w:r w:rsidRPr="00D96DC8">
              <w:rPr>
                <w:rFonts w:ascii="Verdana" w:hAnsi="Verdana"/>
                <w:bCs/>
                <w:sz w:val="20"/>
                <w:szCs w:val="20"/>
                <w:lang w:val="hr-HR"/>
              </w:rPr>
              <w:t>2025.</w:t>
            </w:r>
          </w:p>
        </w:tc>
      </w:tr>
      <w:tr w:rsidR="004966A0" w:rsidRPr="00D96DC8" w14:paraId="5A1999F8" w14:textId="77777777" w:rsidTr="00D96DC8">
        <w:tc>
          <w:tcPr>
            <w:tcW w:w="1346" w:type="dxa"/>
          </w:tcPr>
          <w:p w14:paraId="0DBD490C" w14:textId="3B54811E" w:rsidR="004966A0" w:rsidRPr="00D96DC8" w:rsidRDefault="004966A0" w:rsidP="004966A0">
            <w:pPr>
              <w:jc w:val="both"/>
              <w:rPr>
                <w:rFonts w:ascii="Verdana" w:hAnsi="Verdana"/>
                <w:bCs/>
                <w:sz w:val="20"/>
                <w:szCs w:val="20"/>
                <w:lang w:val="hr-HR"/>
              </w:rPr>
            </w:pPr>
            <w:r w:rsidRPr="00D96DC8">
              <w:rPr>
                <w:rFonts w:ascii="Verdana" w:hAnsi="Verdana"/>
                <w:bCs/>
                <w:sz w:val="20"/>
                <w:szCs w:val="20"/>
                <w:lang w:val="hr-HR"/>
              </w:rPr>
              <w:t>A100037</w:t>
            </w:r>
          </w:p>
        </w:tc>
        <w:tc>
          <w:tcPr>
            <w:tcW w:w="2873" w:type="dxa"/>
          </w:tcPr>
          <w:p w14:paraId="31A8068F" w14:textId="072A8148" w:rsidR="004966A0" w:rsidRPr="00D96DC8" w:rsidRDefault="004966A0" w:rsidP="004966A0">
            <w:pPr>
              <w:jc w:val="both"/>
              <w:rPr>
                <w:rFonts w:ascii="Verdana" w:hAnsi="Verdana"/>
                <w:bCs/>
                <w:sz w:val="20"/>
                <w:szCs w:val="20"/>
                <w:lang w:val="hr-HR"/>
              </w:rPr>
            </w:pPr>
            <w:r w:rsidRPr="00D96DC8">
              <w:rPr>
                <w:rFonts w:ascii="Verdana" w:hAnsi="Verdana"/>
                <w:bCs/>
                <w:sz w:val="20"/>
                <w:szCs w:val="20"/>
                <w:lang w:val="hr-HR"/>
              </w:rPr>
              <w:t>Stručno, administrativno i tehničko osoblje</w:t>
            </w:r>
          </w:p>
        </w:tc>
        <w:tc>
          <w:tcPr>
            <w:tcW w:w="2126" w:type="dxa"/>
          </w:tcPr>
          <w:p w14:paraId="16107471" w14:textId="0436DBDC"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Broj usavršavanja u godini</w:t>
            </w:r>
          </w:p>
        </w:tc>
        <w:tc>
          <w:tcPr>
            <w:tcW w:w="1560" w:type="dxa"/>
          </w:tcPr>
          <w:p w14:paraId="104FDA63" w14:textId="479D3201"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6</w:t>
            </w:r>
          </w:p>
        </w:tc>
        <w:tc>
          <w:tcPr>
            <w:tcW w:w="708" w:type="dxa"/>
          </w:tcPr>
          <w:p w14:paraId="6279B871" w14:textId="74943B35"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6</w:t>
            </w:r>
          </w:p>
        </w:tc>
        <w:tc>
          <w:tcPr>
            <w:tcW w:w="675" w:type="dxa"/>
          </w:tcPr>
          <w:p w14:paraId="72A5B4E5" w14:textId="75B06134"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6</w:t>
            </w:r>
          </w:p>
        </w:tc>
      </w:tr>
      <w:tr w:rsidR="004966A0" w:rsidRPr="00D96DC8" w14:paraId="52E6039F" w14:textId="77777777" w:rsidTr="00D96DC8">
        <w:tc>
          <w:tcPr>
            <w:tcW w:w="1346" w:type="dxa"/>
          </w:tcPr>
          <w:p w14:paraId="278F9162" w14:textId="33EA2B8C" w:rsidR="004966A0" w:rsidRPr="00D96DC8" w:rsidRDefault="004966A0" w:rsidP="004966A0">
            <w:pPr>
              <w:jc w:val="both"/>
              <w:rPr>
                <w:rFonts w:ascii="Verdana" w:hAnsi="Verdana"/>
                <w:bCs/>
                <w:sz w:val="20"/>
                <w:szCs w:val="20"/>
                <w:lang w:val="hr-HR"/>
              </w:rPr>
            </w:pPr>
            <w:r w:rsidRPr="00D96DC8">
              <w:rPr>
                <w:rFonts w:ascii="Verdana" w:hAnsi="Verdana"/>
                <w:bCs/>
                <w:sz w:val="20"/>
                <w:szCs w:val="20"/>
                <w:lang w:val="hr-HR"/>
              </w:rPr>
              <w:t>A100053</w:t>
            </w:r>
          </w:p>
        </w:tc>
        <w:tc>
          <w:tcPr>
            <w:tcW w:w="2873" w:type="dxa"/>
          </w:tcPr>
          <w:p w14:paraId="49C92C06" w14:textId="04AE6ABF" w:rsidR="004966A0" w:rsidRPr="00D96DC8" w:rsidRDefault="004966A0" w:rsidP="004966A0">
            <w:pPr>
              <w:jc w:val="both"/>
              <w:rPr>
                <w:rFonts w:ascii="Verdana" w:hAnsi="Verdana"/>
                <w:bCs/>
                <w:sz w:val="20"/>
                <w:szCs w:val="20"/>
                <w:lang w:val="hr-HR"/>
              </w:rPr>
            </w:pPr>
            <w:r w:rsidRPr="00D96DC8">
              <w:rPr>
                <w:rFonts w:ascii="Verdana" w:hAnsi="Verdana"/>
                <w:bCs/>
                <w:sz w:val="20"/>
                <w:szCs w:val="20"/>
                <w:lang w:val="hr-HR"/>
              </w:rPr>
              <w:t>Dani Grada Slunja</w:t>
            </w:r>
          </w:p>
        </w:tc>
        <w:tc>
          <w:tcPr>
            <w:tcW w:w="2126" w:type="dxa"/>
          </w:tcPr>
          <w:p w14:paraId="45AAD0B3" w14:textId="3926BE5B"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Broj posjetitelja po danu događanja</w:t>
            </w:r>
          </w:p>
        </w:tc>
        <w:tc>
          <w:tcPr>
            <w:tcW w:w="1560" w:type="dxa"/>
          </w:tcPr>
          <w:p w14:paraId="451539CB" w14:textId="73418461"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400</w:t>
            </w:r>
          </w:p>
        </w:tc>
        <w:tc>
          <w:tcPr>
            <w:tcW w:w="708" w:type="dxa"/>
          </w:tcPr>
          <w:p w14:paraId="5A57079F" w14:textId="3E202904"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400</w:t>
            </w:r>
          </w:p>
        </w:tc>
        <w:tc>
          <w:tcPr>
            <w:tcW w:w="675" w:type="dxa"/>
          </w:tcPr>
          <w:p w14:paraId="57CC47A9" w14:textId="6A12998A"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400</w:t>
            </w:r>
          </w:p>
        </w:tc>
      </w:tr>
      <w:tr w:rsidR="004966A0" w:rsidRPr="00D96DC8" w14:paraId="0811D70D" w14:textId="77777777" w:rsidTr="00D96DC8">
        <w:tc>
          <w:tcPr>
            <w:tcW w:w="1346" w:type="dxa"/>
          </w:tcPr>
          <w:p w14:paraId="57FD24AE" w14:textId="399576EC" w:rsidR="004966A0" w:rsidRPr="00D96DC8" w:rsidRDefault="004966A0" w:rsidP="004966A0">
            <w:pPr>
              <w:jc w:val="both"/>
              <w:rPr>
                <w:rFonts w:ascii="Verdana" w:hAnsi="Verdana"/>
                <w:bCs/>
                <w:sz w:val="20"/>
                <w:szCs w:val="20"/>
                <w:lang w:val="hr-HR"/>
              </w:rPr>
            </w:pPr>
            <w:r w:rsidRPr="00D96DC8">
              <w:rPr>
                <w:rFonts w:ascii="Verdana" w:hAnsi="Verdana"/>
                <w:bCs/>
                <w:sz w:val="20"/>
                <w:szCs w:val="20"/>
                <w:lang w:val="hr-HR"/>
              </w:rPr>
              <w:t>A100068</w:t>
            </w:r>
          </w:p>
        </w:tc>
        <w:tc>
          <w:tcPr>
            <w:tcW w:w="2873" w:type="dxa"/>
          </w:tcPr>
          <w:p w14:paraId="25750373" w14:textId="3241CEB8" w:rsidR="004966A0" w:rsidRPr="00D96DC8" w:rsidRDefault="004966A0" w:rsidP="004966A0">
            <w:pPr>
              <w:jc w:val="both"/>
              <w:rPr>
                <w:rFonts w:ascii="Verdana" w:hAnsi="Verdana"/>
                <w:bCs/>
                <w:sz w:val="20"/>
                <w:szCs w:val="20"/>
                <w:lang w:val="hr-HR"/>
              </w:rPr>
            </w:pPr>
            <w:r w:rsidRPr="00D96DC8">
              <w:rPr>
                <w:rFonts w:ascii="Verdana" w:hAnsi="Verdana"/>
                <w:bCs/>
                <w:sz w:val="20"/>
                <w:szCs w:val="20"/>
                <w:lang w:val="hr-HR"/>
              </w:rPr>
              <w:t>Slunjske mažoretkinje</w:t>
            </w:r>
          </w:p>
        </w:tc>
        <w:tc>
          <w:tcPr>
            <w:tcW w:w="2126" w:type="dxa"/>
          </w:tcPr>
          <w:p w14:paraId="15121D42" w14:textId="78F02420"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Broj članica</w:t>
            </w:r>
          </w:p>
        </w:tc>
        <w:tc>
          <w:tcPr>
            <w:tcW w:w="1560" w:type="dxa"/>
          </w:tcPr>
          <w:p w14:paraId="72F93594" w14:textId="2DD4B18F"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70</w:t>
            </w:r>
          </w:p>
        </w:tc>
        <w:tc>
          <w:tcPr>
            <w:tcW w:w="708" w:type="dxa"/>
          </w:tcPr>
          <w:p w14:paraId="5D896F57" w14:textId="1E75FF53"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80</w:t>
            </w:r>
          </w:p>
        </w:tc>
        <w:tc>
          <w:tcPr>
            <w:tcW w:w="675" w:type="dxa"/>
          </w:tcPr>
          <w:p w14:paraId="7C81511E" w14:textId="7A719CDA"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80</w:t>
            </w:r>
          </w:p>
        </w:tc>
      </w:tr>
      <w:tr w:rsidR="004966A0" w:rsidRPr="00D96DC8" w14:paraId="3A3F1018" w14:textId="77777777" w:rsidTr="00D96DC8">
        <w:tc>
          <w:tcPr>
            <w:tcW w:w="1346" w:type="dxa"/>
          </w:tcPr>
          <w:p w14:paraId="54394274" w14:textId="36000624" w:rsidR="004966A0" w:rsidRPr="00D96DC8" w:rsidRDefault="004966A0" w:rsidP="004966A0">
            <w:pPr>
              <w:jc w:val="both"/>
              <w:rPr>
                <w:rFonts w:ascii="Verdana" w:hAnsi="Verdana"/>
                <w:bCs/>
                <w:sz w:val="20"/>
                <w:szCs w:val="20"/>
                <w:lang w:val="hr-HR"/>
              </w:rPr>
            </w:pPr>
            <w:r w:rsidRPr="00D96DC8">
              <w:rPr>
                <w:rFonts w:ascii="Verdana" w:hAnsi="Verdana"/>
                <w:bCs/>
                <w:sz w:val="20"/>
                <w:szCs w:val="20"/>
                <w:lang w:val="hr-HR"/>
              </w:rPr>
              <w:t>A100070</w:t>
            </w:r>
          </w:p>
        </w:tc>
        <w:tc>
          <w:tcPr>
            <w:tcW w:w="2873" w:type="dxa"/>
          </w:tcPr>
          <w:p w14:paraId="33B74D6F" w14:textId="21A43E90" w:rsidR="004966A0" w:rsidRPr="00D96DC8" w:rsidRDefault="004966A0" w:rsidP="004966A0">
            <w:pPr>
              <w:jc w:val="both"/>
              <w:rPr>
                <w:rFonts w:ascii="Verdana" w:hAnsi="Verdana"/>
                <w:bCs/>
                <w:sz w:val="20"/>
                <w:szCs w:val="20"/>
                <w:lang w:val="hr-HR"/>
              </w:rPr>
            </w:pPr>
            <w:r w:rsidRPr="00D96DC8">
              <w:rPr>
                <w:rFonts w:ascii="Verdana" w:hAnsi="Verdana"/>
                <w:bCs/>
                <w:sz w:val="20"/>
                <w:szCs w:val="20"/>
                <w:lang w:val="hr-HR"/>
              </w:rPr>
              <w:t>Izložbe i izdavaštvo</w:t>
            </w:r>
          </w:p>
        </w:tc>
        <w:tc>
          <w:tcPr>
            <w:tcW w:w="2126" w:type="dxa"/>
          </w:tcPr>
          <w:p w14:paraId="1A226761" w14:textId="58D07554"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Broj događanja</w:t>
            </w:r>
          </w:p>
        </w:tc>
        <w:tc>
          <w:tcPr>
            <w:tcW w:w="1560" w:type="dxa"/>
          </w:tcPr>
          <w:p w14:paraId="34E4B5BA" w14:textId="0AC322AA"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3</w:t>
            </w:r>
          </w:p>
        </w:tc>
        <w:tc>
          <w:tcPr>
            <w:tcW w:w="708" w:type="dxa"/>
          </w:tcPr>
          <w:p w14:paraId="451C70F8" w14:textId="7B157CBE"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4</w:t>
            </w:r>
          </w:p>
        </w:tc>
        <w:tc>
          <w:tcPr>
            <w:tcW w:w="675" w:type="dxa"/>
          </w:tcPr>
          <w:p w14:paraId="6F26B01C" w14:textId="025F6C94"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4</w:t>
            </w:r>
          </w:p>
        </w:tc>
      </w:tr>
      <w:tr w:rsidR="004966A0" w:rsidRPr="00D96DC8" w14:paraId="6D2363E0" w14:textId="77777777" w:rsidTr="00D96DC8">
        <w:tc>
          <w:tcPr>
            <w:tcW w:w="1346" w:type="dxa"/>
          </w:tcPr>
          <w:p w14:paraId="1CDD8E33" w14:textId="39F854B7" w:rsidR="004966A0" w:rsidRPr="00D96DC8" w:rsidRDefault="004966A0" w:rsidP="004966A0">
            <w:pPr>
              <w:jc w:val="both"/>
              <w:rPr>
                <w:rFonts w:ascii="Verdana" w:hAnsi="Verdana"/>
                <w:bCs/>
                <w:sz w:val="20"/>
                <w:szCs w:val="20"/>
                <w:lang w:val="hr-HR"/>
              </w:rPr>
            </w:pPr>
            <w:r w:rsidRPr="00D96DC8">
              <w:rPr>
                <w:rFonts w:ascii="Verdana" w:hAnsi="Verdana"/>
                <w:bCs/>
                <w:sz w:val="20"/>
                <w:szCs w:val="20"/>
                <w:lang w:val="hr-HR"/>
              </w:rPr>
              <w:lastRenderedPageBreak/>
              <w:t>A100073</w:t>
            </w:r>
          </w:p>
        </w:tc>
        <w:tc>
          <w:tcPr>
            <w:tcW w:w="2873" w:type="dxa"/>
          </w:tcPr>
          <w:p w14:paraId="7AA50920" w14:textId="3500EC5C" w:rsidR="004966A0" w:rsidRPr="00D96DC8" w:rsidRDefault="004966A0" w:rsidP="004966A0">
            <w:pPr>
              <w:jc w:val="both"/>
              <w:rPr>
                <w:rFonts w:ascii="Verdana" w:hAnsi="Verdana"/>
                <w:bCs/>
                <w:sz w:val="20"/>
                <w:szCs w:val="20"/>
                <w:lang w:val="hr-HR"/>
              </w:rPr>
            </w:pPr>
            <w:r w:rsidRPr="00D96DC8">
              <w:rPr>
                <w:rFonts w:ascii="Verdana" w:hAnsi="Verdana"/>
                <w:bCs/>
                <w:sz w:val="20"/>
                <w:szCs w:val="20"/>
                <w:lang w:val="hr-HR"/>
              </w:rPr>
              <w:t>Dječji maskenbal</w:t>
            </w:r>
          </w:p>
        </w:tc>
        <w:tc>
          <w:tcPr>
            <w:tcW w:w="2126" w:type="dxa"/>
          </w:tcPr>
          <w:p w14:paraId="285BFF39" w14:textId="1D85383B"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Broj posjetitelja</w:t>
            </w:r>
          </w:p>
        </w:tc>
        <w:tc>
          <w:tcPr>
            <w:tcW w:w="1560" w:type="dxa"/>
          </w:tcPr>
          <w:p w14:paraId="6C5AE514" w14:textId="7965B621"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200</w:t>
            </w:r>
          </w:p>
        </w:tc>
        <w:tc>
          <w:tcPr>
            <w:tcW w:w="708" w:type="dxa"/>
          </w:tcPr>
          <w:p w14:paraId="76131305" w14:textId="49D0BD9F"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200</w:t>
            </w:r>
          </w:p>
        </w:tc>
        <w:tc>
          <w:tcPr>
            <w:tcW w:w="675" w:type="dxa"/>
          </w:tcPr>
          <w:p w14:paraId="54CD903D" w14:textId="6A384BC8"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200</w:t>
            </w:r>
          </w:p>
        </w:tc>
      </w:tr>
      <w:tr w:rsidR="004966A0" w:rsidRPr="00D96DC8" w14:paraId="60E3377C" w14:textId="77777777" w:rsidTr="00D96DC8">
        <w:tc>
          <w:tcPr>
            <w:tcW w:w="1346" w:type="dxa"/>
          </w:tcPr>
          <w:p w14:paraId="5619852A" w14:textId="06D6CED2" w:rsidR="004966A0" w:rsidRPr="00D96DC8" w:rsidRDefault="004966A0" w:rsidP="004966A0">
            <w:pPr>
              <w:jc w:val="both"/>
              <w:rPr>
                <w:rFonts w:ascii="Verdana" w:hAnsi="Verdana"/>
                <w:bCs/>
                <w:sz w:val="20"/>
                <w:szCs w:val="20"/>
                <w:lang w:val="hr-HR"/>
              </w:rPr>
            </w:pPr>
            <w:r w:rsidRPr="00D96DC8">
              <w:rPr>
                <w:rFonts w:ascii="Verdana" w:hAnsi="Verdana"/>
                <w:bCs/>
                <w:sz w:val="20"/>
                <w:szCs w:val="20"/>
                <w:lang w:val="hr-HR"/>
              </w:rPr>
              <w:t>A100074</w:t>
            </w:r>
          </w:p>
        </w:tc>
        <w:tc>
          <w:tcPr>
            <w:tcW w:w="2873" w:type="dxa"/>
          </w:tcPr>
          <w:p w14:paraId="2C1675B9" w14:textId="7F785B49" w:rsidR="004966A0" w:rsidRPr="00D96DC8" w:rsidRDefault="004966A0" w:rsidP="004966A0">
            <w:pPr>
              <w:jc w:val="both"/>
              <w:rPr>
                <w:rFonts w:ascii="Verdana" w:hAnsi="Verdana"/>
                <w:bCs/>
                <w:sz w:val="20"/>
                <w:szCs w:val="20"/>
                <w:lang w:val="hr-HR"/>
              </w:rPr>
            </w:pPr>
            <w:r w:rsidRPr="00D96DC8">
              <w:rPr>
                <w:rFonts w:ascii="Verdana" w:hAnsi="Verdana"/>
                <w:bCs/>
                <w:sz w:val="20"/>
                <w:szCs w:val="20"/>
                <w:lang w:val="hr-HR"/>
              </w:rPr>
              <w:t>Fotografski susreti „Nikola Živčić“</w:t>
            </w:r>
          </w:p>
        </w:tc>
        <w:tc>
          <w:tcPr>
            <w:tcW w:w="2126" w:type="dxa"/>
          </w:tcPr>
          <w:p w14:paraId="74AF0F66" w14:textId="78419D94"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 xml:space="preserve">Broj izložbi </w:t>
            </w:r>
          </w:p>
        </w:tc>
        <w:tc>
          <w:tcPr>
            <w:tcW w:w="1560" w:type="dxa"/>
          </w:tcPr>
          <w:p w14:paraId="7AEEAA0C" w14:textId="08472A99"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2</w:t>
            </w:r>
          </w:p>
        </w:tc>
        <w:tc>
          <w:tcPr>
            <w:tcW w:w="708" w:type="dxa"/>
          </w:tcPr>
          <w:p w14:paraId="30FE8113" w14:textId="21FC6A24"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3</w:t>
            </w:r>
          </w:p>
        </w:tc>
        <w:tc>
          <w:tcPr>
            <w:tcW w:w="675" w:type="dxa"/>
          </w:tcPr>
          <w:p w14:paraId="2EAA9357" w14:textId="43734031"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3</w:t>
            </w:r>
          </w:p>
        </w:tc>
      </w:tr>
      <w:tr w:rsidR="004966A0" w:rsidRPr="00D96DC8" w14:paraId="6044D0F3" w14:textId="77777777" w:rsidTr="00D96DC8">
        <w:tc>
          <w:tcPr>
            <w:tcW w:w="1346" w:type="dxa"/>
          </w:tcPr>
          <w:p w14:paraId="405CE17E" w14:textId="79C8F5B3" w:rsidR="004966A0" w:rsidRPr="00D96DC8" w:rsidRDefault="004966A0" w:rsidP="004966A0">
            <w:pPr>
              <w:jc w:val="both"/>
              <w:rPr>
                <w:rFonts w:ascii="Verdana" w:hAnsi="Verdana"/>
                <w:bCs/>
                <w:sz w:val="20"/>
                <w:szCs w:val="20"/>
                <w:lang w:val="hr-HR"/>
              </w:rPr>
            </w:pPr>
            <w:r w:rsidRPr="00D96DC8">
              <w:rPr>
                <w:rFonts w:ascii="Verdana" w:hAnsi="Verdana"/>
                <w:bCs/>
                <w:sz w:val="20"/>
                <w:szCs w:val="20"/>
                <w:lang w:val="hr-HR"/>
              </w:rPr>
              <w:t>A100075</w:t>
            </w:r>
          </w:p>
        </w:tc>
        <w:tc>
          <w:tcPr>
            <w:tcW w:w="2873" w:type="dxa"/>
          </w:tcPr>
          <w:p w14:paraId="46436282" w14:textId="475305DE" w:rsidR="004966A0" w:rsidRPr="00D96DC8" w:rsidRDefault="004966A0" w:rsidP="004966A0">
            <w:pPr>
              <w:jc w:val="both"/>
              <w:rPr>
                <w:rFonts w:ascii="Verdana" w:hAnsi="Verdana"/>
                <w:bCs/>
                <w:sz w:val="20"/>
                <w:szCs w:val="20"/>
                <w:lang w:val="hr-HR"/>
              </w:rPr>
            </w:pPr>
            <w:r w:rsidRPr="00D96DC8">
              <w:rPr>
                <w:rFonts w:ascii="Verdana" w:hAnsi="Verdana"/>
                <w:bCs/>
                <w:sz w:val="20"/>
                <w:szCs w:val="20"/>
                <w:lang w:val="hr-HR"/>
              </w:rPr>
              <w:t>Glazbeno scenski događaji</w:t>
            </w:r>
          </w:p>
        </w:tc>
        <w:tc>
          <w:tcPr>
            <w:tcW w:w="2126" w:type="dxa"/>
          </w:tcPr>
          <w:p w14:paraId="2226F6DC" w14:textId="439B533B"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Broj događanja</w:t>
            </w:r>
          </w:p>
        </w:tc>
        <w:tc>
          <w:tcPr>
            <w:tcW w:w="1560" w:type="dxa"/>
          </w:tcPr>
          <w:p w14:paraId="4BD92366" w14:textId="50320B94"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5</w:t>
            </w:r>
          </w:p>
        </w:tc>
        <w:tc>
          <w:tcPr>
            <w:tcW w:w="708" w:type="dxa"/>
          </w:tcPr>
          <w:p w14:paraId="642FD2D9" w14:textId="2AF31478"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6</w:t>
            </w:r>
          </w:p>
        </w:tc>
        <w:tc>
          <w:tcPr>
            <w:tcW w:w="675" w:type="dxa"/>
          </w:tcPr>
          <w:p w14:paraId="19B8C406" w14:textId="4A65020E"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6</w:t>
            </w:r>
          </w:p>
        </w:tc>
      </w:tr>
      <w:tr w:rsidR="004966A0" w:rsidRPr="00D96DC8" w14:paraId="15BF8410" w14:textId="77777777" w:rsidTr="00D96DC8">
        <w:tc>
          <w:tcPr>
            <w:tcW w:w="1346" w:type="dxa"/>
          </w:tcPr>
          <w:p w14:paraId="0C0406B3" w14:textId="2D86C2B3" w:rsidR="004966A0" w:rsidRPr="00D96DC8" w:rsidRDefault="004966A0" w:rsidP="004966A0">
            <w:pPr>
              <w:jc w:val="both"/>
              <w:rPr>
                <w:rFonts w:ascii="Verdana" w:hAnsi="Verdana"/>
                <w:bCs/>
                <w:sz w:val="20"/>
                <w:szCs w:val="20"/>
                <w:lang w:val="hr-HR"/>
              </w:rPr>
            </w:pPr>
            <w:r w:rsidRPr="00D96DC8">
              <w:rPr>
                <w:rFonts w:ascii="Verdana" w:hAnsi="Verdana"/>
                <w:bCs/>
                <w:sz w:val="20"/>
                <w:szCs w:val="20"/>
                <w:lang w:val="hr-HR"/>
              </w:rPr>
              <w:t>A100076</w:t>
            </w:r>
          </w:p>
        </w:tc>
        <w:tc>
          <w:tcPr>
            <w:tcW w:w="2873" w:type="dxa"/>
          </w:tcPr>
          <w:p w14:paraId="1181AA64" w14:textId="5714E359" w:rsidR="004966A0" w:rsidRPr="00D96DC8" w:rsidRDefault="004966A0" w:rsidP="004966A0">
            <w:pPr>
              <w:jc w:val="both"/>
              <w:rPr>
                <w:rFonts w:ascii="Verdana" w:hAnsi="Verdana"/>
                <w:bCs/>
                <w:sz w:val="20"/>
                <w:szCs w:val="20"/>
                <w:lang w:val="hr-HR"/>
              </w:rPr>
            </w:pPr>
            <w:r w:rsidRPr="00D96DC8">
              <w:rPr>
                <w:rFonts w:ascii="Verdana" w:hAnsi="Verdana"/>
                <w:bCs/>
                <w:sz w:val="20"/>
                <w:szCs w:val="20"/>
                <w:lang w:val="hr-HR"/>
              </w:rPr>
              <w:t>Kazališne predstave i kinoprojekcije</w:t>
            </w:r>
          </w:p>
        </w:tc>
        <w:tc>
          <w:tcPr>
            <w:tcW w:w="2126" w:type="dxa"/>
          </w:tcPr>
          <w:p w14:paraId="36727BFF" w14:textId="4289EB19"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Broj događanja</w:t>
            </w:r>
          </w:p>
        </w:tc>
        <w:tc>
          <w:tcPr>
            <w:tcW w:w="1560" w:type="dxa"/>
          </w:tcPr>
          <w:p w14:paraId="610BABEB" w14:textId="4E339786"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40</w:t>
            </w:r>
          </w:p>
        </w:tc>
        <w:tc>
          <w:tcPr>
            <w:tcW w:w="708" w:type="dxa"/>
          </w:tcPr>
          <w:p w14:paraId="17CF3EC0" w14:textId="012830D1"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40</w:t>
            </w:r>
          </w:p>
        </w:tc>
        <w:tc>
          <w:tcPr>
            <w:tcW w:w="675" w:type="dxa"/>
          </w:tcPr>
          <w:p w14:paraId="04A70034" w14:textId="6828F2D4"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45</w:t>
            </w:r>
          </w:p>
        </w:tc>
      </w:tr>
      <w:tr w:rsidR="004966A0" w:rsidRPr="00D96DC8" w14:paraId="6DB3F555" w14:textId="77777777" w:rsidTr="00D96DC8">
        <w:tc>
          <w:tcPr>
            <w:tcW w:w="1346" w:type="dxa"/>
          </w:tcPr>
          <w:p w14:paraId="46ECBAA4" w14:textId="25E80B72" w:rsidR="004966A0" w:rsidRPr="00D96DC8" w:rsidRDefault="004966A0" w:rsidP="004966A0">
            <w:pPr>
              <w:jc w:val="both"/>
              <w:rPr>
                <w:rFonts w:ascii="Verdana" w:hAnsi="Verdana"/>
                <w:bCs/>
                <w:sz w:val="20"/>
                <w:szCs w:val="20"/>
                <w:lang w:val="hr-HR"/>
              </w:rPr>
            </w:pPr>
            <w:r w:rsidRPr="00D96DC8">
              <w:rPr>
                <w:rFonts w:ascii="Verdana" w:hAnsi="Verdana"/>
                <w:bCs/>
                <w:sz w:val="20"/>
                <w:szCs w:val="20"/>
                <w:lang w:val="hr-HR"/>
              </w:rPr>
              <w:t>K100045</w:t>
            </w:r>
          </w:p>
        </w:tc>
        <w:tc>
          <w:tcPr>
            <w:tcW w:w="2873" w:type="dxa"/>
          </w:tcPr>
          <w:p w14:paraId="02C10929" w14:textId="6B654E2A" w:rsidR="004966A0" w:rsidRPr="00D96DC8" w:rsidRDefault="004966A0" w:rsidP="004966A0">
            <w:pPr>
              <w:jc w:val="both"/>
              <w:rPr>
                <w:rFonts w:ascii="Verdana" w:hAnsi="Verdana"/>
                <w:bCs/>
                <w:sz w:val="20"/>
                <w:szCs w:val="20"/>
                <w:lang w:val="hr-HR"/>
              </w:rPr>
            </w:pPr>
            <w:r w:rsidRPr="00D96DC8">
              <w:rPr>
                <w:rFonts w:ascii="Verdana" w:hAnsi="Verdana"/>
                <w:bCs/>
                <w:sz w:val="20"/>
                <w:szCs w:val="20"/>
                <w:lang w:val="hr-HR"/>
              </w:rPr>
              <w:t>Opremanje Pučkog otvorenog učiliš</w:t>
            </w:r>
            <w:r w:rsidR="001203CD">
              <w:rPr>
                <w:rFonts w:ascii="Verdana" w:hAnsi="Verdana"/>
                <w:bCs/>
                <w:sz w:val="20"/>
                <w:szCs w:val="20"/>
                <w:lang w:val="hr-HR"/>
              </w:rPr>
              <w:t>t</w:t>
            </w:r>
            <w:r w:rsidRPr="00D96DC8">
              <w:rPr>
                <w:rFonts w:ascii="Verdana" w:hAnsi="Verdana"/>
                <w:bCs/>
                <w:sz w:val="20"/>
                <w:szCs w:val="20"/>
                <w:lang w:val="hr-HR"/>
              </w:rPr>
              <w:t>a</w:t>
            </w:r>
          </w:p>
        </w:tc>
        <w:tc>
          <w:tcPr>
            <w:tcW w:w="2126" w:type="dxa"/>
          </w:tcPr>
          <w:p w14:paraId="42892CBB" w14:textId="7EE33797"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nabava</w:t>
            </w:r>
          </w:p>
        </w:tc>
        <w:tc>
          <w:tcPr>
            <w:tcW w:w="1560" w:type="dxa"/>
          </w:tcPr>
          <w:p w14:paraId="2385DCAD" w14:textId="23AD97BA"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Klima uređaji, mikseta i zvučnici</w:t>
            </w:r>
          </w:p>
        </w:tc>
        <w:tc>
          <w:tcPr>
            <w:tcW w:w="708" w:type="dxa"/>
          </w:tcPr>
          <w:p w14:paraId="616FA20D" w14:textId="004EF8DA"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Oprema</w:t>
            </w:r>
          </w:p>
        </w:tc>
        <w:tc>
          <w:tcPr>
            <w:tcW w:w="675" w:type="dxa"/>
          </w:tcPr>
          <w:p w14:paraId="12A8B853" w14:textId="4E70C35B" w:rsidR="004966A0" w:rsidRPr="00D96DC8" w:rsidRDefault="000E5C63" w:rsidP="004966A0">
            <w:pPr>
              <w:jc w:val="both"/>
              <w:rPr>
                <w:rFonts w:ascii="Verdana" w:hAnsi="Verdana"/>
                <w:bCs/>
                <w:sz w:val="20"/>
                <w:szCs w:val="20"/>
                <w:lang w:val="hr-HR"/>
              </w:rPr>
            </w:pPr>
            <w:r w:rsidRPr="00D96DC8">
              <w:rPr>
                <w:rFonts w:ascii="Verdana" w:hAnsi="Verdana"/>
                <w:bCs/>
                <w:sz w:val="20"/>
                <w:szCs w:val="20"/>
                <w:lang w:val="hr-HR"/>
              </w:rPr>
              <w:t>oprema</w:t>
            </w:r>
          </w:p>
        </w:tc>
      </w:tr>
    </w:tbl>
    <w:p w14:paraId="75AD76CD" w14:textId="77777777" w:rsidR="004966A0" w:rsidRPr="00D96DC8" w:rsidRDefault="004966A0" w:rsidP="00587565">
      <w:pPr>
        <w:jc w:val="both"/>
        <w:rPr>
          <w:rFonts w:ascii="Verdana" w:hAnsi="Verdana"/>
          <w:sz w:val="20"/>
          <w:szCs w:val="20"/>
          <w:lang w:val="hr-HR"/>
        </w:rPr>
      </w:pPr>
    </w:p>
    <w:p w14:paraId="58A54A4F" w14:textId="19F9399F" w:rsidR="00FC51FC" w:rsidRPr="00D96DC8" w:rsidRDefault="00FC51FC" w:rsidP="00587565">
      <w:pPr>
        <w:jc w:val="both"/>
        <w:rPr>
          <w:rFonts w:ascii="Verdana" w:hAnsi="Verdana"/>
          <w:sz w:val="20"/>
          <w:szCs w:val="20"/>
          <w:lang w:val="hr-HR"/>
        </w:rPr>
      </w:pPr>
    </w:p>
    <w:p w14:paraId="092440F6" w14:textId="77777777" w:rsidR="00432EA6" w:rsidRPr="00D96DC8" w:rsidRDefault="00432EA6" w:rsidP="00587565">
      <w:pPr>
        <w:jc w:val="both"/>
        <w:rPr>
          <w:rFonts w:ascii="Verdana" w:hAnsi="Verdana"/>
          <w:sz w:val="20"/>
          <w:szCs w:val="20"/>
          <w:lang w:val="hr-HR"/>
        </w:rPr>
      </w:pPr>
    </w:p>
    <w:p w14:paraId="5820AF16" w14:textId="77777777" w:rsidR="00587565" w:rsidRPr="00D96DC8" w:rsidRDefault="00587565" w:rsidP="00587565">
      <w:pPr>
        <w:jc w:val="both"/>
        <w:rPr>
          <w:rFonts w:ascii="Verdana" w:hAnsi="Verdana"/>
          <w:sz w:val="20"/>
          <w:szCs w:val="20"/>
          <w:lang w:val="hr-HR"/>
        </w:rPr>
      </w:pPr>
      <w:r w:rsidRPr="00D96DC8">
        <w:rPr>
          <w:rFonts w:ascii="Verdana" w:hAnsi="Verdana"/>
          <w:b/>
          <w:sz w:val="20"/>
          <w:szCs w:val="20"/>
          <w:lang w:val="hr-HR"/>
        </w:rPr>
        <w:t>Proračunski korisnik 42627 Knjižnica i čitaonica Slunj</w:t>
      </w:r>
    </w:p>
    <w:p w14:paraId="78E9B887" w14:textId="77777777" w:rsidR="00587565" w:rsidRPr="00D96DC8" w:rsidRDefault="00587565" w:rsidP="00587565">
      <w:pPr>
        <w:jc w:val="both"/>
        <w:rPr>
          <w:rFonts w:ascii="Verdana" w:hAnsi="Verdana"/>
          <w:b/>
          <w:sz w:val="20"/>
          <w:szCs w:val="20"/>
          <w:lang w:val="hr-HR"/>
        </w:rPr>
      </w:pPr>
      <w:r w:rsidRPr="00D96DC8">
        <w:rPr>
          <w:rFonts w:ascii="Verdana" w:hAnsi="Verdana"/>
          <w:b/>
          <w:sz w:val="20"/>
          <w:szCs w:val="20"/>
          <w:lang w:val="hr-HR"/>
        </w:rPr>
        <w:t>Program 1018 Redovna djelatnost Knjižnice i čitaonice Slunj</w:t>
      </w:r>
    </w:p>
    <w:p w14:paraId="39591592" w14:textId="4D94A19F" w:rsidR="00E85DAD" w:rsidRPr="00D96DC8" w:rsidRDefault="00E85DAD" w:rsidP="00E85DAD">
      <w:pPr>
        <w:jc w:val="both"/>
        <w:rPr>
          <w:rFonts w:ascii="Verdana" w:hAnsi="Verdana"/>
          <w:sz w:val="20"/>
          <w:szCs w:val="20"/>
          <w:lang w:val="hr-HR"/>
        </w:rPr>
      </w:pPr>
      <w:r w:rsidRPr="00D96DC8">
        <w:rPr>
          <w:rFonts w:ascii="Verdana" w:hAnsi="Verdana"/>
          <w:sz w:val="20"/>
          <w:szCs w:val="20"/>
          <w:lang w:val="hr-HR"/>
        </w:rPr>
        <w:t>Kroz Program Redovna djelatnost Knjižnice i čitaonice Slunj iskazan je cjelokupni financijski plan Knjižnice i čitaonice Slunj</w:t>
      </w:r>
      <w:r w:rsidR="001C3618" w:rsidRPr="00D96DC8">
        <w:rPr>
          <w:rFonts w:ascii="Verdana" w:hAnsi="Verdana"/>
          <w:sz w:val="20"/>
          <w:szCs w:val="20"/>
          <w:lang w:val="hr-HR"/>
        </w:rPr>
        <w:t xml:space="preserve"> u iznosu </w:t>
      </w:r>
      <w:r w:rsidR="000E5C63" w:rsidRPr="00D96DC8">
        <w:rPr>
          <w:rFonts w:ascii="Verdana" w:hAnsi="Verdana"/>
          <w:sz w:val="20"/>
          <w:szCs w:val="20"/>
          <w:lang w:val="hr-HR"/>
        </w:rPr>
        <w:t>35.684,00 €</w:t>
      </w:r>
      <w:r w:rsidRPr="00D96DC8">
        <w:rPr>
          <w:rFonts w:ascii="Verdana" w:hAnsi="Verdana"/>
          <w:sz w:val="20"/>
          <w:szCs w:val="20"/>
          <w:lang w:val="hr-HR"/>
        </w:rPr>
        <w:t xml:space="preserve">. Grad Slunj je za rad Knjižnice osigurao </w:t>
      </w:r>
      <w:r w:rsidR="000E5C63" w:rsidRPr="00D96DC8">
        <w:rPr>
          <w:rFonts w:ascii="Verdana" w:hAnsi="Verdana"/>
          <w:sz w:val="20"/>
          <w:szCs w:val="20"/>
          <w:lang w:val="hr-HR"/>
        </w:rPr>
        <w:t>30.384,00 €</w:t>
      </w:r>
      <w:r w:rsidR="00CD4D2F" w:rsidRPr="00D96DC8">
        <w:rPr>
          <w:rFonts w:ascii="Verdana" w:hAnsi="Verdana"/>
          <w:sz w:val="20"/>
          <w:szCs w:val="20"/>
          <w:lang w:val="hr-HR"/>
        </w:rPr>
        <w:t>.</w:t>
      </w:r>
      <w:r w:rsidRPr="00D96DC8">
        <w:rPr>
          <w:rFonts w:ascii="Verdana" w:hAnsi="Verdana"/>
          <w:sz w:val="20"/>
          <w:szCs w:val="20"/>
          <w:lang w:val="hr-HR"/>
        </w:rPr>
        <w:t xml:space="preserve"> </w:t>
      </w:r>
      <w:r w:rsidR="00493952" w:rsidRPr="00D96DC8">
        <w:rPr>
          <w:rFonts w:ascii="Verdana" w:hAnsi="Verdana"/>
          <w:sz w:val="20"/>
          <w:szCs w:val="20"/>
          <w:lang w:val="hr-HR"/>
        </w:rPr>
        <w:t xml:space="preserve">Knjižnica i čitaonica </w:t>
      </w:r>
      <w:r w:rsidR="00697CF0" w:rsidRPr="00D96DC8">
        <w:rPr>
          <w:rFonts w:ascii="Verdana" w:hAnsi="Verdana"/>
          <w:sz w:val="20"/>
          <w:szCs w:val="20"/>
          <w:lang w:val="hr-HR"/>
        </w:rPr>
        <w:t>iz svojih vlastitih sredstava,</w:t>
      </w:r>
      <w:r w:rsidR="000125E7" w:rsidRPr="00D96DC8">
        <w:rPr>
          <w:rFonts w:ascii="Verdana" w:hAnsi="Verdana"/>
          <w:sz w:val="20"/>
          <w:szCs w:val="20"/>
          <w:lang w:val="hr-HR"/>
        </w:rPr>
        <w:t xml:space="preserve"> prenesenih viškova</w:t>
      </w:r>
      <w:r w:rsidR="00697CF0" w:rsidRPr="00D96DC8">
        <w:rPr>
          <w:rFonts w:ascii="Verdana" w:hAnsi="Verdana"/>
          <w:sz w:val="20"/>
          <w:szCs w:val="20"/>
          <w:lang w:val="hr-HR"/>
        </w:rPr>
        <w:t xml:space="preserve"> i pomoći</w:t>
      </w:r>
      <w:r w:rsidR="000125E7" w:rsidRPr="00D96DC8">
        <w:rPr>
          <w:rFonts w:ascii="Verdana" w:hAnsi="Verdana"/>
          <w:sz w:val="20"/>
          <w:szCs w:val="20"/>
          <w:lang w:val="hr-HR"/>
        </w:rPr>
        <w:t xml:space="preserve"> osigurava </w:t>
      </w:r>
      <w:r w:rsidR="000E5C63" w:rsidRPr="00D96DC8">
        <w:rPr>
          <w:rFonts w:ascii="Verdana" w:hAnsi="Verdana"/>
          <w:sz w:val="20"/>
          <w:szCs w:val="20"/>
          <w:lang w:val="hr-HR"/>
        </w:rPr>
        <w:t>5.300,00 €</w:t>
      </w:r>
      <w:r w:rsidR="000125E7" w:rsidRPr="00D96DC8">
        <w:rPr>
          <w:rFonts w:ascii="Verdana" w:hAnsi="Verdana"/>
          <w:sz w:val="20"/>
          <w:szCs w:val="20"/>
          <w:lang w:val="hr-HR"/>
        </w:rPr>
        <w:t>.</w:t>
      </w:r>
      <w:r w:rsidR="007D0B1A" w:rsidRPr="00D96DC8">
        <w:rPr>
          <w:rFonts w:ascii="Verdana" w:hAnsi="Verdana"/>
          <w:sz w:val="20"/>
          <w:szCs w:val="20"/>
          <w:lang w:val="hr-HR"/>
        </w:rPr>
        <w:t xml:space="preserve"> Program se provodi kroz slijedeće aktivnosti:</w:t>
      </w:r>
    </w:p>
    <w:p w14:paraId="35276F92" w14:textId="77777777" w:rsidR="007D0B1A" w:rsidRPr="00D96DC8" w:rsidRDefault="007D0B1A" w:rsidP="007D0B1A">
      <w:pPr>
        <w:jc w:val="both"/>
        <w:rPr>
          <w:rFonts w:ascii="Verdana" w:hAnsi="Verdana"/>
          <w:bCs/>
          <w:sz w:val="20"/>
          <w:szCs w:val="20"/>
          <w:lang w:val="hr-HR"/>
        </w:rPr>
      </w:pPr>
      <w:r w:rsidRPr="00D96DC8">
        <w:rPr>
          <w:rFonts w:ascii="Verdana" w:hAnsi="Verdana"/>
          <w:bCs/>
          <w:sz w:val="20"/>
          <w:szCs w:val="20"/>
          <w:lang w:val="hr-HR"/>
        </w:rPr>
        <w:t xml:space="preserve">                                                                                                                   Euro (€)</w:t>
      </w:r>
    </w:p>
    <w:tbl>
      <w:tblPr>
        <w:tblStyle w:val="Reetkatablice"/>
        <w:tblW w:w="0" w:type="auto"/>
        <w:tblLook w:val="04A0" w:firstRow="1" w:lastRow="0" w:firstColumn="1" w:lastColumn="0" w:noHBand="0" w:noVBand="1"/>
      </w:tblPr>
      <w:tblGrid>
        <w:gridCol w:w="1962"/>
        <w:gridCol w:w="3305"/>
        <w:gridCol w:w="1272"/>
        <w:gridCol w:w="1271"/>
        <w:gridCol w:w="1252"/>
      </w:tblGrid>
      <w:tr w:rsidR="007D0B1A" w:rsidRPr="00D96DC8" w14:paraId="0C8C3044" w14:textId="77777777" w:rsidTr="00D96DC8">
        <w:tc>
          <w:tcPr>
            <w:tcW w:w="1857" w:type="dxa"/>
          </w:tcPr>
          <w:p w14:paraId="44F009E8" w14:textId="77777777" w:rsidR="007D0B1A" w:rsidRPr="00D96DC8" w:rsidRDefault="007D0B1A" w:rsidP="00D96DC8">
            <w:pPr>
              <w:jc w:val="both"/>
              <w:rPr>
                <w:rFonts w:ascii="Verdana" w:hAnsi="Verdana"/>
                <w:bCs/>
                <w:sz w:val="20"/>
                <w:szCs w:val="20"/>
                <w:lang w:val="hr-HR"/>
              </w:rPr>
            </w:pPr>
            <w:r w:rsidRPr="00D96DC8">
              <w:rPr>
                <w:rFonts w:ascii="Verdana" w:hAnsi="Verdana"/>
                <w:bCs/>
                <w:sz w:val="20"/>
                <w:szCs w:val="20"/>
                <w:lang w:val="hr-HR"/>
              </w:rPr>
              <w:t>Aktivnost/projekt</w:t>
            </w:r>
          </w:p>
        </w:tc>
        <w:tc>
          <w:tcPr>
            <w:tcW w:w="3638" w:type="dxa"/>
          </w:tcPr>
          <w:p w14:paraId="47B8E944" w14:textId="77777777" w:rsidR="007D0B1A" w:rsidRPr="00D96DC8" w:rsidRDefault="007D0B1A" w:rsidP="00D96DC8">
            <w:pPr>
              <w:jc w:val="both"/>
              <w:rPr>
                <w:rFonts w:ascii="Verdana" w:hAnsi="Verdana"/>
                <w:bCs/>
                <w:sz w:val="20"/>
                <w:szCs w:val="20"/>
                <w:lang w:val="hr-HR"/>
              </w:rPr>
            </w:pPr>
            <w:r w:rsidRPr="00D96DC8">
              <w:rPr>
                <w:rFonts w:ascii="Verdana" w:hAnsi="Verdana"/>
                <w:bCs/>
                <w:sz w:val="20"/>
                <w:szCs w:val="20"/>
                <w:lang w:val="hr-HR"/>
              </w:rPr>
              <w:t>Naziv</w:t>
            </w:r>
          </w:p>
        </w:tc>
        <w:tc>
          <w:tcPr>
            <w:tcW w:w="1276" w:type="dxa"/>
          </w:tcPr>
          <w:p w14:paraId="1BD9A355" w14:textId="77777777" w:rsidR="007D0B1A" w:rsidRPr="00D96DC8" w:rsidRDefault="007D0B1A" w:rsidP="00D96DC8">
            <w:pPr>
              <w:jc w:val="both"/>
              <w:rPr>
                <w:rFonts w:ascii="Verdana" w:hAnsi="Verdana"/>
                <w:bCs/>
                <w:sz w:val="20"/>
                <w:szCs w:val="20"/>
                <w:lang w:val="hr-HR"/>
              </w:rPr>
            </w:pPr>
            <w:r w:rsidRPr="00D96DC8">
              <w:rPr>
                <w:rFonts w:ascii="Verdana" w:hAnsi="Verdana"/>
                <w:bCs/>
                <w:sz w:val="20"/>
                <w:szCs w:val="20"/>
                <w:lang w:val="hr-HR"/>
              </w:rPr>
              <w:t>Plan 2023.</w:t>
            </w:r>
          </w:p>
        </w:tc>
        <w:tc>
          <w:tcPr>
            <w:tcW w:w="1275" w:type="dxa"/>
          </w:tcPr>
          <w:p w14:paraId="075BAE40" w14:textId="77777777" w:rsidR="007D0B1A" w:rsidRPr="00D96DC8" w:rsidRDefault="007D0B1A" w:rsidP="00D96DC8">
            <w:pPr>
              <w:jc w:val="both"/>
              <w:rPr>
                <w:rFonts w:ascii="Verdana" w:hAnsi="Verdana"/>
                <w:bCs/>
                <w:sz w:val="20"/>
                <w:szCs w:val="20"/>
                <w:lang w:val="hr-HR"/>
              </w:rPr>
            </w:pPr>
            <w:r w:rsidRPr="00D96DC8">
              <w:rPr>
                <w:rFonts w:ascii="Verdana" w:hAnsi="Verdana"/>
                <w:bCs/>
                <w:sz w:val="20"/>
                <w:szCs w:val="20"/>
                <w:lang w:val="hr-HR"/>
              </w:rPr>
              <w:t>Plan 2024.</w:t>
            </w:r>
          </w:p>
        </w:tc>
        <w:tc>
          <w:tcPr>
            <w:tcW w:w="1242" w:type="dxa"/>
          </w:tcPr>
          <w:p w14:paraId="633893D5" w14:textId="77777777" w:rsidR="007D0B1A" w:rsidRPr="00D96DC8" w:rsidRDefault="007D0B1A" w:rsidP="00D96DC8">
            <w:pPr>
              <w:jc w:val="both"/>
              <w:rPr>
                <w:rFonts w:ascii="Verdana" w:hAnsi="Verdana"/>
                <w:bCs/>
                <w:sz w:val="20"/>
                <w:szCs w:val="20"/>
                <w:lang w:val="hr-HR"/>
              </w:rPr>
            </w:pPr>
            <w:r w:rsidRPr="00D96DC8">
              <w:rPr>
                <w:rFonts w:ascii="Verdana" w:hAnsi="Verdana"/>
                <w:bCs/>
                <w:sz w:val="20"/>
                <w:szCs w:val="20"/>
                <w:lang w:val="hr-HR"/>
              </w:rPr>
              <w:t>Plan 2025.</w:t>
            </w:r>
          </w:p>
        </w:tc>
      </w:tr>
      <w:tr w:rsidR="007D0B1A" w:rsidRPr="00D96DC8" w14:paraId="5C35B242" w14:textId="77777777" w:rsidTr="00D96DC8">
        <w:tc>
          <w:tcPr>
            <w:tcW w:w="1857" w:type="dxa"/>
          </w:tcPr>
          <w:p w14:paraId="79246B07" w14:textId="7F999275" w:rsidR="007D0B1A" w:rsidRPr="00D96DC8" w:rsidRDefault="007D0B1A" w:rsidP="00D96DC8">
            <w:pPr>
              <w:jc w:val="both"/>
              <w:rPr>
                <w:rFonts w:ascii="Verdana" w:hAnsi="Verdana"/>
                <w:bCs/>
                <w:sz w:val="20"/>
                <w:szCs w:val="20"/>
                <w:lang w:val="hr-HR"/>
              </w:rPr>
            </w:pPr>
            <w:r w:rsidRPr="00D96DC8">
              <w:rPr>
                <w:rFonts w:ascii="Verdana" w:hAnsi="Verdana"/>
                <w:bCs/>
                <w:sz w:val="20"/>
                <w:szCs w:val="20"/>
                <w:lang w:val="hr-HR"/>
              </w:rPr>
              <w:t>A100034</w:t>
            </w:r>
          </w:p>
        </w:tc>
        <w:tc>
          <w:tcPr>
            <w:tcW w:w="3638" w:type="dxa"/>
          </w:tcPr>
          <w:p w14:paraId="052AF2F1" w14:textId="7C70DEAC" w:rsidR="007D0B1A" w:rsidRPr="00D96DC8" w:rsidRDefault="007D0B1A" w:rsidP="00D96DC8">
            <w:pPr>
              <w:jc w:val="both"/>
              <w:rPr>
                <w:rFonts w:ascii="Verdana" w:hAnsi="Verdana"/>
                <w:bCs/>
                <w:sz w:val="20"/>
                <w:szCs w:val="20"/>
                <w:lang w:val="hr-HR"/>
              </w:rPr>
            </w:pPr>
            <w:r w:rsidRPr="00D96DC8">
              <w:rPr>
                <w:rFonts w:ascii="Verdana" w:hAnsi="Verdana"/>
                <w:bCs/>
                <w:sz w:val="20"/>
                <w:szCs w:val="20"/>
                <w:lang w:val="hr-HR"/>
              </w:rPr>
              <w:t>Stručno, administrativno i tehničko osoblje</w:t>
            </w:r>
          </w:p>
        </w:tc>
        <w:tc>
          <w:tcPr>
            <w:tcW w:w="1276" w:type="dxa"/>
          </w:tcPr>
          <w:p w14:paraId="5BB6C3B8" w14:textId="240E0AF1" w:rsidR="007D0B1A" w:rsidRPr="00D96DC8" w:rsidRDefault="007D0B1A" w:rsidP="00D96DC8">
            <w:pPr>
              <w:jc w:val="right"/>
              <w:rPr>
                <w:rFonts w:ascii="Verdana" w:hAnsi="Verdana"/>
                <w:bCs/>
                <w:sz w:val="20"/>
                <w:szCs w:val="20"/>
                <w:lang w:val="hr-HR"/>
              </w:rPr>
            </w:pPr>
            <w:r w:rsidRPr="00D96DC8">
              <w:rPr>
                <w:rFonts w:ascii="Verdana" w:hAnsi="Verdana"/>
                <w:bCs/>
                <w:sz w:val="20"/>
                <w:szCs w:val="20"/>
                <w:lang w:val="hr-HR"/>
              </w:rPr>
              <w:t>25.544,00</w:t>
            </w:r>
          </w:p>
        </w:tc>
        <w:tc>
          <w:tcPr>
            <w:tcW w:w="1275" w:type="dxa"/>
          </w:tcPr>
          <w:p w14:paraId="0D7F3E37" w14:textId="7181DD2B" w:rsidR="007D0B1A"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27.689,00</w:t>
            </w:r>
          </w:p>
        </w:tc>
        <w:tc>
          <w:tcPr>
            <w:tcW w:w="1242" w:type="dxa"/>
          </w:tcPr>
          <w:p w14:paraId="65828BAF" w14:textId="221D2215" w:rsidR="007D0B1A"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27.689,00</w:t>
            </w:r>
          </w:p>
        </w:tc>
      </w:tr>
      <w:tr w:rsidR="007D0B1A" w:rsidRPr="00D96DC8" w14:paraId="1289763F" w14:textId="77777777" w:rsidTr="00D96DC8">
        <w:tc>
          <w:tcPr>
            <w:tcW w:w="1857" w:type="dxa"/>
          </w:tcPr>
          <w:p w14:paraId="13046738" w14:textId="1C4C0ACB" w:rsidR="007D0B1A" w:rsidRPr="00D96DC8" w:rsidRDefault="007D0B1A" w:rsidP="00D96DC8">
            <w:pPr>
              <w:jc w:val="both"/>
              <w:rPr>
                <w:rFonts w:ascii="Verdana" w:hAnsi="Verdana"/>
                <w:bCs/>
                <w:sz w:val="20"/>
                <w:szCs w:val="20"/>
                <w:lang w:val="hr-HR"/>
              </w:rPr>
            </w:pPr>
            <w:r w:rsidRPr="00D96DC8">
              <w:rPr>
                <w:rFonts w:ascii="Verdana" w:hAnsi="Verdana"/>
                <w:bCs/>
                <w:sz w:val="20"/>
                <w:szCs w:val="20"/>
                <w:lang w:val="hr-HR"/>
              </w:rPr>
              <w:t>A100035</w:t>
            </w:r>
          </w:p>
        </w:tc>
        <w:tc>
          <w:tcPr>
            <w:tcW w:w="3638" w:type="dxa"/>
          </w:tcPr>
          <w:p w14:paraId="2AF88FA2" w14:textId="7114C915" w:rsidR="007D0B1A" w:rsidRPr="00D96DC8" w:rsidRDefault="007D0B1A" w:rsidP="00D96DC8">
            <w:pPr>
              <w:jc w:val="both"/>
              <w:rPr>
                <w:rFonts w:ascii="Verdana" w:hAnsi="Verdana"/>
                <w:bCs/>
                <w:sz w:val="20"/>
                <w:szCs w:val="20"/>
                <w:lang w:val="hr-HR"/>
              </w:rPr>
            </w:pPr>
            <w:r w:rsidRPr="00D96DC8">
              <w:rPr>
                <w:rFonts w:ascii="Verdana" w:hAnsi="Verdana"/>
                <w:bCs/>
                <w:sz w:val="20"/>
                <w:szCs w:val="20"/>
                <w:lang w:val="hr-HR"/>
              </w:rPr>
              <w:t>Kulturna događanja</w:t>
            </w:r>
          </w:p>
        </w:tc>
        <w:tc>
          <w:tcPr>
            <w:tcW w:w="1276" w:type="dxa"/>
          </w:tcPr>
          <w:p w14:paraId="1CAB0DD9" w14:textId="604954A6" w:rsidR="007D0B1A" w:rsidRPr="00D96DC8" w:rsidRDefault="007D0B1A" w:rsidP="00D96DC8">
            <w:pPr>
              <w:jc w:val="right"/>
              <w:rPr>
                <w:rFonts w:ascii="Verdana" w:hAnsi="Verdana"/>
                <w:bCs/>
                <w:sz w:val="20"/>
                <w:szCs w:val="20"/>
                <w:lang w:val="hr-HR"/>
              </w:rPr>
            </w:pPr>
            <w:r w:rsidRPr="00D96DC8">
              <w:rPr>
                <w:rFonts w:ascii="Verdana" w:hAnsi="Verdana"/>
                <w:bCs/>
                <w:sz w:val="20"/>
                <w:szCs w:val="20"/>
                <w:lang w:val="hr-HR"/>
              </w:rPr>
              <w:t>2.854,00</w:t>
            </w:r>
          </w:p>
        </w:tc>
        <w:tc>
          <w:tcPr>
            <w:tcW w:w="1275" w:type="dxa"/>
          </w:tcPr>
          <w:p w14:paraId="693F090F" w14:textId="48A4A43D" w:rsidR="007D0B1A"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3.185,00</w:t>
            </w:r>
          </w:p>
        </w:tc>
        <w:tc>
          <w:tcPr>
            <w:tcW w:w="1242" w:type="dxa"/>
          </w:tcPr>
          <w:p w14:paraId="324B6C60" w14:textId="041D739E" w:rsidR="007D0B1A"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3.185,00</w:t>
            </w:r>
          </w:p>
        </w:tc>
      </w:tr>
      <w:tr w:rsidR="007D0B1A" w:rsidRPr="00D96DC8" w14:paraId="5ABABD05" w14:textId="77777777" w:rsidTr="00D96DC8">
        <w:tc>
          <w:tcPr>
            <w:tcW w:w="1857" w:type="dxa"/>
          </w:tcPr>
          <w:p w14:paraId="3E89FA6C" w14:textId="565B304A" w:rsidR="007D0B1A" w:rsidRPr="00D96DC8" w:rsidRDefault="007D0B1A" w:rsidP="00D96DC8">
            <w:pPr>
              <w:jc w:val="both"/>
              <w:rPr>
                <w:rFonts w:ascii="Verdana" w:hAnsi="Verdana"/>
                <w:bCs/>
                <w:sz w:val="20"/>
                <w:szCs w:val="20"/>
                <w:lang w:val="hr-HR"/>
              </w:rPr>
            </w:pPr>
            <w:r w:rsidRPr="00D96DC8">
              <w:rPr>
                <w:rFonts w:ascii="Verdana" w:hAnsi="Verdana"/>
                <w:bCs/>
                <w:sz w:val="20"/>
                <w:szCs w:val="20"/>
                <w:lang w:val="hr-HR"/>
              </w:rPr>
              <w:t>K100019</w:t>
            </w:r>
          </w:p>
        </w:tc>
        <w:tc>
          <w:tcPr>
            <w:tcW w:w="3638" w:type="dxa"/>
          </w:tcPr>
          <w:p w14:paraId="4E58C92A" w14:textId="789366A2" w:rsidR="007D0B1A" w:rsidRPr="00D96DC8" w:rsidRDefault="007D0B1A" w:rsidP="00D96DC8">
            <w:pPr>
              <w:jc w:val="both"/>
              <w:rPr>
                <w:rFonts w:ascii="Verdana" w:hAnsi="Verdana"/>
                <w:bCs/>
                <w:sz w:val="20"/>
                <w:szCs w:val="20"/>
                <w:lang w:val="hr-HR"/>
              </w:rPr>
            </w:pPr>
            <w:r w:rsidRPr="00D96DC8">
              <w:rPr>
                <w:rFonts w:ascii="Verdana" w:hAnsi="Verdana"/>
                <w:bCs/>
                <w:sz w:val="20"/>
                <w:szCs w:val="20"/>
                <w:lang w:val="hr-HR"/>
              </w:rPr>
              <w:t>Opremanje knjižnice</w:t>
            </w:r>
          </w:p>
        </w:tc>
        <w:tc>
          <w:tcPr>
            <w:tcW w:w="1276" w:type="dxa"/>
          </w:tcPr>
          <w:p w14:paraId="3F2A387C" w14:textId="18B4413E" w:rsidR="007D0B1A" w:rsidRPr="00D96DC8" w:rsidRDefault="007D0B1A" w:rsidP="00D96DC8">
            <w:pPr>
              <w:jc w:val="right"/>
              <w:rPr>
                <w:rFonts w:ascii="Verdana" w:hAnsi="Verdana"/>
                <w:bCs/>
                <w:sz w:val="20"/>
                <w:szCs w:val="20"/>
                <w:lang w:val="hr-HR"/>
              </w:rPr>
            </w:pPr>
            <w:r w:rsidRPr="00D96DC8">
              <w:rPr>
                <w:rFonts w:ascii="Verdana" w:hAnsi="Verdana"/>
                <w:bCs/>
                <w:sz w:val="20"/>
                <w:szCs w:val="20"/>
                <w:lang w:val="hr-HR"/>
              </w:rPr>
              <w:t>7.286,00</w:t>
            </w:r>
          </w:p>
        </w:tc>
        <w:tc>
          <w:tcPr>
            <w:tcW w:w="1275" w:type="dxa"/>
          </w:tcPr>
          <w:p w14:paraId="51C5B9EC" w14:textId="68C702C7" w:rsidR="007D0B1A"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7.234,00</w:t>
            </w:r>
          </w:p>
        </w:tc>
        <w:tc>
          <w:tcPr>
            <w:tcW w:w="1242" w:type="dxa"/>
          </w:tcPr>
          <w:p w14:paraId="297A7A83" w14:textId="08547474" w:rsidR="007D0B1A" w:rsidRPr="00D96DC8" w:rsidRDefault="00881AF7" w:rsidP="00D96DC8">
            <w:pPr>
              <w:jc w:val="right"/>
              <w:rPr>
                <w:rFonts w:ascii="Verdana" w:hAnsi="Verdana"/>
                <w:bCs/>
                <w:sz w:val="20"/>
                <w:szCs w:val="20"/>
                <w:lang w:val="hr-HR"/>
              </w:rPr>
            </w:pPr>
            <w:r w:rsidRPr="00D96DC8">
              <w:rPr>
                <w:rFonts w:ascii="Verdana" w:hAnsi="Verdana"/>
                <w:bCs/>
                <w:sz w:val="20"/>
                <w:szCs w:val="20"/>
                <w:lang w:val="hr-HR"/>
              </w:rPr>
              <w:t>7.897,00</w:t>
            </w:r>
          </w:p>
        </w:tc>
      </w:tr>
    </w:tbl>
    <w:p w14:paraId="5A0930F8" w14:textId="77777777" w:rsidR="007D0B1A" w:rsidRPr="00D96DC8" w:rsidRDefault="007D0B1A" w:rsidP="00E85DAD">
      <w:pPr>
        <w:jc w:val="both"/>
        <w:rPr>
          <w:rFonts w:ascii="Verdana" w:hAnsi="Verdana"/>
          <w:sz w:val="20"/>
          <w:szCs w:val="20"/>
          <w:lang w:val="hr-HR"/>
        </w:rPr>
      </w:pPr>
    </w:p>
    <w:p w14:paraId="299D45B3" w14:textId="2B62AD1D" w:rsidR="00ED72E8" w:rsidRPr="00D96DC8" w:rsidRDefault="00587565" w:rsidP="00587565">
      <w:pPr>
        <w:jc w:val="both"/>
        <w:rPr>
          <w:rFonts w:ascii="Verdana" w:hAnsi="Verdana"/>
          <w:sz w:val="20"/>
          <w:szCs w:val="20"/>
          <w:lang w:val="hr-HR"/>
        </w:rPr>
      </w:pPr>
      <w:r w:rsidRPr="00D96DC8">
        <w:rPr>
          <w:rFonts w:ascii="Verdana" w:hAnsi="Verdana"/>
          <w:sz w:val="20"/>
          <w:szCs w:val="20"/>
          <w:lang w:val="hr-HR"/>
        </w:rPr>
        <w:t xml:space="preserve">- U sklopu </w:t>
      </w:r>
      <w:r w:rsidRPr="00D96DC8">
        <w:rPr>
          <w:rFonts w:ascii="Verdana" w:hAnsi="Verdana"/>
          <w:b/>
          <w:i/>
          <w:sz w:val="20"/>
          <w:szCs w:val="20"/>
          <w:lang w:val="hr-HR"/>
        </w:rPr>
        <w:t>Aktivnosti Stručno, administrativno i tehničko osoblje,</w:t>
      </w:r>
      <w:r w:rsidRPr="00D96DC8">
        <w:rPr>
          <w:rFonts w:ascii="Verdana" w:hAnsi="Verdana"/>
          <w:sz w:val="20"/>
          <w:szCs w:val="20"/>
          <w:lang w:val="hr-HR"/>
        </w:rPr>
        <w:t xml:space="preserve"> </w:t>
      </w:r>
      <w:r w:rsidR="000E5C63" w:rsidRPr="00D96DC8">
        <w:rPr>
          <w:rFonts w:ascii="Verdana" w:hAnsi="Verdana"/>
          <w:sz w:val="20"/>
          <w:szCs w:val="20"/>
          <w:lang w:val="hr-HR"/>
        </w:rPr>
        <w:t>osigurana su sredstva za plaće i materijalna prava zaposlenih – 14.645,00 € (skupina 31), materijalne rashodi koji uključuju troškove naknade v.d. ravnatelju, uslugu student servisa radi zamjene za godišnji odmor pomoćnog knjižničara, nabavke uredskog materijala, usluge održavanja opreme,  usluge telefona, pošte, računalne usluge i slično – 10.499,00 € (skupina 32), te bankarske i ostale financijske usluge  -</w:t>
      </w:r>
      <w:r w:rsidR="007D0B1A" w:rsidRPr="00D96DC8">
        <w:rPr>
          <w:rFonts w:ascii="Verdana" w:hAnsi="Verdana"/>
          <w:sz w:val="20"/>
          <w:szCs w:val="20"/>
          <w:lang w:val="hr-HR"/>
        </w:rPr>
        <w:t>400</w:t>
      </w:r>
      <w:r w:rsidR="000E5C63" w:rsidRPr="00D96DC8">
        <w:rPr>
          <w:rFonts w:ascii="Verdana" w:hAnsi="Verdana"/>
          <w:sz w:val="20"/>
          <w:szCs w:val="20"/>
          <w:lang w:val="hr-HR"/>
        </w:rPr>
        <w:t>,00 € (skupina 34).</w:t>
      </w:r>
    </w:p>
    <w:p w14:paraId="446AD32B" w14:textId="32977FE9" w:rsidR="00587565" w:rsidRPr="00D96DC8" w:rsidRDefault="00587565" w:rsidP="00587565">
      <w:pPr>
        <w:jc w:val="both"/>
        <w:rPr>
          <w:rFonts w:ascii="Verdana" w:hAnsi="Verdana"/>
          <w:sz w:val="20"/>
          <w:szCs w:val="20"/>
          <w:lang w:val="hr-HR"/>
        </w:rPr>
      </w:pPr>
      <w:r w:rsidRPr="00D96DC8">
        <w:rPr>
          <w:rFonts w:ascii="Verdana" w:hAnsi="Verdana"/>
          <w:sz w:val="20"/>
          <w:szCs w:val="20"/>
          <w:lang w:val="hr-HR"/>
        </w:rPr>
        <w:t xml:space="preserve">- U sklopu </w:t>
      </w:r>
      <w:r w:rsidRPr="00D96DC8">
        <w:rPr>
          <w:rFonts w:ascii="Verdana" w:hAnsi="Verdana"/>
          <w:b/>
          <w:i/>
          <w:sz w:val="20"/>
          <w:szCs w:val="20"/>
          <w:lang w:val="hr-HR"/>
        </w:rPr>
        <w:t>Aktivnosti Kulturna događanja</w:t>
      </w:r>
      <w:r w:rsidRPr="00D96DC8">
        <w:rPr>
          <w:rFonts w:ascii="Verdana" w:hAnsi="Verdana"/>
          <w:sz w:val="20"/>
          <w:szCs w:val="20"/>
          <w:lang w:val="hr-HR"/>
        </w:rPr>
        <w:t xml:space="preserve">, planira se </w:t>
      </w:r>
      <w:r w:rsidR="007D0B1A" w:rsidRPr="00D96DC8">
        <w:rPr>
          <w:rFonts w:ascii="Verdana" w:hAnsi="Verdana"/>
          <w:sz w:val="20"/>
          <w:szCs w:val="20"/>
          <w:lang w:val="hr-HR"/>
        </w:rPr>
        <w:t>2.854,00 €</w:t>
      </w:r>
      <w:r w:rsidRPr="00D96DC8">
        <w:rPr>
          <w:rFonts w:ascii="Verdana" w:hAnsi="Verdana"/>
          <w:sz w:val="20"/>
          <w:szCs w:val="20"/>
          <w:lang w:val="hr-HR"/>
        </w:rPr>
        <w:t xml:space="preserve"> za </w:t>
      </w:r>
      <w:r w:rsidR="00697CF0" w:rsidRPr="00D96DC8">
        <w:rPr>
          <w:rFonts w:ascii="Verdana" w:hAnsi="Verdana"/>
          <w:sz w:val="20"/>
          <w:szCs w:val="20"/>
          <w:lang w:val="hr-HR"/>
        </w:rPr>
        <w:t xml:space="preserve">troškove </w:t>
      </w:r>
      <w:r w:rsidRPr="00D96DC8">
        <w:rPr>
          <w:rFonts w:ascii="Verdana" w:hAnsi="Verdana"/>
          <w:sz w:val="20"/>
          <w:szCs w:val="20"/>
          <w:lang w:val="hr-HR"/>
        </w:rPr>
        <w:t>obilježavanj</w:t>
      </w:r>
      <w:r w:rsidR="00697CF0" w:rsidRPr="00D96DC8">
        <w:rPr>
          <w:rFonts w:ascii="Verdana" w:hAnsi="Verdana"/>
          <w:sz w:val="20"/>
          <w:szCs w:val="20"/>
          <w:lang w:val="hr-HR"/>
        </w:rPr>
        <w:t>a</w:t>
      </w:r>
      <w:r w:rsidRPr="00D96DC8">
        <w:rPr>
          <w:rFonts w:ascii="Verdana" w:hAnsi="Verdana"/>
          <w:sz w:val="20"/>
          <w:szCs w:val="20"/>
          <w:lang w:val="hr-HR"/>
        </w:rPr>
        <w:t xml:space="preserve"> </w:t>
      </w:r>
      <w:r w:rsidR="007D0B1A" w:rsidRPr="00D96DC8">
        <w:rPr>
          <w:rFonts w:ascii="Verdana" w:hAnsi="Verdana"/>
          <w:sz w:val="20"/>
          <w:szCs w:val="20"/>
          <w:lang w:val="hr-HR"/>
        </w:rPr>
        <w:t>Noći</w:t>
      </w:r>
      <w:r w:rsidR="00697CF0" w:rsidRPr="00D96DC8">
        <w:rPr>
          <w:rFonts w:ascii="Verdana" w:hAnsi="Verdana"/>
          <w:sz w:val="20"/>
          <w:szCs w:val="20"/>
          <w:lang w:val="hr-HR"/>
        </w:rPr>
        <w:t xml:space="preserve"> knjige,</w:t>
      </w:r>
      <w:r w:rsidRPr="00D96DC8">
        <w:rPr>
          <w:rFonts w:ascii="Verdana" w:hAnsi="Verdana"/>
          <w:sz w:val="20"/>
          <w:szCs w:val="20"/>
          <w:lang w:val="hr-HR"/>
        </w:rPr>
        <w:t xml:space="preserve"> Mjeseca </w:t>
      </w:r>
      <w:r w:rsidR="007D0B1A" w:rsidRPr="00D96DC8">
        <w:rPr>
          <w:rFonts w:ascii="Verdana" w:hAnsi="Verdana"/>
          <w:sz w:val="20"/>
          <w:szCs w:val="20"/>
          <w:lang w:val="hr-HR"/>
        </w:rPr>
        <w:t xml:space="preserve">hrvatske </w:t>
      </w:r>
      <w:r w:rsidRPr="00D96DC8">
        <w:rPr>
          <w:rFonts w:ascii="Verdana" w:hAnsi="Verdana"/>
          <w:sz w:val="20"/>
          <w:szCs w:val="20"/>
          <w:lang w:val="hr-HR"/>
        </w:rPr>
        <w:t>knjige</w:t>
      </w:r>
      <w:r w:rsidR="00697CF0" w:rsidRPr="00D96DC8">
        <w:rPr>
          <w:rFonts w:ascii="Verdana" w:hAnsi="Verdana"/>
          <w:sz w:val="20"/>
          <w:szCs w:val="20"/>
          <w:lang w:val="hr-HR"/>
        </w:rPr>
        <w:t>, predstavljanja novih književnih djela, organiziranja radionica za djecu i slično</w:t>
      </w:r>
      <w:r w:rsidRPr="00D96DC8">
        <w:rPr>
          <w:rFonts w:ascii="Verdana" w:hAnsi="Verdana"/>
          <w:sz w:val="20"/>
          <w:szCs w:val="20"/>
          <w:lang w:val="hr-HR"/>
        </w:rPr>
        <w:t xml:space="preserve">. </w:t>
      </w:r>
    </w:p>
    <w:p w14:paraId="5133E400" w14:textId="581DD52B" w:rsidR="00B91869" w:rsidRPr="00D96DC8" w:rsidRDefault="00587565" w:rsidP="00587565">
      <w:pPr>
        <w:jc w:val="both"/>
        <w:rPr>
          <w:rFonts w:ascii="Verdana" w:hAnsi="Verdana"/>
          <w:sz w:val="20"/>
          <w:szCs w:val="20"/>
          <w:lang w:val="hr-HR"/>
        </w:rPr>
      </w:pPr>
      <w:r w:rsidRPr="00D96DC8">
        <w:rPr>
          <w:rFonts w:ascii="Verdana" w:hAnsi="Verdana"/>
          <w:sz w:val="20"/>
          <w:szCs w:val="20"/>
          <w:lang w:val="hr-HR"/>
        </w:rPr>
        <w:t xml:space="preserve">- </w:t>
      </w:r>
      <w:r w:rsidRPr="00D96DC8">
        <w:rPr>
          <w:rFonts w:ascii="Verdana" w:hAnsi="Verdana"/>
          <w:b/>
          <w:i/>
          <w:sz w:val="20"/>
          <w:szCs w:val="20"/>
          <w:lang w:val="hr-HR"/>
        </w:rPr>
        <w:t>Kapitalnim projektom Opremanje knjižnice</w:t>
      </w:r>
      <w:r w:rsidRPr="00D96DC8">
        <w:rPr>
          <w:rFonts w:ascii="Verdana" w:hAnsi="Verdana"/>
          <w:sz w:val="20"/>
          <w:szCs w:val="20"/>
          <w:lang w:val="hr-HR"/>
        </w:rPr>
        <w:t xml:space="preserve"> </w:t>
      </w:r>
      <w:r w:rsidR="00B91869" w:rsidRPr="00D96DC8">
        <w:rPr>
          <w:rFonts w:ascii="Verdana" w:hAnsi="Verdana"/>
          <w:sz w:val="20"/>
          <w:szCs w:val="20"/>
          <w:lang w:val="hr-HR"/>
        </w:rPr>
        <w:t xml:space="preserve">planirano je </w:t>
      </w:r>
      <w:r w:rsidR="007D0B1A" w:rsidRPr="00D96DC8">
        <w:rPr>
          <w:rFonts w:ascii="Verdana" w:hAnsi="Verdana"/>
          <w:sz w:val="20"/>
          <w:szCs w:val="20"/>
          <w:lang w:val="hr-HR"/>
        </w:rPr>
        <w:t>4.959,00 €</w:t>
      </w:r>
      <w:r w:rsidR="00B91869" w:rsidRPr="00D96DC8">
        <w:rPr>
          <w:rFonts w:ascii="Verdana" w:hAnsi="Verdana"/>
          <w:sz w:val="20"/>
          <w:szCs w:val="20"/>
          <w:lang w:val="hr-HR"/>
        </w:rPr>
        <w:t xml:space="preserve"> za nabavku novih knjiga</w:t>
      </w:r>
      <w:r w:rsidR="007D0B1A" w:rsidRPr="00D96DC8">
        <w:rPr>
          <w:rFonts w:ascii="Verdana" w:hAnsi="Verdana"/>
          <w:sz w:val="20"/>
          <w:szCs w:val="20"/>
          <w:lang w:val="hr-HR"/>
        </w:rPr>
        <w:t>, te 2.</w:t>
      </w:r>
      <w:r w:rsidR="008B07D6" w:rsidRPr="00D96DC8">
        <w:rPr>
          <w:rFonts w:ascii="Verdana" w:hAnsi="Verdana"/>
          <w:sz w:val="20"/>
          <w:szCs w:val="20"/>
          <w:lang w:val="hr-HR"/>
        </w:rPr>
        <w:t>327</w:t>
      </w:r>
      <w:r w:rsidR="007D0B1A" w:rsidRPr="00D96DC8">
        <w:rPr>
          <w:rFonts w:ascii="Verdana" w:hAnsi="Verdana"/>
          <w:sz w:val="20"/>
          <w:szCs w:val="20"/>
          <w:lang w:val="hr-HR"/>
        </w:rPr>
        <w:t>,00 € za nabavu uredskog namještaja na dječjem odjelu i ormara u spremištu.</w:t>
      </w:r>
      <w:r w:rsidR="00B91869" w:rsidRPr="00D96DC8">
        <w:rPr>
          <w:rFonts w:ascii="Verdana" w:hAnsi="Verdana"/>
          <w:sz w:val="20"/>
          <w:szCs w:val="20"/>
          <w:lang w:val="hr-HR"/>
        </w:rPr>
        <w:t xml:space="preserve"> </w:t>
      </w:r>
    </w:p>
    <w:p w14:paraId="0997F0E2" w14:textId="77777777" w:rsidR="00432EA6" w:rsidRPr="00D96DC8" w:rsidRDefault="00432EA6" w:rsidP="004748B2">
      <w:pPr>
        <w:jc w:val="both"/>
        <w:rPr>
          <w:rFonts w:ascii="Verdana" w:hAnsi="Verdana"/>
          <w:sz w:val="20"/>
          <w:szCs w:val="20"/>
          <w:lang w:val="hr-HR"/>
        </w:rPr>
      </w:pPr>
    </w:p>
    <w:p w14:paraId="4EBEA380" w14:textId="4EDCD9AF" w:rsidR="00EF519C" w:rsidRPr="00D96DC8" w:rsidRDefault="007D0B1A" w:rsidP="004748B2">
      <w:pPr>
        <w:jc w:val="both"/>
        <w:rPr>
          <w:rFonts w:ascii="Verdana" w:hAnsi="Verdana"/>
          <w:sz w:val="20"/>
          <w:szCs w:val="20"/>
          <w:lang w:val="hr-HR"/>
        </w:rPr>
      </w:pPr>
      <w:r w:rsidRPr="00D96DC8">
        <w:rPr>
          <w:rFonts w:ascii="Verdana" w:hAnsi="Verdana"/>
          <w:sz w:val="20"/>
          <w:szCs w:val="20"/>
          <w:lang w:val="hr-HR"/>
        </w:rPr>
        <w:t xml:space="preserve">Za program redovne djelatnosti Knjižnice i čitaonice Slunj očekuju se slijedeći pokazatelji: </w:t>
      </w:r>
    </w:p>
    <w:tbl>
      <w:tblPr>
        <w:tblStyle w:val="Reetkatablice"/>
        <w:tblW w:w="0" w:type="auto"/>
        <w:tblLook w:val="04A0" w:firstRow="1" w:lastRow="0" w:firstColumn="1" w:lastColumn="0" w:noHBand="0" w:noVBand="1"/>
      </w:tblPr>
      <w:tblGrid>
        <w:gridCol w:w="1962"/>
        <w:gridCol w:w="2448"/>
        <w:gridCol w:w="1792"/>
        <w:gridCol w:w="1264"/>
        <w:gridCol w:w="798"/>
        <w:gridCol w:w="798"/>
      </w:tblGrid>
      <w:tr w:rsidR="007D0B1A" w:rsidRPr="00D96DC8" w14:paraId="1360CBA4" w14:textId="77777777" w:rsidTr="00D96DC8">
        <w:tc>
          <w:tcPr>
            <w:tcW w:w="1346" w:type="dxa"/>
          </w:tcPr>
          <w:p w14:paraId="5842AE3C" w14:textId="77777777" w:rsidR="007D0B1A" w:rsidRPr="00D96DC8" w:rsidRDefault="007D0B1A" w:rsidP="00D96DC8">
            <w:pPr>
              <w:jc w:val="both"/>
              <w:rPr>
                <w:rFonts w:ascii="Verdana" w:hAnsi="Verdana"/>
                <w:bCs/>
                <w:sz w:val="20"/>
                <w:szCs w:val="20"/>
                <w:lang w:val="hr-HR"/>
              </w:rPr>
            </w:pPr>
            <w:r w:rsidRPr="00D96DC8">
              <w:rPr>
                <w:rFonts w:ascii="Verdana" w:hAnsi="Verdana"/>
                <w:bCs/>
                <w:sz w:val="20"/>
                <w:szCs w:val="20"/>
                <w:lang w:val="hr-HR"/>
              </w:rPr>
              <w:t>Aktivnost/projekt</w:t>
            </w:r>
          </w:p>
        </w:tc>
        <w:tc>
          <w:tcPr>
            <w:tcW w:w="2873" w:type="dxa"/>
          </w:tcPr>
          <w:p w14:paraId="112312A9" w14:textId="77777777" w:rsidR="007D0B1A" w:rsidRPr="00D96DC8" w:rsidRDefault="007D0B1A" w:rsidP="00D96DC8">
            <w:pPr>
              <w:jc w:val="both"/>
              <w:rPr>
                <w:rFonts w:ascii="Verdana" w:hAnsi="Verdana"/>
                <w:bCs/>
                <w:sz w:val="20"/>
                <w:szCs w:val="20"/>
                <w:lang w:val="hr-HR"/>
              </w:rPr>
            </w:pPr>
            <w:r w:rsidRPr="00D96DC8">
              <w:rPr>
                <w:rFonts w:ascii="Verdana" w:hAnsi="Verdana"/>
                <w:bCs/>
                <w:sz w:val="20"/>
                <w:szCs w:val="20"/>
                <w:lang w:val="hr-HR"/>
              </w:rPr>
              <w:t>Naziv</w:t>
            </w:r>
          </w:p>
        </w:tc>
        <w:tc>
          <w:tcPr>
            <w:tcW w:w="2126" w:type="dxa"/>
          </w:tcPr>
          <w:p w14:paraId="098F8F3A" w14:textId="77777777" w:rsidR="007D0B1A" w:rsidRPr="00D96DC8" w:rsidRDefault="007D0B1A" w:rsidP="00D96DC8">
            <w:pPr>
              <w:jc w:val="both"/>
              <w:rPr>
                <w:rFonts w:ascii="Verdana" w:hAnsi="Verdana"/>
                <w:bCs/>
                <w:sz w:val="20"/>
                <w:szCs w:val="20"/>
                <w:lang w:val="hr-HR"/>
              </w:rPr>
            </w:pPr>
            <w:r w:rsidRPr="00D96DC8">
              <w:rPr>
                <w:rFonts w:ascii="Verdana" w:hAnsi="Verdana"/>
                <w:bCs/>
                <w:sz w:val="20"/>
                <w:szCs w:val="20"/>
                <w:lang w:val="hr-HR"/>
              </w:rPr>
              <w:t>pokazatelj</w:t>
            </w:r>
          </w:p>
        </w:tc>
        <w:tc>
          <w:tcPr>
            <w:tcW w:w="1560" w:type="dxa"/>
          </w:tcPr>
          <w:p w14:paraId="63764F87" w14:textId="77777777" w:rsidR="007D0B1A" w:rsidRPr="00D96DC8" w:rsidRDefault="007D0B1A" w:rsidP="00D96DC8">
            <w:pPr>
              <w:jc w:val="both"/>
              <w:rPr>
                <w:rFonts w:ascii="Verdana" w:hAnsi="Verdana"/>
                <w:bCs/>
                <w:sz w:val="20"/>
                <w:szCs w:val="20"/>
                <w:lang w:val="hr-HR"/>
              </w:rPr>
            </w:pPr>
            <w:r w:rsidRPr="00D96DC8">
              <w:rPr>
                <w:rFonts w:ascii="Verdana" w:hAnsi="Verdana"/>
                <w:bCs/>
                <w:sz w:val="20"/>
                <w:szCs w:val="20"/>
                <w:lang w:val="hr-HR"/>
              </w:rPr>
              <w:t>2023.</w:t>
            </w:r>
          </w:p>
        </w:tc>
        <w:tc>
          <w:tcPr>
            <w:tcW w:w="708" w:type="dxa"/>
          </w:tcPr>
          <w:p w14:paraId="4CD5D55E" w14:textId="77777777" w:rsidR="007D0B1A" w:rsidRPr="00D96DC8" w:rsidRDefault="007D0B1A" w:rsidP="00D96DC8">
            <w:pPr>
              <w:jc w:val="both"/>
              <w:rPr>
                <w:rFonts w:ascii="Verdana" w:hAnsi="Verdana"/>
                <w:bCs/>
                <w:sz w:val="20"/>
                <w:szCs w:val="20"/>
                <w:lang w:val="hr-HR"/>
              </w:rPr>
            </w:pPr>
            <w:r w:rsidRPr="00D96DC8">
              <w:rPr>
                <w:rFonts w:ascii="Verdana" w:hAnsi="Verdana"/>
                <w:bCs/>
                <w:sz w:val="20"/>
                <w:szCs w:val="20"/>
                <w:lang w:val="hr-HR"/>
              </w:rPr>
              <w:t>2024.</w:t>
            </w:r>
          </w:p>
        </w:tc>
        <w:tc>
          <w:tcPr>
            <w:tcW w:w="675" w:type="dxa"/>
          </w:tcPr>
          <w:p w14:paraId="4267637F" w14:textId="77777777" w:rsidR="007D0B1A" w:rsidRPr="00D96DC8" w:rsidRDefault="007D0B1A" w:rsidP="00D96DC8">
            <w:pPr>
              <w:jc w:val="both"/>
              <w:rPr>
                <w:rFonts w:ascii="Verdana" w:hAnsi="Verdana"/>
                <w:bCs/>
                <w:sz w:val="20"/>
                <w:szCs w:val="20"/>
                <w:lang w:val="hr-HR"/>
              </w:rPr>
            </w:pPr>
            <w:r w:rsidRPr="00D96DC8">
              <w:rPr>
                <w:rFonts w:ascii="Verdana" w:hAnsi="Verdana"/>
                <w:bCs/>
                <w:sz w:val="20"/>
                <w:szCs w:val="20"/>
                <w:lang w:val="hr-HR"/>
              </w:rPr>
              <w:t>2025.</w:t>
            </w:r>
          </w:p>
        </w:tc>
      </w:tr>
      <w:tr w:rsidR="007D0B1A" w:rsidRPr="00D96DC8" w14:paraId="29F0E39A" w14:textId="77777777" w:rsidTr="00D96DC8">
        <w:tc>
          <w:tcPr>
            <w:tcW w:w="1346" w:type="dxa"/>
          </w:tcPr>
          <w:p w14:paraId="03711784" w14:textId="6B6013DE" w:rsidR="007D0B1A" w:rsidRPr="00D96DC8" w:rsidRDefault="007D0B1A" w:rsidP="007D0B1A">
            <w:pPr>
              <w:jc w:val="both"/>
              <w:rPr>
                <w:rFonts w:ascii="Verdana" w:hAnsi="Verdana"/>
                <w:bCs/>
                <w:sz w:val="20"/>
                <w:szCs w:val="20"/>
                <w:lang w:val="hr-HR"/>
              </w:rPr>
            </w:pPr>
            <w:r w:rsidRPr="00D96DC8">
              <w:rPr>
                <w:rFonts w:ascii="Verdana" w:hAnsi="Verdana"/>
                <w:bCs/>
                <w:sz w:val="20"/>
                <w:szCs w:val="20"/>
                <w:lang w:val="hr-HR"/>
              </w:rPr>
              <w:t>A100034</w:t>
            </w:r>
          </w:p>
        </w:tc>
        <w:tc>
          <w:tcPr>
            <w:tcW w:w="2873" w:type="dxa"/>
          </w:tcPr>
          <w:p w14:paraId="249FDAA0" w14:textId="14A7B4DB" w:rsidR="007D0B1A" w:rsidRPr="00D96DC8" w:rsidRDefault="007D0B1A" w:rsidP="007D0B1A">
            <w:pPr>
              <w:jc w:val="both"/>
              <w:rPr>
                <w:rFonts w:ascii="Verdana" w:hAnsi="Verdana"/>
                <w:bCs/>
                <w:sz w:val="20"/>
                <w:szCs w:val="20"/>
                <w:lang w:val="hr-HR"/>
              </w:rPr>
            </w:pPr>
            <w:r w:rsidRPr="00D96DC8">
              <w:rPr>
                <w:rFonts w:ascii="Verdana" w:hAnsi="Verdana"/>
                <w:bCs/>
                <w:sz w:val="20"/>
                <w:szCs w:val="20"/>
                <w:lang w:val="hr-HR"/>
              </w:rPr>
              <w:t>Stručno, administrativno i tehničko osoblje</w:t>
            </w:r>
          </w:p>
        </w:tc>
        <w:tc>
          <w:tcPr>
            <w:tcW w:w="2126" w:type="dxa"/>
          </w:tcPr>
          <w:p w14:paraId="23930465" w14:textId="160EA9BD" w:rsidR="007D0B1A" w:rsidRPr="00D96DC8" w:rsidRDefault="00762E26" w:rsidP="007D0B1A">
            <w:pPr>
              <w:jc w:val="both"/>
              <w:rPr>
                <w:rFonts w:ascii="Verdana" w:hAnsi="Verdana"/>
                <w:bCs/>
                <w:sz w:val="20"/>
                <w:szCs w:val="20"/>
                <w:lang w:val="hr-HR"/>
              </w:rPr>
            </w:pPr>
            <w:r w:rsidRPr="00D96DC8">
              <w:rPr>
                <w:rFonts w:ascii="Verdana" w:hAnsi="Verdana"/>
                <w:bCs/>
                <w:sz w:val="20"/>
                <w:szCs w:val="20"/>
                <w:lang w:val="hr-HR"/>
              </w:rPr>
              <w:t>Broj članova Knjižnice</w:t>
            </w:r>
          </w:p>
        </w:tc>
        <w:tc>
          <w:tcPr>
            <w:tcW w:w="1560" w:type="dxa"/>
          </w:tcPr>
          <w:p w14:paraId="5A1C491E" w14:textId="27E0D99F" w:rsidR="007D0B1A" w:rsidRPr="00D96DC8" w:rsidRDefault="00762E26" w:rsidP="007D0B1A">
            <w:pPr>
              <w:jc w:val="both"/>
              <w:rPr>
                <w:rFonts w:ascii="Verdana" w:hAnsi="Verdana"/>
                <w:bCs/>
                <w:sz w:val="20"/>
                <w:szCs w:val="20"/>
                <w:lang w:val="hr-HR"/>
              </w:rPr>
            </w:pPr>
            <w:r w:rsidRPr="00D96DC8">
              <w:rPr>
                <w:rFonts w:ascii="Verdana" w:hAnsi="Verdana"/>
                <w:bCs/>
                <w:sz w:val="20"/>
                <w:szCs w:val="20"/>
                <w:lang w:val="hr-HR"/>
              </w:rPr>
              <w:t>150</w:t>
            </w:r>
          </w:p>
        </w:tc>
        <w:tc>
          <w:tcPr>
            <w:tcW w:w="708" w:type="dxa"/>
          </w:tcPr>
          <w:p w14:paraId="0A2DE71B" w14:textId="215D6112" w:rsidR="007D0B1A" w:rsidRPr="00D96DC8" w:rsidRDefault="00762E26" w:rsidP="007D0B1A">
            <w:pPr>
              <w:jc w:val="both"/>
              <w:rPr>
                <w:rFonts w:ascii="Verdana" w:hAnsi="Verdana"/>
                <w:bCs/>
                <w:sz w:val="20"/>
                <w:szCs w:val="20"/>
                <w:lang w:val="hr-HR"/>
              </w:rPr>
            </w:pPr>
            <w:r w:rsidRPr="00D96DC8">
              <w:rPr>
                <w:rFonts w:ascii="Verdana" w:hAnsi="Verdana"/>
                <w:bCs/>
                <w:sz w:val="20"/>
                <w:szCs w:val="20"/>
                <w:lang w:val="hr-HR"/>
              </w:rPr>
              <w:t>160</w:t>
            </w:r>
          </w:p>
        </w:tc>
        <w:tc>
          <w:tcPr>
            <w:tcW w:w="675" w:type="dxa"/>
          </w:tcPr>
          <w:p w14:paraId="1E07BD2B" w14:textId="5CC31E61" w:rsidR="007D0B1A" w:rsidRPr="00D96DC8" w:rsidRDefault="00762E26" w:rsidP="007D0B1A">
            <w:pPr>
              <w:jc w:val="both"/>
              <w:rPr>
                <w:rFonts w:ascii="Verdana" w:hAnsi="Verdana"/>
                <w:bCs/>
                <w:sz w:val="20"/>
                <w:szCs w:val="20"/>
                <w:lang w:val="hr-HR"/>
              </w:rPr>
            </w:pPr>
            <w:r w:rsidRPr="00D96DC8">
              <w:rPr>
                <w:rFonts w:ascii="Verdana" w:hAnsi="Verdana"/>
                <w:bCs/>
                <w:sz w:val="20"/>
                <w:szCs w:val="20"/>
                <w:lang w:val="hr-HR"/>
              </w:rPr>
              <w:t>160</w:t>
            </w:r>
          </w:p>
        </w:tc>
      </w:tr>
      <w:tr w:rsidR="007D0B1A" w:rsidRPr="00D96DC8" w14:paraId="51A9F997" w14:textId="77777777" w:rsidTr="00D96DC8">
        <w:tc>
          <w:tcPr>
            <w:tcW w:w="1346" w:type="dxa"/>
          </w:tcPr>
          <w:p w14:paraId="195861A4" w14:textId="5FE70915" w:rsidR="007D0B1A" w:rsidRPr="00D96DC8" w:rsidRDefault="007D0B1A" w:rsidP="007D0B1A">
            <w:pPr>
              <w:jc w:val="both"/>
              <w:rPr>
                <w:rFonts w:ascii="Verdana" w:hAnsi="Verdana"/>
                <w:bCs/>
                <w:sz w:val="20"/>
                <w:szCs w:val="20"/>
                <w:lang w:val="hr-HR"/>
              </w:rPr>
            </w:pPr>
            <w:r w:rsidRPr="00D96DC8">
              <w:rPr>
                <w:rFonts w:ascii="Verdana" w:hAnsi="Verdana"/>
                <w:bCs/>
                <w:sz w:val="20"/>
                <w:szCs w:val="20"/>
                <w:lang w:val="hr-HR"/>
              </w:rPr>
              <w:t>A100035</w:t>
            </w:r>
          </w:p>
        </w:tc>
        <w:tc>
          <w:tcPr>
            <w:tcW w:w="2873" w:type="dxa"/>
          </w:tcPr>
          <w:p w14:paraId="6EA68A1F" w14:textId="00D1FB65" w:rsidR="007D0B1A" w:rsidRPr="00D96DC8" w:rsidRDefault="007D0B1A" w:rsidP="007D0B1A">
            <w:pPr>
              <w:jc w:val="both"/>
              <w:rPr>
                <w:rFonts w:ascii="Verdana" w:hAnsi="Verdana"/>
                <w:bCs/>
                <w:sz w:val="20"/>
                <w:szCs w:val="20"/>
                <w:lang w:val="hr-HR"/>
              </w:rPr>
            </w:pPr>
            <w:r w:rsidRPr="00D96DC8">
              <w:rPr>
                <w:rFonts w:ascii="Verdana" w:hAnsi="Verdana"/>
                <w:bCs/>
                <w:sz w:val="20"/>
                <w:szCs w:val="20"/>
                <w:lang w:val="hr-HR"/>
              </w:rPr>
              <w:t>Kulturna događanja</w:t>
            </w:r>
          </w:p>
        </w:tc>
        <w:tc>
          <w:tcPr>
            <w:tcW w:w="2126" w:type="dxa"/>
          </w:tcPr>
          <w:p w14:paraId="060DB449" w14:textId="5AAC511F" w:rsidR="007D0B1A" w:rsidRPr="00D96DC8" w:rsidRDefault="00762E26" w:rsidP="007D0B1A">
            <w:pPr>
              <w:jc w:val="both"/>
              <w:rPr>
                <w:rFonts w:ascii="Verdana" w:hAnsi="Verdana"/>
                <w:bCs/>
                <w:sz w:val="20"/>
                <w:szCs w:val="20"/>
                <w:lang w:val="hr-HR"/>
              </w:rPr>
            </w:pPr>
            <w:r w:rsidRPr="00D96DC8">
              <w:rPr>
                <w:rFonts w:ascii="Verdana" w:hAnsi="Verdana"/>
                <w:bCs/>
                <w:sz w:val="20"/>
                <w:szCs w:val="20"/>
                <w:lang w:val="hr-HR"/>
              </w:rPr>
              <w:t>Broj događanja</w:t>
            </w:r>
          </w:p>
        </w:tc>
        <w:tc>
          <w:tcPr>
            <w:tcW w:w="1560" w:type="dxa"/>
          </w:tcPr>
          <w:p w14:paraId="56CA1315" w14:textId="64AB8D18" w:rsidR="007D0B1A" w:rsidRPr="00D96DC8" w:rsidRDefault="00762E26" w:rsidP="007D0B1A">
            <w:pPr>
              <w:jc w:val="both"/>
              <w:rPr>
                <w:rFonts w:ascii="Verdana" w:hAnsi="Verdana"/>
                <w:bCs/>
                <w:sz w:val="20"/>
                <w:szCs w:val="20"/>
                <w:lang w:val="hr-HR"/>
              </w:rPr>
            </w:pPr>
            <w:r w:rsidRPr="00D96DC8">
              <w:rPr>
                <w:rFonts w:ascii="Verdana" w:hAnsi="Verdana"/>
                <w:bCs/>
                <w:sz w:val="20"/>
                <w:szCs w:val="20"/>
                <w:lang w:val="hr-HR"/>
              </w:rPr>
              <w:t>15</w:t>
            </w:r>
          </w:p>
        </w:tc>
        <w:tc>
          <w:tcPr>
            <w:tcW w:w="708" w:type="dxa"/>
          </w:tcPr>
          <w:p w14:paraId="214B002C" w14:textId="482843B9" w:rsidR="007D0B1A" w:rsidRPr="00D96DC8" w:rsidRDefault="00762E26" w:rsidP="007D0B1A">
            <w:pPr>
              <w:jc w:val="both"/>
              <w:rPr>
                <w:rFonts w:ascii="Verdana" w:hAnsi="Verdana"/>
                <w:bCs/>
                <w:sz w:val="20"/>
                <w:szCs w:val="20"/>
                <w:lang w:val="hr-HR"/>
              </w:rPr>
            </w:pPr>
            <w:r w:rsidRPr="00D96DC8">
              <w:rPr>
                <w:rFonts w:ascii="Verdana" w:hAnsi="Verdana"/>
                <w:bCs/>
                <w:sz w:val="20"/>
                <w:szCs w:val="20"/>
                <w:lang w:val="hr-HR"/>
              </w:rPr>
              <w:t>15</w:t>
            </w:r>
          </w:p>
        </w:tc>
        <w:tc>
          <w:tcPr>
            <w:tcW w:w="675" w:type="dxa"/>
          </w:tcPr>
          <w:p w14:paraId="55524EE8" w14:textId="5AA67791" w:rsidR="007D0B1A" w:rsidRPr="00D96DC8" w:rsidRDefault="00762E26" w:rsidP="007D0B1A">
            <w:pPr>
              <w:jc w:val="both"/>
              <w:rPr>
                <w:rFonts w:ascii="Verdana" w:hAnsi="Verdana"/>
                <w:bCs/>
                <w:sz w:val="20"/>
                <w:szCs w:val="20"/>
                <w:lang w:val="hr-HR"/>
              </w:rPr>
            </w:pPr>
            <w:r w:rsidRPr="00D96DC8">
              <w:rPr>
                <w:rFonts w:ascii="Verdana" w:hAnsi="Verdana"/>
                <w:bCs/>
                <w:sz w:val="20"/>
                <w:szCs w:val="20"/>
                <w:lang w:val="hr-HR"/>
              </w:rPr>
              <w:t>18</w:t>
            </w:r>
          </w:p>
        </w:tc>
      </w:tr>
      <w:tr w:rsidR="007D0B1A" w:rsidRPr="00D96DC8" w14:paraId="704DF683" w14:textId="77777777" w:rsidTr="00D96DC8">
        <w:tc>
          <w:tcPr>
            <w:tcW w:w="1346" w:type="dxa"/>
          </w:tcPr>
          <w:p w14:paraId="00D8F17F" w14:textId="3D5457F3" w:rsidR="007D0B1A" w:rsidRPr="00D96DC8" w:rsidRDefault="007D0B1A" w:rsidP="007D0B1A">
            <w:pPr>
              <w:jc w:val="both"/>
              <w:rPr>
                <w:rFonts w:ascii="Verdana" w:hAnsi="Verdana"/>
                <w:bCs/>
                <w:sz w:val="20"/>
                <w:szCs w:val="20"/>
                <w:lang w:val="hr-HR"/>
              </w:rPr>
            </w:pPr>
            <w:r w:rsidRPr="00D96DC8">
              <w:rPr>
                <w:rFonts w:ascii="Verdana" w:hAnsi="Verdana"/>
                <w:bCs/>
                <w:sz w:val="20"/>
                <w:szCs w:val="20"/>
                <w:lang w:val="hr-HR"/>
              </w:rPr>
              <w:t>K100019</w:t>
            </w:r>
          </w:p>
        </w:tc>
        <w:tc>
          <w:tcPr>
            <w:tcW w:w="2873" w:type="dxa"/>
          </w:tcPr>
          <w:p w14:paraId="1DB54E3C" w14:textId="12A61042" w:rsidR="007D0B1A" w:rsidRPr="00D96DC8" w:rsidRDefault="007D0B1A" w:rsidP="007D0B1A">
            <w:pPr>
              <w:jc w:val="both"/>
              <w:rPr>
                <w:rFonts w:ascii="Verdana" w:hAnsi="Verdana"/>
                <w:bCs/>
                <w:sz w:val="20"/>
                <w:szCs w:val="20"/>
                <w:lang w:val="hr-HR"/>
              </w:rPr>
            </w:pPr>
            <w:r w:rsidRPr="00D96DC8">
              <w:rPr>
                <w:rFonts w:ascii="Verdana" w:hAnsi="Verdana"/>
                <w:bCs/>
                <w:sz w:val="20"/>
                <w:szCs w:val="20"/>
                <w:lang w:val="hr-HR"/>
              </w:rPr>
              <w:t>Opremanje knjižnice</w:t>
            </w:r>
          </w:p>
        </w:tc>
        <w:tc>
          <w:tcPr>
            <w:tcW w:w="2126" w:type="dxa"/>
          </w:tcPr>
          <w:p w14:paraId="4F871702" w14:textId="07CD11FA" w:rsidR="007D0B1A" w:rsidRPr="00D96DC8" w:rsidRDefault="00762E26" w:rsidP="007D0B1A">
            <w:pPr>
              <w:jc w:val="both"/>
              <w:rPr>
                <w:rFonts w:ascii="Verdana" w:hAnsi="Verdana"/>
                <w:bCs/>
                <w:sz w:val="20"/>
                <w:szCs w:val="20"/>
                <w:lang w:val="hr-HR"/>
              </w:rPr>
            </w:pPr>
            <w:r w:rsidRPr="00D96DC8">
              <w:rPr>
                <w:rFonts w:ascii="Verdana" w:hAnsi="Verdana"/>
                <w:bCs/>
                <w:sz w:val="20"/>
                <w:szCs w:val="20"/>
                <w:lang w:val="hr-HR"/>
              </w:rPr>
              <w:t>Broj novih svezaka knjiga</w:t>
            </w:r>
          </w:p>
        </w:tc>
        <w:tc>
          <w:tcPr>
            <w:tcW w:w="1560" w:type="dxa"/>
          </w:tcPr>
          <w:p w14:paraId="0C8A8A73" w14:textId="6A558BFB" w:rsidR="007D0B1A" w:rsidRPr="00D96DC8" w:rsidRDefault="00762E26" w:rsidP="007D0B1A">
            <w:pPr>
              <w:jc w:val="both"/>
              <w:rPr>
                <w:rFonts w:ascii="Verdana" w:hAnsi="Verdana"/>
                <w:bCs/>
                <w:sz w:val="20"/>
                <w:szCs w:val="20"/>
                <w:lang w:val="hr-HR"/>
              </w:rPr>
            </w:pPr>
            <w:r w:rsidRPr="00D96DC8">
              <w:rPr>
                <w:rFonts w:ascii="Verdana" w:hAnsi="Verdana"/>
                <w:bCs/>
                <w:sz w:val="20"/>
                <w:szCs w:val="20"/>
                <w:lang w:val="hr-HR"/>
              </w:rPr>
              <w:t>260</w:t>
            </w:r>
          </w:p>
        </w:tc>
        <w:tc>
          <w:tcPr>
            <w:tcW w:w="708" w:type="dxa"/>
          </w:tcPr>
          <w:p w14:paraId="39EE09FC" w14:textId="01C28AD1" w:rsidR="007D0B1A" w:rsidRPr="00D96DC8" w:rsidRDefault="00762E26" w:rsidP="007D0B1A">
            <w:pPr>
              <w:jc w:val="both"/>
              <w:rPr>
                <w:rFonts w:ascii="Verdana" w:hAnsi="Verdana"/>
                <w:bCs/>
                <w:sz w:val="20"/>
                <w:szCs w:val="20"/>
                <w:lang w:val="hr-HR"/>
              </w:rPr>
            </w:pPr>
            <w:r w:rsidRPr="00D96DC8">
              <w:rPr>
                <w:rFonts w:ascii="Verdana" w:hAnsi="Verdana"/>
                <w:bCs/>
                <w:sz w:val="20"/>
                <w:szCs w:val="20"/>
                <w:lang w:val="hr-HR"/>
              </w:rPr>
              <w:t>270</w:t>
            </w:r>
          </w:p>
        </w:tc>
        <w:tc>
          <w:tcPr>
            <w:tcW w:w="675" w:type="dxa"/>
          </w:tcPr>
          <w:p w14:paraId="7C01E8D4" w14:textId="72C59B3C" w:rsidR="007D0B1A" w:rsidRPr="00D96DC8" w:rsidRDefault="00762E26" w:rsidP="007D0B1A">
            <w:pPr>
              <w:jc w:val="both"/>
              <w:rPr>
                <w:rFonts w:ascii="Verdana" w:hAnsi="Verdana"/>
                <w:bCs/>
                <w:sz w:val="20"/>
                <w:szCs w:val="20"/>
                <w:lang w:val="hr-HR"/>
              </w:rPr>
            </w:pPr>
            <w:r w:rsidRPr="00D96DC8">
              <w:rPr>
                <w:rFonts w:ascii="Verdana" w:hAnsi="Verdana"/>
                <w:bCs/>
                <w:sz w:val="20"/>
                <w:szCs w:val="20"/>
                <w:lang w:val="hr-HR"/>
              </w:rPr>
              <w:t>270</w:t>
            </w:r>
          </w:p>
        </w:tc>
      </w:tr>
    </w:tbl>
    <w:p w14:paraId="029334A1" w14:textId="2500CD91" w:rsidR="00FD38CD" w:rsidRPr="00D96DC8" w:rsidRDefault="00FD38CD" w:rsidP="004748B2">
      <w:pPr>
        <w:jc w:val="both"/>
        <w:rPr>
          <w:rFonts w:ascii="Verdana" w:hAnsi="Verdana"/>
          <w:sz w:val="20"/>
          <w:szCs w:val="20"/>
          <w:lang w:val="hr-HR"/>
        </w:rPr>
      </w:pPr>
    </w:p>
    <w:p w14:paraId="2ADB07BF" w14:textId="77777777" w:rsidR="00432EA6" w:rsidRPr="00D96DC8" w:rsidRDefault="00432EA6" w:rsidP="004748B2">
      <w:pPr>
        <w:jc w:val="both"/>
        <w:rPr>
          <w:rFonts w:ascii="Verdana" w:hAnsi="Verdana"/>
          <w:sz w:val="20"/>
          <w:szCs w:val="20"/>
          <w:lang w:val="hr-HR"/>
        </w:rPr>
      </w:pPr>
    </w:p>
    <w:p w14:paraId="51464B25" w14:textId="77777777" w:rsidR="001203CD" w:rsidRDefault="001203CD" w:rsidP="00432EA6">
      <w:pPr>
        <w:jc w:val="both"/>
        <w:rPr>
          <w:rFonts w:ascii="Verdana" w:hAnsi="Verdana"/>
          <w:b/>
          <w:sz w:val="20"/>
          <w:szCs w:val="20"/>
          <w:lang w:val="hr-HR"/>
        </w:rPr>
      </w:pPr>
    </w:p>
    <w:p w14:paraId="10BDA33C" w14:textId="77777777" w:rsidR="001203CD" w:rsidRDefault="001203CD" w:rsidP="00432EA6">
      <w:pPr>
        <w:jc w:val="both"/>
        <w:rPr>
          <w:rFonts w:ascii="Verdana" w:hAnsi="Verdana"/>
          <w:b/>
          <w:sz w:val="20"/>
          <w:szCs w:val="20"/>
          <w:lang w:val="hr-HR"/>
        </w:rPr>
      </w:pPr>
    </w:p>
    <w:p w14:paraId="02F94D12" w14:textId="77777777" w:rsidR="00432EA6" w:rsidRPr="00D96DC8" w:rsidRDefault="00432EA6" w:rsidP="00432EA6">
      <w:pPr>
        <w:jc w:val="both"/>
        <w:rPr>
          <w:rFonts w:ascii="Verdana" w:hAnsi="Verdana"/>
          <w:b/>
          <w:sz w:val="20"/>
          <w:szCs w:val="20"/>
          <w:lang w:val="hr-HR"/>
        </w:rPr>
      </w:pPr>
      <w:r w:rsidRPr="00D96DC8">
        <w:rPr>
          <w:rFonts w:ascii="Verdana" w:hAnsi="Verdana"/>
          <w:b/>
          <w:sz w:val="20"/>
          <w:szCs w:val="20"/>
          <w:lang w:val="hr-HR"/>
        </w:rPr>
        <w:lastRenderedPageBreak/>
        <w:t>Savjetovanje sa zainteresiranom javnošću</w:t>
      </w:r>
    </w:p>
    <w:p w14:paraId="310E4D09" w14:textId="06A7447E" w:rsidR="00432EA6" w:rsidRPr="00D96DC8" w:rsidRDefault="00432EA6" w:rsidP="00432EA6">
      <w:pPr>
        <w:jc w:val="both"/>
        <w:rPr>
          <w:rFonts w:ascii="Verdana" w:hAnsi="Verdana"/>
          <w:sz w:val="20"/>
          <w:szCs w:val="20"/>
          <w:lang w:val="hr-HR"/>
        </w:rPr>
      </w:pPr>
      <w:r w:rsidRPr="00D96DC8">
        <w:rPr>
          <w:rFonts w:ascii="Verdana" w:hAnsi="Verdana"/>
          <w:sz w:val="20"/>
          <w:szCs w:val="20"/>
          <w:lang w:val="hr-HR"/>
        </w:rPr>
        <w:t>Grad Slunj je proveo savjetovanje sa zainteresiranom javnošću vezano za nacrt prijedloga Proračuna Grada Slunja za 2023. godinu, u razdoblju od 08. studenog do 14. studenog 2022. godine. Na nacrt prijedloga Proračuna Grada Slunja za 2023. godinu nije bilo dostavljenih očitovanja.</w:t>
      </w:r>
    </w:p>
    <w:p w14:paraId="5D9DBA4E" w14:textId="77777777" w:rsidR="008C6733" w:rsidRPr="00D96DC8" w:rsidRDefault="008C6733" w:rsidP="008C6733">
      <w:pPr>
        <w:jc w:val="both"/>
        <w:rPr>
          <w:rFonts w:ascii="Verdana" w:hAnsi="Verdana"/>
          <w:sz w:val="20"/>
          <w:szCs w:val="20"/>
          <w:lang w:val="hr-HR"/>
        </w:rPr>
      </w:pPr>
    </w:p>
    <w:sectPr w:rsidR="008C6733" w:rsidRPr="00D96DC8" w:rsidSect="00B75AB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BE44D9" w14:textId="77777777" w:rsidR="00140914" w:rsidRDefault="00140914" w:rsidP="00557231">
      <w:r>
        <w:separator/>
      </w:r>
    </w:p>
  </w:endnote>
  <w:endnote w:type="continuationSeparator" w:id="0">
    <w:p w14:paraId="09649941" w14:textId="77777777" w:rsidR="00140914" w:rsidRDefault="00140914" w:rsidP="00557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5953"/>
      <w:docPartObj>
        <w:docPartGallery w:val="Page Numbers (Bottom of Page)"/>
        <w:docPartUnique/>
      </w:docPartObj>
    </w:sdtPr>
    <w:sdtContent>
      <w:p w14:paraId="43368DE2" w14:textId="77777777" w:rsidR="00D96DC8" w:rsidRDefault="00D96DC8">
        <w:pPr>
          <w:pStyle w:val="Podnoje"/>
          <w:jc w:val="center"/>
        </w:pPr>
        <w:r>
          <w:fldChar w:fldCharType="begin"/>
        </w:r>
        <w:r>
          <w:instrText xml:space="preserve"> PAGE   \* MERGEFORMAT </w:instrText>
        </w:r>
        <w:r>
          <w:fldChar w:fldCharType="separate"/>
        </w:r>
        <w:r w:rsidR="001203CD">
          <w:rPr>
            <w:noProof/>
          </w:rPr>
          <w:t>1</w:t>
        </w:r>
        <w:r>
          <w:rPr>
            <w:noProof/>
          </w:rPr>
          <w:fldChar w:fldCharType="end"/>
        </w:r>
      </w:p>
    </w:sdtContent>
  </w:sdt>
  <w:p w14:paraId="1EEDEDF2" w14:textId="77777777" w:rsidR="00D96DC8" w:rsidRDefault="00D96DC8">
    <w:pPr>
      <w:pStyle w:val="Podnoje"/>
    </w:pPr>
  </w:p>
  <w:p w14:paraId="28CE2466" w14:textId="77777777" w:rsidR="00D96DC8" w:rsidRDefault="00D96DC8"/>
  <w:p w14:paraId="07571B79" w14:textId="77777777" w:rsidR="00D96DC8" w:rsidRDefault="00D96D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3E8619" w14:textId="77777777" w:rsidR="00140914" w:rsidRDefault="00140914" w:rsidP="00557231">
      <w:r>
        <w:separator/>
      </w:r>
    </w:p>
  </w:footnote>
  <w:footnote w:type="continuationSeparator" w:id="0">
    <w:p w14:paraId="58F8C086" w14:textId="77777777" w:rsidR="00140914" w:rsidRDefault="00140914" w:rsidP="005572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EA4BC5"/>
    <w:multiLevelType w:val="hybridMultilevel"/>
    <w:tmpl w:val="11902958"/>
    <w:lvl w:ilvl="0" w:tplc="52781ECE">
      <w:start w:val="1"/>
      <w:numFmt w:val="bullet"/>
      <w:lvlText w:val="-"/>
      <w:lvlJc w:val="left"/>
      <w:pPr>
        <w:ind w:left="927" w:hanging="360"/>
      </w:pPr>
      <w:rPr>
        <w:rFonts w:ascii="Arial" w:eastAsia="Calibri"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 w15:restartNumberingAfterBreak="0">
    <w:nsid w:val="3D18735B"/>
    <w:multiLevelType w:val="hybridMultilevel"/>
    <w:tmpl w:val="E672380E"/>
    <w:lvl w:ilvl="0" w:tplc="99C0DC5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E5F7D31"/>
    <w:multiLevelType w:val="hybridMultilevel"/>
    <w:tmpl w:val="E84EB6F6"/>
    <w:lvl w:ilvl="0" w:tplc="E3861B5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40A6E51"/>
    <w:multiLevelType w:val="hybridMultilevel"/>
    <w:tmpl w:val="65EC9B52"/>
    <w:lvl w:ilvl="0" w:tplc="9A52E29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340"/>
    <w:rsid w:val="00002A9B"/>
    <w:rsid w:val="000056AC"/>
    <w:rsid w:val="00006448"/>
    <w:rsid w:val="00006971"/>
    <w:rsid w:val="00006FBB"/>
    <w:rsid w:val="00007FCE"/>
    <w:rsid w:val="0001049A"/>
    <w:rsid w:val="000109CE"/>
    <w:rsid w:val="000125E7"/>
    <w:rsid w:val="00013645"/>
    <w:rsid w:val="0001690D"/>
    <w:rsid w:val="00017F78"/>
    <w:rsid w:val="0002481B"/>
    <w:rsid w:val="000313EE"/>
    <w:rsid w:val="00031F00"/>
    <w:rsid w:val="00034674"/>
    <w:rsid w:val="00036974"/>
    <w:rsid w:val="000376F8"/>
    <w:rsid w:val="000405EF"/>
    <w:rsid w:val="00040A7D"/>
    <w:rsid w:val="0004172E"/>
    <w:rsid w:val="0004440A"/>
    <w:rsid w:val="0004596E"/>
    <w:rsid w:val="000504BC"/>
    <w:rsid w:val="0005360C"/>
    <w:rsid w:val="00054C45"/>
    <w:rsid w:val="000555BC"/>
    <w:rsid w:val="00055A5B"/>
    <w:rsid w:val="00064A4E"/>
    <w:rsid w:val="00070211"/>
    <w:rsid w:val="00072A30"/>
    <w:rsid w:val="00072A36"/>
    <w:rsid w:val="000748A2"/>
    <w:rsid w:val="00074A69"/>
    <w:rsid w:val="00077109"/>
    <w:rsid w:val="000801ED"/>
    <w:rsid w:val="00080C30"/>
    <w:rsid w:val="00080C33"/>
    <w:rsid w:val="000820A3"/>
    <w:rsid w:val="00082474"/>
    <w:rsid w:val="00085518"/>
    <w:rsid w:val="00086E5A"/>
    <w:rsid w:val="00090688"/>
    <w:rsid w:val="00091F2D"/>
    <w:rsid w:val="00092E3F"/>
    <w:rsid w:val="000932B6"/>
    <w:rsid w:val="000A117A"/>
    <w:rsid w:val="000A1D05"/>
    <w:rsid w:val="000A6BF6"/>
    <w:rsid w:val="000A7EC4"/>
    <w:rsid w:val="000B1AD2"/>
    <w:rsid w:val="000B1E6B"/>
    <w:rsid w:val="000B413D"/>
    <w:rsid w:val="000B563B"/>
    <w:rsid w:val="000C0E99"/>
    <w:rsid w:val="000C63BB"/>
    <w:rsid w:val="000C6D4C"/>
    <w:rsid w:val="000D2F6B"/>
    <w:rsid w:val="000E1644"/>
    <w:rsid w:val="000E3BB1"/>
    <w:rsid w:val="000E5C63"/>
    <w:rsid w:val="000F4448"/>
    <w:rsid w:val="000F74D9"/>
    <w:rsid w:val="0010011C"/>
    <w:rsid w:val="00101E78"/>
    <w:rsid w:val="00103025"/>
    <w:rsid w:val="00103C43"/>
    <w:rsid w:val="00107F30"/>
    <w:rsid w:val="00116082"/>
    <w:rsid w:val="00116900"/>
    <w:rsid w:val="001203CD"/>
    <w:rsid w:val="001206F3"/>
    <w:rsid w:val="00120E67"/>
    <w:rsid w:val="00123319"/>
    <w:rsid w:val="001279A0"/>
    <w:rsid w:val="001328AB"/>
    <w:rsid w:val="00132E5D"/>
    <w:rsid w:val="00137C9E"/>
    <w:rsid w:val="00140914"/>
    <w:rsid w:val="0014178D"/>
    <w:rsid w:val="001423A5"/>
    <w:rsid w:val="00144B75"/>
    <w:rsid w:val="00145539"/>
    <w:rsid w:val="00151AC1"/>
    <w:rsid w:val="00152D0B"/>
    <w:rsid w:val="00154673"/>
    <w:rsid w:val="0015774A"/>
    <w:rsid w:val="001577AF"/>
    <w:rsid w:val="00160EEB"/>
    <w:rsid w:val="001704B6"/>
    <w:rsid w:val="001751C8"/>
    <w:rsid w:val="0017683A"/>
    <w:rsid w:val="00183E84"/>
    <w:rsid w:val="00185B55"/>
    <w:rsid w:val="001876C9"/>
    <w:rsid w:val="001900FB"/>
    <w:rsid w:val="00190F9A"/>
    <w:rsid w:val="001930AE"/>
    <w:rsid w:val="00195231"/>
    <w:rsid w:val="00195554"/>
    <w:rsid w:val="001A105D"/>
    <w:rsid w:val="001A36C5"/>
    <w:rsid w:val="001A4CDD"/>
    <w:rsid w:val="001A743D"/>
    <w:rsid w:val="001B2795"/>
    <w:rsid w:val="001B38BA"/>
    <w:rsid w:val="001B65D3"/>
    <w:rsid w:val="001B728D"/>
    <w:rsid w:val="001C1333"/>
    <w:rsid w:val="001C1BDC"/>
    <w:rsid w:val="001C2421"/>
    <w:rsid w:val="001C3618"/>
    <w:rsid w:val="001C67DE"/>
    <w:rsid w:val="001C6F64"/>
    <w:rsid w:val="001C7905"/>
    <w:rsid w:val="001D0337"/>
    <w:rsid w:val="001D0E12"/>
    <w:rsid w:val="001D255E"/>
    <w:rsid w:val="001D7A7B"/>
    <w:rsid w:val="001E0816"/>
    <w:rsid w:val="001E1027"/>
    <w:rsid w:val="001E324E"/>
    <w:rsid w:val="001E3B44"/>
    <w:rsid w:val="001E6819"/>
    <w:rsid w:val="001F461F"/>
    <w:rsid w:val="001F571E"/>
    <w:rsid w:val="001F627E"/>
    <w:rsid w:val="002002B5"/>
    <w:rsid w:val="002039E7"/>
    <w:rsid w:val="00203AB9"/>
    <w:rsid w:val="00203D21"/>
    <w:rsid w:val="00204785"/>
    <w:rsid w:val="00211A62"/>
    <w:rsid w:val="00212041"/>
    <w:rsid w:val="00224268"/>
    <w:rsid w:val="002266E8"/>
    <w:rsid w:val="002339F9"/>
    <w:rsid w:val="00247C00"/>
    <w:rsid w:val="00251DB0"/>
    <w:rsid w:val="00251E29"/>
    <w:rsid w:val="0026436D"/>
    <w:rsid w:val="00270848"/>
    <w:rsid w:val="00270BEC"/>
    <w:rsid w:val="00275DF5"/>
    <w:rsid w:val="002775F1"/>
    <w:rsid w:val="002800F6"/>
    <w:rsid w:val="00281C7E"/>
    <w:rsid w:val="0028302E"/>
    <w:rsid w:val="00283078"/>
    <w:rsid w:val="00285C7A"/>
    <w:rsid w:val="00287B50"/>
    <w:rsid w:val="002911BD"/>
    <w:rsid w:val="0029265C"/>
    <w:rsid w:val="00293A5C"/>
    <w:rsid w:val="00296061"/>
    <w:rsid w:val="0029606F"/>
    <w:rsid w:val="002A078B"/>
    <w:rsid w:val="002A0E79"/>
    <w:rsid w:val="002A2B9E"/>
    <w:rsid w:val="002A3D1B"/>
    <w:rsid w:val="002A3FD5"/>
    <w:rsid w:val="002A7410"/>
    <w:rsid w:val="002B132F"/>
    <w:rsid w:val="002B2567"/>
    <w:rsid w:val="002B2696"/>
    <w:rsid w:val="002B2A7E"/>
    <w:rsid w:val="002B3BC6"/>
    <w:rsid w:val="002C0818"/>
    <w:rsid w:val="002C395E"/>
    <w:rsid w:val="002C52D9"/>
    <w:rsid w:val="002C6356"/>
    <w:rsid w:val="002D1D9E"/>
    <w:rsid w:val="002D5966"/>
    <w:rsid w:val="002E0B34"/>
    <w:rsid w:val="002E0F1A"/>
    <w:rsid w:val="002E6457"/>
    <w:rsid w:val="002F035B"/>
    <w:rsid w:val="002F04CE"/>
    <w:rsid w:val="002F0567"/>
    <w:rsid w:val="002F2A8F"/>
    <w:rsid w:val="002F3D43"/>
    <w:rsid w:val="002F57AF"/>
    <w:rsid w:val="00302A25"/>
    <w:rsid w:val="00302C4E"/>
    <w:rsid w:val="00310078"/>
    <w:rsid w:val="00310538"/>
    <w:rsid w:val="00311B00"/>
    <w:rsid w:val="0032195E"/>
    <w:rsid w:val="00322CC6"/>
    <w:rsid w:val="003249D5"/>
    <w:rsid w:val="00326301"/>
    <w:rsid w:val="003268E3"/>
    <w:rsid w:val="00334CB8"/>
    <w:rsid w:val="0033550E"/>
    <w:rsid w:val="00347828"/>
    <w:rsid w:val="003519A1"/>
    <w:rsid w:val="0035226E"/>
    <w:rsid w:val="0036448D"/>
    <w:rsid w:val="003662AB"/>
    <w:rsid w:val="00367ADC"/>
    <w:rsid w:val="00370DCB"/>
    <w:rsid w:val="00373BE7"/>
    <w:rsid w:val="00373D05"/>
    <w:rsid w:val="0037485B"/>
    <w:rsid w:val="00376276"/>
    <w:rsid w:val="00382595"/>
    <w:rsid w:val="003867A5"/>
    <w:rsid w:val="00391F42"/>
    <w:rsid w:val="003955FB"/>
    <w:rsid w:val="003B0E98"/>
    <w:rsid w:val="003B3FB9"/>
    <w:rsid w:val="003B7838"/>
    <w:rsid w:val="003D01ED"/>
    <w:rsid w:val="003D0CBF"/>
    <w:rsid w:val="003E0F13"/>
    <w:rsid w:val="003E4D8B"/>
    <w:rsid w:val="003E54F8"/>
    <w:rsid w:val="003E74A7"/>
    <w:rsid w:val="003F6498"/>
    <w:rsid w:val="003F73E7"/>
    <w:rsid w:val="003F7582"/>
    <w:rsid w:val="00400A7D"/>
    <w:rsid w:val="0040107A"/>
    <w:rsid w:val="0040121D"/>
    <w:rsid w:val="004023CC"/>
    <w:rsid w:val="00402DB1"/>
    <w:rsid w:val="00403DDB"/>
    <w:rsid w:val="00405C67"/>
    <w:rsid w:val="00411B64"/>
    <w:rsid w:val="0041454F"/>
    <w:rsid w:val="004151DA"/>
    <w:rsid w:val="00416CB9"/>
    <w:rsid w:val="004171E9"/>
    <w:rsid w:val="00417472"/>
    <w:rsid w:val="004201C6"/>
    <w:rsid w:val="00421F26"/>
    <w:rsid w:val="00422F37"/>
    <w:rsid w:val="004249B2"/>
    <w:rsid w:val="00431C89"/>
    <w:rsid w:val="00432EA6"/>
    <w:rsid w:val="00433D73"/>
    <w:rsid w:val="0043563D"/>
    <w:rsid w:val="004363D0"/>
    <w:rsid w:val="004406E7"/>
    <w:rsid w:val="00445622"/>
    <w:rsid w:val="004457BB"/>
    <w:rsid w:val="0044718C"/>
    <w:rsid w:val="004507F1"/>
    <w:rsid w:val="00452706"/>
    <w:rsid w:val="00453F22"/>
    <w:rsid w:val="004548F9"/>
    <w:rsid w:val="004568AC"/>
    <w:rsid w:val="00460918"/>
    <w:rsid w:val="004628DC"/>
    <w:rsid w:val="00464BA6"/>
    <w:rsid w:val="00465E42"/>
    <w:rsid w:val="004675AD"/>
    <w:rsid w:val="00472E01"/>
    <w:rsid w:val="004748B2"/>
    <w:rsid w:val="004768BA"/>
    <w:rsid w:val="00477FBC"/>
    <w:rsid w:val="00480585"/>
    <w:rsid w:val="0048287D"/>
    <w:rsid w:val="004846F0"/>
    <w:rsid w:val="00487B96"/>
    <w:rsid w:val="00487F16"/>
    <w:rsid w:val="00493259"/>
    <w:rsid w:val="00493952"/>
    <w:rsid w:val="00495BC7"/>
    <w:rsid w:val="004966A0"/>
    <w:rsid w:val="00497EBF"/>
    <w:rsid w:val="004A1156"/>
    <w:rsid w:val="004A1B69"/>
    <w:rsid w:val="004A3BAE"/>
    <w:rsid w:val="004A4B01"/>
    <w:rsid w:val="004A67E4"/>
    <w:rsid w:val="004B1AB6"/>
    <w:rsid w:val="004B2F96"/>
    <w:rsid w:val="004B6060"/>
    <w:rsid w:val="004B6F60"/>
    <w:rsid w:val="004B7BD9"/>
    <w:rsid w:val="004C027F"/>
    <w:rsid w:val="004C02C8"/>
    <w:rsid w:val="004C14BE"/>
    <w:rsid w:val="004C64B9"/>
    <w:rsid w:val="004C710E"/>
    <w:rsid w:val="004D0DAD"/>
    <w:rsid w:val="004D1BB1"/>
    <w:rsid w:val="004D1D4F"/>
    <w:rsid w:val="004D238D"/>
    <w:rsid w:val="004D4449"/>
    <w:rsid w:val="004D462C"/>
    <w:rsid w:val="004D46B9"/>
    <w:rsid w:val="004E1181"/>
    <w:rsid w:val="004E239E"/>
    <w:rsid w:val="004E4BAF"/>
    <w:rsid w:val="004E744B"/>
    <w:rsid w:val="004E795B"/>
    <w:rsid w:val="004F31A1"/>
    <w:rsid w:val="004F55E1"/>
    <w:rsid w:val="005010EB"/>
    <w:rsid w:val="00513A9E"/>
    <w:rsid w:val="00520679"/>
    <w:rsid w:val="00523145"/>
    <w:rsid w:val="0052386A"/>
    <w:rsid w:val="00524375"/>
    <w:rsid w:val="005254A8"/>
    <w:rsid w:val="00526E1E"/>
    <w:rsid w:val="0053571C"/>
    <w:rsid w:val="0054549E"/>
    <w:rsid w:val="00550BAA"/>
    <w:rsid w:val="00552F58"/>
    <w:rsid w:val="005531C0"/>
    <w:rsid w:val="0055490F"/>
    <w:rsid w:val="0055505D"/>
    <w:rsid w:val="00557231"/>
    <w:rsid w:val="005639B1"/>
    <w:rsid w:val="00565E39"/>
    <w:rsid w:val="005672B0"/>
    <w:rsid w:val="0057381D"/>
    <w:rsid w:val="00576FE4"/>
    <w:rsid w:val="00577B32"/>
    <w:rsid w:val="00581FD7"/>
    <w:rsid w:val="00583636"/>
    <w:rsid w:val="005837AA"/>
    <w:rsid w:val="00584EF0"/>
    <w:rsid w:val="00587565"/>
    <w:rsid w:val="00587CD7"/>
    <w:rsid w:val="00590AF3"/>
    <w:rsid w:val="0059382D"/>
    <w:rsid w:val="00597EEB"/>
    <w:rsid w:val="00597FBE"/>
    <w:rsid w:val="005A0BBC"/>
    <w:rsid w:val="005A348B"/>
    <w:rsid w:val="005A6763"/>
    <w:rsid w:val="005A7C88"/>
    <w:rsid w:val="005B1EF8"/>
    <w:rsid w:val="005B3395"/>
    <w:rsid w:val="005B33A2"/>
    <w:rsid w:val="005B4E14"/>
    <w:rsid w:val="005C024F"/>
    <w:rsid w:val="005C0A4D"/>
    <w:rsid w:val="005C0D82"/>
    <w:rsid w:val="005C18A8"/>
    <w:rsid w:val="005C2209"/>
    <w:rsid w:val="005C2790"/>
    <w:rsid w:val="005C2B8D"/>
    <w:rsid w:val="005C349D"/>
    <w:rsid w:val="005C4D63"/>
    <w:rsid w:val="005C6A78"/>
    <w:rsid w:val="005D1362"/>
    <w:rsid w:val="005D1A07"/>
    <w:rsid w:val="005D2723"/>
    <w:rsid w:val="005D3EF6"/>
    <w:rsid w:val="005D46FE"/>
    <w:rsid w:val="005D4ABB"/>
    <w:rsid w:val="005D76B4"/>
    <w:rsid w:val="005E0455"/>
    <w:rsid w:val="005E0E7B"/>
    <w:rsid w:val="005E7E90"/>
    <w:rsid w:val="005F3794"/>
    <w:rsid w:val="006043DD"/>
    <w:rsid w:val="006048C7"/>
    <w:rsid w:val="00604CA5"/>
    <w:rsid w:val="006061D7"/>
    <w:rsid w:val="00612C1A"/>
    <w:rsid w:val="0061627C"/>
    <w:rsid w:val="00631D59"/>
    <w:rsid w:val="00632E75"/>
    <w:rsid w:val="00633F15"/>
    <w:rsid w:val="0063480A"/>
    <w:rsid w:val="00635544"/>
    <w:rsid w:val="0063636D"/>
    <w:rsid w:val="0064458B"/>
    <w:rsid w:val="006452A5"/>
    <w:rsid w:val="006578B7"/>
    <w:rsid w:val="006651B1"/>
    <w:rsid w:val="00670ABB"/>
    <w:rsid w:val="006712A4"/>
    <w:rsid w:val="006717A1"/>
    <w:rsid w:val="0067516A"/>
    <w:rsid w:val="0068111B"/>
    <w:rsid w:val="006812A8"/>
    <w:rsid w:val="006846D4"/>
    <w:rsid w:val="00690009"/>
    <w:rsid w:val="00690F07"/>
    <w:rsid w:val="006910B6"/>
    <w:rsid w:val="006912F1"/>
    <w:rsid w:val="006922BC"/>
    <w:rsid w:val="00693A1B"/>
    <w:rsid w:val="00695406"/>
    <w:rsid w:val="006970ED"/>
    <w:rsid w:val="00697CF0"/>
    <w:rsid w:val="006A1E21"/>
    <w:rsid w:val="006A4442"/>
    <w:rsid w:val="006A7DE5"/>
    <w:rsid w:val="006B12F1"/>
    <w:rsid w:val="006B2638"/>
    <w:rsid w:val="006B3CBF"/>
    <w:rsid w:val="006C3BA5"/>
    <w:rsid w:val="006C4814"/>
    <w:rsid w:val="006D2C34"/>
    <w:rsid w:val="006D3C87"/>
    <w:rsid w:val="006D5999"/>
    <w:rsid w:val="006E1398"/>
    <w:rsid w:val="006E2EE8"/>
    <w:rsid w:val="006F0CC2"/>
    <w:rsid w:val="006F19BF"/>
    <w:rsid w:val="006F7056"/>
    <w:rsid w:val="0070296C"/>
    <w:rsid w:val="00707BD2"/>
    <w:rsid w:val="00710DC0"/>
    <w:rsid w:val="007113E5"/>
    <w:rsid w:val="00714020"/>
    <w:rsid w:val="00717EA1"/>
    <w:rsid w:val="0072443B"/>
    <w:rsid w:val="007249F8"/>
    <w:rsid w:val="00725CF7"/>
    <w:rsid w:val="00727F0E"/>
    <w:rsid w:val="007321FF"/>
    <w:rsid w:val="0073406A"/>
    <w:rsid w:val="00735EB2"/>
    <w:rsid w:val="00736A3B"/>
    <w:rsid w:val="007371F0"/>
    <w:rsid w:val="007409B2"/>
    <w:rsid w:val="00742A1F"/>
    <w:rsid w:val="00746A26"/>
    <w:rsid w:val="0075015A"/>
    <w:rsid w:val="00750218"/>
    <w:rsid w:val="00752C0E"/>
    <w:rsid w:val="007536A0"/>
    <w:rsid w:val="007539ED"/>
    <w:rsid w:val="007541E7"/>
    <w:rsid w:val="007574BA"/>
    <w:rsid w:val="00760A58"/>
    <w:rsid w:val="00762E26"/>
    <w:rsid w:val="007720E9"/>
    <w:rsid w:val="00775818"/>
    <w:rsid w:val="00785F74"/>
    <w:rsid w:val="00796DE5"/>
    <w:rsid w:val="007972A6"/>
    <w:rsid w:val="007B032B"/>
    <w:rsid w:val="007B27FE"/>
    <w:rsid w:val="007B2EF2"/>
    <w:rsid w:val="007B369B"/>
    <w:rsid w:val="007B3AF6"/>
    <w:rsid w:val="007C1C2F"/>
    <w:rsid w:val="007C4BF9"/>
    <w:rsid w:val="007C54E0"/>
    <w:rsid w:val="007C5B25"/>
    <w:rsid w:val="007D0B1A"/>
    <w:rsid w:val="007D0F41"/>
    <w:rsid w:val="007D3AE9"/>
    <w:rsid w:val="007D6E97"/>
    <w:rsid w:val="007E0A4E"/>
    <w:rsid w:val="007E3C7C"/>
    <w:rsid w:val="007E60F1"/>
    <w:rsid w:val="007F5252"/>
    <w:rsid w:val="00801CAD"/>
    <w:rsid w:val="0080275B"/>
    <w:rsid w:val="0080600B"/>
    <w:rsid w:val="00806024"/>
    <w:rsid w:val="008071E5"/>
    <w:rsid w:val="008168B6"/>
    <w:rsid w:val="00825D92"/>
    <w:rsid w:val="00825F91"/>
    <w:rsid w:val="00832D68"/>
    <w:rsid w:val="008336A3"/>
    <w:rsid w:val="00833F77"/>
    <w:rsid w:val="00834C3C"/>
    <w:rsid w:val="0083685C"/>
    <w:rsid w:val="00836F31"/>
    <w:rsid w:val="00840706"/>
    <w:rsid w:val="00840EDF"/>
    <w:rsid w:val="00841039"/>
    <w:rsid w:val="00850ACB"/>
    <w:rsid w:val="00851C1D"/>
    <w:rsid w:val="00853441"/>
    <w:rsid w:val="00854192"/>
    <w:rsid w:val="00857F33"/>
    <w:rsid w:val="00864F46"/>
    <w:rsid w:val="0086538B"/>
    <w:rsid w:val="00865F0E"/>
    <w:rsid w:val="008708D6"/>
    <w:rsid w:val="0087313E"/>
    <w:rsid w:val="00881AF7"/>
    <w:rsid w:val="008821EC"/>
    <w:rsid w:val="008836DE"/>
    <w:rsid w:val="00883B33"/>
    <w:rsid w:val="00885849"/>
    <w:rsid w:val="008858CC"/>
    <w:rsid w:val="008A0436"/>
    <w:rsid w:val="008A0CB9"/>
    <w:rsid w:val="008A5C3E"/>
    <w:rsid w:val="008B07D6"/>
    <w:rsid w:val="008B307B"/>
    <w:rsid w:val="008B5515"/>
    <w:rsid w:val="008C02AB"/>
    <w:rsid w:val="008C1868"/>
    <w:rsid w:val="008C22AD"/>
    <w:rsid w:val="008C23A1"/>
    <w:rsid w:val="008C3051"/>
    <w:rsid w:val="008C30C8"/>
    <w:rsid w:val="008C6733"/>
    <w:rsid w:val="008C754A"/>
    <w:rsid w:val="008D2933"/>
    <w:rsid w:val="008D34E1"/>
    <w:rsid w:val="008D6370"/>
    <w:rsid w:val="008E1F80"/>
    <w:rsid w:val="008E27FB"/>
    <w:rsid w:val="008F42E4"/>
    <w:rsid w:val="008F5AC8"/>
    <w:rsid w:val="009050DB"/>
    <w:rsid w:val="00906086"/>
    <w:rsid w:val="00912416"/>
    <w:rsid w:val="00913D01"/>
    <w:rsid w:val="00915005"/>
    <w:rsid w:val="0092087F"/>
    <w:rsid w:val="0092389A"/>
    <w:rsid w:val="00927531"/>
    <w:rsid w:val="00930571"/>
    <w:rsid w:val="00934732"/>
    <w:rsid w:val="009415C4"/>
    <w:rsid w:val="00944141"/>
    <w:rsid w:val="009467F8"/>
    <w:rsid w:val="009476FA"/>
    <w:rsid w:val="00947D47"/>
    <w:rsid w:val="0095308D"/>
    <w:rsid w:val="009533F5"/>
    <w:rsid w:val="0096600C"/>
    <w:rsid w:val="00970FFF"/>
    <w:rsid w:val="00977681"/>
    <w:rsid w:val="00980196"/>
    <w:rsid w:val="00980449"/>
    <w:rsid w:val="00982487"/>
    <w:rsid w:val="00984A4D"/>
    <w:rsid w:val="00990A91"/>
    <w:rsid w:val="00991908"/>
    <w:rsid w:val="00991C8A"/>
    <w:rsid w:val="00994F4F"/>
    <w:rsid w:val="009A0A00"/>
    <w:rsid w:val="009A3115"/>
    <w:rsid w:val="009A4C7F"/>
    <w:rsid w:val="009A6FDE"/>
    <w:rsid w:val="009B4473"/>
    <w:rsid w:val="009B628C"/>
    <w:rsid w:val="009B63CA"/>
    <w:rsid w:val="009B6B60"/>
    <w:rsid w:val="009B790D"/>
    <w:rsid w:val="009C0D03"/>
    <w:rsid w:val="009C1CDD"/>
    <w:rsid w:val="009C780B"/>
    <w:rsid w:val="009D1DED"/>
    <w:rsid w:val="009D49E9"/>
    <w:rsid w:val="009D557F"/>
    <w:rsid w:val="009E12E9"/>
    <w:rsid w:val="009E3534"/>
    <w:rsid w:val="009E45EB"/>
    <w:rsid w:val="009F0FF4"/>
    <w:rsid w:val="00A02F56"/>
    <w:rsid w:val="00A045CB"/>
    <w:rsid w:val="00A07861"/>
    <w:rsid w:val="00A07B91"/>
    <w:rsid w:val="00A07C75"/>
    <w:rsid w:val="00A10F84"/>
    <w:rsid w:val="00A15553"/>
    <w:rsid w:val="00A160D3"/>
    <w:rsid w:val="00A2047B"/>
    <w:rsid w:val="00A22777"/>
    <w:rsid w:val="00A23C99"/>
    <w:rsid w:val="00A2794F"/>
    <w:rsid w:val="00A32FE2"/>
    <w:rsid w:val="00A341CA"/>
    <w:rsid w:val="00A3674A"/>
    <w:rsid w:val="00A403E7"/>
    <w:rsid w:val="00A406AB"/>
    <w:rsid w:val="00A423E2"/>
    <w:rsid w:val="00A43FE2"/>
    <w:rsid w:val="00A44603"/>
    <w:rsid w:val="00A44ED9"/>
    <w:rsid w:val="00A450EC"/>
    <w:rsid w:val="00A456B2"/>
    <w:rsid w:val="00A5304D"/>
    <w:rsid w:val="00A55037"/>
    <w:rsid w:val="00A55306"/>
    <w:rsid w:val="00A622EB"/>
    <w:rsid w:val="00A63C2E"/>
    <w:rsid w:val="00A64C31"/>
    <w:rsid w:val="00A73623"/>
    <w:rsid w:val="00A75B45"/>
    <w:rsid w:val="00A7670D"/>
    <w:rsid w:val="00A8015B"/>
    <w:rsid w:val="00A85C3A"/>
    <w:rsid w:val="00A927D5"/>
    <w:rsid w:val="00AA1679"/>
    <w:rsid w:val="00AA2EB2"/>
    <w:rsid w:val="00AB33D0"/>
    <w:rsid w:val="00AB633E"/>
    <w:rsid w:val="00AC0690"/>
    <w:rsid w:val="00AC3933"/>
    <w:rsid w:val="00AC53A4"/>
    <w:rsid w:val="00AC5554"/>
    <w:rsid w:val="00AC61DF"/>
    <w:rsid w:val="00AC677E"/>
    <w:rsid w:val="00AD0582"/>
    <w:rsid w:val="00AE0941"/>
    <w:rsid w:val="00AE2B5A"/>
    <w:rsid w:val="00AE37AC"/>
    <w:rsid w:val="00AE3C29"/>
    <w:rsid w:val="00AE438E"/>
    <w:rsid w:val="00AF041F"/>
    <w:rsid w:val="00AF28D7"/>
    <w:rsid w:val="00AF31D2"/>
    <w:rsid w:val="00AF3A8E"/>
    <w:rsid w:val="00B01398"/>
    <w:rsid w:val="00B03206"/>
    <w:rsid w:val="00B10A8F"/>
    <w:rsid w:val="00B130CF"/>
    <w:rsid w:val="00B147FC"/>
    <w:rsid w:val="00B15594"/>
    <w:rsid w:val="00B15904"/>
    <w:rsid w:val="00B2477D"/>
    <w:rsid w:val="00B2487B"/>
    <w:rsid w:val="00B25317"/>
    <w:rsid w:val="00B256D0"/>
    <w:rsid w:val="00B2678F"/>
    <w:rsid w:val="00B311E4"/>
    <w:rsid w:val="00B31B57"/>
    <w:rsid w:val="00B323F8"/>
    <w:rsid w:val="00B3394E"/>
    <w:rsid w:val="00B34371"/>
    <w:rsid w:val="00B35941"/>
    <w:rsid w:val="00B45530"/>
    <w:rsid w:val="00B47090"/>
    <w:rsid w:val="00B50D46"/>
    <w:rsid w:val="00B52526"/>
    <w:rsid w:val="00B5363E"/>
    <w:rsid w:val="00B540BF"/>
    <w:rsid w:val="00B5772D"/>
    <w:rsid w:val="00B57F47"/>
    <w:rsid w:val="00B60031"/>
    <w:rsid w:val="00B66A68"/>
    <w:rsid w:val="00B728A0"/>
    <w:rsid w:val="00B740F3"/>
    <w:rsid w:val="00B75ABF"/>
    <w:rsid w:val="00B76702"/>
    <w:rsid w:val="00B80483"/>
    <w:rsid w:val="00B86DA1"/>
    <w:rsid w:val="00B91869"/>
    <w:rsid w:val="00B93481"/>
    <w:rsid w:val="00B94530"/>
    <w:rsid w:val="00B9548C"/>
    <w:rsid w:val="00B97C5F"/>
    <w:rsid w:val="00BA1C8A"/>
    <w:rsid w:val="00BA3C90"/>
    <w:rsid w:val="00BB08C6"/>
    <w:rsid w:val="00BB6F0F"/>
    <w:rsid w:val="00BC6974"/>
    <w:rsid w:val="00BC6ECB"/>
    <w:rsid w:val="00BD0D76"/>
    <w:rsid w:val="00BD0E1A"/>
    <w:rsid w:val="00BD1C3E"/>
    <w:rsid w:val="00BD2E95"/>
    <w:rsid w:val="00BD41F0"/>
    <w:rsid w:val="00BD4256"/>
    <w:rsid w:val="00BD4D7F"/>
    <w:rsid w:val="00BD75D6"/>
    <w:rsid w:val="00BE0051"/>
    <w:rsid w:val="00BE6576"/>
    <w:rsid w:val="00BF0104"/>
    <w:rsid w:val="00C01138"/>
    <w:rsid w:val="00C0199D"/>
    <w:rsid w:val="00C10838"/>
    <w:rsid w:val="00C10B3F"/>
    <w:rsid w:val="00C14447"/>
    <w:rsid w:val="00C1623F"/>
    <w:rsid w:val="00C20278"/>
    <w:rsid w:val="00C20D22"/>
    <w:rsid w:val="00C21DCB"/>
    <w:rsid w:val="00C2514D"/>
    <w:rsid w:val="00C25DCA"/>
    <w:rsid w:val="00C31340"/>
    <w:rsid w:val="00C37007"/>
    <w:rsid w:val="00C41C68"/>
    <w:rsid w:val="00C41D02"/>
    <w:rsid w:val="00C4655D"/>
    <w:rsid w:val="00C46661"/>
    <w:rsid w:val="00C475B0"/>
    <w:rsid w:val="00C47BDB"/>
    <w:rsid w:val="00C5051D"/>
    <w:rsid w:val="00C52324"/>
    <w:rsid w:val="00C62375"/>
    <w:rsid w:val="00C657A7"/>
    <w:rsid w:val="00C67E41"/>
    <w:rsid w:val="00C755A3"/>
    <w:rsid w:val="00C759AB"/>
    <w:rsid w:val="00C80644"/>
    <w:rsid w:val="00C82118"/>
    <w:rsid w:val="00C8595B"/>
    <w:rsid w:val="00C869B1"/>
    <w:rsid w:val="00C873D9"/>
    <w:rsid w:val="00C90C73"/>
    <w:rsid w:val="00C93F91"/>
    <w:rsid w:val="00C9625D"/>
    <w:rsid w:val="00C96FCF"/>
    <w:rsid w:val="00CA0F84"/>
    <w:rsid w:val="00CA2924"/>
    <w:rsid w:val="00CA50AD"/>
    <w:rsid w:val="00CA593A"/>
    <w:rsid w:val="00CA6C27"/>
    <w:rsid w:val="00CA6F5A"/>
    <w:rsid w:val="00CB0F79"/>
    <w:rsid w:val="00CB115B"/>
    <w:rsid w:val="00CB16A4"/>
    <w:rsid w:val="00CB672B"/>
    <w:rsid w:val="00CC11E6"/>
    <w:rsid w:val="00CC4009"/>
    <w:rsid w:val="00CC5180"/>
    <w:rsid w:val="00CD0605"/>
    <w:rsid w:val="00CD2C82"/>
    <w:rsid w:val="00CD397E"/>
    <w:rsid w:val="00CD3BE4"/>
    <w:rsid w:val="00CD4D2F"/>
    <w:rsid w:val="00CD6C0C"/>
    <w:rsid w:val="00CE4CFE"/>
    <w:rsid w:val="00CE67F3"/>
    <w:rsid w:val="00CE7482"/>
    <w:rsid w:val="00CF1839"/>
    <w:rsid w:val="00CF527D"/>
    <w:rsid w:val="00D01785"/>
    <w:rsid w:val="00D07413"/>
    <w:rsid w:val="00D12059"/>
    <w:rsid w:val="00D1450E"/>
    <w:rsid w:val="00D21D1A"/>
    <w:rsid w:val="00D33DF9"/>
    <w:rsid w:val="00D37ABD"/>
    <w:rsid w:val="00D40F84"/>
    <w:rsid w:val="00D40FA0"/>
    <w:rsid w:val="00D41524"/>
    <w:rsid w:val="00D41BD6"/>
    <w:rsid w:val="00D420B5"/>
    <w:rsid w:val="00D422E5"/>
    <w:rsid w:val="00D424B7"/>
    <w:rsid w:val="00D511D6"/>
    <w:rsid w:val="00D5181D"/>
    <w:rsid w:val="00D568F6"/>
    <w:rsid w:val="00D62276"/>
    <w:rsid w:val="00D6327B"/>
    <w:rsid w:val="00D74875"/>
    <w:rsid w:val="00D7517E"/>
    <w:rsid w:val="00D75568"/>
    <w:rsid w:val="00D82C27"/>
    <w:rsid w:val="00D85246"/>
    <w:rsid w:val="00D876CE"/>
    <w:rsid w:val="00D96DC8"/>
    <w:rsid w:val="00DA24F1"/>
    <w:rsid w:val="00DA26BC"/>
    <w:rsid w:val="00DA684D"/>
    <w:rsid w:val="00DA6856"/>
    <w:rsid w:val="00DA70F1"/>
    <w:rsid w:val="00DA7807"/>
    <w:rsid w:val="00DB25BE"/>
    <w:rsid w:val="00DB3107"/>
    <w:rsid w:val="00DB495F"/>
    <w:rsid w:val="00DC1501"/>
    <w:rsid w:val="00DC39BD"/>
    <w:rsid w:val="00DC5B71"/>
    <w:rsid w:val="00DD3ACF"/>
    <w:rsid w:val="00DD424C"/>
    <w:rsid w:val="00DD5AEA"/>
    <w:rsid w:val="00DD706A"/>
    <w:rsid w:val="00DD74CD"/>
    <w:rsid w:val="00DE0230"/>
    <w:rsid w:val="00DE129B"/>
    <w:rsid w:val="00DE4D3C"/>
    <w:rsid w:val="00DE5089"/>
    <w:rsid w:val="00DE6BA6"/>
    <w:rsid w:val="00DE6C50"/>
    <w:rsid w:val="00DE6C76"/>
    <w:rsid w:val="00DF75B2"/>
    <w:rsid w:val="00DF761E"/>
    <w:rsid w:val="00E01ECF"/>
    <w:rsid w:val="00E03ED2"/>
    <w:rsid w:val="00E07892"/>
    <w:rsid w:val="00E139BD"/>
    <w:rsid w:val="00E13FD4"/>
    <w:rsid w:val="00E20AAE"/>
    <w:rsid w:val="00E20EFF"/>
    <w:rsid w:val="00E2762B"/>
    <w:rsid w:val="00E30332"/>
    <w:rsid w:val="00E324FF"/>
    <w:rsid w:val="00E32615"/>
    <w:rsid w:val="00E43C7A"/>
    <w:rsid w:val="00E45042"/>
    <w:rsid w:val="00E5343D"/>
    <w:rsid w:val="00E5475E"/>
    <w:rsid w:val="00E557F8"/>
    <w:rsid w:val="00E5708F"/>
    <w:rsid w:val="00E613A4"/>
    <w:rsid w:val="00E61AA3"/>
    <w:rsid w:val="00E64A2A"/>
    <w:rsid w:val="00E66958"/>
    <w:rsid w:val="00E66B12"/>
    <w:rsid w:val="00E71292"/>
    <w:rsid w:val="00E73F99"/>
    <w:rsid w:val="00E74A91"/>
    <w:rsid w:val="00E763DF"/>
    <w:rsid w:val="00E80C64"/>
    <w:rsid w:val="00E83749"/>
    <w:rsid w:val="00E84A81"/>
    <w:rsid w:val="00E84EBF"/>
    <w:rsid w:val="00E85DAD"/>
    <w:rsid w:val="00E9094E"/>
    <w:rsid w:val="00E91443"/>
    <w:rsid w:val="00E91B1F"/>
    <w:rsid w:val="00E937B5"/>
    <w:rsid w:val="00E95B0C"/>
    <w:rsid w:val="00E9696B"/>
    <w:rsid w:val="00EA0BB6"/>
    <w:rsid w:val="00EA1F2E"/>
    <w:rsid w:val="00EA3EE5"/>
    <w:rsid w:val="00EA4D88"/>
    <w:rsid w:val="00EA7755"/>
    <w:rsid w:val="00EB116D"/>
    <w:rsid w:val="00EB35C9"/>
    <w:rsid w:val="00EC4638"/>
    <w:rsid w:val="00EC4AEA"/>
    <w:rsid w:val="00EC51BD"/>
    <w:rsid w:val="00ED27B4"/>
    <w:rsid w:val="00ED4A73"/>
    <w:rsid w:val="00ED5B74"/>
    <w:rsid w:val="00ED7160"/>
    <w:rsid w:val="00ED72E8"/>
    <w:rsid w:val="00EE168C"/>
    <w:rsid w:val="00EE4523"/>
    <w:rsid w:val="00EE4DF8"/>
    <w:rsid w:val="00EE7E57"/>
    <w:rsid w:val="00EF01E7"/>
    <w:rsid w:val="00EF519C"/>
    <w:rsid w:val="00EF5E5D"/>
    <w:rsid w:val="00F01BE5"/>
    <w:rsid w:val="00F02F6D"/>
    <w:rsid w:val="00F04FA6"/>
    <w:rsid w:val="00F0507B"/>
    <w:rsid w:val="00F05974"/>
    <w:rsid w:val="00F117E7"/>
    <w:rsid w:val="00F12D6B"/>
    <w:rsid w:val="00F15981"/>
    <w:rsid w:val="00F15A28"/>
    <w:rsid w:val="00F1788A"/>
    <w:rsid w:val="00F17F65"/>
    <w:rsid w:val="00F20BEF"/>
    <w:rsid w:val="00F266F5"/>
    <w:rsid w:val="00F300B7"/>
    <w:rsid w:val="00F308D9"/>
    <w:rsid w:val="00F31DBE"/>
    <w:rsid w:val="00F339ED"/>
    <w:rsid w:val="00F3433C"/>
    <w:rsid w:val="00F35E86"/>
    <w:rsid w:val="00F44AC7"/>
    <w:rsid w:val="00F4524F"/>
    <w:rsid w:val="00F47F9B"/>
    <w:rsid w:val="00F551EE"/>
    <w:rsid w:val="00F5620F"/>
    <w:rsid w:val="00F56285"/>
    <w:rsid w:val="00F563A9"/>
    <w:rsid w:val="00F6530A"/>
    <w:rsid w:val="00F67D60"/>
    <w:rsid w:val="00F7168D"/>
    <w:rsid w:val="00F71775"/>
    <w:rsid w:val="00F71EBD"/>
    <w:rsid w:val="00F7545B"/>
    <w:rsid w:val="00F762D7"/>
    <w:rsid w:val="00F773F0"/>
    <w:rsid w:val="00F77951"/>
    <w:rsid w:val="00F8563B"/>
    <w:rsid w:val="00F85874"/>
    <w:rsid w:val="00F858B8"/>
    <w:rsid w:val="00F90343"/>
    <w:rsid w:val="00F90D15"/>
    <w:rsid w:val="00F910DA"/>
    <w:rsid w:val="00F95FD7"/>
    <w:rsid w:val="00F97EB3"/>
    <w:rsid w:val="00FA250B"/>
    <w:rsid w:val="00FA27C4"/>
    <w:rsid w:val="00FA2D48"/>
    <w:rsid w:val="00FA3033"/>
    <w:rsid w:val="00FA3C2B"/>
    <w:rsid w:val="00FA523A"/>
    <w:rsid w:val="00FB000B"/>
    <w:rsid w:val="00FB032C"/>
    <w:rsid w:val="00FB141D"/>
    <w:rsid w:val="00FB2D48"/>
    <w:rsid w:val="00FB3FAA"/>
    <w:rsid w:val="00FB575A"/>
    <w:rsid w:val="00FC2484"/>
    <w:rsid w:val="00FC318F"/>
    <w:rsid w:val="00FC4183"/>
    <w:rsid w:val="00FC4831"/>
    <w:rsid w:val="00FC51FC"/>
    <w:rsid w:val="00FC55F7"/>
    <w:rsid w:val="00FC6574"/>
    <w:rsid w:val="00FC72A3"/>
    <w:rsid w:val="00FD00A7"/>
    <w:rsid w:val="00FD019A"/>
    <w:rsid w:val="00FD0483"/>
    <w:rsid w:val="00FD0CFF"/>
    <w:rsid w:val="00FD2418"/>
    <w:rsid w:val="00FD38CD"/>
    <w:rsid w:val="00FD48E9"/>
    <w:rsid w:val="00FD76BE"/>
    <w:rsid w:val="00FE2302"/>
    <w:rsid w:val="00FE280A"/>
    <w:rsid w:val="00FE3623"/>
    <w:rsid w:val="00FF181A"/>
    <w:rsid w:val="00FF5117"/>
    <w:rsid w:val="00FF6022"/>
    <w:rsid w:val="00FF79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A599B"/>
  <w15:docId w15:val="{03544943-06AE-4F0B-BF66-34CEB78C8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1340"/>
    <w:pPr>
      <w:spacing w:after="0" w:line="240" w:lineRule="auto"/>
    </w:pPr>
    <w:rPr>
      <w:rFonts w:ascii="Times New Roman" w:eastAsia="Times New Roman" w:hAnsi="Times New Roman" w:cs="Times New Roman"/>
      <w:sz w:val="24"/>
      <w:szCs w:val="24"/>
      <w:lang w:val="en-GB"/>
    </w:rPr>
  </w:style>
  <w:style w:type="paragraph" w:styleId="Naslov1">
    <w:name w:val="heading 1"/>
    <w:basedOn w:val="Normal"/>
    <w:next w:val="Normal"/>
    <w:link w:val="Naslov1Char"/>
    <w:qFormat/>
    <w:rsid w:val="00C31340"/>
    <w:pPr>
      <w:keepNext/>
      <w:outlineLvl w:val="0"/>
    </w:pPr>
    <w:rPr>
      <w:b/>
      <w:szCs w:val="20"/>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C31340"/>
    <w:rPr>
      <w:rFonts w:ascii="Times New Roman" w:eastAsia="Times New Roman" w:hAnsi="Times New Roman" w:cs="Times New Roman"/>
      <w:b/>
      <w:sz w:val="24"/>
      <w:szCs w:val="20"/>
      <w:lang w:eastAsia="hr-HR"/>
    </w:rPr>
  </w:style>
  <w:style w:type="paragraph" w:styleId="Naslov">
    <w:name w:val="Title"/>
    <w:basedOn w:val="Normal"/>
    <w:link w:val="NaslovChar"/>
    <w:qFormat/>
    <w:rsid w:val="00C31340"/>
    <w:pPr>
      <w:jc w:val="center"/>
    </w:pPr>
    <w:rPr>
      <w:b/>
      <w:bCs/>
      <w:szCs w:val="20"/>
      <w:lang w:val="hr-HR" w:eastAsia="hr-HR"/>
    </w:rPr>
  </w:style>
  <w:style w:type="character" w:customStyle="1" w:styleId="NaslovChar">
    <w:name w:val="Naslov Char"/>
    <w:basedOn w:val="Zadanifontodlomka"/>
    <w:link w:val="Naslov"/>
    <w:rsid w:val="00C31340"/>
    <w:rPr>
      <w:rFonts w:ascii="Times New Roman" w:eastAsia="Times New Roman" w:hAnsi="Times New Roman" w:cs="Times New Roman"/>
      <w:b/>
      <w:bCs/>
      <w:sz w:val="24"/>
      <w:szCs w:val="20"/>
      <w:lang w:eastAsia="hr-HR"/>
    </w:rPr>
  </w:style>
  <w:style w:type="paragraph" w:styleId="Odlomakpopisa">
    <w:name w:val="List Paragraph"/>
    <w:basedOn w:val="Normal"/>
    <w:uiPriority w:val="34"/>
    <w:qFormat/>
    <w:rsid w:val="00195554"/>
    <w:pPr>
      <w:ind w:left="720"/>
      <w:contextualSpacing/>
    </w:pPr>
  </w:style>
  <w:style w:type="paragraph" w:styleId="Zaglavlje">
    <w:name w:val="header"/>
    <w:basedOn w:val="Normal"/>
    <w:link w:val="ZaglavljeChar"/>
    <w:uiPriority w:val="99"/>
    <w:semiHidden/>
    <w:unhideWhenUsed/>
    <w:rsid w:val="00557231"/>
    <w:pPr>
      <w:tabs>
        <w:tab w:val="center" w:pos="4536"/>
        <w:tab w:val="right" w:pos="9072"/>
      </w:tabs>
    </w:pPr>
  </w:style>
  <w:style w:type="character" w:customStyle="1" w:styleId="ZaglavljeChar">
    <w:name w:val="Zaglavlje Char"/>
    <w:basedOn w:val="Zadanifontodlomka"/>
    <w:link w:val="Zaglavlje"/>
    <w:uiPriority w:val="99"/>
    <w:semiHidden/>
    <w:rsid w:val="00557231"/>
    <w:rPr>
      <w:rFonts w:ascii="Times New Roman" w:eastAsia="Times New Roman" w:hAnsi="Times New Roman" w:cs="Times New Roman"/>
      <w:sz w:val="24"/>
      <w:szCs w:val="24"/>
      <w:lang w:val="en-GB"/>
    </w:rPr>
  </w:style>
  <w:style w:type="paragraph" w:styleId="Podnoje">
    <w:name w:val="footer"/>
    <w:basedOn w:val="Normal"/>
    <w:link w:val="PodnojeChar"/>
    <w:uiPriority w:val="99"/>
    <w:unhideWhenUsed/>
    <w:rsid w:val="00557231"/>
    <w:pPr>
      <w:tabs>
        <w:tab w:val="center" w:pos="4536"/>
        <w:tab w:val="right" w:pos="9072"/>
      </w:tabs>
    </w:pPr>
  </w:style>
  <w:style w:type="character" w:customStyle="1" w:styleId="PodnojeChar">
    <w:name w:val="Podnožje Char"/>
    <w:basedOn w:val="Zadanifontodlomka"/>
    <w:link w:val="Podnoje"/>
    <w:uiPriority w:val="99"/>
    <w:rsid w:val="00557231"/>
    <w:rPr>
      <w:rFonts w:ascii="Times New Roman" w:eastAsia="Times New Roman" w:hAnsi="Times New Roman" w:cs="Times New Roman"/>
      <w:sz w:val="24"/>
      <w:szCs w:val="24"/>
      <w:lang w:val="en-GB"/>
    </w:rPr>
  </w:style>
  <w:style w:type="table" w:styleId="Reetkatablice">
    <w:name w:val="Table Grid"/>
    <w:basedOn w:val="Obinatablica"/>
    <w:uiPriority w:val="39"/>
    <w:rsid w:val="00F059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1203C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1203C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007197">
      <w:bodyDiv w:val="1"/>
      <w:marLeft w:val="0"/>
      <w:marRight w:val="0"/>
      <w:marTop w:val="0"/>
      <w:marBottom w:val="0"/>
      <w:divBdr>
        <w:top w:val="none" w:sz="0" w:space="0" w:color="auto"/>
        <w:left w:val="none" w:sz="0" w:space="0" w:color="auto"/>
        <w:bottom w:val="none" w:sz="0" w:space="0" w:color="auto"/>
        <w:right w:val="none" w:sz="0" w:space="0" w:color="auto"/>
      </w:divBdr>
    </w:div>
    <w:div w:id="279118372">
      <w:bodyDiv w:val="1"/>
      <w:marLeft w:val="0"/>
      <w:marRight w:val="0"/>
      <w:marTop w:val="0"/>
      <w:marBottom w:val="0"/>
      <w:divBdr>
        <w:top w:val="none" w:sz="0" w:space="0" w:color="auto"/>
        <w:left w:val="none" w:sz="0" w:space="0" w:color="auto"/>
        <w:bottom w:val="none" w:sz="0" w:space="0" w:color="auto"/>
        <w:right w:val="none" w:sz="0" w:space="0" w:color="auto"/>
      </w:divBdr>
    </w:div>
    <w:div w:id="577862031">
      <w:bodyDiv w:val="1"/>
      <w:marLeft w:val="0"/>
      <w:marRight w:val="0"/>
      <w:marTop w:val="0"/>
      <w:marBottom w:val="0"/>
      <w:divBdr>
        <w:top w:val="none" w:sz="0" w:space="0" w:color="auto"/>
        <w:left w:val="none" w:sz="0" w:space="0" w:color="auto"/>
        <w:bottom w:val="none" w:sz="0" w:space="0" w:color="auto"/>
        <w:right w:val="none" w:sz="0" w:space="0" w:color="auto"/>
      </w:divBdr>
    </w:div>
    <w:div w:id="672143048">
      <w:bodyDiv w:val="1"/>
      <w:marLeft w:val="0"/>
      <w:marRight w:val="0"/>
      <w:marTop w:val="0"/>
      <w:marBottom w:val="0"/>
      <w:divBdr>
        <w:top w:val="none" w:sz="0" w:space="0" w:color="auto"/>
        <w:left w:val="none" w:sz="0" w:space="0" w:color="auto"/>
        <w:bottom w:val="none" w:sz="0" w:space="0" w:color="auto"/>
        <w:right w:val="none" w:sz="0" w:space="0" w:color="auto"/>
      </w:divBdr>
    </w:div>
    <w:div w:id="1025714091">
      <w:bodyDiv w:val="1"/>
      <w:marLeft w:val="0"/>
      <w:marRight w:val="0"/>
      <w:marTop w:val="0"/>
      <w:marBottom w:val="0"/>
      <w:divBdr>
        <w:top w:val="none" w:sz="0" w:space="0" w:color="auto"/>
        <w:left w:val="none" w:sz="0" w:space="0" w:color="auto"/>
        <w:bottom w:val="none" w:sz="0" w:space="0" w:color="auto"/>
        <w:right w:val="none" w:sz="0" w:space="0" w:color="auto"/>
      </w:divBdr>
    </w:div>
    <w:div w:id="190159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905ED-67F2-45CF-873B-6F4AF939B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14875</Words>
  <Characters>84790</Characters>
  <Application>Microsoft Office Word</Application>
  <DocSecurity>0</DocSecurity>
  <Lines>706</Lines>
  <Paragraphs>198</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99467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mvukosic</dc:creator>
  <cp:lastModifiedBy>astefanac</cp:lastModifiedBy>
  <cp:revision>4</cp:revision>
  <cp:lastPrinted>2022-11-24T12:48:00Z</cp:lastPrinted>
  <dcterms:created xsi:type="dcterms:W3CDTF">2022-11-24T12:37:00Z</dcterms:created>
  <dcterms:modified xsi:type="dcterms:W3CDTF">2022-11-24T12:55:00Z</dcterms:modified>
</cp:coreProperties>
</file>