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06F9F" w14:textId="0DD9B586" w:rsidR="00BA25F3" w:rsidRPr="00BD4384" w:rsidRDefault="00BA25F3" w:rsidP="00BA25F3">
      <w:pPr>
        <w:pStyle w:val="Bezproreda"/>
        <w:rPr>
          <w:rFonts w:ascii="Verdana" w:hAnsi="Verdana"/>
          <w:sz w:val="20"/>
          <w:szCs w:val="20"/>
          <w:lang w:val="en-GB"/>
        </w:rPr>
      </w:pPr>
      <w:r w:rsidRPr="00BD4384">
        <w:rPr>
          <w:rFonts w:ascii="Verdana" w:hAnsi="Verdana"/>
          <w:noProof/>
          <w:sz w:val="20"/>
          <w:szCs w:val="20"/>
        </w:rPr>
        <w:drawing>
          <wp:anchor distT="0" distB="0" distL="114300" distR="114300" simplePos="0" relativeHeight="251659264" behindDoc="1" locked="0" layoutInCell="1" allowOverlap="1" wp14:anchorId="7E7565D4" wp14:editId="032639D6">
            <wp:simplePos x="0" y="0"/>
            <wp:positionH relativeFrom="column">
              <wp:posOffset>565785</wp:posOffset>
            </wp:positionH>
            <wp:positionV relativeFrom="paragraph">
              <wp:posOffset>-474345</wp:posOffset>
            </wp:positionV>
            <wp:extent cx="538480" cy="601980"/>
            <wp:effectExtent l="0" t="0" r="0" b="7620"/>
            <wp:wrapNone/>
            <wp:docPr id="235839907" name="Slika 1" descr="grb_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b_rh"/>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8480" cy="601980"/>
                    </a:xfrm>
                    <a:prstGeom prst="rect">
                      <a:avLst/>
                    </a:prstGeom>
                    <a:noFill/>
                  </pic:spPr>
                </pic:pic>
              </a:graphicData>
            </a:graphic>
            <wp14:sizeRelH relativeFrom="page">
              <wp14:pctWidth>0</wp14:pctWidth>
            </wp14:sizeRelH>
            <wp14:sizeRelV relativeFrom="page">
              <wp14:pctHeight>0</wp14:pctHeight>
            </wp14:sizeRelV>
          </wp:anchor>
        </w:drawing>
      </w:r>
    </w:p>
    <w:p w14:paraId="7C5F3068" w14:textId="6C8569BC" w:rsidR="00BA25F3" w:rsidRPr="00BD4384" w:rsidRDefault="00BA25F3" w:rsidP="00BA25F3">
      <w:pPr>
        <w:pStyle w:val="Bezproreda"/>
        <w:rPr>
          <w:rFonts w:ascii="Verdana" w:hAnsi="Verdana"/>
          <w:b/>
          <w:sz w:val="20"/>
          <w:szCs w:val="20"/>
          <w:lang w:val="en-GB"/>
        </w:rPr>
      </w:pPr>
      <w:r w:rsidRPr="00BD4384">
        <w:rPr>
          <w:rFonts w:ascii="Verdana" w:hAnsi="Verdana"/>
          <w:b/>
          <w:sz w:val="20"/>
          <w:szCs w:val="20"/>
          <w:lang w:val="en-GB"/>
        </w:rPr>
        <w:t>REPUBLIKA HRVATSKA</w:t>
      </w:r>
    </w:p>
    <w:p w14:paraId="6AD102AF" w14:textId="77777777" w:rsidR="00BA25F3" w:rsidRPr="00BD4384" w:rsidRDefault="00BA25F3" w:rsidP="00BA25F3">
      <w:pPr>
        <w:pStyle w:val="Bezproreda"/>
        <w:rPr>
          <w:rFonts w:ascii="Verdana" w:hAnsi="Verdana"/>
          <w:b/>
          <w:sz w:val="20"/>
          <w:szCs w:val="20"/>
          <w:lang w:val="en-GB"/>
        </w:rPr>
      </w:pPr>
      <w:r w:rsidRPr="00BD4384">
        <w:rPr>
          <w:rFonts w:ascii="Verdana" w:hAnsi="Verdana"/>
          <w:b/>
          <w:sz w:val="20"/>
          <w:szCs w:val="20"/>
          <w:lang w:val="en-GB"/>
        </w:rPr>
        <w:t>KARLOVAČKA ŽUPANIJA</w:t>
      </w:r>
    </w:p>
    <w:p w14:paraId="6F60EBFB" w14:textId="77777777" w:rsidR="00BA25F3" w:rsidRPr="00BD4384" w:rsidRDefault="00BA25F3" w:rsidP="00BA25F3">
      <w:pPr>
        <w:pStyle w:val="Bezproreda"/>
        <w:rPr>
          <w:rFonts w:ascii="Verdana" w:hAnsi="Verdana"/>
          <w:b/>
          <w:sz w:val="20"/>
          <w:szCs w:val="20"/>
          <w:lang w:val="en-GB"/>
        </w:rPr>
      </w:pPr>
      <w:r w:rsidRPr="00BD4384">
        <w:rPr>
          <w:rFonts w:ascii="Verdana" w:hAnsi="Verdana"/>
          <w:b/>
          <w:sz w:val="20"/>
          <w:szCs w:val="20"/>
          <w:lang w:val="en-GB"/>
        </w:rPr>
        <w:t xml:space="preserve">           GRAD SLUNJ</w:t>
      </w:r>
    </w:p>
    <w:p w14:paraId="7449F87D" w14:textId="77777777" w:rsidR="00BA25F3" w:rsidRPr="00BD4384" w:rsidRDefault="00BA25F3" w:rsidP="00BA25F3">
      <w:pPr>
        <w:pStyle w:val="Bezproreda"/>
        <w:rPr>
          <w:rFonts w:ascii="Verdana" w:hAnsi="Verdana"/>
          <w:b/>
          <w:sz w:val="20"/>
          <w:szCs w:val="20"/>
          <w:lang w:val="en-GB"/>
        </w:rPr>
      </w:pPr>
      <w:r w:rsidRPr="00BD4384">
        <w:rPr>
          <w:rFonts w:ascii="Verdana" w:hAnsi="Verdana"/>
          <w:b/>
          <w:sz w:val="20"/>
          <w:szCs w:val="20"/>
          <w:lang w:val="en-GB"/>
        </w:rPr>
        <w:t xml:space="preserve">     GRADONAČELNIK</w:t>
      </w:r>
    </w:p>
    <w:p w14:paraId="54CEBA70" w14:textId="77777777" w:rsidR="00BA25F3" w:rsidRPr="00BD4384" w:rsidRDefault="00BA25F3" w:rsidP="00BA25F3">
      <w:pPr>
        <w:pStyle w:val="Bezproreda"/>
        <w:rPr>
          <w:rFonts w:ascii="Verdana" w:hAnsi="Verdana"/>
          <w:sz w:val="20"/>
          <w:szCs w:val="20"/>
          <w:lang w:val="en-GB"/>
        </w:rPr>
      </w:pPr>
    </w:p>
    <w:p w14:paraId="19D32B3D" w14:textId="02DC6241" w:rsidR="00BA25F3" w:rsidRPr="00BD4384" w:rsidRDefault="00BA25F3" w:rsidP="00BA25F3">
      <w:pPr>
        <w:pStyle w:val="Bezproreda"/>
        <w:rPr>
          <w:rFonts w:ascii="Verdana" w:hAnsi="Verdana"/>
          <w:sz w:val="20"/>
          <w:szCs w:val="20"/>
          <w:lang w:val="en-GB"/>
        </w:rPr>
      </w:pPr>
      <w:r w:rsidRPr="00BD4384">
        <w:rPr>
          <w:rFonts w:ascii="Verdana" w:hAnsi="Verdana"/>
          <w:sz w:val="20"/>
          <w:szCs w:val="20"/>
          <w:lang w:val="en-GB"/>
        </w:rPr>
        <w:t>KLASA: 024-04/2</w:t>
      </w:r>
      <w:r>
        <w:rPr>
          <w:rFonts w:ascii="Verdana" w:hAnsi="Verdana"/>
          <w:sz w:val="20"/>
          <w:szCs w:val="20"/>
          <w:lang w:val="en-GB"/>
        </w:rPr>
        <w:t>6</w:t>
      </w:r>
      <w:r w:rsidRPr="00BD4384">
        <w:rPr>
          <w:rFonts w:ascii="Verdana" w:hAnsi="Verdana"/>
          <w:sz w:val="20"/>
          <w:szCs w:val="20"/>
          <w:lang w:val="en-GB"/>
        </w:rPr>
        <w:t>-01/</w:t>
      </w:r>
      <w:r w:rsidR="001C29C3">
        <w:rPr>
          <w:rFonts w:ascii="Verdana" w:hAnsi="Verdana"/>
          <w:sz w:val="20"/>
          <w:szCs w:val="20"/>
          <w:lang w:val="en-GB"/>
        </w:rPr>
        <w:t>02</w:t>
      </w:r>
    </w:p>
    <w:p w14:paraId="552E80C0" w14:textId="0A490368" w:rsidR="00BA25F3" w:rsidRPr="00BD4384" w:rsidRDefault="00BA25F3" w:rsidP="00BA25F3">
      <w:pPr>
        <w:pStyle w:val="Bezproreda"/>
        <w:rPr>
          <w:rFonts w:ascii="Verdana" w:hAnsi="Verdana"/>
          <w:sz w:val="20"/>
          <w:szCs w:val="20"/>
          <w:lang w:val="en-GB"/>
        </w:rPr>
      </w:pPr>
      <w:r w:rsidRPr="00BD4384">
        <w:rPr>
          <w:rFonts w:ascii="Verdana" w:hAnsi="Verdana"/>
          <w:sz w:val="20"/>
          <w:szCs w:val="20"/>
          <w:lang w:val="en-GB"/>
        </w:rPr>
        <w:t>UR.BROJ: 2133-04-03/01-2</w:t>
      </w:r>
      <w:r>
        <w:rPr>
          <w:rFonts w:ascii="Verdana" w:hAnsi="Verdana"/>
          <w:sz w:val="20"/>
          <w:szCs w:val="20"/>
          <w:lang w:val="en-GB"/>
        </w:rPr>
        <w:t>6</w:t>
      </w:r>
      <w:r w:rsidRPr="00BD4384">
        <w:rPr>
          <w:rFonts w:ascii="Verdana" w:hAnsi="Verdana"/>
          <w:sz w:val="20"/>
          <w:szCs w:val="20"/>
          <w:lang w:val="en-GB"/>
        </w:rPr>
        <w:t>-1</w:t>
      </w:r>
    </w:p>
    <w:p w14:paraId="740E2B6D" w14:textId="4C66BCF5" w:rsidR="00BA25F3" w:rsidRPr="00BD4384" w:rsidRDefault="00BA25F3" w:rsidP="00BA25F3">
      <w:pPr>
        <w:pStyle w:val="Bezproreda"/>
        <w:rPr>
          <w:rFonts w:ascii="Verdana" w:hAnsi="Verdana"/>
          <w:sz w:val="20"/>
          <w:szCs w:val="20"/>
          <w:lang w:val="en-GB"/>
        </w:rPr>
      </w:pPr>
      <w:r w:rsidRPr="00BD4384">
        <w:rPr>
          <w:rFonts w:ascii="Verdana" w:hAnsi="Verdana"/>
          <w:sz w:val="20"/>
          <w:szCs w:val="20"/>
          <w:lang w:val="en-GB"/>
        </w:rPr>
        <w:t>Slunj,</w:t>
      </w:r>
      <w:r>
        <w:rPr>
          <w:rFonts w:ascii="Verdana" w:hAnsi="Verdana"/>
          <w:sz w:val="20"/>
          <w:szCs w:val="20"/>
          <w:lang w:val="en-GB"/>
        </w:rPr>
        <w:t xml:space="preserve"> 10</w:t>
      </w:r>
      <w:r w:rsidRPr="00BD4384">
        <w:rPr>
          <w:rFonts w:ascii="Verdana" w:hAnsi="Verdana"/>
          <w:sz w:val="20"/>
          <w:szCs w:val="20"/>
          <w:lang w:val="en-GB"/>
        </w:rPr>
        <w:t xml:space="preserve">. </w:t>
      </w:r>
      <w:r>
        <w:rPr>
          <w:rFonts w:ascii="Verdana" w:hAnsi="Verdana"/>
          <w:sz w:val="20"/>
          <w:szCs w:val="20"/>
          <w:lang w:val="en-GB"/>
        </w:rPr>
        <w:t>srpnj</w:t>
      </w:r>
      <w:r w:rsidR="00DC6BAE">
        <w:rPr>
          <w:rFonts w:ascii="Verdana" w:hAnsi="Verdana"/>
          <w:sz w:val="20"/>
          <w:szCs w:val="20"/>
          <w:lang w:val="en-GB"/>
        </w:rPr>
        <w:t>a</w:t>
      </w:r>
      <w:r w:rsidRPr="00BD4384">
        <w:rPr>
          <w:rFonts w:ascii="Verdana" w:hAnsi="Verdana"/>
          <w:sz w:val="20"/>
          <w:szCs w:val="20"/>
          <w:lang w:val="en-GB"/>
        </w:rPr>
        <w:t xml:space="preserve"> 202</w:t>
      </w:r>
      <w:r>
        <w:rPr>
          <w:rFonts w:ascii="Verdana" w:hAnsi="Verdana"/>
          <w:sz w:val="20"/>
          <w:szCs w:val="20"/>
          <w:lang w:val="en-GB"/>
        </w:rPr>
        <w:t>6.</w:t>
      </w:r>
    </w:p>
    <w:p w14:paraId="765C3027" w14:textId="77777777" w:rsidR="00BA25F3" w:rsidRPr="00BD4384" w:rsidRDefault="00BA25F3" w:rsidP="00BA25F3">
      <w:pPr>
        <w:pStyle w:val="Bezproreda"/>
        <w:rPr>
          <w:rFonts w:ascii="Verdana" w:hAnsi="Verdana"/>
          <w:b/>
          <w:sz w:val="20"/>
          <w:szCs w:val="20"/>
          <w:lang w:val="pl-PL"/>
        </w:rPr>
      </w:pPr>
      <w:r w:rsidRPr="00BD4384">
        <w:rPr>
          <w:rFonts w:ascii="Verdana" w:hAnsi="Verdana"/>
          <w:sz w:val="20"/>
          <w:szCs w:val="20"/>
          <w:lang w:val="en-GB"/>
        </w:rPr>
        <w:tab/>
      </w:r>
      <w:r w:rsidRPr="00BD4384">
        <w:rPr>
          <w:rFonts w:ascii="Verdana" w:hAnsi="Verdana"/>
          <w:sz w:val="20"/>
          <w:szCs w:val="20"/>
          <w:lang w:val="en-GB"/>
        </w:rPr>
        <w:tab/>
      </w:r>
      <w:r w:rsidRPr="00BD4384">
        <w:rPr>
          <w:rFonts w:ascii="Verdana" w:hAnsi="Verdana"/>
          <w:sz w:val="20"/>
          <w:szCs w:val="20"/>
          <w:lang w:val="en-GB"/>
        </w:rPr>
        <w:tab/>
      </w:r>
      <w:r w:rsidRPr="00BD4384">
        <w:rPr>
          <w:rFonts w:ascii="Verdana" w:hAnsi="Verdana"/>
          <w:sz w:val="20"/>
          <w:szCs w:val="20"/>
          <w:lang w:val="en-GB"/>
        </w:rPr>
        <w:tab/>
      </w:r>
      <w:r w:rsidRPr="00BD4384">
        <w:rPr>
          <w:rFonts w:ascii="Verdana" w:hAnsi="Verdana"/>
          <w:sz w:val="20"/>
          <w:szCs w:val="20"/>
          <w:lang w:val="en-GB"/>
        </w:rPr>
        <w:tab/>
      </w:r>
      <w:r w:rsidRPr="00BD4384">
        <w:rPr>
          <w:rFonts w:ascii="Verdana" w:hAnsi="Verdana"/>
          <w:sz w:val="20"/>
          <w:szCs w:val="20"/>
          <w:lang w:val="en-GB"/>
        </w:rPr>
        <w:tab/>
      </w:r>
      <w:r w:rsidRPr="00BD4384">
        <w:rPr>
          <w:rFonts w:ascii="Verdana" w:hAnsi="Verdana"/>
          <w:sz w:val="20"/>
          <w:szCs w:val="20"/>
          <w:lang w:val="en-GB"/>
        </w:rPr>
        <w:tab/>
      </w:r>
      <w:r w:rsidRPr="00BD4384">
        <w:rPr>
          <w:rFonts w:ascii="Verdana" w:hAnsi="Verdana"/>
          <w:sz w:val="20"/>
          <w:szCs w:val="20"/>
          <w:lang w:val="en-GB"/>
        </w:rPr>
        <w:tab/>
        <w:t xml:space="preserve">           </w:t>
      </w:r>
      <w:r w:rsidRPr="00BD4384">
        <w:rPr>
          <w:rFonts w:ascii="Verdana" w:hAnsi="Verdana"/>
          <w:b/>
          <w:sz w:val="20"/>
          <w:szCs w:val="20"/>
          <w:lang w:val="pl-PL"/>
        </w:rPr>
        <w:t>GRADSKO VIJEĆE</w:t>
      </w:r>
    </w:p>
    <w:p w14:paraId="49B05196" w14:textId="77777777" w:rsidR="00BA25F3" w:rsidRPr="00BD4384" w:rsidRDefault="00BA25F3" w:rsidP="00BA25F3">
      <w:pPr>
        <w:pStyle w:val="Bezproreda"/>
        <w:rPr>
          <w:rFonts w:ascii="Verdana" w:hAnsi="Verdana"/>
          <w:b/>
          <w:sz w:val="20"/>
          <w:szCs w:val="20"/>
          <w:lang w:val="pl-PL"/>
        </w:rPr>
      </w:pPr>
      <w:r w:rsidRPr="00BD4384">
        <w:rPr>
          <w:rFonts w:ascii="Verdana" w:hAnsi="Verdana"/>
          <w:b/>
          <w:sz w:val="20"/>
          <w:szCs w:val="20"/>
          <w:lang w:val="pl-PL"/>
        </w:rPr>
        <w:tab/>
      </w:r>
      <w:r w:rsidRPr="00BD4384">
        <w:rPr>
          <w:rFonts w:ascii="Verdana" w:hAnsi="Verdana"/>
          <w:b/>
          <w:sz w:val="20"/>
          <w:szCs w:val="20"/>
          <w:lang w:val="pl-PL"/>
        </w:rPr>
        <w:tab/>
      </w:r>
      <w:r w:rsidRPr="00BD4384">
        <w:rPr>
          <w:rFonts w:ascii="Verdana" w:hAnsi="Verdana"/>
          <w:b/>
          <w:sz w:val="20"/>
          <w:szCs w:val="20"/>
          <w:lang w:val="pl-PL"/>
        </w:rPr>
        <w:tab/>
      </w:r>
      <w:r w:rsidRPr="00BD4384">
        <w:rPr>
          <w:rFonts w:ascii="Verdana" w:hAnsi="Verdana"/>
          <w:b/>
          <w:sz w:val="20"/>
          <w:szCs w:val="20"/>
          <w:lang w:val="pl-PL"/>
        </w:rPr>
        <w:tab/>
      </w:r>
      <w:r w:rsidRPr="00BD4384">
        <w:rPr>
          <w:rFonts w:ascii="Verdana" w:hAnsi="Verdana"/>
          <w:b/>
          <w:sz w:val="20"/>
          <w:szCs w:val="20"/>
          <w:lang w:val="pl-PL"/>
        </w:rPr>
        <w:tab/>
      </w:r>
      <w:r w:rsidRPr="00BD4384">
        <w:rPr>
          <w:rFonts w:ascii="Verdana" w:hAnsi="Verdana"/>
          <w:b/>
          <w:sz w:val="20"/>
          <w:szCs w:val="20"/>
          <w:lang w:val="pl-PL"/>
        </w:rPr>
        <w:tab/>
      </w:r>
      <w:r w:rsidRPr="00BD4384">
        <w:rPr>
          <w:rFonts w:ascii="Verdana" w:hAnsi="Verdana"/>
          <w:b/>
          <w:sz w:val="20"/>
          <w:szCs w:val="20"/>
          <w:lang w:val="pl-PL"/>
        </w:rPr>
        <w:tab/>
      </w:r>
      <w:r w:rsidRPr="00BD4384">
        <w:rPr>
          <w:rFonts w:ascii="Verdana" w:hAnsi="Verdana"/>
          <w:b/>
          <w:sz w:val="20"/>
          <w:szCs w:val="20"/>
          <w:lang w:val="pl-PL"/>
        </w:rPr>
        <w:tab/>
      </w:r>
      <w:r w:rsidRPr="00BD4384">
        <w:rPr>
          <w:rFonts w:ascii="Verdana" w:hAnsi="Verdana"/>
          <w:b/>
          <w:sz w:val="20"/>
          <w:szCs w:val="20"/>
          <w:lang w:val="pl-PL"/>
        </w:rPr>
        <w:tab/>
        <w:t xml:space="preserve">    GRADA SLUNJA</w:t>
      </w:r>
    </w:p>
    <w:p w14:paraId="7015B10A" w14:textId="77777777" w:rsidR="00DC6BAE" w:rsidRDefault="00DC6BAE" w:rsidP="00DC6BAE">
      <w:pPr>
        <w:pStyle w:val="Bezproreda"/>
        <w:jc w:val="both"/>
        <w:rPr>
          <w:rFonts w:ascii="Verdana" w:hAnsi="Verdana"/>
          <w:b/>
          <w:sz w:val="20"/>
          <w:szCs w:val="20"/>
          <w:lang w:val="pl-PL"/>
        </w:rPr>
      </w:pPr>
    </w:p>
    <w:p w14:paraId="2659C999" w14:textId="77777777" w:rsidR="00DC6BAE" w:rsidRDefault="00DC6BAE" w:rsidP="00DC6BAE">
      <w:pPr>
        <w:pStyle w:val="Bezproreda"/>
        <w:jc w:val="both"/>
        <w:rPr>
          <w:rFonts w:ascii="Verdana" w:hAnsi="Verdana"/>
          <w:b/>
          <w:sz w:val="20"/>
          <w:szCs w:val="20"/>
          <w:lang w:val="pl-PL"/>
        </w:rPr>
      </w:pPr>
    </w:p>
    <w:p w14:paraId="0BAD3A2E" w14:textId="0B35B47D" w:rsidR="00BA25F3" w:rsidRPr="00BD4384" w:rsidRDefault="00BA25F3" w:rsidP="00DC6BAE">
      <w:pPr>
        <w:pStyle w:val="Bezproreda"/>
        <w:jc w:val="both"/>
        <w:rPr>
          <w:rFonts w:ascii="Verdana" w:hAnsi="Verdana"/>
          <w:sz w:val="20"/>
          <w:szCs w:val="20"/>
          <w:lang w:val="pl-PL"/>
        </w:rPr>
      </w:pPr>
      <w:r w:rsidRPr="00BD4384">
        <w:rPr>
          <w:rFonts w:ascii="Verdana" w:hAnsi="Verdana"/>
          <w:sz w:val="20"/>
          <w:szCs w:val="20"/>
          <w:lang w:val="pl-PL"/>
        </w:rPr>
        <w:t>Na temelju članka 35b. Zakona o lokalnoj i područnoj (regionalnoj) samoupravi (“Narodne novine”</w:t>
      </w:r>
      <w:r w:rsidRPr="00BD4384">
        <w:rPr>
          <w:rFonts w:ascii="Verdana" w:hAnsi="Verdana" w:cs="Calibri"/>
          <w:sz w:val="20"/>
          <w:szCs w:val="20"/>
          <w:lang w:val="pl-PL"/>
        </w:rPr>
        <w:t xml:space="preserve"> </w:t>
      </w:r>
      <w:r w:rsidRPr="00BD4384">
        <w:rPr>
          <w:rFonts w:ascii="Verdana" w:hAnsi="Verdana"/>
          <w:sz w:val="20"/>
          <w:szCs w:val="20"/>
          <w:lang w:val="pl-PL"/>
        </w:rPr>
        <w:t>33/01, 60/01, 129/05, 109/07, 125/08, 36/09, 150/11, 144/12, 19/13, 137/15, 123/17, 98/19, 144/20) i članka 38. Statuta Grada Slunja (“Glasnik Karlovačke županije” 20/09, 6/13, 15/13 i 3/15, “Službeni glasnik Grada Slunja” 1/18, 2/20, 6/20</w:t>
      </w:r>
      <w:r>
        <w:rPr>
          <w:rFonts w:ascii="Verdana" w:hAnsi="Verdana"/>
          <w:sz w:val="20"/>
          <w:szCs w:val="20"/>
          <w:lang w:val="pl-PL"/>
        </w:rPr>
        <w:t>,</w:t>
      </w:r>
      <w:r w:rsidRPr="00BD4384">
        <w:rPr>
          <w:rFonts w:ascii="Verdana" w:hAnsi="Verdana"/>
          <w:sz w:val="20"/>
          <w:szCs w:val="20"/>
          <w:lang w:val="pl-PL"/>
        </w:rPr>
        <w:t xml:space="preserve"> 3/21 i 5/21-pročišćeni tekst) podnosim</w:t>
      </w:r>
    </w:p>
    <w:p w14:paraId="30AA8D2F" w14:textId="77777777" w:rsidR="00BA25F3" w:rsidRPr="00DC6BAE" w:rsidRDefault="00BA25F3" w:rsidP="00DC6BAE">
      <w:pPr>
        <w:pStyle w:val="Bezproreda"/>
        <w:rPr>
          <w:rFonts w:ascii="Verdana" w:hAnsi="Verdana"/>
          <w:sz w:val="20"/>
          <w:szCs w:val="20"/>
        </w:rPr>
      </w:pPr>
    </w:p>
    <w:p w14:paraId="19F72256" w14:textId="77777777" w:rsidR="00BA25F3" w:rsidRPr="00DC6BAE" w:rsidRDefault="00BA25F3" w:rsidP="00DC6BAE">
      <w:pPr>
        <w:pStyle w:val="Bezproreda"/>
        <w:jc w:val="center"/>
        <w:rPr>
          <w:rFonts w:ascii="Verdana" w:hAnsi="Verdana"/>
          <w:b/>
          <w:bCs/>
          <w:sz w:val="20"/>
          <w:szCs w:val="20"/>
        </w:rPr>
      </w:pPr>
      <w:r w:rsidRPr="00DC6BAE">
        <w:rPr>
          <w:rFonts w:ascii="Verdana" w:hAnsi="Verdana"/>
          <w:b/>
          <w:bCs/>
          <w:sz w:val="20"/>
          <w:szCs w:val="20"/>
        </w:rPr>
        <w:t>IZVJEŠĆE O RADU</w:t>
      </w:r>
    </w:p>
    <w:p w14:paraId="38ED040D" w14:textId="0FDB1396" w:rsidR="00BA25F3" w:rsidRPr="00DC6BAE" w:rsidRDefault="00BA25F3" w:rsidP="00DC6BAE">
      <w:pPr>
        <w:pStyle w:val="Bezproreda"/>
        <w:jc w:val="center"/>
        <w:rPr>
          <w:rFonts w:ascii="Verdana" w:hAnsi="Verdana"/>
          <w:b/>
          <w:bCs/>
          <w:sz w:val="20"/>
          <w:szCs w:val="20"/>
        </w:rPr>
      </w:pPr>
      <w:r w:rsidRPr="00DC6BAE">
        <w:rPr>
          <w:rFonts w:ascii="Verdana" w:hAnsi="Verdana"/>
          <w:b/>
          <w:bCs/>
          <w:sz w:val="20"/>
          <w:szCs w:val="20"/>
        </w:rPr>
        <w:t>ZA RAZDOBLJE 01. 01. DO 30. 06. 2026. GODINE</w:t>
      </w:r>
    </w:p>
    <w:p w14:paraId="77C13325" w14:textId="77777777" w:rsidR="00BA25F3" w:rsidRPr="00DC6BAE" w:rsidRDefault="00BA25F3" w:rsidP="00DC6BAE">
      <w:pPr>
        <w:pStyle w:val="Bezproreda"/>
        <w:rPr>
          <w:rFonts w:ascii="Verdana" w:hAnsi="Verdana"/>
          <w:sz w:val="20"/>
          <w:szCs w:val="20"/>
        </w:rPr>
      </w:pPr>
    </w:p>
    <w:p w14:paraId="65DEF047" w14:textId="77777777" w:rsidR="00DC6BAE" w:rsidRPr="00DC6BAE" w:rsidRDefault="00DC6BAE" w:rsidP="00DC6BAE">
      <w:pPr>
        <w:pStyle w:val="Bezproreda"/>
        <w:rPr>
          <w:rFonts w:ascii="Verdana" w:hAnsi="Verdana"/>
          <w:sz w:val="20"/>
          <w:szCs w:val="20"/>
        </w:rPr>
      </w:pPr>
    </w:p>
    <w:p w14:paraId="48EFC9FE" w14:textId="4A170588" w:rsidR="004614AE" w:rsidRPr="00DC6BAE" w:rsidRDefault="00BA25F3" w:rsidP="00DC6BAE">
      <w:pPr>
        <w:pStyle w:val="Bezproreda"/>
        <w:jc w:val="both"/>
        <w:rPr>
          <w:rFonts w:ascii="Verdana" w:hAnsi="Verdana"/>
          <w:sz w:val="20"/>
          <w:szCs w:val="20"/>
        </w:rPr>
      </w:pPr>
      <w:r w:rsidRPr="00DC6BAE">
        <w:rPr>
          <w:rFonts w:ascii="Verdana" w:hAnsi="Verdana"/>
          <w:sz w:val="20"/>
          <w:szCs w:val="20"/>
        </w:rPr>
        <w:t>U 2026. godinu zakoračili smo sa dočekom Nove godine u podne što je izuzetno dobrno prihvaćeno od svih naših sugrađana i gostiju. Uz klizalište u parku koje je radilo veći dio prosinca tijekom posljepodnevnih sati</w:t>
      </w:r>
      <w:r w:rsidR="00E9354F" w:rsidRPr="00DC6BAE">
        <w:rPr>
          <w:rFonts w:ascii="Verdana" w:hAnsi="Verdana"/>
          <w:sz w:val="20"/>
          <w:szCs w:val="20"/>
        </w:rPr>
        <w:t xml:space="preserve"> ušli smo u 2026. godinu  puni očekivanja, entuzijazma i pripremljenih projekata od kojih u nastavku spominjem</w:t>
      </w:r>
      <w:r w:rsidR="005D29B4" w:rsidRPr="00DC6BAE">
        <w:rPr>
          <w:rFonts w:ascii="Verdana" w:hAnsi="Verdana"/>
          <w:sz w:val="20"/>
          <w:szCs w:val="20"/>
        </w:rPr>
        <w:t xml:space="preserve"> </w:t>
      </w:r>
      <w:r w:rsidR="00E9354F" w:rsidRPr="00DC6BAE">
        <w:rPr>
          <w:rFonts w:ascii="Verdana" w:hAnsi="Verdana"/>
          <w:sz w:val="20"/>
          <w:szCs w:val="20"/>
        </w:rPr>
        <w:t xml:space="preserve">samo one značajnije. </w:t>
      </w:r>
    </w:p>
    <w:p w14:paraId="49657B79" w14:textId="77777777" w:rsidR="00713AA4" w:rsidRDefault="00713AA4" w:rsidP="00955876">
      <w:pPr>
        <w:pStyle w:val="Bezproreda"/>
        <w:ind w:firstLine="708"/>
        <w:jc w:val="both"/>
        <w:rPr>
          <w:rFonts w:ascii="Verdana" w:hAnsi="Verdana"/>
          <w:sz w:val="20"/>
          <w:szCs w:val="20"/>
          <w:lang w:val="pl-PL"/>
        </w:rPr>
      </w:pPr>
    </w:p>
    <w:p w14:paraId="41099B7B" w14:textId="77777777" w:rsidR="008570DC" w:rsidRDefault="008570DC" w:rsidP="00955876">
      <w:pPr>
        <w:pStyle w:val="Bezproreda"/>
        <w:ind w:firstLine="708"/>
        <w:jc w:val="both"/>
        <w:rPr>
          <w:rFonts w:ascii="Verdana" w:hAnsi="Verdana"/>
          <w:sz w:val="20"/>
          <w:szCs w:val="20"/>
          <w:lang w:val="pl-PL"/>
        </w:rPr>
      </w:pPr>
    </w:p>
    <w:p w14:paraId="7859FFC3" w14:textId="394CDC34" w:rsidR="00955876" w:rsidRPr="005D29B4" w:rsidRDefault="00955876" w:rsidP="005D29B4">
      <w:pPr>
        <w:ind w:left="360"/>
        <w:jc w:val="both"/>
        <w:rPr>
          <w:rFonts w:ascii="Verdana" w:hAnsi="Verdana"/>
          <w:b/>
          <w:bCs/>
          <w:sz w:val="20"/>
          <w:szCs w:val="20"/>
        </w:rPr>
      </w:pPr>
      <w:r w:rsidRPr="005D29B4">
        <w:rPr>
          <w:rFonts w:ascii="Verdana" w:hAnsi="Verdana"/>
          <w:b/>
          <w:bCs/>
          <w:sz w:val="20"/>
          <w:szCs w:val="20"/>
        </w:rPr>
        <w:t>Edukativni, kulturni i sportski programi za djecu</w:t>
      </w:r>
    </w:p>
    <w:p w14:paraId="23BA888A" w14:textId="59ABC3DD" w:rsidR="00E9354F" w:rsidRPr="00DC6BAE" w:rsidRDefault="00955876" w:rsidP="00DC6BAE">
      <w:pPr>
        <w:pStyle w:val="Bezproreda"/>
        <w:jc w:val="both"/>
        <w:rPr>
          <w:rFonts w:ascii="Verdana" w:hAnsi="Verdana"/>
          <w:sz w:val="20"/>
          <w:szCs w:val="20"/>
        </w:rPr>
      </w:pPr>
      <w:r w:rsidRPr="00DC6BAE">
        <w:rPr>
          <w:rFonts w:ascii="Verdana" w:hAnsi="Verdana"/>
          <w:sz w:val="20"/>
          <w:szCs w:val="20"/>
        </w:rPr>
        <w:t xml:space="preserve">U sklopu projekta „Edukativno-sportski i kulturni program u Gradu Slunju“, financiranog sredstvima Ministarstva demografije i useljeništva, tijekom prvog polugodišta 2026. godine organizirane su brojne aktivnosti namijenjene djeci predškolske i školske dobi. </w:t>
      </w:r>
      <w:r w:rsidR="00E9354F" w:rsidRPr="00DC6BAE">
        <w:rPr>
          <w:rFonts w:ascii="Verdana" w:hAnsi="Verdana"/>
          <w:sz w:val="20"/>
          <w:szCs w:val="20"/>
        </w:rPr>
        <w:t xml:space="preserve">Tako je u prvim danima siječnja realizirana </w:t>
      </w:r>
      <w:r w:rsidRPr="00DC6BAE">
        <w:rPr>
          <w:rFonts w:ascii="Verdana" w:hAnsi="Verdana"/>
          <w:sz w:val="20"/>
          <w:szCs w:val="20"/>
        </w:rPr>
        <w:t xml:space="preserve">kreativna radionica „Moja prva slikovnica“, tijekom koje su </w:t>
      </w:r>
      <w:r w:rsidR="00E9354F" w:rsidRPr="00DC6BAE">
        <w:rPr>
          <w:rFonts w:ascii="Verdana" w:hAnsi="Verdana"/>
          <w:sz w:val="20"/>
          <w:szCs w:val="20"/>
        </w:rPr>
        <w:t>djeca</w:t>
      </w:r>
      <w:r w:rsidRPr="00DC6BAE">
        <w:rPr>
          <w:rFonts w:ascii="Verdana" w:hAnsi="Verdana"/>
          <w:sz w:val="20"/>
          <w:szCs w:val="20"/>
        </w:rPr>
        <w:t xml:space="preserve"> </w:t>
      </w:r>
      <w:r w:rsidR="00E9354F" w:rsidRPr="00DC6BAE">
        <w:rPr>
          <w:rFonts w:ascii="Verdana" w:hAnsi="Verdana"/>
          <w:sz w:val="20"/>
          <w:szCs w:val="20"/>
        </w:rPr>
        <w:t>kreirala</w:t>
      </w:r>
      <w:r w:rsidRPr="00DC6BAE">
        <w:rPr>
          <w:rFonts w:ascii="Verdana" w:hAnsi="Verdana"/>
          <w:sz w:val="20"/>
          <w:szCs w:val="20"/>
        </w:rPr>
        <w:t xml:space="preserve"> vlastit</w:t>
      </w:r>
      <w:r w:rsidR="00E9354F" w:rsidRPr="00DC6BAE">
        <w:rPr>
          <w:rFonts w:ascii="Verdana" w:hAnsi="Verdana"/>
          <w:sz w:val="20"/>
          <w:szCs w:val="20"/>
        </w:rPr>
        <w:t>e</w:t>
      </w:r>
      <w:r w:rsidRPr="00DC6BAE">
        <w:rPr>
          <w:rFonts w:ascii="Verdana" w:hAnsi="Verdana"/>
          <w:sz w:val="20"/>
          <w:szCs w:val="20"/>
        </w:rPr>
        <w:t xml:space="preserve"> prič</w:t>
      </w:r>
      <w:r w:rsidR="00E9354F" w:rsidRPr="00DC6BAE">
        <w:rPr>
          <w:rFonts w:ascii="Verdana" w:hAnsi="Verdana"/>
          <w:sz w:val="20"/>
          <w:szCs w:val="20"/>
        </w:rPr>
        <w:t xml:space="preserve">e </w:t>
      </w:r>
      <w:r w:rsidR="005D29B4" w:rsidRPr="00DC6BAE">
        <w:rPr>
          <w:rFonts w:ascii="Verdana" w:hAnsi="Verdana"/>
          <w:sz w:val="20"/>
          <w:szCs w:val="20"/>
        </w:rPr>
        <w:t xml:space="preserve">sa </w:t>
      </w:r>
      <w:r w:rsidRPr="00DC6BAE">
        <w:rPr>
          <w:rFonts w:ascii="Verdana" w:hAnsi="Verdana"/>
          <w:sz w:val="20"/>
          <w:szCs w:val="20"/>
        </w:rPr>
        <w:t>ilustracij</w:t>
      </w:r>
      <w:r w:rsidR="005D29B4" w:rsidRPr="00DC6BAE">
        <w:rPr>
          <w:rFonts w:ascii="Verdana" w:hAnsi="Verdana"/>
          <w:sz w:val="20"/>
          <w:szCs w:val="20"/>
        </w:rPr>
        <w:t>ama</w:t>
      </w:r>
      <w:r w:rsidRPr="00DC6BAE">
        <w:rPr>
          <w:rFonts w:ascii="Verdana" w:hAnsi="Verdana"/>
          <w:sz w:val="20"/>
          <w:szCs w:val="20"/>
        </w:rPr>
        <w:t xml:space="preserve"> </w:t>
      </w:r>
      <w:r w:rsidR="00E9354F" w:rsidRPr="00DC6BAE">
        <w:rPr>
          <w:rFonts w:ascii="Verdana" w:hAnsi="Verdana"/>
          <w:sz w:val="20"/>
          <w:szCs w:val="20"/>
        </w:rPr>
        <w:t xml:space="preserve">koje su sve objedinjene u zbirku pod nazivom „Slunjske priče“. </w:t>
      </w:r>
    </w:p>
    <w:p w14:paraId="6E96C13A" w14:textId="77777777" w:rsidR="00DC6BAE" w:rsidRDefault="00DC6BAE" w:rsidP="00DC6BAE">
      <w:pPr>
        <w:pStyle w:val="Bezproreda"/>
        <w:jc w:val="both"/>
        <w:rPr>
          <w:rFonts w:ascii="Verdana" w:hAnsi="Verdana"/>
          <w:sz w:val="20"/>
          <w:szCs w:val="20"/>
        </w:rPr>
      </w:pPr>
    </w:p>
    <w:p w14:paraId="0E78342E" w14:textId="110B03A0" w:rsidR="00DC6BAE" w:rsidRDefault="00E9354F" w:rsidP="00DC6BAE">
      <w:pPr>
        <w:pStyle w:val="Bezproreda"/>
        <w:jc w:val="both"/>
        <w:rPr>
          <w:rFonts w:ascii="Verdana" w:hAnsi="Verdana"/>
          <w:sz w:val="20"/>
          <w:szCs w:val="20"/>
        </w:rPr>
      </w:pPr>
      <w:r w:rsidRPr="00DC6BAE">
        <w:rPr>
          <w:rFonts w:ascii="Verdana" w:hAnsi="Verdana"/>
          <w:sz w:val="20"/>
          <w:szCs w:val="20"/>
        </w:rPr>
        <w:t>Tijekom drugog polugodišta realizirani su</w:t>
      </w:r>
      <w:r w:rsidR="007B58A1" w:rsidRPr="00DC6BAE">
        <w:rPr>
          <w:rFonts w:ascii="Verdana" w:hAnsi="Verdana"/>
          <w:sz w:val="20"/>
          <w:szCs w:val="20"/>
        </w:rPr>
        <w:t xml:space="preserve"> i ostali </w:t>
      </w:r>
      <w:r w:rsidRPr="00DC6BAE">
        <w:rPr>
          <w:rFonts w:ascii="Verdana" w:hAnsi="Verdana"/>
          <w:sz w:val="20"/>
          <w:szCs w:val="20"/>
        </w:rPr>
        <w:t>programi</w:t>
      </w:r>
      <w:r w:rsidR="005D29B4" w:rsidRPr="00DC6BAE">
        <w:rPr>
          <w:rFonts w:ascii="Verdana" w:hAnsi="Verdana"/>
          <w:sz w:val="20"/>
          <w:szCs w:val="20"/>
        </w:rPr>
        <w:t xml:space="preserve"> iz Projekta</w:t>
      </w:r>
      <w:r w:rsidR="007B58A1" w:rsidRPr="00DC6BAE">
        <w:rPr>
          <w:rFonts w:ascii="Verdana" w:hAnsi="Verdana"/>
          <w:sz w:val="20"/>
          <w:szCs w:val="20"/>
        </w:rPr>
        <w:t xml:space="preserve">: tečaj </w:t>
      </w:r>
      <w:r w:rsidRPr="00DC6BAE">
        <w:rPr>
          <w:rFonts w:ascii="Verdana" w:hAnsi="Verdana"/>
          <w:sz w:val="20"/>
          <w:szCs w:val="20"/>
        </w:rPr>
        <w:t>talijanskog jezika</w:t>
      </w:r>
      <w:r w:rsidR="007B58A1" w:rsidRPr="00DC6BAE">
        <w:rPr>
          <w:rFonts w:ascii="Verdana" w:hAnsi="Verdana"/>
          <w:sz w:val="20"/>
          <w:szCs w:val="20"/>
        </w:rPr>
        <w:t xml:space="preserve">, gimnastika za djecu vrtićke dobi, učenje folklora, tečaj engleskog jezika,   </w:t>
      </w:r>
      <w:r w:rsidR="00955876" w:rsidRPr="00DC6BAE">
        <w:rPr>
          <w:rFonts w:ascii="Verdana" w:hAnsi="Verdana"/>
          <w:sz w:val="20"/>
          <w:szCs w:val="20"/>
        </w:rPr>
        <w:t xml:space="preserve"> </w:t>
      </w:r>
      <w:r w:rsidR="007B58A1" w:rsidRPr="00DC6BAE">
        <w:rPr>
          <w:rFonts w:ascii="Verdana" w:hAnsi="Verdana"/>
          <w:sz w:val="20"/>
          <w:szCs w:val="20"/>
        </w:rPr>
        <w:t xml:space="preserve">upoznavanje životinja i prirode na  ranču. </w:t>
      </w:r>
      <w:r w:rsidR="00546BF3" w:rsidRPr="00DC6BAE">
        <w:rPr>
          <w:rFonts w:ascii="Verdana" w:hAnsi="Verdana"/>
          <w:sz w:val="20"/>
          <w:szCs w:val="20"/>
        </w:rPr>
        <w:t>P</w:t>
      </w:r>
      <w:r w:rsidR="007B58A1" w:rsidRPr="00DC6BAE">
        <w:rPr>
          <w:rFonts w:ascii="Verdana" w:hAnsi="Verdana"/>
          <w:sz w:val="20"/>
          <w:szCs w:val="20"/>
        </w:rPr>
        <w:t>rogram</w:t>
      </w:r>
      <w:r w:rsidR="00546BF3" w:rsidRPr="00DC6BAE">
        <w:rPr>
          <w:rFonts w:ascii="Verdana" w:hAnsi="Verdana"/>
          <w:sz w:val="20"/>
          <w:szCs w:val="20"/>
        </w:rPr>
        <w:t xml:space="preserve">ima je ukupno obuhvaćeno 111 djece koja su </w:t>
      </w:r>
      <w:r w:rsidR="007B58A1" w:rsidRPr="00DC6BAE">
        <w:rPr>
          <w:rFonts w:ascii="Verdana" w:hAnsi="Verdana"/>
          <w:sz w:val="20"/>
          <w:szCs w:val="20"/>
        </w:rPr>
        <w:t xml:space="preserve">izuzetno </w:t>
      </w:r>
      <w:r w:rsidR="00546BF3" w:rsidRPr="00DC6BAE">
        <w:rPr>
          <w:rFonts w:ascii="Verdana" w:hAnsi="Verdana"/>
          <w:sz w:val="20"/>
          <w:szCs w:val="20"/>
        </w:rPr>
        <w:t xml:space="preserve">pozitivno reagirala na sve aktivnosti, </w:t>
      </w:r>
      <w:r w:rsidR="003519AE" w:rsidRPr="00DC6BAE">
        <w:rPr>
          <w:rFonts w:ascii="Verdana" w:hAnsi="Verdana"/>
          <w:sz w:val="20"/>
          <w:szCs w:val="20"/>
        </w:rPr>
        <w:t>pa</w:t>
      </w:r>
      <w:r w:rsidR="00F4501D" w:rsidRPr="00DC6BAE">
        <w:rPr>
          <w:rFonts w:ascii="Verdana" w:hAnsi="Verdana"/>
          <w:sz w:val="20"/>
          <w:szCs w:val="20"/>
        </w:rPr>
        <w:t xml:space="preserve"> se nadamo nastavku program</w:t>
      </w:r>
      <w:r w:rsidR="003519AE" w:rsidRPr="00DC6BAE">
        <w:rPr>
          <w:rFonts w:ascii="Verdana" w:hAnsi="Verdana"/>
          <w:sz w:val="20"/>
          <w:szCs w:val="20"/>
        </w:rPr>
        <w:t>a</w:t>
      </w:r>
      <w:r w:rsidR="00F4501D" w:rsidRPr="00DC6BAE">
        <w:rPr>
          <w:rFonts w:ascii="Verdana" w:hAnsi="Verdana"/>
          <w:sz w:val="20"/>
          <w:szCs w:val="20"/>
        </w:rPr>
        <w:t xml:space="preserve"> u</w:t>
      </w:r>
      <w:r w:rsidR="00DC6BAE" w:rsidRPr="00DC6BAE">
        <w:rPr>
          <w:rFonts w:ascii="Verdana" w:hAnsi="Verdana"/>
          <w:sz w:val="20"/>
          <w:szCs w:val="20"/>
        </w:rPr>
        <w:t xml:space="preserve"> </w:t>
      </w:r>
      <w:r w:rsidR="00546BF3" w:rsidRPr="00DC6BAE">
        <w:rPr>
          <w:rFonts w:ascii="Verdana" w:hAnsi="Verdana"/>
          <w:sz w:val="20"/>
          <w:szCs w:val="20"/>
        </w:rPr>
        <w:t>iduć</w:t>
      </w:r>
      <w:r w:rsidR="00F4501D" w:rsidRPr="00DC6BAE">
        <w:rPr>
          <w:rFonts w:ascii="Verdana" w:hAnsi="Verdana"/>
          <w:sz w:val="20"/>
          <w:szCs w:val="20"/>
        </w:rPr>
        <w:t xml:space="preserve">oj pedagoškoj/školskoj godini.  </w:t>
      </w:r>
    </w:p>
    <w:p w14:paraId="4E70B7E4" w14:textId="77777777" w:rsidR="00DC6BAE" w:rsidRPr="00DC6BAE" w:rsidRDefault="00DC6BAE" w:rsidP="00DC6BAE">
      <w:pPr>
        <w:pStyle w:val="Bezproreda"/>
        <w:jc w:val="both"/>
        <w:rPr>
          <w:rFonts w:ascii="Verdana" w:hAnsi="Verdana"/>
          <w:sz w:val="20"/>
          <w:szCs w:val="20"/>
        </w:rPr>
      </w:pPr>
    </w:p>
    <w:p w14:paraId="54C9DF4D" w14:textId="1C6BE370" w:rsidR="00D53F74" w:rsidRPr="00F92D09" w:rsidRDefault="00DC6BAE" w:rsidP="00DC6BAE">
      <w:pPr>
        <w:jc w:val="center"/>
        <w:rPr>
          <w:rFonts w:ascii="Verdana" w:hAnsi="Verdana"/>
          <w:sz w:val="20"/>
          <w:szCs w:val="20"/>
        </w:rPr>
      </w:pPr>
      <w:r>
        <w:rPr>
          <w:rFonts w:ascii="Verdana" w:hAnsi="Verdana"/>
          <w:noProof/>
          <w:sz w:val="20"/>
          <w:szCs w:val="20"/>
        </w:rPr>
        <w:drawing>
          <wp:inline distT="0" distB="0" distL="0" distR="0" wp14:anchorId="6B204371" wp14:editId="0D130C5A">
            <wp:extent cx="2828290" cy="2095500"/>
            <wp:effectExtent l="0" t="0" r="0" b="0"/>
            <wp:docPr id="38904011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40112" name="Slika 389040112"/>
                    <pic:cNvPicPr/>
                  </pic:nvPicPr>
                  <pic:blipFill>
                    <a:blip r:embed="rId6">
                      <a:extLst>
                        <a:ext uri="{28A0092B-C50C-407E-A947-70E740481C1C}">
                          <a14:useLocalDpi xmlns:a14="http://schemas.microsoft.com/office/drawing/2010/main" val="0"/>
                        </a:ext>
                      </a:extLst>
                    </a:blip>
                    <a:stretch>
                      <a:fillRect/>
                    </a:stretch>
                  </pic:blipFill>
                  <pic:spPr>
                    <a:xfrm>
                      <a:off x="0" y="0"/>
                      <a:ext cx="2869225" cy="2125829"/>
                    </a:xfrm>
                    <a:prstGeom prst="rect">
                      <a:avLst/>
                    </a:prstGeom>
                  </pic:spPr>
                </pic:pic>
              </a:graphicData>
            </a:graphic>
          </wp:inline>
        </w:drawing>
      </w:r>
    </w:p>
    <w:p w14:paraId="3D599590" w14:textId="4469CD5C" w:rsidR="00F4501D" w:rsidRPr="00BF529F" w:rsidRDefault="00F4501D" w:rsidP="00F4501D">
      <w:pPr>
        <w:pStyle w:val="Odlomakpopisa"/>
        <w:rPr>
          <w:rFonts w:ascii="Verdana" w:hAnsi="Verdana"/>
          <w:b/>
          <w:bCs/>
          <w:sz w:val="20"/>
          <w:szCs w:val="20"/>
        </w:rPr>
      </w:pPr>
      <w:r w:rsidRPr="00BF529F">
        <w:rPr>
          <w:rFonts w:ascii="Verdana" w:hAnsi="Verdana"/>
          <w:b/>
          <w:bCs/>
          <w:sz w:val="20"/>
          <w:szCs w:val="20"/>
        </w:rPr>
        <w:lastRenderedPageBreak/>
        <w:t>Sanacija odlagališta otpada Pavlovac</w:t>
      </w:r>
    </w:p>
    <w:p w14:paraId="30CB8CD4" w14:textId="48C0DF22" w:rsidR="00F4501D" w:rsidRPr="00DC6BAE" w:rsidRDefault="00F4501D" w:rsidP="00DC6BAE">
      <w:pPr>
        <w:pStyle w:val="Bezproreda"/>
        <w:jc w:val="both"/>
        <w:rPr>
          <w:rFonts w:ascii="Verdana" w:hAnsi="Verdana"/>
          <w:sz w:val="20"/>
          <w:szCs w:val="20"/>
        </w:rPr>
      </w:pPr>
      <w:r w:rsidRPr="00DC6BAE">
        <w:rPr>
          <w:rFonts w:ascii="Verdana" w:hAnsi="Verdana"/>
          <w:sz w:val="20"/>
          <w:szCs w:val="20"/>
        </w:rPr>
        <w:t xml:space="preserve">Tijekom prvog polugodišta 2026. godine </w:t>
      </w:r>
      <w:r w:rsidR="000F2F6D" w:rsidRPr="00DC6BAE">
        <w:rPr>
          <w:rFonts w:ascii="Verdana" w:hAnsi="Verdana"/>
          <w:sz w:val="20"/>
          <w:szCs w:val="20"/>
        </w:rPr>
        <w:t>završen je</w:t>
      </w:r>
      <w:r w:rsidRPr="00DC6BAE">
        <w:rPr>
          <w:rFonts w:ascii="Verdana" w:hAnsi="Verdana"/>
          <w:sz w:val="20"/>
          <w:szCs w:val="20"/>
        </w:rPr>
        <w:t xml:space="preserve"> projekt sanacije odlagališta otpada Pavlovac</w:t>
      </w:r>
      <w:r w:rsidR="000F2F6D" w:rsidRPr="00DC6BAE">
        <w:rPr>
          <w:rFonts w:ascii="Verdana" w:hAnsi="Verdana"/>
          <w:sz w:val="20"/>
          <w:szCs w:val="20"/>
        </w:rPr>
        <w:t xml:space="preserve"> vrijed</w:t>
      </w:r>
      <w:r w:rsidR="003519AE" w:rsidRPr="00DC6BAE">
        <w:rPr>
          <w:rFonts w:ascii="Verdana" w:hAnsi="Verdana"/>
          <w:sz w:val="20"/>
          <w:szCs w:val="20"/>
        </w:rPr>
        <w:t xml:space="preserve">an nešto više od </w:t>
      </w:r>
      <w:r w:rsidR="000F2F6D" w:rsidRPr="00DC6BAE">
        <w:rPr>
          <w:rFonts w:ascii="Verdana" w:hAnsi="Verdana"/>
          <w:sz w:val="20"/>
          <w:szCs w:val="20"/>
        </w:rPr>
        <w:t xml:space="preserve">1,5mln €. Projekt je financiran bespovratnim sredstvima iz Mehanizma za oporavak i otpornost </w:t>
      </w:r>
      <w:r w:rsidR="00D74E28" w:rsidRPr="00DC6BAE">
        <w:rPr>
          <w:rFonts w:ascii="Verdana" w:hAnsi="Verdana"/>
          <w:sz w:val="20"/>
          <w:szCs w:val="20"/>
        </w:rPr>
        <w:t xml:space="preserve">sa </w:t>
      </w:r>
      <w:r w:rsidR="000F2F6D" w:rsidRPr="00DC6BAE">
        <w:rPr>
          <w:rFonts w:ascii="Verdana" w:hAnsi="Verdana"/>
          <w:sz w:val="20"/>
          <w:szCs w:val="20"/>
        </w:rPr>
        <w:t xml:space="preserve">85%, </w:t>
      </w:r>
      <w:r w:rsidR="00D74E28" w:rsidRPr="00DC6BAE">
        <w:rPr>
          <w:rFonts w:ascii="Verdana" w:hAnsi="Verdana"/>
          <w:sz w:val="20"/>
          <w:szCs w:val="20"/>
        </w:rPr>
        <w:t>a</w:t>
      </w:r>
      <w:r w:rsidR="000F2F6D" w:rsidRPr="00DC6BAE">
        <w:rPr>
          <w:rFonts w:ascii="Verdana" w:hAnsi="Verdana"/>
          <w:sz w:val="20"/>
          <w:szCs w:val="20"/>
        </w:rPr>
        <w:t xml:space="preserve"> preostalih 15% osigurali su Fond za zaštitu okoliša i energetsku učinkovitost i Grad Slunj</w:t>
      </w:r>
      <w:r w:rsidR="00D74E28" w:rsidRPr="00DC6BAE">
        <w:rPr>
          <w:rFonts w:ascii="Verdana" w:hAnsi="Verdana"/>
          <w:sz w:val="20"/>
          <w:szCs w:val="20"/>
        </w:rPr>
        <w:t>.</w:t>
      </w:r>
    </w:p>
    <w:p w14:paraId="47DFFEC8" w14:textId="77777777" w:rsidR="00DC6BAE" w:rsidRDefault="00DC6BAE" w:rsidP="00DC6BAE">
      <w:pPr>
        <w:pStyle w:val="Bezproreda"/>
        <w:jc w:val="both"/>
        <w:rPr>
          <w:rFonts w:ascii="Verdana" w:hAnsi="Verdana"/>
          <w:sz w:val="20"/>
          <w:szCs w:val="20"/>
        </w:rPr>
      </w:pPr>
    </w:p>
    <w:p w14:paraId="4B8BC7EB" w14:textId="287FBF70" w:rsidR="00546BF3" w:rsidRPr="00DC6BAE" w:rsidRDefault="00D74E28" w:rsidP="00DC6BAE">
      <w:pPr>
        <w:pStyle w:val="Bezproreda"/>
        <w:jc w:val="both"/>
        <w:rPr>
          <w:rFonts w:ascii="Verdana" w:hAnsi="Verdana"/>
          <w:sz w:val="20"/>
          <w:szCs w:val="20"/>
        </w:rPr>
      </w:pPr>
      <w:r w:rsidRPr="00DC6BAE">
        <w:rPr>
          <w:rFonts w:ascii="Verdana" w:hAnsi="Verdana"/>
          <w:sz w:val="20"/>
          <w:szCs w:val="20"/>
        </w:rPr>
        <w:t xml:space="preserve">Završetkom </w:t>
      </w:r>
      <w:r w:rsidR="00F4501D" w:rsidRPr="00DC6BAE">
        <w:rPr>
          <w:rFonts w:ascii="Verdana" w:hAnsi="Verdana"/>
          <w:sz w:val="20"/>
          <w:szCs w:val="20"/>
        </w:rPr>
        <w:t>ovog projekta naprav</w:t>
      </w:r>
      <w:r w:rsidRPr="00DC6BAE">
        <w:rPr>
          <w:rFonts w:ascii="Verdana" w:hAnsi="Verdana"/>
          <w:sz w:val="20"/>
          <w:szCs w:val="20"/>
        </w:rPr>
        <w:t xml:space="preserve">ljen </w:t>
      </w:r>
      <w:r w:rsidR="00F4501D" w:rsidRPr="00DC6BAE">
        <w:rPr>
          <w:rFonts w:ascii="Verdana" w:hAnsi="Verdana"/>
          <w:sz w:val="20"/>
          <w:szCs w:val="20"/>
        </w:rPr>
        <w:t xml:space="preserve"> je</w:t>
      </w:r>
      <w:r w:rsidRPr="00DC6BAE">
        <w:rPr>
          <w:rFonts w:ascii="Verdana" w:hAnsi="Verdana"/>
          <w:sz w:val="20"/>
          <w:szCs w:val="20"/>
        </w:rPr>
        <w:t xml:space="preserve"> još jedan</w:t>
      </w:r>
      <w:r w:rsidR="00F4501D" w:rsidRPr="00DC6BAE">
        <w:rPr>
          <w:rFonts w:ascii="Verdana" w:hAnsi="Verdana"/>
          <w:sz w:val="20"/>
          <w:szCs w:val="20"/>
        </w:rPr>
        <w:t xml:space="preserve"> važan iskorak u području zaštite okoliša i održivog gospodarenja otpadom</w:t>
      </w:r>
      <w:r w:rsidRPr="00DC6BAE">
        <w:rPr>
          <w:rFonts w:ascii="Verdana" w:hAnsi="Verdana"/>
          <w:sz w:val="20"/>
          <w:szCs w:val="20"/>
        </w:rPr>
        <w:t>.</w:t>
      </w:r>
    </w:p>
    <w:p w14:paraId="01903F3B" w14:textId="77777777" w:rsidR="00DC6BAE" w:rsidRDefault="00DC6BAE" w:rsidP="00DC6BAE">
      <w:pPr>
        <w:pStyle w:val="Bezproreda"/>
        <w:jc w:val="both"/>
        <w:rPr>
          <w:rFonts w:ascii="Verdana" w:hAnsi="Verdana"/>
          <w:sz w:val="20"/>
          <w:szCs w:val="20"/>
        </w:rPr>
      </w:pPr>
    </w:p>
    <w:p w14:paraId="0BE680DA" w14:textId="1AAD3328" w:rsidR="00F4501D" w:rsidRPr="00DC6BAE" w:rsidRDefault="00546BF3" w:rsidP="00DC6BAE">
      <w:pPr>
        <w:pStyle w:val="Bezproreda"/>
        <w:jc w:val="both"/>
        <w:rPr>
          <w:rFonts w:ascii="Verdana" w:hAnsi="Verdana"/>
          <w:sz w:val="20"/>
          <w:szCs w:val="20"/>
        </w:rPr>
      </w:pPr>
      <w:r w:rsidRPr="00DC6BAE">
        <w:rPr>
          <w:rFonts w:ascii="Verdana" w:hAnsi="Verdana"/>
          <w:sz w:val="20"/>
          <w:szCs w:val="20"/>
        </w:rPr>
        <w:t xml:space="preserve">Istovremeno sa završetkom ovog projekta, započeo je probni rad Regionalnog centra za gospodarenje otpadom Babina Gora i pretovarne stanice Slunj. </w:t>
      </w:r>
      <w:r w:rsidR="00D74E28" w:rsidRPr="00DC6BAE">
        <w:rPr>
          <w:rFonts w:ascii="Verdana" w:hAnsi="Verdana"/>
          <w:sz w:val="20"/>
          <w:szCs w:val="20"/>
        </w:rPr>
        <w:t xml:space="preserve"> </w:t>
      </w:r>
    </w:p>
    <w:p w14:paraId="1CE2C2A5" w14:textId="77777777" w:rsidR="00DC6BAE" w:rsidRDefault="00DC6BAE" w:rsidP="00DC6BAE">
      <w:pPr>
        <w:pStyle w:val="Bezproreda"/>
      </w:pPr>
    </w:p>
    <w:p w14:paraId="3CE4C914" w14:textId="4D53A4B6" w:rsidR="00F4501D" w:rsidRDefault="00F4501D" w:rsidP="00F4501D">
      <w:pPr>
        <w:jc w:val="center"/>
      </w:pPr>
      <w:r>
        <w:rPr>
          <w:noProof/>
        </w:rPr>
        <w:drawing>
          <wp:inline distT="0" distB="0" distL="0" distR="0" wp14:anchorId="3002CA1A" wp14:editId="76100602">
            <wp:extent cx="5760720" cy="2979420"/>
            <wp:effectExtent l="0" t="0" r="0" b="0"/>
            <wp:docPr id="57215113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151136" name="Slika 572151136"/>
                    <pic:cNvPicPr/>
                  </pic:nvPicPr>
                  <pic:blipFill>
                    <a:blip r:embed="rId7">
                      <a:extLst>
                        <a:ext uri="{28A0092B-C50C-407E-A947-70E740481C1C}">
                          <a14:useLocalDpi xmlns:a14="http://schemas.microsoft.com/office/drawing/2010/main" val="0"/>
                        </a:ext>
                      </a:extLst>
                    </a:blip>
                    <a:stretch>
                      <a:fillRect/>
                    </a:stretch>
                  </pic:blipFill>
                  <pic:spPr>
                    <a:xfrm>
                      <a:off x="0" y="0"/>
                      <a:ext cx="5760720" cy="2979420"/>
                    </a:xfrm>
                    <a:prstGeom prst="rect">
                      <a:avLst/>
                    </a:prstGeom>
                  </pic:spPr>
                </pic:pic>
              </a:graphicData>
            </a:graphic>
          </wp:inline>
        </w:drawing>
      </w:r>
    </w:p>
    <w:p w14:paraId="447F2E33" w14:textId="77777777" w:rsidR="008570DC" w:rsidRDefault="008570DC" w:rsidP="008570DC">
      <w:pPr>
        <w:pStyle w:val="Bezproreda"/>
      </w:pPr>
    </w:p>
    <w:p w14:paraId="7B9605DE" w14:textId="77777777" w:rsidR="008570DC" w:rsidRDefault="008570DC" w:rsidP="008570DC">
      <w:pPr>
        <w:pStyle w:val="Bezproreda"/>
      </w:pPr>
    </w:p>
    <w:p w14:paraId="31D882C6" w14:textId="4251F654" w:rsidR="00D74E28" w:rsidRPr="00FD0BC6" w:rsidRDefault="00D74E28" w:rsidP="00FD0BC6">
      <w:pPr>
        <w:spacing w:after="200" w:line="276" w:lineRule="auto"/>
        <w:ind w:left="720"/>
        <w:jc w:val="both"/>
        <w:rPr>
          <w:rFonts w:ascii="Verdana" w:hAnsi="Verdana"/>
          <w:b/>
          <w:bCs/>
          <w:sz w:val="20"/>
          <w:szCs w:val="20"/>
        </w:rPr>
      </w:pPr>
      <w:r w:rsidRPr="00FD0BC6">
        <w:rPr>
          <w:rFonts w:ascii="Verdana" w:hAnsi="Verdana"/>
          <w:b/>
          <w:bCs/>
          <w:sz w:val="20"/>
          <w:szCs w:val="20"/>
        </w:rPr>
        <w:t xml:space="preserve">Izgradnja uređaja za pročišćavanje otpadnih voda  </w:t>
      </w:r>
      <w:r w:rsidR="00FD0BC6">
        <w:rPr>
          <w:rFonts w:ascii="Verdana" w:hAnsi="Verdana"/>
          <w:b/>
          <w:bCs/>
          <w:sz w:val="20"/>
          <w:szCs w:val="20"/>
        </w:rPr>
        <w:t xml:space="preserve">i pristupne prometnice </w:t>
      </w:r>
    </w:p>
    <w:p w14:paraId="38D0BD59" w14:textId="7424A22D" w:rsidR="00FD0BC6" w:rsidRDefault="00D74E28" w:rsidP="00DC6BAE">
      <w:pPr>
        <w:pStyle w:val="Bezproreda"/>
        <w:jc w:val="both"/>
        <w:rPr>
          <w:rFonts w:ascii="Verdana" w:hAnsi="Verdana"/>
          <w:sz w:val="20"/>
          <w:szCs w:val="20"/>
        </w:rPr>
      </w:pPr>
      <w:r w:rsidRPr="00DC6BAE">
        <w:rPr>
          <w:rFonts w:ascii="Verdana" w:hAnsi="Verdana"/>
          <w:sz w:val="20"/>
          <w:szCs w:val="20"/>
        </w:rPr>
        <w:t>Još jedan važan projekt za zaštitu okoliša predstavlja izgradnja uređaja za pročišćavanje otpadnih voda grada Slunja. Nakon izmjene lokacijske dozvole koja je ishođena u listopadu 2025. godine, izvoditelj radova izradio je glavni projekt UPOVa i zatražio građevinsku dozvolu koja je i</w:t>
      </w:r>
      <w:r w:rsidR="003519AE" w:rsidRPr="00DC6BAE">
        <w:rPr>
          <w:rFonts w:ascii="Verdana" w:hAnsi="Verdana"/>
          <w:sz w:val="20"/>
          <w:szCs w:val="20"/>
        </w:rPr>
        <w:t>zda</w:t>
      </w:r>
      <w:r w:rsidRPr="00DC6BAE">
        <w:rPr>
          <w:rFonts w:ascii="Verdana" w:hAnsi="Verdana"/>
          <w:sz w:val="20"/>
          <w:szCs w:val="20"/>
        </w:rPr>
        <w:t xml:space="preserve">na u lipnju 2026. godine. </w:t>
      </w:r>
      <w:r w:rsidR="00FD0BC6" w:rsidRPr="00DC6BAE">
        <w:rPr>
          <w:rFonts w:ascii="Verdana" w:hAnsi="Verdana"/>
          <w:sz w:val="20"/>
          <w:szCs w:val="20"/>
        </w:rPr>
        <w:t>P</w:t>
      </w:r>
      <w:r w:rsidRPr="00DC6BAE">
        <w:rPr>
          <w:rFonts w:ascii="Verdana" w:hAnsi="Verdana"/>
          <w:sz w:val="20"/>
          <w:szCs w:val="20"/>
        </w:rPr>
        <w:t>aralelno sa izradom dokumentacije za UPOV Grad je provodio aktivnosti na izradi dokumentacije</w:t>
      </w:r>
      <w:r w:rsidR="00FD0BC6" w:rsidRPr="00DC6BAE">
        <w:rPr>
          <w:rFonts w:ascii="Verdana" w:hAnsi="Verdana"/>
          <w:sz w:val="20"/>
          <w:szCs w:val="20"/>
        </w:rPr>
        <w:t xml:space="preserve"> potrebne za izgradnju </w:t>
      </w:r>
      <w:r w:rsidRPr="00DC6BAE">
        <w:rPr>
          <w:rFonts w:ascii="Verdana" w:hAnsi="Verdana"/>
          <w:sz w:val="20"/>
          <w:szCs w:val="20"/>
        </w:rPr>
        <w:t>pristupne prometnice za UPOV. Za prometnic</w:t>
      </w:r>
      <w:r w:rsidR="00FD0BC6" w:rsidRPr="00DC6BAE">
        <w:rPr>
          <w:rFonts w:ascii="Verdana" w:hAnsi="Verdana"/>
          <w:sz w:val="20"/>
          <w:szCs w:val="20"/>
        </w:rPr>
        <w:t>u</w:t>
      </w:r>
      <w:r w:rsidRPr="00DC6BAE">
        <w:rPr>
          <w:rFonts w:ascii="Verdana" w:hAnsi="Verdana"/>
          <w:sz w:val="20"/>
          <w:szCs w:val="20"/>
        </w:rPr>
        <w:t xml:space="preserve"> </w:t>
      </w:r>
      <w:r w:rsidR="00FD0BC6" w:rsidRPr="00DC6BAE">
        <w:rPr>
          <w:rFonts w:ascii="Verdana" w:hAnsi="Verdana"/>
          <w:sz w:val="20"/>
          <w:szCs w:val="20"/>
        </w:rPr>
        <w:t xml:space="preserve">je </w:t>
      </w:r>
      <w:r w:rsidRPr="00DC6BAE">
        <w:rPr>
          <w:rFonts w:ascii="Verdana" w:hAnsi="Verdana"/>
          <w:sz w:val="20"/>
          <w:szCs w:val="20"/>
        </w:rPr>
        <w:t>otkupljeno zemljište</w:t>
      </w:r>
      <w:r w:rsidR="00FD0BC6" w:rsidRPr="00DC6BAE">
        <w:rPr>
          <w:rFonts w:ascii="Verdana" w:hAnsi="Verdana"/>
          <w:sz w:val="20"/>
          <w:szCs w:val="20"/>
        </w:rPr>
        <w:t xml:space="preserve">, </w:t>
      </w:r>
      <w:r w:rsidRPr="00DC6BAE">
        <w:rPr>
          <w:rFonts w:ascii="Verdana" w:hAnsi="Verdana"/>
          <w:sz w:val="20"/>
          <w:szCs w:val="20"/>
        </w:rPr>
        <w:t xml:space="preserve">izrađena </w:t>
      </w:r>
      <w:r w:rsidR="00FD0BC6" w:rsidRPr="00DC6BAE">
        <w:rPr>
          <w:rFonts w:ascii="Verdana" w:hAnsi="Verdana"/>
          <w:sz w:val="20"/>
          <w:szCs w:val="20"/>
        </w:rPr>
        <w:t xml:space="preserve"> </w:t>
      </w:r>
      <w:r w:rsidRPr="00DC6BAE">
        <w:rPr>
          <w:rFonts w:ascii="Verdana" w:hAnsi="Verdana"/>
          <w:sz w:val="20"/>
          <w:szCs w:val="20"/>
        </w:rPr>
        <w:t>projekta dokumentacija,</w:t>
      </w:r>
      <w:r w:rsidR="00FD0BC6" w:rsidRPr="00DC6BAE">
        <w:rPr>
          <w:rFonts w:ascii="Verdana" w:hAnsi="Verdana"/>
          <w:sz w:val="20"/>
          <w:szCs w:val="20"/>
        </w:rPr>
        <w:t xml:space="preserve"> a</w:t>
      </w:r>
      <w:r w:rsidRPr="00DC6BAE">
        <w:rPr>
          <w:rFonts w:ascii="Verdana" w:hAnsi="Verdana"/>
          <w:sz w:val="20"/>
          <w:szCs w:val="20"/>
        </w:rPr>
        <w:t xml:space="preserve"> u lipnju ove godine ishođena </w:t>
      </w:r>
      <w:r w:rsidR="003519AE" w:rsidRPr="00DC6BAE">
        <w:rPr>
          <w:rFonts w:ascii="Verdana" w:hAnsi="Verdana"/>
          <w:sz w:val="20"/>
          <w:szCs w:val="20"/>
        </w:rPr>
        <w:t xml:space="preserve">je </w:t>
      </w:r>
      <w:r w:rsidRPr="00DC6BAE">
        <w:rPr>
          <w:rFonts w:ascii="Verdana" w:hAnsi="Verdana"/>
          <w:sz w:val="20"/>
          <w:szCs w:val="20"/>
        </w:rPr>
        <w:t>građevinska dozvola i proveden post</w:t>
      </w:r>
      <w:r w:rsidR="00FD0BC6" w:rsidRPr="00DC6BAE">
        <w:rPr>
          <w:rFonts w:ascii="Verdana" w:hAnsi="Verdana"/>
          <w:sz w:val="20"/>
          <w:szCs w:val="20"/>
        </w:rPr>
        <w:t>u</w:t>
      </w:r>
      <w:r w:rsidRPr="00DC6BAE">
        <w:rPr>
          <w:rFonts w:ascii="Verdana" w:hAnsi="Verdana"/>
          <w:sz w:val="20"/>
          <w:szCs w:val="20"/>
        </w:rPr>
        <w:t>pak javne nabave za odabir izvoditelja radova. Izvoditelj</w:t>
      </w:r>
      <w:r w:rsidR="00546BF3" w:rsidRPr="00DC6BAE">
        <w:rPr>
          <w:rFonts w:ascii="Verdana" w:hAnsi="Verdana"/>
          <w:sz w:val="20"/>
          <w:szCs w:val="20"/>
        </w:rPr>
        <w:t xml:space="preserve"> radova na izgradnji prometnice</w:t>
      </w:r>
      <w:r w:rsidRPr="00DC6BAE">
        <w:rPr>
          <w:rFonts w:ascii="Verdana" w:hAnsi="Verdana"/>
          <w:sz w:val="20"/>
          <w:szCs w:val="20"/>
        </w:rPr>
        <w:t xml:space="preserve"> u radove </w:t>
      </w:r>
      <w:r w:rsidR="00546BF3" w:rsidRPr="00DC6BAE">
        <w:rPr>
          <w:rFonts w:ascii="Verdana" w:hAnsi="Verdana"/>
          <w:sz w:val="20"/>
          <w:szCs w:val="20"/>
        </w:rPr>
        <w:t xml:space="preserve">je </w:t>
      </w:r>
      <w:r w:rsidRPr="00DC6BAE">
        <w:rPr>
          <w:rFonts w:ascii="Verdana" w:hAnsi="Verdana"/>
          <w:sz w:val="20"/>
          <w:szCs w:val="20"/>
        </w:rPr>
        <w:t xml:space="preserve">uveden početkom srpnja </w:t>
      </w:r>
      <w:r w:rsidR="00FD0BC6" w:rsidRPr="00DC6BAE">
        <w:rPr>
          <w:rFonts w:ascii="Verdana" w:hAnsi="Verdana"/>
          <w:sz w:val="20"/>
          <w:szCs w:val="20"/>
        </w:rPr>
        <w:t xml:space="preserve">ove godine s </w:t>
      </w:r>
      <w:r w:rsidRPr="00DC6BAE">
        <w:rPr>
          <w:rFonts w:ascii="Verdana" w:hAnsi="Verdana"/>
          <w:sz w:val="20"/>
          <w:szCs w:val="20"/>
        </w:rPr>
        <w:t>rok</w:t>
      </w:r>
      <w:r w:rsidR="00FD0BC6" w:rsidRPr="00DC6BAE">
        <w:rPr>
          <w:rFonts w:ascii="Verdana" w:hAnsi="Verdana"/>
          <w:sz w:val="20"/>
          <w:szCs w:val="20"/>
        </w:rPr>
        <w:t>om</w:t>
      </w:r>
      <w:r w:rsidRPr="00DC6BAE">
        <w:rPr>
          <w:rFonts w:ascii="Verdana" w:hAnsi="Verdana"/>
          <w:sz w:val="20"/>
          <w:szCs w:val="20"/>
        </w:rPr>
        <w:t xml:space="preserve"> </w:t>
      </w:r>
      <w:r w:rsidR="00FD0BC6" w:rsidRPr="00DC6BAE">
        <w:rPr>
          <w:rFonts w:ascii="Verdana" w:hAnsi="Verdana"/>
          <w:sz w:val="20"/>
          <w:szCs w:val="20"/>
        </w:rPr>
        <w:t xml:space="preserve">izvođenja </w:t>
      </w:r>
      <w:r w:rsidRPr="00DC6BAE">
        <w:rPr>
          <w:rFonts w:ascii="Verdana" w:hAnsi="Verdana"/>
          <w:sz w:val="20"/>
          <w:szCs w:val="20"/>
        </w:rPr>
        <w:t xml:space="preserve">radova </w:t>
      </w:r>
      <w:r w:rsidR="00FD0BC6" w:rsidRPr="00DC6BAE">
        <w:rPr>
          <w:rFonts w:ascii="Verdana" w:hAnsi="Verdana"/>
          <w:sz w:val="20"/>
          <w:szCs w:val="20"/>
        </w:rPr>
        <w:t>od</w:t>
      </w:r>
      <w:r w:rsidRPr="00DC6BAE">
        <w:rPr>
          <w:rFonts w:ascii="Verdana" w:hAnsi="Verdana"/>
          <w:sz w:val="20"/>
          <w:szCs w:val="20"/>
        </w:rPr>
        <w:t xml:space="preserve"> 6 mjeseci. </w:t>
      </w:r>
      <w:r w:rsidR="00546BF3" w:rsidRPr="00DC6BAE">
        <w:rPr>
          <w:rFonts w:ascii="Verdana" w:hAnsi="Verdana"/>
          <w:sz w:val="20"/>
          <w:szCs w:val="20"/>
        </w:rPr>
        <w:t xml:space="preserve">Gotovo u isto vrijeme u radove je uveden i izvoditelj građevinskih radova na izgradnji UPOVa. </w:t>
      </w:r>
    </w:p>
    <w:p w14:paraId="02A5577D" w14:textId="77777777" w:rsidR="00DC6BAE" w:rsidRPr="008570DC" w:rsidRDefault="00DC6BAE" w:rsidP="008570DC">
      <w:pPr>
        <w:pStyle w:val="Bezproreda"/>
      </w:pPr>
    </w:p>
    <w:p w14:paraId="26815CBD" w14:textId="77777777" w:rsidR="00271FC7" w:rsidRPr="008570DC" w:rsidRDefault="00271FC7" w:rsidP="008570DC">
      <w:pPr>
        <w:pStyle w:val="Bezproreda"/>
      </w:pPr>
    </w:p>
    <w:p w14:paraId="53683F7F" w14:textId="6158C4C0" w:rsidR="00FD0BC6" w:rsidRDefault="00FD0BC6" w:rsidP="00FD0BC6">
      <w:pPr>
        <w:ind w:firstLine="360"/>
        <w:jc w:val="both"/>
        <w:rPr>
          <w:rFonts w:ascii="Verdana" w:hAnsi="Verdana"/>
          <w:b/>
          <w:bCs/>
          <w:sz w:val="20"/>
          <w:szCs w:val="20"/>
        </w:rPr>
      </w:pPr>
      <w:r w:rsidRPr="00FD0BC6">
        <w:rPr>
          <w:rFonts w:ascii="Verdana" w:hAnsi="Verdana"/>
          <w:b/>
          <w:bCs/>
          <w:sz w:val="20"/>
          <w:szCs w:val="20"/>
        </w:rPr>
        <w:t>Obnova Starog grada Slunja</w:t>
      </w:r>
    </w:p>
    <w:p w14:paraId="5BA6897D" w14:textId="6AC7BFD2" w:rsidR="00FD0BC6" w:rsidRDefault="00FD0BC6" w:rsidP="00DC6BAE">
      <w:pPr>
        <w:pStyle w:val="Bezproreda"/>
        <w:jc w:val="both"/>
        <w:rPr>
          <w:rFonts w:ascii="Verdana" w:hAnsi="Verdana"/>
          <w:sz w:val="20"/>
          <w:szCs w:val="20"/>
        </w:rPr>
      </w:pPr>
      <w:r w:rsidRPr="00DC6BAE">
        <w:rPr>
          <w:rFonts w:ascii="Verdana" w:hAnsi="Verdana"/>
          <w:sz w:val="20"/>
          <w:szCs w:val="20"/>
        </w:rPr>
        <w:t xml:space="preserve">U 2026. godini nastavljeni su radovi na obnovi vanjskog ziđa Starog grada Slunja za što su sredstva osigurana </w:t>
      </w:r>
      <w:r w:rsidR="00892D5C" w:rsidRPr="00DC6BAE">
        <w:rPr>
          <w:rFonts w:ascii="Verdana" w:hAnsi="Verdana"/>
          <w:sz w:val="20"/>
          <w:szCs w:val="20"/>
        </w:rPr>
        <w:t xml:space="preserve">od strane Ministarstva kulture i medija. Paralelno sa navedenim radovima pripreman je  projekt cjelovite obnove, rekonstrukcije i uređenja Starog grada koji se financira kroz ITU mehanizam. Zbog zahtjeva iz javnog poziva koji su primarno vezani uz osiguranje pristupačnosti  morali smo mijenjati i dopunjavati projektu </w:t>
      </w:r>
      <w:r w:rsidR="00892D5C" w:rsidRPr="00DC6BAE">
        <w:rPr>
          <w:rFonts w:ascii="Verdana" w:hAnsi="Verdana"/>
          <w:sz w:val="20"/>
          <w:szCs w:val="20"/>
        </w:rPr>
        <w:lastRenderedPageBreak/>
        <w:t xml:space="preserve">dokumentaciju. Tijekom ovog izvještajnog razdoblja ishođena su potrebna mišljenja i suglasnosti nadležnih ministarstava i time ispunjeni uvjeti za predaju zahtjeva za izmjenu građevinske dozvole. Istovremeno je rađena ostala dokumentacija potrebna za prijavu projekta koji će biti kandidiran na javni poziv koji je otvoren do 23. srpnja ove godine. </w:t>
      </w:r>
    </w:p>
    <w:p w14:paraId="2D3F438C" w14:textId="77777777" w:rsidR="00DC6BAE" w:rsidRPr="00DC6BAE" w:rsidRDefault="00DC6BAE" w:rsidP="00DC6BAE">
      <w:pPr>
        <w:pStyle w:val="Bezproreda"/>
        <w:jc w:val="both"/>
        <w:rPr>
          <w:rFonts w:ascii="Verdana" w:hAnsi="Verdana"/>
          <w:sz w:val="20"/>
          <w:szCs w:val="20"/>
        </w:rPr>
      </w:pPr>
    </w:p>
    <w:p w14:paraId="5B324071" w14:textId="6F0F1B36" w:rsidR="002D6EBA" w:rsidRDefault="002D6EBA" w:rsidP="00DC6BAE">
      <w:pPr>
        <w:ind w:firstLine="360"/>
        <w:jc w:val="center"/>
        <w:rPr>
          <w:rFonts w:ascii="Verdana" w:hAnsi="Verdana"/>
          <w:sz w:val="20"/>
          <w:szCs w:val="20"/>
        </w:rPr>
      </w:pPr>
      <w:r>
        <w:rPr>
          <w:noProof/>
        </w:rPr>
        <w:drawing>
          <wp:inline distT="0" distB="0" distL="0" distR="0" wp14:anchorId="5345573C" wp14:editId="57F42F0D">
            <wp:extent cx="2809875" cy="2000250"/>
            <wp:effectExtent l="0" t="0" r="9525" b="0"/>
            <wp:docPr id="28119123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9875" cy="2000250"/>
                    </a:xfrm>
                    <a:prstGeom prst="rect">
                      <a:avLst/>
                    </a:prstGeom>
                    <a:noFill/>
                    <a:ln>
                      <a:noFill/>
                    </a:ln>
                  </pic:spPr>
                </pic:pic>
              </a:graphicData>
            </a:graphic>
          </wp:inline>
        </w:drawing>
      </w:r>
    </w:p>
    <w:p w14:paraId="24798F5C" w14:textId="77777777" w:rsidR="00892D5C" w:rsidRDefault="00892D5C" w:rsidP="00DC6BAE">
      <w:pPr>
        <w:pStyle w:val="Bezproreda"/>
      </w:pPr>
    </w:p>
    <w:p w14:paraId="5ED41AD6" w14:textId="77777777" w:rsidR="008570DC" w:rsidRDefault="008570DC" w:rsidP="00DC6BAE">
      <w:pPr>
        <w:pStyle w:val="Bezproreda"/>
      </w:pPr>
    </w:p>
    <w:p w14:paraId="76E6E8F4" w14:textId="3C55DF9D" w:rsidR="00892D5C" w:rsidRPr="00A7237C" w:rsidRDefault="00892D5C" w:rsidP="00FD0BC6">
      <w:pPr>
        <w:ind w:firstLine="360"/>
        <w:jc w:val="both"/>
        <w:rPr>
          <w:rFonts w:ascii="Verdana" w:hAnsi="Verdana"/>
          <w:b/>
          <w:bCs/>
          <w:sz w:val="20"/>
          <w:szCs w:val="20"/>
        </w:rPr>
      </w:pPr>
      <w:r w:rsidRPr="00A7237C">
        <w:rPr>
          <w:rFonts w:ascii="Verdana" w:hAnsi="Verdana"/>
          <w:b/>
          <w:bCs/>
          <w:sz w:val="20"/>
          <w:szCs w:val="20"/>
        </w:rPr>
        <w:t xml:space="preserve">Višestambena izgradnja </w:t>
      </w:r>
    </w:p>
    <w:p w14:paraId="6E4897A0" w14:textId="77777777" w:rsidR="00892D5C" w:rsidRPr="00DC6BAE" w:rsidRDefault="00892D5C" w:rsidP="00DC6BAE">
      <w:pPr>
        <w:pStyle w:val="Bezproreda"/>
        <w:jc w:val="both"/>
        <w:rPr>
          <w:rFonts w:ascii="Verdana" w:hAnsi="Verdana"/>
          <w:sz w:val="20"/>
          <w:szCs w:val="20"/>
        </w:rPr>
      </w:pPr>
      <w:r w:rsidRPr="00DC6BAE">
        <w:rPr>
          <w:rFonts w:ascii="Verdana" w:hAnsi="Verdana"/>
          <w:sz w:val="20"/>
          <w:szCs w:val="20"/>
        </w:rPr>
        <w:t xml:space="preserve">Posebno vesele aktivnosti koje se odnose na obnovu postojećih i izgradnju novih višestambenih zgrada. </w:t>
      </w:r>
    </w:p>
    <w:p w14:paraId="2B5FC7BB" w14:textId="77777777" w:rsidR="00DC6BAE" w:rsidRDefault="00DC6BAE" w:rsidP="00DC6BAE">
      <w:pPr>
        <w:pStyle w:val="Bezproreda"/>
        <w:jc w:val="both"/>
        <w:rPr>
          <w:rFonts w:ascii="Verdana" w:hAnsi="Verdana"/>
          <w:sz w:val="20"/>
          <w:szCs w:val="20"/>
        </w:rPr>
      </w:pPr>
    </w:p>
    <w:p w14:paraId="54646276" w14:textId="4E8A515A" w:rsidR="00A7237C" w:rsidRPr="00DC6BAE" w:rsidRDefault="00892D5C" w:rsidP="00DC6BAE">
      <w:pPr>
        <w:pStyle w:val="Bezproreda"/>
        <w:jc w:val="both"/>
        <w:rPr>
          <w:rFonts w:ascii="Verdana" w:hAnsi="Verdana"/>
          <w:sz w:val="20"/>
          <w:szCs w:val="20"/>
        </w:rPr>
      </w:pPr>
      <w:r w:rsidRPr="00DC6BAE">
        <w:rPr>
          <w:rFonts w:ascii="Verdana" w:hAnsi="Verdana"/>
          <w:sz w:val="20"/>
          <w:szCs w:val="20"/>
        </w:rPr>
        <w:t xml:space="preserve">Tako je Ministarstva prostornog uređenja, graditeljstva i državne imovine </w:t>
      </w:r>
      <w:r w:rsidR="00A7237C" w:rsidRPr="00DC6BAE">
        <w:rPr>
          <w:rFonts w:ascii="Verdana" w:hAnsi="Verdana"/>
          <w:sz w:val="20"/>
          <w:szCs w:val="20"/>
        </w:rPr>
        <w:t xml:space="preserve">nastavilo projekte </w:t>
      </w:r>
      <w:r w:rsidRPr="00DC6BAE">
        <w:rPr>
          <w:rFonts w:ascii="Verdana" w:hAnsi="Verdana"/>
          <w:sz w:val="20"/>
          <w:szCs w:val="20"/>
        </w:rPr>
        <w:t>energetsk</w:t>
      </w:r>
      <w:r w:rsidR="00A7237C" w:rsidRPr="00DC6BAE">
        <w:rPr>
          <w:rFonts w:ascii="Verdana" w:hAnsi="Verdana"/>
          <w:sz w:val="20"/>
          <w:szCs w:val="20"/>
        </w:rPr>
        <w:t>e</w:t>
      </w:r>
      <w:r w:rsidRPr="00DC6BAE">
        <w:rPr>
          <w:rFonts w:ascii="Verdana" w:hAnsi="Verdana"/>
          <w:sz w:val="20"/>
          <w:szCs w:val="20"/>
        </w:rPr>
        <w:t xml:space="preserve"> obnov</w:t>
      </w:r>
      <w:r w:rsidR="00A7237C" w:rsidRPr="00DC6BAE">
        <w:rPr>
          <w:rFonts w:ascii="Verdana" w:hAnsi="Verdana"/>
          <w:sz w:val="20"/>
          <w:szCs w:val="20"/>
        </w:rPr>
        <w:t>e</w:t>
      </w:r>
      <w:r w:rsidRPr="00DC6BAE">
        <w:rPr>
          <w:rFonts w:ascii="Verdana" w:hAnsi="Verdana"/>
          <w:sz w:val="20"/>
          <w:szCs w:val="20"/>
        </w:rPr>
        <w:t xml:space="preserve"> višestamben</w:t>
      </w:r>
      <w:r w:rsidR="00A7237C" w:rsidRPr="00DC6BAE">
        <w:rPr>
          <w:rFonts w:ascii="Verdana" w:hAnsi="Verdana"/>
          <w:sz w:val="20"/>
          <w:szCs w:val="20"/>
        </w:rPr>
        <w:t xml:space="preserve">ih zgrada u Slunju kroz koje su obnovljene </w:t>
      </w:r>
      <w:r w:rsidRPr="00DC6BAE">
        <w:rPr>
          <w:rFonts w:ascii="Verdana" w:hAnsi="Verdana"/>
          <w:sz w:val="20"/>
          <w:szCs w:val="20"/>
        </w:rPr>
        <w:t xml:space="preserve"> zgrade u Ulici kralja Zvonimira </w:t>
      </w:r>
      <w:r w:rsidR="00A7237C" w:rsidRPr="00DC6BAE">
        <w:rPr>
          <w:rFonts w:ascii="Verdana" w:hAnsi="Verdana"/>
          <w:sz w:val="20"/>
          <w:szCs w:val="20"/>
        </w:rPr>
        <w:t xml:space="preserve">br. </w:t>
      </w:r>
      <w:r w:rsidRPr="00DC6BAE">
        <w:rPr>
          <w:rFonts w:ascii="Verdana" w:hAnsi="Verdana"/>
          <w:sz w:val="20"/>
          <w:szCs w:val="20"/>
        </w:rPr>
        <w:t>17</w:t>
      </w:r>
      <w:r w:rsidR="00A7237C" w:rsidRPr="00DC6BAE">
        <w:rPr>
          <w:rFonts w:ascii="Verdana" w:hAnsi="Verdana"/>
          <w:sz w:val="20"/>
          <w:szCs w:val="20"/>
        </w:rPr>
        <w:t>,</w:t>
      </w:r>
      <w:r w:rsidRPr="00DC6BAE">
        <w:rPr>
          <w:rFonts w:ascii="Verdana" w:hAnsi="Verdana"/>
          <w:sz w:val="20"/>
          <w:szCs w:val="20"/>
        </w:rPr>
        <w:t xml:space="preserve"> 19</w:t>
      </w:r>
      <w:r w:rsidR="00A7237C" w:rsidRPr="00DC6BAE">
        <w:rPr>
          <w:rFonts w:ascii="Verdana" w:hAnsi="Verdana"/>
          <w:sz w:val="20"/>
          <w:szCs w:val="20"/>
        </w:rPr>
        <w:t xml:space="preserve">, 21, 21A i 23. </w:t>
      </w:r>
      <w:r w:rsidR="0062120C" w:rsidRPr="00DC6BAE">
        <w:rPr>
          <w:rFonts w:ascii="Verdana" w:hAnsi="Verdana"/>
          <w:sz w:val="20"/>
          <w:szCs w:val="20"/>
        </w:rPr>
        <w:t>Sveukupno je kroz program energetskog siromaštva do sada obnovljeno 5 višestambenih zgrada u Slunju.</w:t>
      </w:r>
    </w:p>
    <w:p w14:paraId="46FF6251" w14:textId="77777777" w:rsidR="00DC6BAE" w:rsidRDefault="00DC6BAE" w:rsidP="00DC6BAE">
      <w:pPr>
        <w:pStyle w:val="Bezproreda"/>
        <w:jc w:val="both"/>
        <w:rPr>
          <w:rFonts w:ascii="Verdana" w:hAnsi="Verdana"/>
          <w:sz w:val="20"/>
          <w:szCs w:val="20"/>
        </w:rPr>
      </w:pPr>
    </w:p>
    <w:p w14:paraId="4851CB5C" w14:textId="147E2934" w:rsidR="00A7237C" w:rsidRPr="00DC6BAE" w:rsidRDefault="00A7237C" w:rsidP="00DC6BAE">
      <w:pPr>
        <w:pStyle w:val="Bezproreda"/>
        <w:jc w:val="both"/>
        <w:rPr>
          <w:rFonts w:ascii="Verdana" w:hAnsi="Verdana"/>
          <w:sz w:val="20"/>
          <w:szCs w:val="20"/>
        </w:rPr>
      </w:pPr>
      <w:r w:rsidRPr="00DC6BAE">
        <w:rPr>
          <w:rFonts w:ascii="Verdana" w:hAnsi="Verdana"/>
          <w:sz w:val="20"/>
          <w:szCs w:val="20"/>
        </w:rPr>
        <w:t>Agencija za pravni promet i posredovanje nekretninama pokrenula je postupak ishođenja građevinske dozvole za izgradnju višestambene zgrade u Ulici knezov</w:t>
      </w:r>
      <w:r w:rsidR="003519AE" w:rsidRPr="00DC6BAE">
        <w:rPr>
          <w:rFonts w:ascii="Verdana" w:hAnsi="Verdana"/>
          <w:sz w:val="20"/>
          <w:szCs w:val="20"/>
        </w:rPr>
        <w:t>a</w:t>
      </w:r>
      <w:r w:rsidRPr="00DC6BAE">
        <w:rPr>
          <w:rFonts w:ascii="Verdana" w:hAnsi="Verdana"/>
          <w:sz w:val="20"/>
          <w:szCs w:val="20"/>
        </w:rPr>
        <w:t xml:space="preserve"> Blagajskih sa 15 stanova kroz program poticane stanogradnje. Agencija je otkupila privatno zemljište površine cca 1,5 ha na kojem je moguća realizacija više stambenih zgrada. U cilju iskorištenja navedenog zemljišta i njegovog stavljanja u funkciju Grad i Ministarstvo prostornog ređenja, graditeljstva i državne imovine potpisali su Sporazum o međuresornoj suradnji sa ciljem </w:t>
      </w:r>
      <w:r w:rsidRPr="00DC6BAE">
        <w:rPr>
          <w:rFonts w:ascii="Verdana" w:hAnsi="Verdana"/>
          <w:sz w:val="20"/>
          <w:szCs w:val="20"/>
          <w:lang w:val="en-US"/>
        </w:rPr>
        <w:t xml:space="preserve">izgradnje višestambene zgrade </w:t>
      </w:r>
      <w:r w:rsidR="0062120C" w:rsidRPr="00DC6BAE">
        <w:rPr>
          <w:rFonts w:ascii="Verdana" w:hAnsi="Verdana"/>
          <w:sz w:val="20"/>
          <w:szCs w:val="20"/>
          <w:lang w:val="en-US"/>
        </w:rPr>
        <w:t xml:space="preserve">sa 20 stanova </w:t>
      </w:r>
      <w:r w:rsidRPr="00DC6BAE">
        <w:rPr>
          <w:rFonts w:ascii="Verdana" w:hAnsi="Verdana"/>
          <w:sz w:val="20"/>
          <w:szCs w:val="20"/>
          <w:lang w:val="en-US"/>
        </w:rPr>
        <w:t>u svrhu stambenog zbrinjavanja kao preduvjeta za   naseljavanje i ostanak stanovnika.</w:t>
      </w:r>
    </w:p>
    <w:p w14:paraId="1266A499" w14:textId="77777777" w:rsidR="00CB4F83" w:rsidRPr="00DC6BAE" w:rsidRDefault="00CB4F83" w:rsidP="00DC6BAE">
      <w:pPr>
        <w:pStyle w:val="Bezproreda"/>
        <w:jc w:val="both"/>
        <w:rPr>
          <w:rFonts w:ascii="Verdana" w:hAnsi="Verdana"/>
          <w:sz w:val="20"/>
          <w:szCs w:val="20"/>
        </w:rPr>
      </w:pPr>
    </w:p>
    <w:p w14:paraId="21D97298" w14:textId="3D3C11EB" w:rsidR="00A7237C" w:rsidRPr="00DC6BAE" w:rsidRDefault="00A7237C" w:rsidP="00DC6BAE">
      <w:pPr>
        <w:pStyle w:val="Bezproreda"/>
        <w:jc w:val="both"/>
        <w:rPr>
          <w:rFonts w:ascii="Verdana" w:hAnsi="Verdana"/>
          <w:sz w:val="20"/>
          <w:szCs w:val="20"/>
        </w:rPr>
      </w:pPr>
      <w:r w:rsidRPr="00DC6BAE">
        <w:rPr>
          <w:rFonts w:ascii="Verdana" w:hAnsi="Verdana"/>
          <w:sz w:val="20"/>
          <w:szCs w:val="20"/>
        </w:rPr>
        <w:t>GO Špelić koji je od Grada kupio zemljište</w:t>
      </w:r>
      <w:r w:rsidR="002D6EBA" w:rsidRPr="00DC6BAE">
        <w:rPr>
          <w:rFonts w:ascii="Verdana" w:hAnsi="Verdana"/>
          <w:sz w:val="20"/>
          <w:szCs w:val="20"/>
        </w:rPr>
        <w:t xml:space="preserve"> potrebno za okrupnjavanje parcele</w:t>
      </w:r>
      <w:r w:rsidRPr="00DC6BAE">
        <w:rPr>
          <w:rFonts w:ascii="Verdana" w:hAnsi="Verdana"/>
          <w:sz w:val="20"/>
          <w:szCs w:val="20"/>
        </w:rPr>
        <w:t xml:space="preserve"> ishodio je građevinsku </w:t>
      </w:r>
      <w:r w:rsidR="00CB4F83" w:rsidRPr="00DC6BAE">
        <w:rPr>
          <w:rFonts w:ascii="Verdana" w:hAnsi="Verdana"/>
          <w:sz w:val="20"/>
          <w:szCs w:val="20"/>
        </w:rPr>
        <w:t xml:space="preserve">dozvolu za izgradnju stambeno </w:t>
      </w:r>
      <w:r w:rsidR="002D6EBA" w:rsidRPr="00DC6BAE">
        <w:rPr>
          <w:rFonts w:ascii="Verdana" w:hAnsi="Verdana"/>
          <w:sz w:val="20"/>
          <w:szCs w:val="20"/>
        </w:rPr>
        <w:t xml:space="preserve">poslovnog </w:t>
      </w:r>
      <w:r w:rsidR="00CB4F83" w:rsidRPr="00DC6BAE">
        <w:rPr>
          <w:rFonts w:ascii="Verdana" w:hAnsi="Verdana"/>
          <w:sz w:val="20"/>
          <w:szCs w:val="20"/>
        </w:rPr>
        <w:t xml:space="preserve">objekta </w:t>
      </w:r>
      <w:r w:rsidR="002D6EBA" w:rsidRPr="00DC6BAE">
        <w:rPr>
          <w:rFonts w:ascii="Verdana" w:hAnsi="Verdana"/>
          <w:sz w:val="20"/>
          <w:szCs w:val="20"/>
        </w:rPr>
        <w:t xml:space="preserve">u kojem se uz poslovne prostore </w:t>
      </w:r>
      <w:r w:rsidR="003519AE" w:rsidRPr="00DC6BAE">
        <w:rPr>
          <w:rFonts w:ascii="Verdana" w:hAnsi="Verdana"/>
          <w:sz w:val="20"/>
          <w:szCs w:val="20"/>
        </w:rPr>
        <w:t>planira iz</w:t>
      </w:r>
      <w:r w:rsidR="002D6EBA" w:rsidRPr="00DC6BAE">
        <w:rPr>
          <w:rFonts w:ascii="Verdana" w:hAnsi="Verdana"/>
          <w:sz w:val="20"/>
          <w:szCs w:val="20"/>
        </w:rPr>
        <w:t>gra</w:t>
      </w:r>
      <w:r w:rsidR="003519AE" w:rsidRPr="00DC6BAE">
        <w:rPr>
          <w:rFonts w:ascii="Verdana" w:hAnsi="Verdana"/>
          <w:sz w:val="20"/>
          <w:szCs w:val="20"/>
        </w:rPr>
        <w:t xml:space="preserve">dnja </w:t>
      </w:r>
      <w:r w:rsidR="002D6EBA" w:rsidRPr="00DC6BAE">
        <w:rPr>
          <w:rFonts w:ascii="Verdana" w:hAnsi="Verdana"/>
          <w:sz w:val="20"/>
          <w:szCs w:val="20"/>
        </w:rPr>
        <w:t xml:space="preserve"> </w:t>
      </w:r>
      <w:r w:rsidR="00CB4F83" w:rsidRPr="00DC6BAE">
        <w:rPr>
          <w:rFonts w:ascii="Verdana" w:hAnsi="Verdana"/>
          <w:sz w:val="20"/>
          <w:szCs w:val="20"/>
        </w:rPr>
        <w:t>15</w:t>
      </w:r>
      <w:r w:rsidR="003519AE" w:rsidRPr="00DC6BAE">
        <w:rPr>
          <w:rFonts w:ascii="Verdana" w:hAnsi="Verdana"/>
          <w:sz w:val="20"/>
          <w:szCs w:val="20"/>
        </w:rPr>
        <w:t xml:space="preserve">ak </w:t>
      </w:r>
      <w:r w:rsidR="00CB4F83" w:rsidRPr="00DC6BAE">
        <w:rPr>
          <w:rFonts w:ascii="Verdana" w:hAnsi="Verdana"/>
          <w:sz w:val="20"/>
          <w:szCs w:val="20"/>
        </w:rPr>
        <w:t xml:space="preserve"> stanova. </w:t>
      </w:r>
    </w:p>
    <w:p w14:paraId="39421577" w14:textId="77777777" w:rsidR="008570DC" w:rsidRDefault="008570DC" w:rsidP="00DC6BAE">
      <w:pPr>
        <w:pStyle w:val="Bezproreda"/>
        <w:jc w:val="both"/>
        <w:rPr>
          <w:rFonts w:ascii="Verdana" w:hAnsi="Verdana"/>
          <w:sz w:val="20"/>
          <w:szCs w:val="20"/>
        </w:rPr>
      </w:pPr>
    </w:p>
    <w:p w14:paraId="7E6BB381" w14:textId="68A912C6" w:rsidR="0062120C" w:rsidRPr="00DC6BAE" w:rsidRDefault="0062120C" w:rsidP="00DC6BAE">
      <w:pPr>
        <w:pStyle w:val="Bezproreda"/>
        <w:jc w:val="both"/>
        <w:rPr>
          <w:rFonts w:ascii="Verdana" w:hAnsi="Verdana"/>
          <w:sz w:val="20"/>
          <w:szCs w:val="20"/>
        </w:rPr>
      </w:pPr>
      <w:r w:rsidRPr="00DC6BAE">
        <w:rPr>
          <w:rFonts w:ascii="Verdana" w:hAnsi="Verdana"/>
          <w:sz w:val="20"/>
          <w:szCs w:val="20"/>
        </w:rPr>
        <w:t xml:space="preserve">Realizacijom navedenih projekata dobit ćemo 50 novih stanova i mogućnost rješavanja stambenog pitanja za velik dio mladih obitelji.    </w:t>
      </w:r>
    </w:p>
    <w:p w14:paraId="6A39CF3D" w14:textId="77777777" w:rsidR="008570DC" w:rsidRDefault="008570DC" w:rsidP="00DC6BAE">
      <w:pPr>
        <w:pStyle w:val="Bezproreda"/>
        <w:jc w:val="both"/>
        <w:rPr>
          <w:rFonts w:ascii="Verdana" w:hAnsi="Verdana"/>
          <w:sz w:val="20"/>
          <w:szCs w:val="20"/>
        </w:rPr>
      </w:pPr>
    </w:p>
    <w:p w14:paraId="4E2BD4C6" w14:textId="373E4069" w:rsidR="00CB4F83" w:rsidRDefault="00CB4F83" w:rsidP="00DC6BAE">
      <w:pPr>
        <w:pStyle w:val="Bezproreda"/>
        <w:jc w:val="both"/>
        <w:rPr>
          <w:rFonts w:ascii="Verdana" w:hAnsi="Verdana"/>
          <w:sz w:val="20"/>
          <w:szCs w:val="20"/>
        </w:rPr>
      </w:pPr>
      <w:r w:rsidRPr="00DC6BAE">
        <w:rPr>
          <w:rFonts w:ascii="Verdana" w:hAnsi="Verdana"/>
          <w:sz w:val="20"/>
          <w:szCs w:val="20"/>
        </w:rPr>
        <w:t>Izgradnja svih spomenutih objekata zahtijeva od grada da osigura potrebnu komunalnu infrastrukturu i opremljenost</w:t>
      </w:r>
      <w:r w:rsidR="002D6EBA" w:rsidRPr="00DC6BAE">
        <w:rPr>
          <w:rFonts w:ascii="Verdana" w:hAnsi="Verdana"/>
          <w:sz w:val="20"/>
          <w:szCs w:val="20"/>
        </w:rPr>
        <w:t xml:space="preserve">. </w:t>
      </w:r>
      <w:r w:rsidRPr="00DC6BAE">
        <w:rPr>
          <w:rFonts w:ascii="Verdana" w:hAnsi="Verdana"/>
          <w:sz w:val="20"/>
          <w:szCs w:val="20"/>
        </w:rPr>
        <w:t xml:space="preserve"> </w:t>
      </w:r>
    </w:p>
    <w:p w14:paraId="05A9A764" w14:textId="77777777" w:rsidR="00DC6BAE" w:rsidRPr="00DC6BAE" w:rsidRDefault="00DC6BAE" w:rsidP="00DC6BAE">
      <w:pPr>
        <w:pStyle w:val="Bezproreda"/>
        <w:jc w:val="both"/>
        <w:rPr>
          <w:rFonts w:ascii="Verdana" w:hAnsi="Verdana"/>
          <w:sz w:val="20"/>
          <w:szCs w:val="20"/>
        </w:rPr>
      </w:pPr>
    </w:p>
    <w:p w14:paraId="2B076A81" w14:textId="41CBB7E3" w:rsidR="002D6EBA" w:rsidRDefault="000A3EC7" w:rsidP="00DC6BAE">
      <w:pPr>
        <w:spacing w:after="0" w:line="240" w:lineRule="auto"/>
        <w:jc w:val="center"/>
        <w:rPr>
          <w:rFonts w:ascii="Verdana" w:hAnsi="Verdana"/>
          <w:sz w:val="20"/>
          <w:szCs w:val="20"/>
        </w:rPr>
      </w:pPr>
      <w:r>
        <w:rPr>
          <w:noProof/>
        </w:rPr>
        <w:lastRenderedPageBreak/>
        <w:drawing>
          <wp:inline distT="0" distB="0" distL="0" distR="0" wp14:anchorId="3F5A6179" wp14:editId="76283177">
            <wp:extent cx="4352078" cy="3264059"/>
            <wp:effectExtent l="0" t="0" r="0" b="0"/>
            <wp:docPr id="1574397989"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397989" name="Slika 1574397989"/>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4893" cy="3356170"/>
                    </a:xfrm>
                    <a:prstGeom prst="rect">
                      <a:avLst/>
                    </a:prstGeom>
                  </pic:spPr>
                </pic:pic>
              </a:graphicData>
            </a:graphic>
          </wp:inline>
        </w:drawing>
      </w:r>
    </w:p>
    <w:p w14:paraId="537E1039" w14:textId="77777777" w:rsidR="000A3EC7" w:rsidRDefault="000A3EC7" w:rsidP="002D6EBA">
      <w:pPr>
        <w:ind w:left="360"/>
        <w:jc w:val="both"/>
        <w:rPr>
          <w:rFonts w:ascii="Verdana" w:hAnsi="Verdana"/>
          <w:b/>
          <w:bCs/>
          <w:sz w:val="20"/>
          <w:szCs w:val="20"/>
        </w:rPr>
      </w:pPr>
    </w:p>
    <w:p w14:paraId="73401905" w14:textId="77777777" w:rsidR="00271FC7" w:rsidRDefault="00271FC7" w:rsidP="002D6EBA">
      <w:pPr>
        <w:ind w:left="360"/>
        <w:jc w:val="both"/>
        <w:rPr>
          <w:rFonts w:ascii="Verdana" w:hAnsi="Verdana"/>
          <w:b/>
          <w:bCs/>
          <w:sz w:val="20"/>
          <w:szCs w:val="20"/>
        </w:rPr>
      </w:pPr>
    </w:p>
    <w:p w14:paraId="141DC7E1" w14:textId="4BCF8578" w:rsidR="002D6EBA" w:rsidRPr="002D6EBA" w:rsidRDefault="002D6EBA" w:rsidP="002D6EBA">
      <w:pPr>
        <w:ind w:left="360"/>
        <w:jc w:val="both"/>
        <w:rPr>
          <w:rFonts w:ascii="Verdana" w:hAnsi="Verdana"/>
          <w:b/>
          <w:bCs/>
          <w:sz w:val="20"/>
          <w:szCs w:val="20"/>
        </w:rPr>
      </w:pPr>
      <w:r w:rsidRPr="002D6EBA">
        <w:rPr>
          <w:rFonts w:ascii="Verdana" w:hAnsi="Verdana"/>
          <w:b/>
          <w:bCs/>
          <w:sz w:val="20"/>
          <w:szCs w:val="20"/>
        </w:rPr>
        <w:t>Uređenje gradskog kupališta</w:t>
      </w:r>
    </w:p>
    <w:p w14:paraId="6113FA4C" w14:textId="4E8B3E34" w:rsidR="002D6EBA" w:rsidRPr="008570DC" w:rsidRDefault="002D6EBA" w:rsidP="008570DC">
      <w:pPr>
        <w:pStyle w:val="Bezproreda"/>
        <w:jc w:val="both"/>
        <w:rPr>
          <w:rFonts w:ascii="Verdana" w:hAnsi="Verdana"/>
          <w:sz w:val="20"/>
          <w:szCs w:val="20"/>
        </w:rPr>
      </w:pPr>
      <w:r w:rsidRPr="008570DC">
        <w:rPr>
          <w:rFonts w:ascii="Verdana" w:hAnsi="Verdana"/>
          <w:sz w:val="20"/>
          <w:szCs w:val="20"/>
        </w:rPr>
        <w:t>Nakon što smo u 2025. godini dječje igralište na kupalištu opremili novim spravama i postavili novi objekat u</w:t>
      </w:r>
      <w:r w:rsidR="00287802" w:rsidRPr="008570DC">
        <w:rPr>
          <w:rFonts w:ascii="Verdana" w:hAnsi="Verdana"/>
          <w:sz w:val="20"/>
          <w:szCs w:val="20"/>
        </w:rPr>
        <w:t xml:space="preserve">služne </w:t>
      </w:r>
      <w:r w:rsidRPr="008570DC">
        <w:rPr>
          <w:rFonts w:ascii="Verdana" w:hAnsi="Verdana"/>
          <w:sz w:val="20"/>
          <w:szCs w:val="20"/>
        </w:rPr>
        <w:t>namjene</w:t>
      </w:r>
      <w:r w:rsidR="0062120C" w:rsidRPr="008570DC">
        <w:rPr>
          <w:rFonts w:ascii="Verdana" w:hAnsi="Verdana"/>
          <w:sz w:val="20"/>
          <w:szCs w:val="20"/>
        </w:rPr>
        <w:t>,</w:t>
      </w:r>
      <w:r w:rsidRPr="008570DC">
        <w:rPr>
          <w:rFonts w:ascii="Verdana" w:hAnsi="Verdana"/>
          <w:sz w:val="20"/>
          <w:szCs w:val="20"/>
        </w:rPr>
        <w:t xml:space="preserve"> sanirana je lijeva obala Korane koja je devastirana tijekom izvođenja radova, cijeli je prostor prefrezan, uvaljan i zasijan travom. </w:t>
      </w:r>
      <w:r w:rsidR="00287802" w:rsidRPr="008570DC">
        <w:rPr>
          <w:rFonts w:ascii="Verdana" w:hAnsi="Verdana"/>
          <w:sz w:val="20"/>
          <w:szCs w:val="20"/>
        </w:rPr>
        <w:t xml:space="preserve">Stare i dotrajale sjenice zamijenjene su novima, osušena stabla uklonjena su. </w:t>
      </w:r>
      <w:r w:rsidRPr="008570DC">
        <w:rPr>
          <w:rFonts w:ascii="Verdana" w:hAnsi="Verdana"/>
          <w:sz w:val="20"/>
          <w:szCs w:val="20"/>
        </w:rPr>
        <w:t xml:space="preserve">Na žalost, </w:t>
      </w:r>
      <w:r w:rsidR="00287802" w:rsidRPr="008570DC">
        <w:rPr>
          <w:rFonts w:ascii="Verdana" w:hAnsi="Verdana"/>
          <w:sz w:val="20"/>
          <w:szCs w:val="20"/>
        </w:rPr>
        <w:t xml:space="preserve">zbog neodgovornih </w:t>
      </w:r>
      <w:r w:rsidRPr="008570DC">
        <w:rPr>
          <w:rFonts w:ascii="Verdana" w:hAnsi="Verdana"/>
          <w:sz w:val="20"/>
          <w:szCs w:val="20"/>
        </w:rPr>
        <w:t>pojedinaca koji su</w:t>
      </w:r>
      <w:r w:rsidR="00287802" w:rsidRPr="008570DC">
        <w:rPr>
          <w:rFonts w:ascii="Verdana" w:hAnsi="Verdana"/>
          <w:sz w:val="20"/>
          <w:szCs w:val="20"/>
        </w:rPr>
        <w:t xml:space="preserve"> se vozilima spuštali i vozili po kupalištu obala je ponovno devastirana. </w:t>
      </w:r>
      <w:r w:rsidRPr="008570DC">
        <w:rPr>
          <w:rFonts w:ascii="Verdana" w:hAnsi="Verdana"/>
          <w:sz w:val="20"/>
          <w:szCs w:val="20"/>
        </w:rPr>
        <w:t xml:space="preserve">   </w:t>
      </w:r>
    </w:p>
    <w:p w14:paraId="07944516" w14:textId="77777777" w:rsidR="008570DC" w:rsidRDefault="008570DC" w:rsidP="008570DC">
      <w:pPr>
        <w:pStyle w:val="Bezproreda"/>
        <w:jc w:val="both"/>
        <w:rPr>
          <w:rFonts w:ascii="Verdana" w:hAnsi="Verdana"/>
          <w:sz w:val="20"/>
          <w:szCs w:val="20"/>
        </w:rPr>
      </w:pPr>
    </w:p>
    <w:p w14:paraId="3AFF3236" w14:textId="6E247473" w:rsidR="00623E3F" w:rsidRPr="008570DC" w:rsidRDefault="00623E3F" w:rsidP="008570DC">
      <w:pPr>
        <w:pStyle w:val="Bezproreda"/>
        <w:jc w:val="both"/>
        <w:rPr>
          <w:rFonts w:ascii="Verdana" w:hAnsi="Verdana"/>
          <w:sz w:val="20"/>
          <w:szCs w:val="20"/>
        </w:rPr>
      </w:pPr>
      <w:r w:rsidRPr="008570DC">
        <w:rPr>
          <w:rFonts w:ascii="Verdana" w:hAnsi="Verdana"/>
          <w:sz w:val="20"/>
          <w:szCs w:val="20"/>
        </w:rPr>
        <w:t>N</w:t>
      </w:r>
      <w:r w:rsidRPr="008570DC">
        <w:rPr>
          <w:rFonts w:ascii="Verdana" w:hAnsi="Verdana"/>
          <w:color w:val="000000"/>
          <w:sz w:val="20"/>
          <w:szCs w:val="20"/>
        </w:rPr>
        <w:t xml:space="preserve">akon završetka sezone kupanja nastavit ćemo s radovima uređenja kupališta sanacijom pokosa i zidića iznad betonske ploče što smo zajedno sa sancijom sjenica kandidirali na javni poziv FLAGa.  </w:t>
      </w:r>
    </w:p>
    <w:p w14:paraId="20175AB2" w14:textId="77777777" w:rsidR="00623E3F" w:rsidRDefault="00623E3F" w:rsidP="002D6EBA">
      <w:pPr>
        <w:jc w:val="both"/>
        <w:rPr>
          <w:rFonts w:ascii="Verdana" w:hAnsi="Verdana"/>
          <w:sz w:val="20"/>
          <w:szCs w:val="20"/>
        </w:rPr>
      </w:pPr>
    </w:p>
    <w:p w14:paraId="3F9C3C76" w14:textId="77777777" w:rsidR="002D6EBA" w:rsidRDefault="002D6EBA" w:rsidP="002D6EBA">
      <w:pPr>
        <w:jc w:val="both"/>
        <w:rPr>
          <w:rFonts w:ascii="Verdana" w:hAnsi="Verdana"/>
          <w:sz w:val="20"/>
          <w:szCs w:val="20"/>
        </w:rPr>
      </w:pPr>
    </w:p>
    <w:p w14:paraId="67C85A40" w14:textId="77777777" w:rsidR="002D6EBA" w:rsidRDefault="002D6EBA" w:rsidP="002D6EBA">
      <w:pPr>
        <w:jc w:val="center"/>
        <w:rPr>
          <w:rFonts w:ascii="Verdana" w:hAnsi="Verdana"/>
          <w:sz w:val="20"/>
          <w:szCs w:val="20"/>
        </w:rPr>
      </w:pPr>
      <w:r>
        <w:rPr>
          <w:rFonts w:ascii="Verdana" w:hAnsi="Verdana"/>
          <w:noProof/>
          <w:sz w:val="20"/>
          <w:szCs w:val="20"/>
        </w:rPr>
        <w:drawing>
          <wp:inline distT="0" distB="0" distL="0" distR="0" wp14:anchorId="0C3B2BDC" wp14:editId="4F6207A4">
            <wp:extent cx="4457700" cy="2608230"/>
            <wp:effectExtent l="0" t="0" r="0" b="1905"/>
            <wp:docPr id="1062735468"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735468" name="Slika 1062735468"/>
                    <pic:cNvPicPr/>
                  </pic:nvPicPr>
                  <pic:blipFill rotWithShape="1">
                    <a:blip r:embed="rId10" cstate="print">
                      <a:extLst>
                        <a:ext uri="{28A0092B-C50C-407E-A947-70E740481C1C}">
                          <a14:useLocalDpi xmlns:a14="http://schemas.microsoft.com/office/drawing/2010/main" val="0"/>
                        </a:ext>
                      </a:extLst>
                    </a:blip>
                    <a:srcRect t="38564" b="17553"/>
                    <a:stretch>
                      <a:fillRect/>
                    </a:stretch>
                  </pic:blipFill>
                  <pic:spPr bwMode="auto">
                    <a:xfrm>
                      <a:off x="0" y="0"/>
                      <a:ext cx="4468417" cy="2614501"/>
                    </a:xfrm>
                    <a:prstGeom prst="rect">
                      <a:avLst/>
                    </a:prstGeom>
                    <a:ln>
                      <a:noFill/>
                    </a:ln>
                    <a:extLst>
                      <a:ext uri="{53640926-AAD7-44D8-BBD7-CCE9431645EC}">
                        <a14:shadowObscured xmlns:a14="http://schemas.microsoft.com/office/drawing/2010/main"/>
                      </a:ext>
                    </a:extLst>
                  </pic:spPr>
                </pic:pic>
              </a:graphicData>
            </a:graphic>
          </wp:inline>
        </w:drawing>
      </w:r>
    </w:p>
    <w:p w14:paraId="278663D4" w14:textId="09831AF8" w:rsidR="00287802" w:rsidRPr="00287802" w:rsidRDefault="00287802" w:rsidP="00287802">
      <w:pPr>
        <w:spacing w:before="100" w:beforeAutospacing="1" w:after="100" w:afterAutospacing="1" w:line="240" w:lineRule="auto"/>
        <w:ind w:left="360"/>
        <w:outlineLvl w:val="2"/>
        <w:rPr>
          <w:rFonts w:ascii="Verdana" w:eastAsia="Times New Roman" w:hAnsi="Verdana" w:cs="Times New Roman"/>
          <w:b/>
          <w:bCs/>
          <w:kern w:val="0"/>
          <w:sz w:val="20"/>
          <w:szCs w:val="20"/>
          <w:lang w:eastAsia="hr-HR"/>
          <w14:ligatures w14:val="none"/>
        </w:rPr>
      </w:pPr>
      <w:r w:rsidRPr="00287802">
        <w:rPr>
          <w:rFonts w:ascii="Verdana" w:eastAsia="Times New Roman" w:hAnsi="Verdana" w:cs="Times New Roman"/>
          <w:b/>
          <w:bCs/>
          <w:kern w:val="0"/>
          <w:sz w:val="20"/>
          <w:szCs w:val="20"/>
          <w:lang w:eastAsia="hr-HR"/>
          <w14:ligatures w14:val="none"/>
        </w:rPr>
        <w:lastRenderedPageBreak/>
        <w:t>Uređenje šetnice</w:t>
      </w:r>
    </w:p>
    <w:p w14:paraId="69B0769B" w14:textId="7FDA3015" w:rsidR="00287802" w:rsidRDefault="00287802" w:rsidP="008570DC">
      <w:pPr>
        <w:pStyle w:val="Bezproreda"/>
        <w:jc w:val="both"/>
        <w:rPr>
          <w:rFonts w:ascii="Verdana" w:hAnsi="Verdana"/>
          <w:sz w:val="20"/>
          <w:szCs w:val="20"/>
          <w:lang w:eastAsia="hr-HR"/>
        </w:rPr>
      </w:pPr>
      <w:r w:rsidRPr="008570DC">
        <w:rPr>
          <w:rFonts w:ascii="Verdana" w:hAnsi="Verdana"/>
          <w:sz w:val="20"/>
          <w:szCs w:val="20"/>
          <w:lang w:eastAsia="hr-HR"/>
        </w:rPr>
        <w:t xml:space="preserve">Na šetnici ispod starog hotela („šetnica kod Boljka“) dotrajalo drveno opločenje zamijenjeno je  kamenim pločama, uklonjen je objekat TICa koji se nije koristio i prostoru je  dan novi, moderniji i reprezentativniji izgled. </w:t>
      </w:r>
    </w:p>
    <w:p w14:paraId="6ED41190" w14:textId="77777777" w:rsidR="008570DC" w:rsidRPr="008570DC" w:rsidRDefault="008570DC" w:rsidP="008570DC">
      <w:pPr>
        <w:pStyle w:val="Bezproreda"/>
        <w:jc w:val="both"/>
        <w:rPr>
          <w:rFonts w:ascii="Verdana" w:hAnsi="Verdana"/>
          <w:sz w:val="20"/>
          <w:szCs w:val="20"/>
          <w:lang w:eastAsia="hr-HR"/>
        </w:rPr>
      </w:pPr>
    </w:p>
    <w:p w14:paraId="31C31A29" w14:textId="77777777" w:rsidR="00287802" w:rsidRDefault="00287802" w:rsidP="00287802">
      <w:pPr>
        <w:jc w:val="center"/>
        <w:rPr>
          <w:rFonts w:ascii="Verdana" w:hAnsi="Verdana"/>
          <w:sz w:val="20"/>
          <w:szCs w:val="20"/>
        </w:rPr>
      </w:pPr>
      <w:r>
        <w:rPr>
          <w:rFonts w:ascii="Verdana" w:hAnsi="Verdana"/>
          <w:noProof/>
          <w:sz w:val="20"/>
          <w:szCs w:val="20"/>
        </w:rPr>
        <w:drawing>
          <wp:inline distT="0" distB="0" distL="0" distR="0" wp14:anchorId="43E59C53" wp14:editId="5AAAF29E">
            <wp:extent cx="4429125" cy="3321844"/>
            <wp:effectExtent l="0" t="0" r="0" b="0"/>
            <wp:docPr id="1328879884"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507026" name="Slika 164150702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34173" cy="3325630"/>
                    </a:xfrm>
                    <a:prstGeom prst="rect">
                      <a:avLst/>
                    </a:prstGeom>
                  </pic:spPr>
                </pic:pic>
              </a:graphicData>
            </a:graphic>
          </wp:inline>
        </w:drawing>
      </w:r>
    </w:p>
    <w:p w14:paraId="3373B964" w14:textId="77777777" w:rsidR="002D6EBA" w:rsidRDefault="002D6EBA" w:rsidP="002D6EBA">
      <w:pPr>
        <w:pStyle w:val="Odlomakpopisa"/>
        <w:jc w:val="both"/>
        <w:rPr>
          <w:rFonts w:ascii="Verdana" w:hAnsi="Verdana"/>
          <w:b/>
          <w:bCs/>
          <w:sz w:val="20"/>
          <w:szCs w:val="20"/>
        </w:rPr>
      </w:pPr>
    </w:p>
    <w:p w14:paraId="5AD98C2B" w14:textId="77777777" w:rsidR="008570DC" w:rsidRDefault="008570DC" w:rsidP="002D6EBA">
      <w:pPr>
        <w:pStyle w:val="Odlomakpopisa"/>
        <w:jc w:val="both"/>
        <w:rPr>
          <w:rFonts w:ascii="Verdana" w:hAnsi="Verdana"/>
          <w:b/>
          <w:bCs/>
          <w:sz w:val="20"/>
          <w:szCs w:val="20"/>
        </w:rPr>
      </w:pPr>
    </w:p>
    <w:p w14:paraId="12FB5339" w14:textId="77777777" w:rsidR="00287802" w:rsidRDefault="00955876" w:rsidP="00287802">
      <w:pPr>
        <w:pStyle w:val="Odlomakpopisa"/>
        <w:jc w:val="both"/>
        <w:rPr>
          <w:rFonts w:ascii="Verdana" w:hAnsi="Verdana"/>
          <w:b/>
          <w:bCs/>
          <w:sz w:val="20"/>
          <w:szCs w:val="20"/>
        </w:rPr>
      </w:pPr>
      <w:r w:rsidRPr="00955876">
        <w:rPr>
          <w:rFonts w:ascii="Verdana" w:hAnsi="Verdana"/>
          <w:b/>
          <w:bCs/>
          <w:sz w:val="20"/>
          <w:szCs w:val="20"/>
        </w:rPr>
        <w:t>Sanacija stijensk</w:t>
      </w:r>
      <w:r w:rsidR="00287802">
        <w:rPr>
          <w:rFonts w:ascii="Verdana" w:hAnsi="Verdana"/>
          <w:b/>
          <w:bCs/>
          <w:sz w:val="20"/>
          <w:szCs w:val="20"/>
        </w:rPr>
        <w:t>ih</w:t>
      </w:r>
      <w:r w:rsidRPr="00955876">
        <w:rPr>
          <w:rFonts w:ascii="Verdana" w:hAnsi="Verdana"/>
          <w:b/>
          <w:bCs/>
          <w:sz w:val="20"/>
          <w:szCs w:val="20"/>
        </w:rPr>
        <w:t xml:space="preserve"> pokosa </w:t>
      </w:r>
    </w:p>
    <w:p w14:paraId="1338AF93" w14:textId="1BE7E5AD" w:rsidR="000A3EC7" w:rsidRPr="008570DC" w:rsidRDefault="00955876" w:rsidP="008570DC">
      <w:pPr>
        <w:pStyle w:val="Bezproreda"/>
        <w:jc w:val="both"/>
        <w:rPr>
          <w:rFonts w:ascii="Verdana" w:hAnsi="Verdana"/>
          <w:sz w:val="20"/>
          <w:szCs w:val="20"/>
        </w:rPr>
      </w:pPr>
      <w:r w:rsidRPr="008570DC">
        <w:rPr>
          <w:rFonts w:ascii="Verdana" w:hAnsi="Verdana"/>
          <w:sz w:val="20"/>
          <w:szCs w:val="20"/>
        </w:rPr>
        <w:t xml:space="preserve">Tijekom prvog polugodišta 2026. godine </w:t>
      </w:r>
      <w:r w:rsidR="00287802" w:rsidRPr="008570DC">
        <w:rPr>
          <w:rFonts w:ascii="Verdana" w:hAnsi="Verdana"/>
          <w:sz w:val="20"/>
          <w:szCs w:val="20"/>
        </w:rPr>
        <w:t xml:space="preserve"> Hrvatske su ceste </w:t>
      </w:r>
      <w:r w:rsidR="0085466C" w:rsidRPr="008570DC">
        <w:rPr>
          <w:rFonts w:ascii="Verdana" w:hAnsi="Verdana"/>
          <w:sz w:val="20"/>
          <w:szCs w:val="20"/>
        </w:rPr>
        <w:t>završ</w:t>
      </w:r>
      <w:r w:rsidR="00287802" w:rsidRPr="008570DC">
        <w:rPr>
          <w:rFonts w:ascii="Verdana" w:hAnsi="Verdana"/>
          <w:sz w:val="20"/>
          <w:szCs w:val="20"/>
        </w:rPr>
        <w:t xml:space="preserve">ile </w:t>
      </w:r>
      <w:r w:rsidRPr="008570DC">
        <w:rPr>
          <w:rFonts w:ascii="Verdana" w:hAnsi="Verdana"/>
          <w:sz w:val="20"/>
          <w:szCs w:val="20"/>
        </w:rPr>
        <w:t>rado</w:t>
      </w:r>
      <w:r w:rsidR="00287802" w:rsidRPr="008570DC">
        <w:rPr>
          <w:rFonts w:ascii="Verdana" w:hAnsi="Verdana"/>
          <w:sz w:val="20"/>
          <w:szCs w:val="20"/>
        </w:rPr>
        <w:t>ve</w:t>
      </w:r>
      <w:r w:rsidRPr="008570DC">
        <w:rPr>
          <w:rFonts w:ascii="Verdana" w:hAnsi="Verdana"/>
          <w:sz w:val="20"/>
          <w:szCs w:val="20"/>
        </w:rPr>
        <w:t xml:space="preserve"> sanacij</w:t>
      </w:r>
      <w:r w:rsidR="00287802" w:rsidRPr="008570DC">
        <w:rPr>
          <w:rFonts w:ascii="Verdana" w:hAnsi="Verdana"/>
          <w:sz w:val="20"/>
          <w:szCs w:val="20"/>
        </w:rPr>
        <w:t>e</w:t>
      </w:r>
      <w:r w:rsidRPr="008570DC">
        <w:rPr>
          <w:rFonts w:ascii="Verdana" w:hAnsi="Verdana"/>
          <w:sz w:val="20"/>
          <w:szCs w:val="20"/>
        </w:rPr>
        <w:t xml:space="preserve"> stijenskog pokosa </w:t>
      </w:r>
      <w:r w:rsidR="00287802" w:rsidRPr="008570DC">
        <w:rPr>
          <w:rFonts w:ascii="Verdana" w:hAnsi="Verdana"/>
          <w:sz w:val="20"/>
          <w:szCs w:val="20"/>
        </w:rPr>
        <w:t xml:space="preserve"> iznad D1 i time stvorile sigurnije uvjete za promet tim dijelom D1. </w:t>
      </w:r>
      <w:r w:rsidRPr="008570DC">
        <w:rPr>
          <w:rFonts w:ascii="Verdana" w:hAnsi="Verdana"/>
          <w:sz w:val="20"/>
          <w:szCs w:val="20"/>
        </w:rPr>
        <w:t xml:space="preserve"> </w:t>
      </w:r>
    </w:p>
    <w:p w14:paraId="54B4C240" w14:textId="77777777" w:rsidR="008570DC" w:rsidRDefault="008570DC" w:rsidP="008570DC">
      <w:pPr>
        <w:pStyle w:val="Bezproreda"/>
        <w:jc w:val="both"/>
        <w:rPr>
          <w:rFonts w:ascii="Verdana" w:hAnsi="Verdana"/>
          <w:sz w:val="20"/>
          <w:szCs w:val="20"/>
        </w:rPr>
      </w:pPr>
    </w:p>
    <w:p w14:paraId="14B92A09" w14:textId="4CFE594D" w:rsidR="008570DC" w:rsidRDefault="000A3EC7" w:rsidP="008570DC">
      <w:pPr>
        <w:pStyle w:val="Bezproreda"/>
        <w:jc w:val="both"/>
      </w:pPr>
      <w:r w:rsidRPr="008570DC">
        <w:rPr>
          <w:rFonts w:ascii="Verdana" w:hAnsi="Verdana"/>
          <w:sz w:val="20"/>
          <w:szCs w:val="20"/>
        </w:rPr>
        <w:t>Hrvatske su šume sanirale najkritičniji dio stijenskog pokosa iznad Rastoka sa kojeg je svakodnevno prijetila opasnost od urušavanja stabala i odrona kamenja.</w:t>
      </w:r>
      <w:r w:rsidRPr="008570DC">
        <w:t xml:space="preserve"> </w:t>
      </w:r>
    </w:p>
    <w:p w14:paraId="575E054E" w14:textId="77777777" w:rsidR="008570DC" w:rsidRDefault="008570DC" w:rsidP="008570DC">
      <w:pPr>
        <w:pStyle w:val="Bezproreda"/>
      </w:pPr>
    </w:p>
    <w:p w14:paraId="7B23871A" w14:textId="1E8E624E" w:rsidR="0085466C" w:rsidRPr="008570DC" w:rsidRDefault="0085466C" w:rsidP="008570DC">
      <w:pPr>
        <w:pStyle w:val="Bezproreda"/>
        <w:jc w:val="center"/>
      </w:pPr>
      <w:r>
        <w:rPr>
          <w:noProof/>
        </w:rPr>
        <w:drawing>
          <wp:inline distT="0" distB="0" distL="0" distR="0" wp14:anchorId="149AF6AA" wp14:editId="58DC248A">
            <wp:extent cx="3857625" cy="2893218"/>
            <wp:effectExtent l="0" t="0" r="0" b="2540"/>
            <wp:docPr id="1143669398"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669398" name="Slika 114366939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85041" cy="2913780"/>
                    </a:xfrm>
                    <a:prstGeom prst="rect">
                      <a:avLst/>
                    </a:prstGeom>
                  </pic:spPr>
                </pic:pic>
              </a:graphicData>
            </a:graphic>
          </wp:inline>
        </w:drawing>
      </w:r>
    </w:p>
    <w:p w14:paraId="609E9816" w14:textId="7D0CB924" w:rsidR="009B1FA1" w:rsidRDefault="009B1FA1" w:rsidP="008570DC">
      <w:pPr>
        <w:pStyle w:val="Bezproreda"/>
        <w:ind w:left="708"/>
        <w:jc w:val="both"/>
        <w:rPr>
          <w:rFonts w:ascii="Verdana" w:hAnsi="Verdana"/>
          <w:b/>
          <w:bCs/>
          <w:sz w:val="20"/>
          <w:szCs w:val="20"/>
        </w:rPr>
      </w:pPr>
      <w:r w:rsidRPr="008570DC">
        <w:rPr>
          <w:rFonts w:ascii="Verdana" w:hAnsi="Verdana"/>
          <w:b/>
          <w:bCs/>
          <w:sz w:val="20"/>
          <w:szCs w:val="20"/>
        </w:rPr>
        <w:lastRenderedPageBreak/>
        <w:t xml:space="preserve">Izmjena prostornih planova i nova katastarska izmjera građevinskih područja naselja </w:t>
      </w:r>
    </w:p>
    <w:p w14:paraId="64FF5452" w14:textId="77777777" w:rsidR="008570DC" w:rsidRPr="008570DC" w:rsidRDefault="008570DC" w:rsidP="008570DC">
      <w:pPr>
        <w:pStyle w:val="Bezproreda"/>
        <w:ind w:left="708"/>
        <w:jc w:val="both"/>
        <w:rPr>
          <w:rFonts w:ascii="Verdana" w:hAnsi="Verdana"/>
          <w:b/>
          <w:bCs/>
          <w:sz w:val="20"/>
          <w:szCs w:val="20"/>
        </w:rPr>
      </w:pPr>
    </w:p>
    <w:p w14:paraId="079DA537" w14:textId="5BF1B696" w:rsidR="009B1FA1" w:rsidRPr="008570DC" w:rsidRDefault="009B1FA1" w:rsidP="008570DC">
      <w:pPr>
        <w:pStyle w:val="Bezproreda"/>
        <w:jc w:val="both"/>
        <w:rPr>
          <w:rFonts w:ascii="Verdana" w:hAnsi="Verdana"/>
          <w:sz w:val="20"/>
          <w:szCs w:val="20"/>
        </w:rPr>
      </w:pPr>
      <w:r w:rsidRPr="008570DC">
        <w:rPr>
          <w:rFonts w:ascii="Verdana" w:hAnsi="Verdana"/>
          <w:sz w:val="20"/>
          <w:szCs w:val="20"/>
        </w:rPr>
        <w:t>Iako sporije od očekivanog u tijeku je izrada izmjena i dopuna urbanističkog i prostornog plana uređenja grada Slunja koji bi do kraja srpnja trebali biti na javnoj raspravi.</w:t>
      </w:r>
    </w:p>
    <w:p w14:paraId="28EFB1E9" w14:textId="77777777" w:rsidR="008570DC" w:rsidRDefault="008570DC" w:rsidP="008570DC">
      <w:pPr>
        <w:pStyle w:val="Bezproreda"/>
        <w:jc w:val="both"/>
        <w:rPr>
          <w:rFonts w:ascii="Verdana" w:hAnsi="Verdana"/>
          <w:sz w:val="20"/>
          <w:szCs w:val="20"/>
        </w:rPr>
      </w:pPr>
    </w:p>
    <w:p w14:paraId="65B9AB96" w14:textId="3252AE26" w:rsidR="009B1FA1" w:rsidRPr="008570DC" w:rsidRDefault="009B1FA1" w:rsidP="008570DC">
      <w:pPr>
        <w:pStyle w:val="Bezproreda"/>
        <w:jc w:val="both"/>
        <w:rPr>
          <w:rFonts w:ascii="Verdana" w:hAnsi="Verdana"/>
          <w:sz w:val="20"/>
          <w:szCs w:val="20"/>
        </w:rPr>
      </w:pPr>
      <w:r w:rsidRPr="008570DC">
        <w:rPr>
          <w:rFonts w:ascii="Verdana" w:hAnsi="Verdana"/>
          <w:sz w:val="20"/>
          <w:szCs w:val="20"/>
        </w:rPr>
        <w:t xml:space="preserve">Provode se i aktivnosti vezane uz katastarsku izmjeru za dio k.o. Nikšić za koje je tijekom proljeća ove godine izrađivač proveo izlaganja dok je za k.o. Cvitović izrađivač najavio izlaganja od početka srpnja o.g.  </w:t>
      </w:r>
    </w:p>
    <w:p w14:paraId="7BB6C5EF" w14:textId="77777777" w:rsidR="005302F6" w:rsidRDefault="005302F6" w:rsidP="005302F6">
      <w:pPr>
        <w:pStyle w:val="Naslov2"/>
        <w:rPr>
          <w:rFonts w:ascii="Verdana" w:hAnsi="Verdana"/>
          <w:b/>
          <w:bCs/>
          <w:color w:val="auto"/>
          <w:sz w:val="20"/>
          <w:szCs w:val="20"/>
          <w:lang w:eastAsia="hr-HR"/>
        </w:rPr>
      </w:pPr>
      <w:bookmarkStart w:id="0" w:name="_Toc173413746"/>
    </w:p>
    <w:p w14:paraId="74CD33EA" w14:textId="29B372EE" w:rsidR="005302F6" w:rsidRPr="007A73C8" w:rsidRDefault="00A222CE" w:rsidP="008570DC">
      <w:pPr>
        <w:pStyle w:val="Bezproreda"/>
        <w:jc w:val="both"/>
        <w:rPr>
          <w:rFonts w:ascii="Verdana" w:hAnsi="Verdana"/>
          <w:b/>
          <w:bCs/>
          <w:sz w:val="20"/>
          <w:szCs w:val="20"/>
          <w:lang w:eastAsia="hr-HR"/>
        </w:rPr>
      </w:pPr>
      <w:r>
        <w:rPr>
          <w:lang w:eastAsia="hr-HR"/>
        </w:rPr>
        <w:tab/>
      </w:r>
      <w:r w:rsidR="005302F6" w:rsidRPr="007A73C8">
        <w:rPr>
          <w:rFonts w:ascii="Verdana" w:hAnsi="Verdana"/>
          <w:b/>
          <w:bCs/>
          <w:sz w:val="20"/>
          <w:szCs w:val="20"/>
          <w:lang w:eastAsia="hr-HR"/>
        </w:rPr>
        <w:t>Poljoprivreda, poduzetništvo</w:t>
      </w:r>
      <w:bookmarkEnd w:id="0"/>
      <w:r w:rsidR="005302F6" w:rsidRPr="007A73C8">
        <w:rPr>
          <w:rFonts w:ascii="Verdana" w:hAnsi="Verdana"/>
          <w:b/>
          <w:bCs/>
          <w:sz w:val="20"/>
          <w:szCs w:val="20"/>
          <w:lang w:eastAsia="hr-HR"/>
        </w:rPr>
        <w:t xml:space="preserve">, demografija </w:t>
      </w:r>
    </w:p>
    <w:p w14:paraId="7F4D8EC4" w14:textId="77777777" w:rsidR="005302F6" w:rsidRPr="008570DC" w:rsidRDefault="005302F6" w:rsidP="008570DC">
      <w:pPr>
        <w:pStyle w:val="Bezproreda"/>
        <w:jc w:val="both"/>
        <w:rPr>
          <w:rFonts w:ascii="Verdana" w:eastAsia="Times New Roman" w:hAnsi="Verdana" w:cs="Calibri"/>
          <w:sz w:val="20"/>
          <w:szCs w:val="20"/>
          <w:lang w:eastAsia="hr-HR"/>
        </w:rPr>
      </w:pPr>
    </w:p>
    <w:p w14:paraId="5D6AF1A8" w14:textId="3BA58B42" w:rsidR="005302F6" w:rsidRPr="008570DC" w:rsidRDefault="005302F6" w:rsidP="008570DC">
      <w:pPr>
        <w:pStyle w:val="Bezproreda"/>
        <w:jc w:val="both"/>
        <w:rPr>
          <w:rFonts w:ascii="Verdana" w:hAnsi="Verdana"/>
          <w:color w:val="000000"/>
          <w:sz w:val="20"/>
          <w:szCs w:val="20"/>
        </w:rPr>
      </w:pPr>
      <w:r w:rsidRPr="008570DC">
        <w:rPr>
          <w:rFonts w:ascii="Verdana" w:eastAsia="Times New Roman" w:hAnsi="Verdana" w:cs="Calibri"/>
          <w:color w:val="000000"/>
          <w:sz w:val="20"/>
          <w:szCs w:val="20"/>
          <w:lang w:eastAsia="hr-HR"/>
        </w:rPr>
        <w:t>I u 2026. nastavili smo sa provedbom programa dodjele potpora obiteljskim poljoprivrednim gospodarstvima, poduzetnicima, mladim obiteljima koje rješavaju stambeno pitanje.</w:t>
      </w:r>
      <w:r w:rsidRPr="008570DC">
        <w:rPr>
          <w:rFonts w:ascii="Verdana" w:hAnsi="Verdana"/>
          <w:color w:val="000000"/>
          <w:sz w:val="20"/>
          <w:szCs w:val="20"/>
        </w:rPr>
        <w:t xml:space="preserve"> Za korištenje navedenih potpora objavljeni su javni pozivi te se dodjela potpora očekuje u narednom razdoblju. </w:t>
      </w:r>
    </w:p>
    <w:p w14:paraId="0C1F465E" w14:textId="77777777" w:rsidR="003519AE" w:rsidRPr="008570DC" w:rsidRDefault="003519AE" w:rsidP="008570DC">
      <w:pPr>
        <w:pStyle w:val="Bezproreda"/>
        <w:jc w:val="both"/>
        <w:rPr>
          <w:rFonts w:ascii="Verdana" w:hAnsi="Verdana" w:cs="Calibri"/>
          <w:sz w:val="20"/>
          <w:szCs w:val="20"/>
        </w:rPr>
      </w:pPr>
    </w:p>
    <w:p w14:paraId="06A75D2D" w14:textId="77777777" w:rsidR="001C29C3" w:rsidRPr="008570DC" w:rsidRDefault="001C29C3" w:rsidP="008570DC">
      <w:pPr>
        <w:pStyle w:val="Bezproreda"/>
        <w:jc w:val="both"/>
        <w:rPr>
          <w:rFonts w:ascii="Verdana" w:hAnsi="Verdana" w:cs="Calibri"/>
          <w:sz w:val="20"/>
          <w:szCs w:val="20"/>
        </w:rPr>
      </w:pPr>
    </w:p>
    <w:p w14:paraId="26DB3082" w14:textId="77777777" w:rsidR="003519AE" w:rsidRDefault="003519AE" w:rsidP="00951592">
      <w:pPr>
        <w:pStyle w:val="Bezproreda"/>
        <w:ind w:firstLine="708"/>
        <w:jc w:val="both"/>
        <w:rPr>
          <w:rFonts w:ascii="Verdana" w:hAnsi="Verdana" w:cs="Calibri"/>
          <w:b/>
          <w:bCs/>
          <w:sz w:val="20"/>
          <w:szCs w:val="20"/>
        </w:rPr>
      </w:pPr>
      <w:r w:rsidRPr="00951592">
        <w:rPr>
          <w:rFonts w:ascii="Verdana" w:hAnsi="Verdana" w:cs="Calibri"/>
          <w:b/>
          <w:bCs/>
          <w:sz w:val="20"/>
          <w:szCs w:val="20"/>
        </w:rPr>
        <w:t>Zelena infrastruktura</w:t>
      </w:r>
    </w:p>
    <w:p w14:paraId="20B0CF3C" w14:textId="77777777" w:rsidR="00951592" w:rsidRPr="00951592" w:rsidRDefault="00951592" w:rsidP="008570DC">
      <w:pPr>
        <w:pStyle w:val="Bezproreda"/>
        <w:jc w:val="both"/>
        <w:rPr>
          <w:rFonts w:ascii="Verdana" w:hAnsi="Verdana" w:cs="Calibri"/>
          <w:b/>
          <w:bCs/>
          <w:sz w:val="20"/>
          <w:szCs w:val="20"/>
        </w:rPr>
      </w:pPr>
    </w:p>
    <w:p w14:paraId="41E0B315" w14:textId="77777777" w:rsidR="003519AE" w:rsidRPr="008570DC" w:rsidRDefault="003519AE" w:rsidP="008570DC">
      <w:pPr>
        <w:pStyle w:val="Bezproreda"/>
        <w:jc w:val="both"/>
        <w:rPr>
          <w:rFonts w:ascii="Verdana" w:hAnsi="Verdana" w:cs="Calibri"/>
          <w:sz w:val="20"/>
          <w:szCs w:val="20"/>
        </w:rPr>
      </w:pPr>
      <w:r w:rsidRPr="008570DC">
        <w:rPr>
          <w:rFonts w:ascii="Verdana" w:hAnsi="Verdana" w:cs="Calibri"/>
          <w:sz w:val="20"/>
          <w:szCs w:val="20"/>
        </w:rPr>
        <w:t>Gradu Slunju odobrena su bespovratna sredstva u iznosu od 858.000,00 eura za provedbu projekta „Revitalizacija zelene infrastrukture urbanog područja Grada Slunja“. Projektom je predviđeno povezivanje gradskih prostora zelenim koridorima, uređenje i ozelenjavanje postojećih javnih površina, sadnja drvoreda uz prometnice te postavljanje nove urbane opreme i elemenata urbane bioraznolikosti. Provedbom projekta unaprijedit će se kvaliteta javnih prostora, povećati udio zelenih površina te stvoriti ugodnije i kvalitetnije okruženje za svakodnevni život građana.</w:t>
      </w:r>
    </w:p>
    <w:p w14:paraId="405D0B1B" w14:textId="77777777" w:rsidR="00271FC7" w:rsidRPr="008570DC" w:rsidRDefault="00623E3F" w:rsidP="008570DC">
      <w:pPr>
        <w:pStyle w:val="Bezproreda"/>
        <w:jc w:val="both"/>
        <w:rPr>
          <w:rFonts w:ascii="Verdana" w:hAnsi="Verdana" w:cs="Calibri"/>
          <w:sz w:val="20"/>
          <w:szCs w:val="20"/>
        </w:rPr>
      </w:pPr>
      <w:r w:rsidRPr="008570DC">
        <w:rPr>
          <w:rFonts w:ascii="Verdana" w:hAnsi="Verdana" w:cs="Calibri"/>
          <w:sz w:val="20"/>
          <w:szCs w:val="20"/>
        </w:rPr>
        <w:tab/>
      </w:r>
    </w:p>
    <w:p w14:paraId="60AD2EE6" w14:textId="77777777" w:rsidR="00271FC7" w:rsidRPr="008570DC" w:rsidRDefault="00271FC7" w:rsidP="008570DC">
      <w:pPr>
        <w:pStyle w:val="Bezproreda"/>
        <w:jc w:val="both"/>
        <w:rPr>
          <w:rFonts w:ascii="Verdana" w:hAnsi="Verdana" w:cs="Calibri"/>
          <w:sz w:val="20"/>
          <w:szCs w:val="20"/>
        </w:rPr>
      </w:pPr>
    </w:p>
    <w:p w14:paraId="4F1DA084" w14:textId="77777777" w:rsidR="00951592" w:rsidRPr="00951592" w:rsidRDefault="00271FC7" w:rsidP="008570DC">
      <w:pPr>
        <w:pStyle w:val="Bezproreda"/>
        <w:jc w:val="both"/>
        <w:rPr>
          <w:rFonts w:ascii="Verdana" w:hAnsi="Verdana" w:cs="Calibri"/>
          <w:b/>
          <w:bCs/>
          <w:sz w:val="20"/>
          <w:szCs w:val="20"/>
        </w:rPr>
      </w:pPr>
      <w:r w:rsidRPr="008570DC">
        <w:rPr>
          <w:rFonts w:ascii="Verdana" w:hAnsi="Verdana" w:cs="Calibri"/>
          <w:sz w:val="20"/>
          <w:szCs w:val="20"/>
        </w:rPr>
        <w:tab/>
      </w:r>
      <w:r w:rsidR="00623E3F" w:rsidRPr="00951592">
        <w:rPr>
          <w:rFonts w:ascii="Verdana" w:hAnsi="Verdana" w:cs="Calibri"/>
          <w:b/>
          <w:bCs/>
          <w:sz w:val="20"/>
          <w:szCs w:val="20"/>
        </w:rPr>
        <w:t>Tow</w:t>
      </w:r>
      <w:r w:rsidR="00A222CE" w:rsidRPr="00951592">
        <w:rPr>
          <w:rFonts w:ascii="Verdana" w:hAnsi="Verdana" w:cs="Calibri"/>
          <w:b/>
          <w:bCs/>
          <w:sz w:val="20"/>
          <w:szCs w:val="20"/>
        </w:rPr>
        <w:t>n</w:t>
      </w:r>
      <w:r w:rsidR="00623E3F" w:rsidRPr="00951592">
        <w:rPr>
          <w:rFonts w:ascii="Verdana" w:hAnsi="Verdana" w:cs="Calibri"/>
          <w:b/>
          <w:bCs/>
          <w:sz w:val="20"/>
          <w:szCs w:val="20"/>
        </w:rPr>
        <w:t xml:space="preserve"> twinning</w:t>
      </w:r>
    </w:p>
    <w:p w14:paraId="297E790A" w14:textId="3A0AE5C6" w:rsidR="009B1FA1" w:rsidRPr="008570DC" w:rsidRDefault="00623E3F" w:rsidP="008570DC">
      <w:pPr>
        <w:pStyle w:val="Bezproreda"/>
        <w:jc w:val="both"/>
        <w:rPr>
          <w:rFonts w:ascii="Verdana" w:hAnsi="Verdana" w:cs="Calibri"/>
          <w:sz w:val="20"/>
          <w:szCs w:val="20"/>
        </w:rPr>
      </w:pPr>
      <w:r w:rsidRPr="008570DC">
        <w:rPr>
          <w:rFonts w:ascii="Verdana" w:hAnsi="Verdana" w:cs="Calibri"/>
          <w:sz w:val="20"/>
          <w:szCs w:val="20"/>
        </w:rPr>
        <w:t xml:space="preserve"> </w:t>
      </w:r>
    </w:p>
    <w:p w14:paraId="2A62A506" w14:textId="77777777" w:rsidR="00951592" w:rsidRDefault="005302F6" w:rsidP="008570DC">
      <w:pPr>
        <w:pStyle w:val="Bezproreda"/>
        <w:jc w:val="both"/>
        <w:rPr>
          <w:rFonts w:ascii="Verdana" w:hAnsi="Verdana" w:cs="Calibri"/>
          <w:sz w:val="20"/>
          <w:szCs w:val="20"/>
        </w:rPr>
      </w:pPr>
      <w:r w:rsidRPr="008570DC">
        <w:rPr>
          <w:rFonts w:ascii="Verdana" w:hAnsi="Verdana" w:cs="Calibri"/>
          <w:sz w:val="20"/>
          <w:szCs w:val="20"/>
        </w:rPr>
        <w:t xml:space="preserve">Od Europske agencije odobreno nam je financiranje projekta unapređenja i razvoja suradnje i prijateljstva sa gradovima i općinama iz susjednih zemalja. Tako ćemo, pored obilježavanja okruglih obljetnica prijateljstva sa Cestel San Giovanijem, Grudama i Krašićem, proširiti i osnažiti suradnju sa općinom Cazin iz BiH i Vinica iz Slovenije. </w:t>
      </w:r>
    </w:p>
    <w:p w14:paraId="2EA5EBF1" w14:textId="77777777" w:rsidR="00951592" w:rsidRDefault="00951592" w:rsidP="008570DC">
      <w:pPr>
        <w:pStyle w:val="Bezproreda"/>
        <w:jc w:val="both"/>
        <w:rPr>
          <w:rFonts w:ascii="Verdana" w:hAnsi="Verdana" w:cs="Calibri"/>
          <w:sz w:val="20"/>
          <w:szCs w:val="20"/>
        </w:rPr>
      </w:pPr>
    </w:p>
    <w:p w14:paraId="52A45577" w14:textId="2561A93A" w:rsidR="005302F6" w:rsidRPr="008570DC" w:rsidRDefault="005302F6" w:rsidP="008570DC">
      <w:pPr>
        <w:pStyle w:val="Bezproreda"/>
        <w:jc w:val="both"/>
        <w:rPr>
          <w:rFonts w:ascii="Verdana" w:hAnsi="Verdana" w:cs="Calibri"/>
          <w:sz w:val="20"/>
          <w:szCs w:val="20"/>
        </w:rPr>
      </w:pPr>
      <w:r w:rsidRPr="008570DC">
        <w:rPr>
          <w:rFonts w:ascii="Verdana" w:hAnsi="Verdana" w:cs="Calibri"/>
          <w:sz w:val="20"/>
          <w:szCs w:val="20"/>
        </w:rPr>
        <w:t xml:space="preserve">   </w:t>
      </w:r>
    </w:p>
    <w:p w14:paraId="6BC08511" w14:textId="34503630" w:rsidR="000A3EC7" w:rsidRDefault="000A3EC7" w:rsidP="008570DC">
      <w:pPr>
        <w:pStyle w:val="Bezproreda"/>
        <w:jc w:val="both"/>
        <w:rPr>
          <w:rFonts w:ascii="Verdana" w:hAnsi="Verdana" w:cs="Calibri"/>
          <w:b/>
          <w:bCs/>
          <w:sz w:val="20"/>
          <w:szCs w:val="20"/>
        </w:rPr>
      </w:pPr>
      <w:r w:rsidRPr="008570DC">
        <w:rPr>
          <w:rFonts w:ascii="Verdana" w:hAnsi="Verdana" w:cs="Calibri"/>
          <w:sz w:val="20"/>
          <w:szCs w:val="20"/>
        </w:rPr>
        <w:tab/>
      </w:r>
      <w:r w:rsidRPr="00951592">
        <w:rPr>
          <w:rFonts w:ascii="Verdana" w:hAnsi="Verdana" w:cs="Calibri"/>
          <w:b/>
          <w:bCs/>
          <w:sz w:val="20"/>
          <w:szCs w:val="20"/>
        </w:rPr>
        <w:t xml:space="preserve">Kulturna, sportska, zabavna događanja </w:t>
      </w:r>
    </w:p>
    <w:p w14:paraId="2F80039D" w14:textId="77777777" w:rsidR="00951592" w:rsidRPr="00951592" w:rsidRDefault="00951592" w:rsidP="008570DC">
      <w:pPr>
        <w:pStyle w:val="Bezproreda"/>
        <w:jc w:val="both"/>
        <w:rPr>
          <w:rFonts w:ascii="Verdana" w:hAnsi="Verdana" w:cs="Calibri"/>
          <w:b/>
          <w:bCs/>
          <w:sz w:val="20"/>
          <w:szCs w:val="20"/>
        </w:rPr>
      </w:pPr>
    </w:p>
    <w:p w14:paraId="2745FBD5" w14:textId="0566A533" w:rsidR="00BB16DD" w:rsidRPr="008570DC" w:rsidRDefault="00B42D8F" w:rsidP="008570DC">
      <w:pPr>
        <w:pStyle w:val="Bezproreda"/>
        <w:jc w:val="both"/>
        <w:rPr>
          <w:rFonts w:ascii="Verdana" w:hAnsi="Verdana"/>
          <w:sz w:val="20"/>
          <w:szCs w:val="20"/>
        </w:rPr>
      </w:pPr>
      <w:r w:rsidRPr="008570DC">
        <w:rPr>
          <w:rFonts w:ascii="Verdana" w:hAnsi="Verdana" w:cs="Calibri"/>
          <w:sz w:val="20"/>
          <w:szCs w:val="20"/>
        </w:rPr>
        <w:t>Grad Slunj je organizirao</w:t>
      </w:r>
      <w:r w:rsidR="009B1FA1" w:rsidRPr="008570DC">
        <w:rPr>
          <w:rFonts w:ascii="Verdana" w:hAnsi="Verdana" w:cs="Calibri"/>
          <w:sz w:val="20"/>
          <w:szCs w:val="20"/>
        </w:rPr>
        <w:t xml:space="preserve">, </w:t>
      </w:r>
      <w:r w:rsidRPr="008570DC">
        <w:rPr>
          <w:rFonts w:ascii="Verdana" w:hAnsi="Verdana" w:cs="Calibri"/>
          <w:sz w:val="20"/>
          <w:szCs w:val="20"/>
        </w:rPr>
        <w:t>podupirao</w:t>
      </w:r>
      <w:r w:rsidR="009B1FA1" w:rsidRPr="008570DC">
        <w:rPr>
          <w:rFonts w:ascii="Verdana" w:hAnsi="Verdana" w:cs="Calibri"/>
          <w:sz w:val="20"/>
          <w:szCs w:val="20"/>
        </w:rPr>
        <w:t xml:space="preserve">, provodio ili sudjelovao u  provedbi </w:t>
      </w:r>
      <w:r w:rsidRPr="008570DC">
        <w:rPr>
          <w:rFonts w:ascii="Verdana" w:hAnsi="Verdana" w:cs="Calibri"/>
          <w:sz w:val="20"/>
          <w:szCs w:val="20"/>
        </w:rPr>
        <w:t xml:space="preserve"> kulturna, zabavna, sportska, humanitarna i druga događanja koja doprinose kvaliteti društvenog života i prepoznatljivosti grada. Poseban organizacijski angažman i ove su godine zahtijevale tradicionalne manifestacije poput maskembala, obilježavanja smrti Milana Neralića, uskrsnih blagdana</w:t>
      </w:r>
      <w:r w:rsidR="00271FC7" w:rsidRPr="008570DC">
        <w:rPr>
          <w:rFonts w:ascii="Verdana" w:hAnsi="Verdana" w:cs="Calibri"/>
          <w:sz w:val="20"/>
          <w:szCs w:val="20"/>
        </w:rPr>
        <w:t>, obilježavanje praznika rada i manifestacije “</w:t>
      </w:r>
      <w:r w:rsidR="00A967E8">
        <w:rPr>
          <w:rFonts w:ascii="Verdana" w:hAnsi="Verdana" w:cs="Calibri"/>
          <w:sz w:val="20"/>
          <w:szCs w:val="20"/>
        </w:rPr>
        <w:t>M</w:t>
      </w:r>
      <w:r w:rsidR="00271FC7" w:rsidRPr="008570DC">
        <w:rPr>
          <w:rFonts w:ascii="Verdana" w:hAnsi="Verdana" w:cs="Calibri"/>
          <w:sz w:val="20"/>
          <w:szCs w:val="20"/>
        </w:rPr>
        <w:t xml:space="preserve">ostovi plešu“ </w:t>
      </w:r>
      <w:r w:rsidRPr="008570DC">
        <w:rPr>
          <w:rFonts w:ascii="Verdana" w:hAnsi="Verdana" w:cs="Calibri"/>
          <w:sz w:val="20"/>
          <w:szCs w:val="20"/>
        </w:rPr>
        <w:t xml:space="preserve"> i drugih događanja koja se redovito održavaju na području grada.</w:t>
      </w:r>
    </w:p>
    <w:p w14:paraId="64A6FC36" w14:textId="77777777" w:rsidR="00BB16DD" w:rsidRDefault="00BB16DD" w:rsidP="008570DC">
      <w:pPr>
        <w:pStyle w:val="Bezproreda"/>
        <w:jc w:val="both"/>
        <w:rPr>
          <w:rFonts w:ascii="Verdana" w:hAnsi="Verdana"/>
          <w:sz w:val="20"/>
          <w:szCs w:val="20"/>
        </w:rPr>
      </w:pPr>
    </w:p>
    <w:p w14:paraId="63A7545D" w14:textId="77777777" w:rsidR="00951592" w:rsidRPr="008570DC" w:rsidRDefault="00951592" w:rsidP="008570DC">
      <w:pPr>
        <w:pStyle w:val="Bezproreda"/>
        <w:jc w:val="both"/>
        <w:rPr>
          <w:rFonts w:ascii="Verdana" w:hAnsi="Verdana"/>
          <w:sz w:val="20"/>
          <w:szCs w:val="20"/>
        </w:rPr>
      </w:pPr>
    </w:p>
    <w:p w14:paraId="7D3938B9" w14:textId="205D84A8" w:rsidR="000A3EC7" w:rsidRDefault="000A3EC7" w:rsidP="008570DC">
      <w:pPr>
        <w:pStyle w:val="Bezproreda"/>
        <w:jc w:val="both"/>
        <w:rPr>
          <w:rFonts w:ascii="Verdana" w:hAnsi="Verdana"/>
          <w:b/>
          <w:bCs/>
          <w:sz w:val="20"/>
          <w:szCs w:val="20"/>
        </w:rPr>
      </w:pPr>
      <w:r w:rsidRPr="008570DC">
        <w:rPr>
          <w:rFonts w:ascii="Verdana" w:hAnsi="Verdana"/>
          <w:sz w:val="20"/>
          <w:szCs w:val="20"/>
        </w:rPr>
        <w:tab/>
      </w:r>
      <w:r w:rsidRPr="00951592">
        <w:rPr>
          <w:rFonts w:ascii="Verdana" w:hAnsi="Verdana"/>
          <w:b/>
          <w:bCs/>
          <w:sz w:val="20"/>
          <w:szCs w:val="20"/>
        </w:rPr>
        <w:t xml:space="preserve">Zaključno </w:t>
      </w:r>
    </w:p>
    <w:p w14:paraId="61B5FDD0" w14:textId="77777777" w:rsidR="00951592" w:rsidRPr="00951592" w:rsidRDefault="00951592" w:rsidP="008570DC">
      <w:pPr>
        <w:pStyle w:val="Bezproreda"/>
        <w:jc w:val="both"/>
        <w:rPr>
          <w:rFonts w:ascii="Verdana" w:hAnsi="Verdana"/>
          <w:b/>
          <w:bCs/>
          <w:sz w:val="20"/>
          <w:szCs w:val="20"/>
        </w:rPr>
      </w:pPr>
    </w:p>
    <w:p w14:paraId="097AFA5D" w14:textId="2EECCA0C" w:rsidR="009B1FA1" w:rsidRPr="008570DC" w:rsidRDefault="000A3EC7" w:rsidP="008570DC">
      <w:pPr>
        <w:pStyle w:val="Bezproreda"/>
        <w:jc w:val="both"/>
        <w:rPr>
          <w:rFonts w:ascii="Verdana" w:hAnsi="Verdana"/>
          <w:sz w:val="20"/>
          <w:szCs w:val="20"/>
        </w:rPr>
      </w:pPr>
      <w:r w:rsidRPr="008570DC">
        <w:rPr>
          <w:rFonts w:ascii="Verdana" w:hAnsi="Verdana"/>
          <w:sz w:val="20"/>
          <w:szCs w:val="20"/>
        </w:rPr>
        <w:t>Sve investicije i projekti  koji su započele u prethodnom razdoblju nastav</w:t>
      </w:r>
      <w:r w:rsidR="009B1FA1" w:rsidRPr="008570DC">
        <w:rPr>
          <w:rFonts w:ascii="Verdana" w:hAnsi="Verdana"/>
          <w:sz w:val="20"/>
          <w:szCs w:val="20"/>
        </w:rPr>
        <w:t>ljene</w:t>
      </w:r>
      <w:r w:rsidRPr="008570DC">
        <w:rPr>
          <w:rFonts w:ascii="Verdana" w:hAnsi="Verdana"/>
          <w:sz w:val="20"/>
          <w:szCs w:val="20"/>
        </w:rPr>
        <w:t xml:space="preserve"> su  tijekom 2026. godine. </w:t>
      </w:r>
      <w:r w:rsidR="009B1FA1" w:rsidRPr="008570DC">
        <w:rPr>
          <w:rFonts w:ascii="Verdana" w:hAnsi="Verdana"/>
          <w:sz w:val="20"/>
          <w:szCs w:val="20"/>
        </w:rPr>
        <w:t>O</w:t>
      </w:r>
      <w:r w:rsidRPr="008570DC">
        <w:rPr>
          <w:rFonts w:ascii="Verdana" w:hAnsi="Verdana"/>
          <w:sz w:val="20"/>
          <w:szCs w:val="20"/>
        </w:rPr>
        <w:t>vdje ću spomenuti samo neke:</w:t>
      </w:r>
    </w:p>
    <w:p w14:paraId="5D372230" w14:textId="1517D1FD" w:rsidR="009B1FA1" w:rsidRPr="008570DC" w:rsidRDefault="009B1FA1" w:rsidP="008570DC">
      <w:pPr>
        <w:pStyle w:val="Bezproreda"/>
        <w:jc w:val="both"/>
        <w:rPr>
          <w:rFonts w:ascii="Verdana" w:hAnsi="Verdana"/>
          <w:sz w:val="20"/>
          <w:szCs w:val="20"/>
        </w:rPr>
      </w:pPr>
      <w:r w:rsidRPr="008570DC">
        <w:rPr>
          <w:rFonts w:ascii="Verdana" w:hAnsi="Verdana"/>
          <w:sz w:val="20"/>
          <w:szCs w:val="20"/>
        </w:rPr>
        <w:t>-</w:t>
      </w:r>
      <w:r w:rsidR="000A3EC7" w:rsidRPr="008570DC">
        <w:rPr>
          <w:rFonts w:ascii="Verdana" w:hAnsi="Verdana"/>
          <w:sz w:val="20"/>
          <w:szCs w:val="20"/>
        </w:rPr>
        <w:t xml:space="preserve"> </w:t>
      </w:r>
      <w:r w:rsidRPr="008570DC">
        <w:rPr>
          <w:rFonts w:ascii="Verdana" w:hAnsi="Verdana"/>
          <w:sz w:val="20"/>
          <w:szCs w:val="20"/>
        </w:rPr>
        <w:t>prenamjena školske zgrade u Donjem Lađevcu u braniteljski centar koja bi trebala biti gotova do rujna ove godine</w:t>
      </w:r>
      <w:r w:rsidR="00A967E8">
        <w:rPr>
          <w:rFonts w:ascii="Verdana" w:hAnsi="Verdana"/>
          <w:sz w:val="20"/>
          <w:szCs w:val="20"/>
        </w:rPr>
        <w:t>,</w:t>
      </w:r>
    </w:p>
    <w:p w14:paraId="2B20D8A7" w14:textId="4DDF995F" w:rsidR="009B1FA1" w:rsidRPr="008570DC" w:rsidRDefault="009B1FA1" w:rsidP="008570DC">
      <w:pPr>
        <w:pStyle w:val="Bezproreda"/>
        <w:jc w:val="both"/>
        <w:rPr>
          <w:rFonts w:ascii="Verdana" w:hAnsi="Verdana"/>
          <w:sz w:val="20"/>
          <w:szCs w:val="20"/>
        </w:rPr>
      </w:pPr>
      <w:r w:rsidRPr="008570DC">
        <w:rPr>
          <w:rFonts w:ascii="Verdana" w:hAnsi="Verdana"/>
          <w:sz w:val="20"/>
          <w:szCs w:val="20"/>
        </w:rPr>
        <w:t>- dogradnja i prenamjena dijela Doma zdravlja za potrebe doma za starije osobe za koju je u tijeku postupak ishođenja potrebnih dozvola</w:t>
      </w:r>
      <w:r w:rsidR="00A967E8">
        <w:rPr>
          <w:rFonts w:ascii="Verdana" w:hAnsi="Verdana"/>
          <w:sz w:val="20"/>
          <w:szCs w:val="20"/>
        </w:rPr>
        <w:t>,</w:t>
      </w:r>
      <w:r w:rsidRPr="008570DC">
        <w:rPr>
          <w:rFonts w:ascii="Verdana" w:hAnsi="Verdana"/>
          <w:sz w:val="20"/>
          <w:szCs w:val="20"/>
        </w:rPr>
        <w:t xml:space="preserve"> </w:t>
      </w:r>
    </w:p>
    <w:p w14:paraId="0A44EB66" w14:textId="46DFF016" w:rsidR="000A3EC7" w:rsidRPr="008570DC" w:rsidRDefault="009B1FA1" w:rsidP="008570DC">
      <w:pPr>
        <w:pStyle w:val="Bezproreda"/>
        <w:jc w:val="both"/>
        <w:rPr>
          <w:rFonts w:ascii="Verdana" w:hAnsi="Verdana"/>
          <w:sz w:val="20"/>
          <w:szCs w:val="20"/>
        </w:rPr>
      </w:pPr>
      <w:r w:rsidRPr="008570DC">
        <w:rPr>
          <w:rFonts w:ascii="Verdana" w:hAnsi="Verdana"/>
          <w:sz w:val="20"/>
          <w:szCs w:val="20"/>
        </w:rPr>
        <w:lastRenderedPageBreak/>
        <w:t xml:space="preserve"> - dogradnja školske sportske dvorane Osnovne škole Slunj za koju je osigurano financiranje i priprema se javna nabava za odabir izvoditelja radova</w:t>
      </w:r>
      <w:r w:rsidR="00A967E8">
        <w:rPr>
          <w:rFonts w:ascii="Verdana" w:hAnsi="Verdana"/>
          <w:sz w:val="20"/>
          <w:szCs w:val="20"/>
        </w:rPr>
        <w:t>,</w:t>
      </w:r>
      <w:r w:rsidRPr="008570DC">
        <w:rPr>
          <w:rFonts w:ascii="Verdana" w:hAnsi="Verdana"/>
          <w:sz w:val="20"/>
          <w:szCs w:val="20"/>
        </w:rPr>
        <w:t xml:space="preserve">   </w:t>
      </w:r>
      <w:r w:rsidR="000A3EC7" w:rsidRPr="008570DC">
        <w:rPr>
          <w:rFonts w:ascii="Verdana" w:hAnsi="Verdana"/>
          <w:sz w:val="20"/>
          <w:szCs w:val="20"/>
        </w:rPr>
        <w:t xml:space="preserve"> </w:t>
      </w:r>
    </w:p>
    <w:p w14:paraId="02E47EA4" w14:textId="180A6053" w:rsidR="009B1FA1" w:rsidRPr="008570DC" w:rsidRDefault="009B1FA1" w:rsidP="008570DC">
      <w:pPr>
        <w:pStyle w:val="Bezproreda"/>
        <w:jc w:val="both"/>
        <w:rPr>
          <w:rFonts w:ascii="Verdana" w:hAnsi="Verdana"/>
          <w:sz w:val="20"/>
          <w:szCs w:val="20"/>
        </w:rPr>
      </w:pPr>
      <w:r w:rsidRPr="008570DC">
        <w:rPr>
          <w:rFonts w:ascii="Verdana" w:hAnsi="Verdana"/>
          <w:sz w:val="20"/>
          <w:szCs w:val="20"/>
        </w:rPr>
        <w:t>- Croatia ring  - završen postupak ocjene utjecaju zahvata na okoliš</w:t>
      </w:r>
      <w:r w:rsidR="00A967E8">
        <w:rPr>
          <w:rFonts w:ascii="Verdana" w:hAnsi="Verdana"/>
          <w:sz w:val="20"/>
          <w:szCs w:val="20"/>
        </w:rPr>
        <w:t>,</w:t>
      </w:r>
    </w:p>
    <w:p w14:paraId="5397C63D" w14:textId="68700E54" w:rsidR="005D29B4" w:rsidRPr="008570DC" w:rsidRDefault="005D29B4" w:rsidP="008570DC">
      <w:pPr>
        <w:pStyle w:val="Bezproreda"/>
        <w:jc w:val="both"/>
        <w:rPr>
          <w:rFonts w:ascii="Verdana" w:hAnsi="Verdana"/>
          <w:sz w:val="20"/>
          <w:szCs w:val="20"/>
          <w:lang w:val="hr-HR"/>
        </w:rPr>
      </w:pPr>
      <w:r w:rsidRPr="008570DC">
        <w:rPr>
          <w:rFonts w:ascii="Verdana" w:hAnsi="Verdana"/>
          <w:sz w:val="20"/>
          <w:szCs w:val="20"/>
        </w:rPr>
        <w:t xml:space="preserve">- za </w:t>
      </w:r>
      <w:r w:rsidRPr="008570DC">
        <w:rPr>
          <w:rFonts w:ascii="Verdana" w:hAnsi="Verdana"/>
          <w:sz w:val="20"/>
          <w:szCs w:val="20"/>
          <w:lang w:val="hr-HR"/>
        </w:rPr>
        <w:t>rekonstrukciju 8 km državne ceste D1 koja se proteže od Donjeg Taborišta do naselja Slunjčica u tijeku je ishođenje građevinske dozvole</w:t>
      </w:r>
      <w:r w:rsidR="003A6117">
        <w:rPr>
          <w:rFonts w:ascii="Verdana" w:hAnsi="Verdana"/>
          <w:sz w:val="20"/>
          <w:szCs w:val="20"/>
          <w:lang w:val="hr-HR"/>
        </w:rPr>
        <w:t>,</w:t>
      </w:r>
      <w:r w:rsidRPr="008570DC">
        <w:rPr>
          <w:rFonts w:ascii="Verdana" w:hAnsi="Verdana"/>
          <w:sz w:val="20"/>
          <w:szCs w:val="20"/>
          <w:lang w:val="hr-HR"/>
        </w:rPr>
        <w:t xml:space="preserve"> a za izgradnju nogostupa od naselja Nikšić do naselja Donje Taborište u dužini od cca 2,2 km Hrvatske su ceste provele postupak javne nabave  i odabrale izvoditelja radova</w:t>
      </w:r>
      <w:r w:rsidR="00A967E8">
        <w:rPr>
          <w:rFonts w:ascii="Verdana" w:hAnsi="Verdana"/>
          <w:sz w:val="20"/>
          <w:szCs w:val="20"/>
          <w:lang w:val="hr-HR"/>
        </w:rPr>
        <w:t>,</w:t>
      </w:r>
    </w:p>
    <w:p w14:paraId="33B0A48F" w14:textId="58BD1ACE" w:rsidR="00623E3F" w:rsidRPr="008570DC" w:rsidRDefault="00623E3F" w:rsidP="008570DC">
      <w:pPr>
        <w:pStyle w:val="Bezproreda"/>
        <w:jc w:val="both"/>
        <w:rPr>
          <w:rFonts w:ascii="Verdana" w:hAnsi="Verdana"/>
          <w:sz w:val="20"/>
          <w:szCs w:val="20"/>
          <w:lang w:val="hr-HR"/>
        </w:rPr>
      </w:pPr>
      <w:r w:rsidRPr="008570DC">
        <w:rPr>
          <w:rFonts w:ascii="Verdana" w:hAnsi="Verdana"/>
          <w:sz w:val="20"/>
          <w:szCs w:val="20"/>
          <w:lang w:val="hr-HR"/>
        </w:rPr>
        <w:t>-</w:t>
      </w:r>
      <w:r w:rsidR="00A967E8">
        <w:rPr>
          <w:rFonts w:ascii="Verdana" w:hAnsi="Verdana"/>
          <w:sz w:val="20"/>
          <w:szCs w:val="20"/>
          <w:lang w:val="hr-HR"/>
        </w:rPr>
        <w:t xml:space="preserve"> </w:t>
      </w:r>
      <w:r w:rsidRPr="008570DC">
        <w:rPr>
          <w:rFonts w:ascii="Verdana" w:hAnsi="Verdana"/>
          <w:sz w:val="20"/>
          <w:szCs w:val="20"/>
          <w:lang w:val="hr-HR"/>
        </w:rPr>
        <w:t>izrađena je projekta dokumentacija za uređenje Trga Zrinskih i Frankopana i podnesen zahtjev za izdavanje građevinske dozvole</w:t>
      </w:r>
      <w:r w:rsidR="00A967E8">
        <w:rPr>
          <w:rFonts w:ascii="Verdana" w:hAnsi="Verdana"/>
          <w:sz w:val="20"/>
          <w:szCs w:val="20"/>
          <w:lang w:val="hr-HR"/>
        </w:rPr>
        <w:t>.</w:t>
      </w:r>
    </w:p>
    <w:p w14:paraId="1DAC9FB6" w14:textId="77777777" w:rsidR="00623E3F" w:rsidRPr="008570DC" w:rsidRDefault="00623E3F" w:rsidP="008570DC">
      <w:pPr>
        <w:pStyle w:val="Bezproreda"/>
        <w:jc w:val="both"/>
        <w:rPr>
          <w:rFonts w:ascii="Verdana" w:hAnsi="Verdana"/>
          <w:sz w:val="20"/>
          <w:szCs w:val="20"/>
        </w:rPr>
      </w:pPr>
    </w:p>
    <w:p w14:paraId="1817974E" w14:textId="69BA2D25" w:rsidR="00A222CE" w:rsidRPr="008570DC" w:rsidRDefault="005302F6" w:rsidP="008570DC">
      <w:pPr>
        <w:pStyle w:val="Bezproreda"/>
        <w:jc w:val="both"/>
        <w:rPr>
          <w:rFonts w:ascii="Verdana" w:hAnsi="Verdana"/>
          <w:sz w:val="20"/>
          <w:szCs w:val="20"/>
        </w:rPr>
      </w:pPr>
      <w:r w:rsidRPr="008570DC">
        <w:rPr>
          <w:rFonts w:ascii="Verdana" w:hAnsi="Verdana"/>
          <w:sz w:val="20"/>
          <w:szCs w:val="20"/>
        </w:rPr>
        <w:t xml:space="preserve">Grad je nastavio sa provedbom svih mjera, programa i potpora koje su provođene  i u prethodnom razdoblju: potpore iz socijalnog programa za novođođenčad, smještaj djece u vrtić, odlazak djece na ljetovanje/školu u prirodi/maturalno putovanje, prijevoz školske djece, pomoć učenicima i studentima koji se školuju izvan Slunja u podmirenju putnih troškova, </w:t>
      </w:r>
      <w:r w:rsidR="00A222CE" w:rsidRPr="008570DC">
        <w:rPr>
          <w:rFonts w:ascii="Verdana" w:hAnsi="Verdana"/>
          <w:sz w:val="20"/>
          <w:szCs w:val="20"/>
        </w:rPr>
        <w:t xml:space="preserve">jednokratne novčane pomoći, osiguranje asistenata za djecu sa poteškoćama  koji su korisnici usluge smještaja u Dječjem vrtiću Slunj, stipendije za učenike i studente, sufinanciranje produženog boravka djece u Osnovnoj školi Slunj, sufinanciranje Glazbene škole, sufinanciranje stručnog tima SUVAGa, financiranje projekata i programa ustanova i udruga itd. </w:t>
      </w:r>
    </w:p>
    <w:p w14:paraId="06B8C6E7" w14:textId="77777777" w:rsidR="00A222CE" w:rsidRPr="008570DC" w:rsidRDefault="00A222CE" w:rsidP="008570DC">
      <w:pPr>
        <w:pStyle w:val="Bezproreda"/>
        <w:jc w:val="both"/>
        <w:rPr>
          <w:rFonts w:ascii="Verdana" w:hAnsi="Verdana"/>
          <w:sz w:val="20"/>
          <w:szCs w:val="20"/>
        </w:rPr>
      </w:pPr>
    </w:p>
    <w:p w14:paraId="75D577AE" w14:textId="77777777" w:rsidR="00A222CE" w:rsidRPr="008570DC" w:rsidRDefault="00A222CE" w:rsidP="008570DC">
      <w:pPr>
        <w:pStyle w:val="Bezproreda"/>
        <w:jc w:val="both"/>
        <w:rPr>
          <w:rFonts w:ascii="Verdana" w:hAnsi="Verdana"/>
          <w:sz w:val="20"/>
          <w:szCs w:val="20"/>
        </w:rPr>
      </w:pPr>
      <w:r w:rsidRPr="008570DC">
        <w:rPr>
          <w:rFonts w:ascii="Verdana" w:hAnsi="Verdana"/>
          <w:sz w:val="20"/>
          <w:szCs w:val="20"/>
        </w:rPr>
        <w:t>Sve naprijed navedeno iziskuje značajna sredstava koja Grad nije u mogućnosti osigurati iz vlastitih prihoda već se koristi svaka mogućnost kandidiranja projekata kako na nacionanalne tako i na javne pozive Europske unije.</w:t>
      </w:r>
    </w:p>
    <w:p w14:paraId="289F2C66" w14:textId="77777777" w:rsidR="00A222CE" w:rsidRDefault="00A222CE" w:rsidP="009B1FA1">
      <w:pPr>
        <w:pStyle w:val="Bezproreda"/>
        <w:jc w:val="both"/>
        <w:rPr>
          <w:rFonts w:ascii="Verdana" w:hAnsi="Verdana"/>
          <w:sz w:val="20"/>
          <w:szCs w:val="20"/>
        </w:rPr>
      </w:pPr>
    </w:p>
    <w:p w14:paraId="36143886" w14:textId="77777777" w:rsidR="00A967E8" w:rsidRDefault="00A967E8" w:rsidP="009B1FA1">
      <w:pPr>
        <w:pStyle w:val="Bezproreda"/>
        <w:jc w:val="both"/>
        <w:rPr>
          <w:rFonts w:ascii="Verdana" w:hAnsi="Verdana"/>
          <w:sz w:val="20"/>
          <w:szCs w:val="20"/>
        </w:rPr>
      </w:pPr>
    </w:p>
    <w:p w14:paraId="7FBC3019" w14:textId="77777777" w:rsidR="00A222CE" w:rsidRPr="00BD4384" w:rsidRDefault="00A222CE" w:rsidP="00A222CE">
      <w:pPr>
        <w:ind w:left="5664"/>
        <w:jc w:val="both"/>
        <w:rPr>
          <w:rFonts w:ascii="Verdana" w:hAnsi="Verdana" w:cs="Calibri"/>
          <w:bCs/>
          <w:sz w:val="20"/>
          <w:szCs w:val="20"/>
        </w:rPr>
      </w:pPr>
      <w:r w:rsidRPr="00BD4384">
        <w:rPr>
          <w:rFonts w:ascii="Verdana" w:hAnsi="Verdana" w:cs="Calibri"/>
          <w:bCs/>
          <w:sz w:val="20"/>
          <w:szCs w:val="20"/>
        </w:rPr>
        <w:t xml:space="preserve">GRADONAČELNICA: </w:t>
      </w:r>
    </w:p>
    <w:p w14:paraId="718E1D13" w14:textId="77777777" w:rsidR="00A222CE" w:rsidRPr="00BD4384" w:rsidRDefault="00A222CE" w:rsidP="00A222CE">
      <w:pPr>
        <w:ind w:left="4248" w:firstLine="708"/>
        <w:jc w:val="both"/>
        <w:rPr>
          <w:rFonts w:ascii="Verdana" w:hAnsi="Verdana" w:cs="Calibri"/>
          <w:bCs/>
          <w:sz w:val="20"/>
          <w:szCs w:val="20"/>
        </w:rPr>
      </w:pPr>
      <w:r>
        <w:rPr>
          <w:rFonts w:ascii="Verdana" w:hAnsi="Verdana" w:cs="Calibri"/>
          <w:bCs/>
          <w:sz w:val="20"/>
          <w:szCs w:val="20"/>
        </w:rPr>
        <w:t xml:space="preserve">   </w:t>
      </w:r>
      <w:r w:rsidRPr="00BD4384">
        <w:rPr>
          <w:rFonts w:ascii="Verdana" w:hAnsi="Verdana" w:cs="Calibri"/>
          <w:bCs/>
          <w:sz w:val="20"/>
          <w:szCs w:val="20"/>
        </w:rPr>
        <w:t>Mirjana Puškarić, mag.oec.</w:t>
      </w:r>
      <w:r>
        <w:rPr>
          <w:rFonts w:ascii="Verdana" w:hAnsi="Verdana" w:cs="Calibri"/>
          <w:bCs/>
          <w:sz w:val="20"/>
          <w:szCs w:val="20"/>
        </w:rPr>
        <w:t xml:space="preserve">, v.r. </w:t>
      </w:r>
    </w:p>
    <w:p w14:paraId="0F9A8843" w14:textId="195D3AA3" w:rsidR="00A222CE" w:rsidRDefault="00A222CE" w:rsidP="009B1FA1">
      <w:pPr>
        <w:pStyle w:val="Bezproreda"/>
        <w:jc w:val="both"/>
        <w:rPr>
          <w:rFonts w:ascii="Verdana" w:hAnsi="Verdana"/>
          <w:sz w:val="20"/>
          <w:szCs w:val="20"/>
        </w:rPr>
      </w:pPr>
      <w:r>
        <w:rPr>
          <w:rFonts w:ascii="Verdana" w:hAnsi="Verdana"/>
          <w:sz w:val="20"/>
          <w:szCs w:val="20"/>
        </w:rPr>
        <w:t xml:space="preserve"> </w:t>
      </w:r>
    </w:p>
    <w:p w14:paraId="1E782B6C" w14:textId="76F0D14E" w:rsidR="00A222CE" w:rsidRDefault="00A222CE" w:rsidP="009B1FA1">
      <w:pPr>
        <w:pStyle w:val="Bezproreda"/>
        <w:jc w:val="both"/>
        <w:rPr>
          <w:rFonts w:ascii="Verdana" w:hAnsi="Verdana"/>
          <w:sz w:val="20"/>
          <w:szCs w:val="20"/>
        </w:rPr>
      </w:pPr>
      <w:r>
        <w:rPr>
          <w:rFonts w:ascii="Verdana" w:hAnsi="Verdana"/>
          <w:sz w:val="20"/>
          <w:szCs w:val="20"/>
        </w:rPr>
        <w:t xml:space="preserve"> </w:t>
      </w:r>
    </w:p>
    <w:p w14:paraId="70B48C23" w14:textId="004FFFDE" w:rsidR="009B1FA1" w:rsidRPr="009B1FA1" w:rsidRDefault="00A222CE" w:rsidP="009B1FA1">
      <w:pPr>
        <w:pStyle w:val="Bezproreda"/>
        <w:jc w:val="both"/>
        <w:rPr>
          <w:rFonts w:ascii="Verdana" w:hAnsi="Verdana"/>
          <w:sz w:val="20"/>
          <w:szCs w:val="20"/>
        </w:rPr>
      </w:pPr>
      <w:r>
        <w:rPr>
          <w:rFonts w:ascii="Verdana" w:hAnsi="Verdana"/>
          <w:sz w:val="20"/>
          <w:szCs w:val="20"/>
        </w:rPr>
        <w:t xml:space="preserve">    </w:t>
      </w:r>
      <w:r w:rsidR="005302F6">
        <w:rPr>
          <w:rFonts w:ascii="Verdana" w:hAnsi="Verdana"/>
          <w:sz w:val="20"/>
          <w:szCs w:val="20"/>
        </w:rPr>
        <w:t xml:space="preserve">  </w:t>
      </w:r>
    </w:p>
    <w:sectPr w:rsidR="009B1FA1" w:rsidRPr="009B1F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438C"/>
    <w:multiLevelType w:val="hybridMultilevel"/>
    <w:tmpl w:val="C0A408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584425"/>
    <w:multiLevelType w:val="hybridMultilevel"/>
    <w:tmpl w:val="C0A408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7A26EC9"/>
    <w:multiLevelType w:val="hybridMultilevel"/>
    <w:tmpl w:val="C0A408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4A762C7"/>
    <w:multiLevelType w:val="hybridMultilevel"/>
    <w:tmpl w:val="C0A408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10060EE"/>
    <w:multiLevelType w:val="hybridMultilevel"/>
    <w:tmpl w:val="CEC4CA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37373376">
    <w:abstractNumId w:val="3"/>
  </w:num>
  <w:num w:numId="2" w16cid:durableId="645864679">
    <w:abstractNumId w:val="0"/>
  </w:num>
  <w:num w:numId="3" w16cid:durableId="2089305439">
    <w:abstractNumId w:val="1"/>
  </w:num>
  <w:num w:numId="4" w16cid:durableId="1543789351">
    <w:abstractNumId w:val="2"/>
  </w:num>
  <w:num w:numId="5" w16cid:durableId="38096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AA4"/>
    <w:rsid w:val="000A3EC7"/>
    <w:rsid w:val="000B37F4"/>
    <w:rsid w:val="000F2F6D"/>
    <w:rsid w:val="0015698C"/>
    <w:rsid w:val="001C29C3"/>
    <w:rsid w:val="0026232B"/>
    <w:rsid w:val="00271FC7"/>
    <w:rsid w:val="00287802"/>
    <w:rsid w:val="002D6EBA"/>
    <w:rsid w:val="003519AE"/>
    <w:rsid w:val="003A6117"/>
    <w:rsid w:val="004614AE"/>
    <w:rsid w:val="00503517"/>
    <w:rsid w:val="0052633E"/>
    <w:rsid w:val="005302F6"/>
    <w:rsid w:val="00546BF3"/>
    <w:rsid w:val="00562DB9"/>
    <w:rsid w:val="005D29B4"/>
    <w:rsid w:val="0062120C"/>
    <w:rsid w:val="00623E3F"/>
    <w:rsid w:val="00645259"/>
    <w:rsid w:val="00713AA4"/>
    <w:rsid w:val="007A73C8"/>
    <w:rsid w:val="007B58A1"/>
    <w:rsid w:val="007C50AF"/>
    <w:rsid w:val="0085466C"/>
    <w:rsid w:val="008570DC"/>
    <w:rsid w:val="00884BD7"/>
    <w:rsid w:val="00892D5C"/>
    <w:rsid w:val="008D2A5F"/>
    <w:rsid w:val="008E7ACC"/>
    <w:rsid w:val="00924B65"/>
    <w:rsid w:val="00931BC6"/>
    <w:rsid w:val="00951592"/>
    <w:rsid w:val="00955876"/>
    <w:rsid w:val="009B1FA1"/>
    <w:rsid w:val="00A222CE"/>
    <w:rsid w:val="00A7237C"/>
    <w:rsid w:val="00A967E8"/>
    <w:rsid w:val="00AB321C"/>
    <w:rsid w:val="00B42D8F"/>
    <w:rsid w:val="00B84361"/>
    <w:rsid w:val="00BA25F3"/>
    <w:rsid w:val="00BB16DD"/>
    <w:rsid w:val="00BF529F"/>
    <w:rsid w:val="00CB1B1B"/>
    <w:rsid w:val="00CB4F83"/>
    <w:rsid w:val="00D53F74"/>
    <w:rsid w:val="00D74E28"/>
    <w:rsid w:val="00DC6BAE"/>
    <w:rsid w:val="00E9354F"/>
    <w:rsid w:val="00EA4B93"/>
    <w:rsid w:val="00EA7647"/>
    <w:rsid w:val="00F0111A"/>
    <w:rsid w:val="00F35862"/>
    <w:rsid w:val="00F4501D"/>
    <w:rsid w:val="00F92D09"/>
    <w:rsid w:val="00FD0BC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42156"/>
  <w15:chartTrackingRefBased/>
  <w15:docId w15:val="{99613C46-CBC0-4490-9B15-8C791D959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713A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713A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713AA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713AA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713AA4"/>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713AA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13AA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13AA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13AA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13AA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713AA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rsid w:val="00713AA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713AA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713AA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713AA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13AA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13AA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13AA4"/>
    <w:rPr>
      <w:rFonts w:eastAsiaTheme="majorEastAsia" w:cstheme="majorBidi"/>
      <w:color w:val="272727" w:themeColor="text1" w:themeTint="D8"/>
    </w:rPr>
  </w:style>
  <w:style w:type="paragraph" w:styleId="Naslov">
    <w:name w:val="Title"/>
    <w:basedOn w:val="Normal"/>
    <w:next w:val="Normal"/>
    <w:link w:val="NaslovChar"/>
    <w:uiPriority w:val="10"/>
    <w:qFormat/>
    <w:rsid w:val="00713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13AA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13AA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13AA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13AA4"/>
    <w:pPr>
      <w:spacing w:before="160"/>
      <w:jc w:val="center"/>
    </w:pPr>
    <w:rPr>
      <w:i/>
      <w:iCs/>
      <w:color w:val="404040" w:themeColor="text1" w:themeTint="BF"/>
    </w:rPr>
  </w:style>
  <w:style w:type="character" w:customStyle="1" w:styleId="CitatChar">
    <w:name w:val="Citat Char"/>
    <w:basedOn w:val="Zadanifontodlomka"/>
    <w:link w:val="Citat"/>
    <w:uiPriority w:val="29"/>
    <w:rsid w:val="00713AA4"/>
    <w:rPr>
      <w:i/>
      <w:iCs/>
      <w:color w:val="404040" w:themeColor="text1" w:themeTint="BF"/>
    </w:rPr>
  </w:style>
  <w:style w:type="paragraph" w:styleId="Odlomakpopisa">
    <w:name w:val="List Paragraph"/>
    <w:basedOn w:val="Normal"/>
    <w:uiPriority w:val="34"/>
    <w:qFormat/>
    <w:rsid w:val="00713AA4"/>
    <w:pPr>
      <w:ind w:left="720"/>
      <w:contextualSpacing/>
    </w:pPr>
  </w:style>
  <w:style w:type="character" w:styleId="Jakoisticanje">
    <w:name w:val="Intense Emphasis"/>
    <w:basedOn w:val="Zadanifontodlomka"/>
    <w:uiPriority w:val="21"/>
    <w:qFormat/>
    <w:rsid w:val="00713AA4"/>
    <w:rPr>
      <w:i/>
      <w:iCs/>
      <w:color w:val="0F4761" w:themeColor="accent1" w:themeShade="BF"/>
    </w:rPr>
  </w:style>
  <w:style w:type="paragraph" w:styleId="Naglaencitat">
    <w:name w:val="Intense Quote"/>
    <w:basedOn w:val="Normal"/>
    <w:next w:val="Normal"/>
    <w:link w:val="NaglaencitatChar"/>
    <w:uiPriority w:val="30"/>
    <w:qFormat/>
    <w:rsid w:val="00713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713AA4"/>
    <w:rPr>
      <w:i/>
      <w:iCs/>
      <w:color w:val="0F4761" w:themeColor="accent1" w:themeShade="BF"/>
    </w:rPr>
  </w:style>
  <w:style w:type="character" w:styleId="Istaknutareferenca">
    <w:name w:val="Intense Reference"/>
    <w:basedOn w:val="Zadanifontodlomka"/>
    <w:uiPriority w:val="32"/>
    <w:qFormat/>
    <w:rsid w:val="00713AA4"/>
    <w:rPr>
      <w:b/>
      <w:bCs/>
      <w:smallCaps/>
      <w:color w:val="0F4761" w:themeColor="accent1" w:themeShade="BF"/>
      <w:spacing w:val="5"/>
    </w:rPr>
  </w:style>
  <w:style w:type="paragraph" w:styleId="Bezproreda">
    <w:name w:val="No Spacing"/>
    <w:link w:val="BezproredaChar"/>
    <w:uiPriority w:val="1"/>
    <w:qFormat/>
    <w:rsid w:val="00713AA4"/>
    <w:pPr>
      <w:spacing w:after="0" w:line="240" w:lineRule="auto"/>
    </w:pPr>
    <w:rPr>
      <w:rFonts w:ascii="Calibri" w:eastAsia="Calibri" w:hAnsi="Calibri" w:cs="Times New Roman"/>
      <w:kern w:val="0"/>
      <w:sz w:val="22"/>
      <w:szCs w:val="22"/>
      <w:lang w:val="pt-BR"/>
      <w14:ligatures w14:val="none"/>
    </w:rPr>
  </w:style>
  <w:style w:type="character" w:customStyle="1" w:styleId="BezproredaChar">
    <w:name w:val="Bez proreda Char"/>
    <w:link w:val="Bezproreda"/>
    <w:uiPriority w:val="1"/>
    <w:rsid w:val="00713AA4"/>
    <w:rPr>
      <w:rFonts w:ascii="Calibri" w:eastAsia="Calibri" w:hAnsi="Calibri" w:cs="Times New Roman"/>
      <w:kern w:val="0"/>
      <w:sz w:val="22"/>
      <w:szCs w:val="22"/>
      <w:lang w:val="pt-BR"/>
      <w14:ligatures w14:val="none"/>
    </w:rPr>
  </w:style>
  <w:style w:type="paragraph" w:styleId="StandardWeb">
    <w:name w:val="Normal (Web)"/>
    <w:basedOn w:val="Normal"/>
    <w:uiPriority w:val="99"/>
    <w:unhideWhenUsed/>
    <w:rsid w:val="0015698C"/>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character" w:styleId="Naglaeno">
    <w:name w:val="Strong"/>
    <w:uiPriority w:val="22"/>
    <w:qFormat/>
    <w:rsid w:val="005302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1727</Words>
  <Characters>9849</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Obajdin</dc:creator>
  <cp:keywords/>
  <dc:description/>
  <cp:lastModifiedBy>Dragoslava Cindrić</cp:lastModifiedBy>
  <cp:revision>4</cp:revision>
  <cp:lastPrinted>2026-07-11T09:22:00Z</cp:lastPrinted>
  <dcterms:created xsi:type="dcterms:W3CDTF">2026-07-21T06:32:00Z</dcterms:created>
  <dcterms:modified xsi:type="dcterms:W3CDTF">2026-07-21T08:40:00Z</dcterms:modified>
</cp:coreProperties>
</file>