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1108" w14:textId="1744E8A1" w:rsidR="00542744" w:rsidRDefault="0099348E">
      <w:r>
        <w:t xml:space="preserve">Dnevni redovi GV – </w:t>
      </w:r>
      <w:r w:rsidR="001D776D">
        <w:t>9</w:t>
      </w:r>
      <w:r>
        <w:t>. saziv</w:t>
      </w:r>
    </w:p>
    <w:p w14:paraId="69F717E8" w14:textId="77777777" w:rsidR="001D776D" w:rsidRPr="001D776D" w:rsidRDefault="001D776D" w:rsidP="001D776D"/>
    <w:p w14:paraId="475D119F" w14:textId="77777777" w:rsidR="001D776D" w:rsidRPr="001D776D" w:rsidRDefault="001D776D" w:rsidP="001D776D">
      <w:pPr>
        <w:numPr>
          <w:ilvl w:val="0"/>
          <w:numId w:val="48"/>
        </w:numPr>
        <w:rPr>
          <w:b/>
          <w:bCs/>
        </w:rPr>
      </w:pPr>
      <w:r w:rsidRPr="001D776D">
        <w:rPr>
          <w:b/>
          <w:bCs/>
        </w:rPr>
        <w:t>KONSTITUIRAJUĆA SJEDNICA GRADSKOG VIJEĆA – 10. 06. 2025.</w:t>
      </w:r>
    </w:p>
    <w:p w14:paraId="5879E1A5" w14:textId="77777777" w:rsidR="001D776D" w:rsidRPr="001D776D" w:rsidRDefault="001D776D" w:rsidP="001D776D">
      <w:pPr>
        <w:rPr>
          <w:b/>
          <w:bCs/>
        </w:rPr>
      </w:pPr>
    </w:p>
    <w:p w14:paraId="56D24B76" w14:textId="77777777" w:rsidR="001D776D" w:rsidRPr="001D776D" w:rsidRDefault="001D776D" w:rsidP="001D776D">
      <w:pPr>
        <w:numPr>
          <w:ilvl w:val="0"/>
          <w:numId w:val="49"/>
        </w:numPr>
      </w:pPr>
      <w:r w:rsidRPr="001D776D">
        <w:t>Odluka o izboru Mandatnog odbora</w:t>
      </w:r>
    </w:p>
    <w:p w14:paraId="5CA5C382" w14:textId="77777777" w:rsidR="001D776D" w:rsidRPr="001D776D" w:rsidRDefault="001D776D" w:rsidP="001D776D">
      <w:pPr>
        <w:numPr>
          <w:ilvl w:val="0"/>
          <w:numId w:val="49"/>
        </w:numPr>
      </w:pPr>
      <w:r w:rsidRPr="001D776D">
        <w:t>Izvješće Mandatnog odbora i verifikacija mandata članova Gradskog vijeća</w:t>
      </w:r>
    </w:p>
    <w:p w14:paraId="5E4A43AB" w14:textId="77777777" w:rsidR="001D776D" w:rsidRPr="001D776D" w:rsidRDefault="001D776D" w:rsidP="001D776D">
      <w:pPr>
        <w:numPr>
          <w:ilvl w:val="0"/>
          <w:numId w:val="50"/>
        </w:numPr>
      </w:pPr>
      <w:r w:rsidRPr="001D776D">
        <w:t>Utvrđivanje člana predstavničkog tijela koji će predsjedavati sjednicom do izbora predsjednika</w:t>
      </w:r>
    </w:p>
    <w:p w14:paraId="6212D11C" w14:textId="77777777" w:rsidR="001D776D" w:rsidRPr="001D776D" w:rsidRDefault="001D776D" w:rsidP="001D776D">
      <w:pPr>
        <w:numPr>
          <w:ilvl w:val="0"/>
          <w:numId w:val="50"/>
        </w:numPr>
      </w:pPr>
      <w:r w:rsidRPr="001D776D">
        <w:t>Polaganje svečane prisege članova Gradskog vijeća Grada Slunja</w:t>
      </w:r>
    </w:p>
    <w:p w14:paraId="06ECFEC9" w14:textId="77777777" w:rsidR="001D776D" w:rsidRPr="001D776D" w:rsidRDefault="001D776D" w:rsidP="001D776D">
      <w:pPr>
        <w:numPr>
          <w:ilvl w:val="0"/>
          <w:numId w:val="49"/>
        </w:numPr>
      </w:pPr>
      <w:r w:rsidRPr="001D776D">
        <w:t>Odluka o izboru Odbora za izbor i imenovanje</w:t>
      </w:r>
    </w:p>
    <w:p w14:paraId="4CF70FCE" w14:textId="77777777" w:rsidR="001D776D" w:rsidRPr="001D776D" w:rsidRDefault="001D776D" w:rsidP="001D776D">
      <w:pPr>
        <w:numPr>
          <w:ilvl w:val="0"/>
          <w:numId w:val="49"/>
        </w:numPr>
      </w:pPr>
      <w:r w:rsidRPr="001D776D">
        <w:t>Odluka o izboru predsjednika Gradskog vijeća Grada Slunja</w:t>
      </w:r>
    </w:p>
    <w:p w14:paraId="3D2620D0" w14:textId="77777777" w:rsidR="001D776D" w:rsidRPr="001D776D" w:rsidRDefault="001D776D" w:rsidP="001D776D">
      <w:pPr>
        <w:numPr>
          <w:ilvl w:val="0"/>
          <w:numId w:val="49"/>
        </w:numPr>
      </w:pPr>
      <w:r w:rsidRPr="001D776D">
        <w:t>Odluka o izboru potpredsjednika Gradskog vijeća</w:t>
      </w:r>
    </w:p>
    <w:p w14:paraId="7AC59045" w14:textId="77777777" w:rsidR="001D776D" w:rsidRPr="001D776D" w:rsidRDefault="001D776D" w:rsidP="001D776D">
      <w:pPr>
        <w:numPr>
          <w:ilvl w:val="0"/>
          <w:numId w:val="49"/>
        </w:numPr>
      </w:pPr>
      <w:r w:rsidRPr="001D776D">
        <w:t>Odluka o izboru Odbora za statut i poslovnik</w:t>
      </w:r>
    </w:p>
    <w:p w14:paraId="083C9690" w14:textId="77777777" w:rsidR="001D776D" w:rsidRPr="001D776D" w:rsidRDefault="001D776D" w:rsidP="001D776D">
      <w:pPr>
        <w:numPr>
          <w:ilvl w:val="0"/>
          <w:numId w:val="49"/>
        </w:numPr>
      </w:pPr>
      <w:r w:rsidRPr="001D776D">
        <w:t>Odluka o izboru Odbora za proračun i financije</w:t>
      </w:r>
    </w:p>
    <w:p w14:paraId="1768D095" w14:textId="77777777" w:rsidR="001D776D" w:rsidRPr="001D776D" w:rsidRDefault="001D776D" w:rsidP="001D776D">
      <w:pPr>
        <w:numPr>
          <w:ilvl w:val="0"/>
          <w:numId w:val="49"/>
        </w:numPr>
      </w:pPr>
      <w:r w:rsidRPr="001D776D">
        <w:t xml:space="preserve">Odluka o izboru Povjerenstva za dodjelu javnih priznanja </w:t>
      </w:r>
    </w:p>
    <w:p w14:paraId="2B16956F" w14:textId="77777777" w:rsidR="001D776D" w:rsidRPr="001D776D" w:rsidRDefault="001D776D" w:rsidP="001D776D"/>
    <w:p w14:paraId="1C6F8ABC" w14:textId="513737BC" w:rsidR="001D776D" w:rsidRDefault="001D776D">
      <w:r>
        <w:br w:type="page"/>
      </w:r>
    </w:p>
    <w:p w14:paraId="4E620854" w14:textId="77777777" w:rsidR="001D776D" w:rsidRPr="001D776D" w:rsidRDefault="001D776D" w:rsidP="001D776D"/>
    <w:p w14:paraId="7E2A05BE" w14:textId="77777777" w:rsidR="001D776D" w:rsidRPr="001D776D" w:rsidRDefault="001D776D" w:rsidP="001D776D">
      <w:pPr>
        <w:numPr>
          <w:ilvl w:val="0"/>
          <w:numId w:val="48"/>
        </w:numPr>
        <w:rPr>
          <w:b/>
          <w:bCs/>
        </w:rPr>
      </w:pPr>
      <w:r w:rsidRPr="001D776D">
        <w:rPr>
          <w:b/>
          <w:bCs/>
        </w:rPr>
        <w:t>SJEDNICA GRADSKOG VIJEĆA – 30. 06. 2025.</w:t>
      </w:r>
    </w:p>
    <w:p w14:paraId="2D2B33C0" w14:textId="77777777" w:rsidR="001D776D" w:rsidRPr="001D776D" w:rsidRDefault="001D776D" w:rsidP="001D776D">
      <w:pPr>
        <w:rPr>
          <w:b/>
          <w:bCs/>
        </w:rPr>
      </w:pPr>
    </w:p>
    <w:p w14:paraId="6D6D0B9D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Zaključak o usvajanju zapisnika sa 39. sjednice i 1. konstituirajuće sjednice Gradskog vijeća Grada Slunja</w:t>
      </w:r>
    </w:p>
    <w:p w14:paraId="0B636F17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izmjenama i dopunama Proračuna Grada Slunja za 2025. godinu</w:t>
      </w:r>
    </w:p>
    <w:p w14:paraId="00A96BF3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dopuni Odluke o izvršavanju Proračuna Grada Slunja za 2025. godinu</w:t>
      </w:r>
    </w:p>
    <w:p w14:paraId="7E9EEB4B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izmjenama Odluke o usvajanju Socijalnog programa Grada Slunja za 2025. godinu</w:t>
      </w:r>
    </w:p>
    <w:p w14:paraId="31B587EC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izmjenama i dopunama Programa javnih potreba u kulturi Grada Slunja za 2025. godinu</w:t>
      </w:r>
    </w:p>
    <w:p w14:paraId="1C2C2880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izmjeni Programa javnih potreba u sportu Grada Slunja za 2025. godinu</w:t>
      </w:r>
    </w:p>
    <w:p w14:paraId="651A8014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izmjenama Programa potpora poljoprivredi na području Grada Slunja za 2025.-2027. godinu</w:t>
      </w:r>
    </w:p>
    <w:p w14:paraId="44B06757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izmjeni Programa dodjele potpore poduzetništvu u 2025. godini</w:t>
      </w:r>
    </w:p>
    <w:p w14:paraId="3E7959E9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izmjenama i dopunama Programa građenja komunalne infrastrukture na području Grada Slunja u 2025. godini</w:t>
      </w:r>
    </w:p>
    <w:p w14:paraId="507B094C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izmjenama Programa održavanja komunalne infrastrukture na području Grada Slunja u 2025. godini</w:t>
      </w:r>
    </w:p>
    <w:p w14:paraId="1B2097A8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izmjenama Programa korištenja namjenskih prihoda Proračuna u 2025. godini</w:t>
      </w:r>
    </w:p>
    <w:p w14:paraId="4C66C2D9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izmjeni Odluke o spomeničkoj renti</w:t>
      </w:r>
    </w:p>
    <w:p w14:paraId="1D4DEF3A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 xml:space="preserve">Odluka o izmjeni Odluke o organizaciji i načinu naplate parkiranja </w:t>
      </w:r>
    </w:p>
    <w:p w14:paraId="51DF493A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 xml:space="preserve">Prethodna suglasnost na visinu naknade za korištenje i rezervaciju grobnog mjesta na Katoličkom groblju Slunj I – Polje F i Katoličkom groblju </w:t>
      </w:r>
      <w:proofErr w:type="spellStart"/>
      <w:r w:rsidRPr="001D776D">
        <w:t>Lađevac</w:t>
      </w:r>
      <w:proofErr w:type="spellEnd"/>
      <w:r w:rsidRPr="001D776D">
        <w:t>  - Polje B i C</w:t>
      </w:r>
    </w:p>
    <w:p w14:paraId="7E092902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 xml:space="preserve">Odluka o izmjenama i dopunama Odluke o raspodjeli sredstava za redovito godišnje financiranje političkih stranaka  zastupljenih u Gradskom vijeću u 2025. godini </w:t>
      </w:r>
    </w:p>
    <w:p w14:paraId="407723FE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izmjenama Odluke o načinu utvrđivanja plaća za radnike u ustanovama i udrugama koje se financiraju iz proračuna Grada Slunja</w:t>
      </w:r>
    </w:p>
    <w:p w14:paraId="35ACA143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Odluka o dodjeli javnih priznanja Grada Slunja u 2025. godini</w:t>
      </w:r>
    </w:p>
    <w:p w14:paraId="3AB366F3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 xml:space="preserve">Odluka o prihvaćanju ponude za prodaju k.č.65/1 k.o. Slunj 1 </w:t>
      </w:r>
    </w:p>
    <w:p w14:paraId="0F81496E" w14:textId="77777777" w:rsidR="001D776D" w:rsidRPr="001D776D" w:rsidRDefault="001D776D" w:rsidP="001D776D">
      <w:pPr>
        <w:numPr>
          <w:ilvl w:val="0"/>
          <w:numId w:val="51"/>
        </w:numPr>
      </w:pPr>
      <w:r w:rsidRPr="001D776D">
        <w:t>Zaključak o utvrđivanju prijedloga razrješenja i imenovanja mrtvozornika za područje Grada Slunja</w:t>
      </w:r>
    </w:p>
    <w:p w14:paraId="2D1743A3" w14:textId="77777777" w:rsidR="0099348E" w:rsidRDefault="0099348E"/>
    <w:sectPr w:rsidR="0099348E" w:rsidSect="0068733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3789E" w14:textId="77777777" w:rsidR="0081577D" w:rsidRDefault="0081577D" w:rsidP="00687335">
      <w:pPr>
        <w:spacing w:after="0" w:line="240" w:lineRule="auto"/>
      </w:pPr>
      <w:r>
        <w:separator/>
      </w:r>
    </w:p>
  </w:endnote>
  <w:endnote w:type="continuationSeparator" w:id="0">
    <w:p w14:paraId="43BA0B62" w14:textId="77777777" w:rsidR="0081577D" w:rsidRDefault="0081577D" w:rsidP="0068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93042"/>
      <w:docPartObj>
        <w:docPartGallery w:val="Page Numbers (Bottom of Page)"/>
        <w:docPartUnique/>
      </w:docPartObj>
    </w:sdtPr>
    <w:sdtContent>
      <w:p w14:paraId="23F05B4F" w14:textId="77777777" w:rsidR="00AB0508" w:rsidRDefault="00AB050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B86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56EB9F9E" w14:textId="77777777" w:rsidR="00AB0508" w:rsidRDefault="00AB05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AD9FB" w14:textId="77777777" w:rsidR="0081577D" w:rsidRDefault="0081577D" w:rsidP="00687335">
      <w:pPr>
        <w:spacing w:after="0" w:line="240" w:lineRule="auto"/>
      </w:pPr>
      <w:r>
        <w:separator/>
      </w:r>
    </w:p>
  </w:footnote>
  <w:footnote w:type="continuationSeparator" w:id="0">
    <w:p w14:paraId="3EA23081" w14:textId="77777777" w:rsidR="0081577D" w:rsidRDefault="0081577D" w:rsidP="0068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2C2"/>
    <w:multiLevelType w:val="hybridMultilevel"/>
    <w:tmpl w:val="2D9416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3C2"/>
    <w:multiLevelType w:val="hybridMultilevel"/>
    <w:tmpl w:val="DC4A96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373D0"/>
    <w:multiLevelType w:val="hybridMultilevel"/>
    <w:tmpl w:val="79949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C40F5"/>
    <w:multiLevelType w:val="hybridMultilevel"/>
    <w:tmpl w:val="743A38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8639F"/>
    <w:multiLevelType w:val="hybridMultilevel"/>
    <w:tmpl w:val="4642AA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67987"/>
    <w:multiLevelType w:val="hybridMultilevel"/>
    <w:tmpl w:val="0678A7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90F84"/>
    <w:multiLevelType w:val="hybridMultilevel"/>
    <w:tmpl w:val="C0DE8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D5DF9"/>
    <w:multiLevelType w:val="hybridMultilevel"/>
    <w:tmpl w:val="D7C66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43747B"/>
    <w:multiLevelType w:val="hybridMultilevel"/>
    <w:tmpl w:val="2970F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4137"/>
    <w:multiLevelType w:val="hybridMultilevel"/>
    <w:tmpl w:val="4D342872"/>
    <w:lvl w:ilvl="0" w:tplc="5E0A28A2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3A33B9"/>
    <w:multiLevelType w:val="hybridMultilevel"/>
    <w:tmpl w:val="7220D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3198B"/>
    <w:multiLevelType w:val="hybridMultilevel"/>
    <w:tmpl w:val="464E9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F58DC"/>
    <w:multiLevelType w:val="hybridMultilevel"/>
    <w:tmpl w:val="EDFEE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3127F"/>
    <w:multiLevelType w:val="hybridMultilevel"/>
    <w:tmpl w:val="786056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671EA"/>
    <w:multiLevelType w:val="hybridMultilevel"/>
    <w:tmpl w:val="EFDA3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8176B"/>
    <w:multiLevelType w:val="hybridMultilevel"/>
    <w:tmpl w:val="CE785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0A4052"/>
    <w:multiLevelType w:val="hybridMultilevel"/>
    <w:tmpl w:val="7C1800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97061"/>
    <w:multiLevelType w:val="hybridMultilevel"/>
    <w:tmpl w:val="EDFEE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C1C1C"/>
    <w:multiLevelType w:val="hybridMultilevel"/>
    <w:tmpl w:val="1F600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A7198"/>
    <w:multiLevelType w:val="hybridMultilevel"/>
    <w:tmpl w:val="BE2AE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B1449"/>
    <w:multiLevelType w:val="hybridMultilevel"/>
    <w:tmpl w:val="D23253E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595D0A"/>
    <w:multiLevelType w:val="hybridMultilevel"/>
    <w:tmpl w:val="60D67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AC403D"/>
    <w:multiLevelType w:val="hybridMultilevel"/>
    <w:tmpl w:val="3C70DD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86D85"/>
    <w:multiLevelType w:val="hybridMultilevel"/>
    <w:tmpl w:val="CE785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8429B0"/>
    <w:multiLevelType w:val="hybridMultilevel"/>
    <w:tmpl w:val="04EAFA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FA6574"/>
    <w:multiLevelType w:val="hybridMultilevel"/>
    <w:tmpl w:val="EE362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32F2F"/>
    <w:multiLevelType w:val="hybridMultilevel"/>
    <w:tmpl w:val="C78005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DD5E2C"/>
    <w:multiLevelType w:val="hybridMultilevel"/>
    <w:tmpl w:val="3000B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5165B"/>
    <w:multiLevelType w:val="hybridMultilevel"/>
    <w:tmpl w:val="D1821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C2711"/>
    <w:multiLevelType w:val="hybridMultilevel"/>
    <w:tmpl w:val="FE3CC6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55956"/>
    <w:multiLevelType w:val="hybridMultilevel"/>
    <w:tmpl w:val="0DB644C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3B791F"/>
    <w:multiLevelType w:val="hybridMultilevel"/>
    <w:tmpl w:val="129C2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32BFD"/>
    <w:multiLevelType w:val="hybridMultilevel"/>
    <w:tmpl w:val="8A14BA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97354"/>
    <w:multiLevelType w:val="hybridMultilevel"/>
    <w:tmpl w:val="59740E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603415"/>
    <w:multiLevelType w:val="hybridMultilevel"/>
    <w:tmpl w:val="9320A8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14FC1"/>
    <w:multiLevelType w:val="hybridMultilevel"/>
    <w:tmpl w:val="E6A28490"/>
    <w:lvl w:ilvl="0" w:tplc="04CEB3FE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D26EA"/>
    <w:multiLevelType w:val="hybridMultilevel"/>
    <w:tmpl w:val="5440A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46CA9"/>
    <w:multiLevelType w:val="hybridMultilevel"/>
    <w:tmpl w:val="9FFC1E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7705FE"/>
    <w:multiLevelType w:val="hybridMultilevel"/>
    <w:tmpl w:val="93F6C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3F7400"/>
    <w:multiLevelType w:val="hybridMultilevel"/>
    <w:tmpl w:val="F432A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60586"/>
    <w:multiLevelType w:val="hybridMultilevel"/>
    <w:tmpl w:val="EE362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C4DFE"/>
    <w:multiLevelType w:val="hybridMultilevel"/>
    <w:tmpl w:val="BE2AE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A2FCF"/>
    <w:multiLevelType w:val="hybridMultilevel"/>
    <w:tmpl w:val="6E146B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475A6"/>
    <w:multiLevelType w:val="hybridMultilevel"/>
    <w:tmpl w:val="6B40F9C8"/>
    <w:lvl w:ilvl="0" w:tplc="30E2B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4841A1"/>
    <w:multiLevelType w:val="hybridMultilevel"/>
    <w:tmpl w:val="FCF295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2C5A04"/>
    <w:multiLevelType w:val="hybridMultilevel"/>
    <w:tmpl w:val="3CB08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235884">
    <w:abstractNumId w:val="8"/>
  </w:num>
  <w:num w:numId="2" w16cid:durableId="2092845988">
    <w:abstractNumId w:val="28"/>
  </w:num>
  <w:num w:numId="3" w16cid:durableId="2046639063">
    <w:abstractNumId w:val="31"/>
  </w:num>
  <w:num w:numId="4" w16cid:durableId="775752805">
    <w:abstractNumId w:val="9"/>
  </w:num>
  <w:num w:numId="5" w16cid:durableId="10235522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3116311">
    <w:abstractNumId w:val="14"/>
  </w:num>
  <w:num w:numId="7" w16cid:durableId="2143503068">
    <w:abstractNumId w:val="36"/>
  </w:num>
  <w:num w:numId="8" w16cid:durableId="2089766727">
    <w:abstractNumId w:val="27"/>
  </w:num>
  <w:num w:numId="9" w16cid:durableId="257058537">
    <w:abstractNumId w:val="1"/>
  </w:num>
  <w:num w:numId="10" w16cid:durableId="194969686">
    <w:abstractNumId w:val="11"/>
  </w:num>
  <w:num w:numId="11" w16cid:durableId="783034648">
    <w:abstractNumId w:val="34"/>
  </w:num>
  <w:num w:numId="12" w16cid:durableId="1804884493">
    <w:abstractNumId w:val="21"/>
  </w:num>
  <w:num w:numId="13" w16cid:durableId="1919173158">
    <w:abstractNumId w:val="39"/>
  </w:num>
  <w:num w:numId="14" w16cid:durableId="1835102695">
    <w:abstractNumId w:val="4"/>
  </w:num>
  <w:num w:numId="15" w16cid:durableId="4518302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84444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23012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44460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1284543">
    <w:abstractNumId w:val="3"/>
  </w:num>
  <w:num w:numId="20" w16cid:durableId="507403054">
    <w:abstractNumId w:val="5"/>
  </w:num>
  <w:num w:numId="21" w16cid:durableId="52197292">
    <w:abstractNumId w:val="44"/>
  </w:num>
  <w:num w:numId="22" w16cid:durableId="140655929">
    <w:abstractNumId w:val="18"/>
  </w:num>
  <w:num w:numId="23" w16cid:durableId="643200919">
    <w:abstractNumId w:val="26"/>
  </w:num>
  <w:num w:numId="24" w16cid:durableId="619185958">
    <w:abstractNumId w:val="2"/>
  </w:num>
  <w:num w:numId="25" w16cid:durableId="920604092">
    <w:abstractNumId w:val="20"/>
  </w:num>
  <w:num w:numId="26" w16cid:durableId="920674261">
    <w:abstractNumId w:val="16"/>
  </w:num>
  <w:num w:numId="27" w16cid:durableId="1885756107">
    <w:abstractNumId w:val="45"/>
  </w:num>
  <w:num w:numId="28" w16cid:durableId="2339301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7310690">
    <w:abstractNumId w:val="7"/>
  </w:num>
  <w:num w:numId="30" w16cid:durableId="1415740907">
    <w:abstractNumId w:val="37"/>
  </w:num>
  <w:num w:numId="31" w16cid:durableId="293827561">
    <w:abstractNumId w:val="0"/>
  </w:num>
  <w:num w:numId="32" w16cid:durableId="1237521630">
    <w:abstractNumId w:val="24"/>
  </w:num>
  <w:num w:numId="33" w16cid:durableId="1860581830">
    <w:abstractNumId w:val="29"/>
  </w:num>
  <w:num w:numId="34" w16cid:durableId="821116255">
    <w:abstractNumId w:val="23"/>
  </w:num>
  <w:num w:numId="35" w16cid:durableId="1926331881">
    <w:abstractNumId w:val="30"/>
  </w:num>
  <w:num w:numId="36" w16cid:durableId="1696495809">
    <w:abstractNumId w:val="41"/>
  </w:num>
  <w:num w:numId="37" w16cid:durableId="1751197129">
    <w:abstractNumId w:val="19"/>
  </w:num>
  <w:num w:numId="38" w16cid:durableId="997420041">
    <w:abstractNumId w:val="22"/>
  </w:num>
  <w:num w:numId="39" w16cid:durableId="350380885">
    <w:abstractNumId w:val="15"/>
  </w:num>
  <w:num w:numId="40" w16cid:durableId="562906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4722892">
    <w:abstractNumId w:val="40"/>
  </w:num>
  <w:num w:numId="42" w16cid:durableId="1143232973">
    <w:abstractNumId w:val="43"/>
  </w:num>
  <w:num w:numId="43" w16cid:durableId="989553214">
    <w:abstractNumId w:val="32"/>
  </w:num>
  <w:num w:numId="44" w16cid:durableId="1065026042">
    <w:abstractNumId w:val="25"/>
  </w:num>
  <w:num w:numId="45" w16cid:durableId="2083601215">
    <w:abstractNumId w:val="12"/>
  </w:num>
  <w:num w:numId="46" w16cid:durableId="2029721394">
    <w:abstractNumId w:val="17"/>
  </w:num>
  <w:num w:numId="47" w16cid:durableId="1012881928">
    <w:abstractNumId w:val="42"/>
  </w:num>
  <w:num w:numId="48" w16cid:durableId="19240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48133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0941935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2573220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8E"/>
    <w:rsid w:val="00070E1E"/>
    <w:rsid w:val="000840E7"/>
    <w:rsid w:val="000A57BE"/>
    <w:rsid w:val="00112815"/>
    <w:rsid w:val="001154EA"/>
    <w:rsid w:val="001D776D"/>
    <w:rsid w:val="0020286B"/>
    <w:rsid w:val="00216904"/>
    <w:rsid w:val="00286685"/>
    <w:rsid w:val="0030594A"/>
    <w:rsid w:val="0038422B"/>
    <w:rsid w:val="003D2B88"/>
    <w:rsid w:val="00433D6C"/>
    <w:rsid w:val="0048373E"/>
    <w:rsid w:val="00542744"/>
    <w:rsid w:val="0056373D"/>
    <w:rsid w:val="00595C33"/>
    <w:rsid w:val="00611043"/>
    <w:rsid w:val="00631564"/>
    <w:rsid w:val="00650ED8"/>
    <w:rsid w:val="00677C6C"/>
    <w:rsid w:val="00687335"/>
    <w:rsid w:val="00765D2E"/>
    <w:rsid w:val="007F6B86"/>
    <w:rsid w:val="0081577D"/>
    <w:rsid w:val="008230CA"/>
    <w:rsid w:val="008F17A7"/>
    <w:rsid w:val="00931A4B"/>
    <w:rsid w:val="00963B94"/>
    <w:rsid w:val="009915CE"/>
    <w:rsid w:val="0099348E"/>
    <w:rsid w:val="009C356E"/>
    <w:rsid w:val="009C65FC"/>
    <w:rsid w:val="00A07D52"/>
    <w:rsid w:val="00AB0508"/>
    <w:rsid w:val="00B15A1B"/>
    <w:rsid w:val="00B76617"/>
    <w:rsid w:val="00B77FC0"/>
    <w:rsid w:val="00BB77A0"/>
    <w:rsid w:val="00BC0FB4"/>
    <w:rsid w:val="00BF44FF"/>
    <w:rsid w:val="00C04063"/>
    <w:rsid w:val="00C624A6"/>
    <w:rsid w:val="00CE1EE1"/>
    <w:rsid w:val="00D11C1E"/>
    <w:rsid w:val="00DB13AB"/>
    <w:rsid w:val="00DD5884"/>
    <w:rsid w:val="00E06FC6"/>
    <w:rsid w:val="00FA1190"/>
    <w:rsid w:val="00FA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D12C"/>
  <w15:docId w15:val="{646DA30E-8EBC-4A1D-9F63-773BA066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C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348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99348E"/>
    <w:pPr>
      <w:spacing w:after="0" w:line="240" w:lineRule="auto"/>
    </w:pPr>
    <w:rPr>
      <w:rFonts w:eastAsia="Calibri" w:cs="Arial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99348E"/>
    <w:rPr>
      <w:rFonts w:eastAsia="Calibri" w:cs="Arial"/>
    </w:rPr>
  </w:style>
  <w:style w:type="character" w:styleId="Hiperveza">
    <w:name w:val="Hyperlink"/>
    <w:basedOn w:val="Zadanifontodlomka"/>
    <w:uiPriority w:val="99"/>
    <w:semiHidden/>
    <w:unhideWhenUsed/>
    <w:rsid w:val="0011281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6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87335"/>
  </w:style>
  <w:style w:type="paragraph" w:styleId="Podnoje">
    <w:name w:val="footer"/>
    <w:basedOn w:val="Normal"/>
    <w:link w:val="PodnojeChar"/>
    <w:uiPriority w:val="99"/>
    <w:unhideWhenUsed/>
    <w:rsid w:val="006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7335"/>
  </w:style>
  <w:style w:type="paragraph" w:customStyle="1" w:styleId="Default">
    <w:name w:val="Default"/>
    <w:rsid w:val="002169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F44FF"/>
    <w:rPr>
      <w:b/>
      <w:bCs/>
    </w:rPr>
  </w:style>
  <w:style w:type="paragraph" w:styleId="StandardWeb">
    <w:name w:val="Normal (Web)"/>
    <w:basedOn w:val="Normal"/>
    <w:uiPriority w:val="99"/>
    <w:unhideWhenUsed/>
    <w:rsid w:val="00BF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1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astefanac</dc:creator>
  <cp:lastModifiedBy>Barbara Piršić</cp:lastModifiedBy>
  <cp:revision>2</cp:revision>
  <cp:lastPrinted>2021-04-19T09:37:00Z</cp:lastPrinted>
  <dcterms:created xsi:type="dcterms:W3CDTF">2025-07-08T12:08:00Z</dcterms:created>
  <dcterms:modified xsi:type="dcterms:W3CDTF">2025-07-08T12:08:00Z</dcterms:modified>
</cp:coreProperties>
</file>