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0B" w:rsidRPr="009D2DFF" w:rsidRDefault="0088450B" w:rsidP="0088450B">
      <w:pPr>
        <w:rPr>
          <w:rStyle w:val="Istaknuto"/>
        </w:rPr>
      </w:pPr>
      <w:r w:rsidRPr="009D2DFF">
        <w:rPr>
          <w:rStyle w:val="Istaknuto"/>
        </w:rPr>
        <mc:AlternateContent>
          <mc:Choice Requires="wps">
            <w:drawing>
              <wp:anchor distT="45720" distB="45720" distL="114300" distR="114300" simplePos="0" relativeHeight="251662336" behindDoc="0" locked="0" layoutInCell="1" allowOverlap="1">
                <wp:simplePos x="0" y="0"/>
                <wp:positionH relativeFrom="column">
                  <wp:posOffset>123825</wp:posOffset>
                </wp:positionH>
                <wp:positionV relativeFrom="paragraph">
                  <wp:posOffset>7520305</wp:posOffset>
                </wp:positionV>
                <wp:extent cx="2658110" cy="742315"/>
                <wp:effectExtent l="0" t="0" r="0" b="0"/>
                <wp:wrapSquare wrapText="bothSides"/>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DFF" w:rsidRDefault="009D2DFF" w:rsidP="0088450B">
                            <w:pPr>
                              <w:spacing w:after="0" w:line="240" w:lineRule="auto"/>
                              <w:rPr>
                                <w:sz w:val="28"/>
                              </w:rPr>
                            </w:pPr>
                            <w:r>
                              <w:rPr>
                                <w:sz w:val="28"/>
                              </w:rPr>
                              <w:t>Broj: 12</w:t>
                            </w:r>
                          </w:p>
                          <w:p w:rsidR="009D2DFF" w:rsidRDefault="009D2DFF" w:rsidP="0088450B">
                            <w:pPr>
                              <w:spacing w:after="0" w:line="240" w:lineRule="auto"/>
                              <w:rPr>
                                <w:sz w:val="28"/>
                              </w:rPr>
                            </w:pPr>
                            <w:r>
                              <w:rPr>
                                <w:sz w:val="28"/>
                              </w:rPr>
                              <w:t>Godina izdavanja: VIII</w:t>
                            </w:r>
                          </w:p>
                          <w:p w:rsidR="009D2DFF" w:rsidRDefault="009D2DFF" w:rsidP="0088450B">
                            <w:pPr>
                              <w:spacing w:after="0" w:line="240" w:lineRule="auto"/>
                              <w:rPr>
                                <w:sz w:val="28"/>
                              </w:rPr>
                            </w:pPr>
                            <w:r>
                              <w:rPr>
                                <w:sz w:val="28"/>
                              </w:rPr>
                              <w:t>Godina: 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10" o:spid="_x0000_s1026" type="#_x0000_t202" style="position:absolute;margin-left:9.75pt;margin-top:592.15pt;width:209.3pt;height:58.4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" stroked="f">
                <v:textbox style="mso-fit-shape-to-text:t">
                  <w:txbxContent>
                    <w:p w:rsidR="009D2DFF" w:rsidRDefault="009D2DFF" w:rsidP="0088450B">
                      <w:pPr>
                        <w:spacing w:after="0" w:line="240" w:lineRule="auto"/>
                        <w:rPr>
                          <w:sz w:val="28"/>
                        </w:rPr>
                      </w:pPr>
                      <w:r>
                        <w:rPr>
                          <w:sz w:val="28"/>
                        </w:rPr>
                        <w:t>Broj: 12</w:t>
                      </w:r>
                    </w:p>
                    <w:p w:rsidR="009D2DFF" w:rsidRDefault="009D2DFF" w:rsidP="0088450B">
                      <w:pPr>
                        <w:spacing w:after="0" w:line="240" w:lineRule="auto"/>
                        <w:rPr>
                          <w:sz w:val="28"/>
                        </w:rPr>
                      </w:pPr>
                      <w:r>
                        <w:rPr>
                          <w:sz w:val="28"/>
                        </w:rPr>
                        <w:t>Godina izdavanja: VIII</w:t>
                      </w:r>
                    </w:p>
                    <w:p w:rsidR="009D2DFF" w:rsidRDefault="009D2DFF" w:rsidP="0088450B">
                      <w:pPr>
                        <w:spacing w:after="0" w:line="240" w:lineRule="auto"/>
                        <w:rPr>
                          <w:sz w:val="28"/>
                        </w:rPr>
                      </w:pPr>
                      <w:r>
                        <w:rPr>
                          <w:sz w:val="28"/>
                        </w:rPr>
                        <w:t>Godina: 2022.</w:t>
                      </w:r>
                    </w:p>
                  </w:txbxContent>
                </v:textbox>
                <w10:wrap type="square"/>
              </v:shape>
            </w:pict>
          </mc:Fallback>
        </mc:AlternateContent>
      </w:r>
      <w:r w:rsidRPr="009D2DFF">
        <w:rPr>
          <w:rStyle w:val="Istaknuto"/>
        </w:rPr>
        <mc:AlternateContent>
          <mc:Choice Requires="wps">
            <w:drawing>
              <wp:anchor distT="45720" distB="45720" distL="114300" distR="114300" simplePos="0" relativeHeight="251660288" behindDoc="0" locked="0" layoutInCell="1" allowOverlap="1">
                <wp:simplePos x="0" y="0"/>
                <wp:positionH relativeFrom="column">
                  <wp:posOffset>4394200</wp:posOffset>
                </wp:positionH>
                <wp:positionV relativeFrom="paragraph">
                  <wp:posOffset>247015</wp:posOffset>
                </wp:positionV>
                <wp:extent cx="1264920" cy="253365"/>
                <wp:effectExtent l="3175" t="0" r="0" b="4445"/>
                <wp:wrapSquare wrapText="bothSides"/>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DFF" w:rsidRDefault="009D2DFF" w:rsidP="0088450B">
                            <w:pPr>
                              <w:spacing w:after="0" w:line="240" w:lineRule="auto"/>
                              <w:rPr>
                                <w:b/>
                              </w:rPr>
                            </w:pPr>
                            <w:r>
                              <w:rPr>
                                <w:b/>
                              </w:rPr>
                              <w:t xml:space="preserve">ISSN  </w:t>
                            </w:r>
                            <w:r>
                              <w:rPr>
                                <w:rFonts w:ascii="Times New Roman" w:hAnsi="Times New Roman"/>
                              </w:rPr>
                              <w:t>1849-6458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9" o:spid="_x0000_s1027" type="#_x0000_t202" style="position:absolute;margin-left:346pt;margin-top:19.45pt;width:99.6pt;height:1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" stroked="f">
                <v:textbox>
                  <w:txbxContent>
                    <w:p w:rsidR="009D2DFF" w:rsidRDefault="009D2DFF" w:rsidP="0088450B">
                      <w:pPr>
                        <w:spacing w:after="0" w:line="240" w:lineRule="auto"/>
                        <w:rPr>
                          <w:b/>
                        </w:rPr>
                      </w:pPr>
                      <w:r>
                        <w:rPr>
                          <w:b/>
                        </w:rPr>
                        <w:t xml:space="preserve">ISSN  </w:t>
                      </w:r>
                      <w:r>
                        <w:rPr>
                          <w:rFonts w:ascii="Times New Roman" w:hAnsi="Times New Roman"/>
                        </w:rPr>
                        <w:t>1849-6458</w:t>
                      </w:r>
                    </w:p>
                  </w:txbxContent>
                </v:textbox>
                <w10:wrap type="square"/>
              </v:shape>
            </w:pict>
          </mc:Fallback>
        </mc:AlternateContent>
      </w:r>
      <w:r w:rsidRPr="009D2DFF">
        <w:rPr>
          <w:rStyle w:val="Istaknuto"/>
        </w:rPr>
        <mc:AlternateContent>
          <mc:Choice Requires="wps">
            <w:drawing>
              <wp:anchor distT="45720" distB="45720" distL="114300" distR="114300" simplePos="0" relativeHeight="251663360" behindDoc="0" locked="0" layoutInCell="1" allowOverlap="1">
                <wp:simplePos x="0" y="0"/>
                <wp:positionH relativeFrom="column">
                  <wp:posOffset>3649980</wp:posOffset>
                </wp:positionH>
                <wp:positionV relativeFrom="paragraph">
                  <wp:posOffset>7739380</wp:posOffset>
                </wp:positionV>
                <wp:extent cx="2049145" cy="424815"/>
                <wp:effectExtent l="3810" t="0" r="4445" b="0"/>
                <wp:wrapSquare wrapText="bothSides"/>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DFF" w:rsidRDefault="009D2DFF" w:rsidP="0088450B">
                            <w:pPr>
                              <w:rPr>
                                <w:sz w:val="28"/>
                              </w:rPr>
                            </w:pPr>
                            <w:r>
                              <w:rPr>
                                <w:sz w:val="28"/>
                              </w:rPr>
                              <w:t>Slunj,  22. 9.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ni okvir 8" o:spid="_x0000_s1028" type="#_x0000_t202" style="position:absolute;margin-left:287.4pt;margin-top:609.4pt;width:161.35pt;height:33.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" stroked="f">
                <v:textbox style="mso-fit-shape-to-text:t">
                  <w:txbxContent>
                    <w:p w:rsidR="009D2DFF" w:rsidRDefault="009D2DFF" w:rsidP="0088450B">
                      <w:pPr>
                        <w:rPr>
                          <w:sz w:val="28"/>
                        </w:rPr>
                      </w:pPr>
                      <w:r>
                        <w:rPr>
                          <w:sz w:val="28"/>
                        </w:rPr>
                        <w:t>Slunj,  22. 9. 2022.</w:t>
                      </w:r>
                    </w:p>
                  </w:txbxContent>
                </v:textbox>
                <w10:wrap type="square"/>
              </v:shape>
            </w:pict>
          </mc:Fallback>
        </mc:AlternateContent>
      </w:r>
      <w:r w:rsidRPr="009D2DFF">
        <w:rPr>
          <w:rStyle w:val="Istaknuto"/>
        </w:rPr>
        <mc:AlternateContent>
          <mc:Choice Requires="wps">
            <w:drawing>
              <wp:anchor distT="45720" distB="45720" distL="114300" distR="114300" simplePos="0" relativeHeight="251661312" behindDoc="0" locked="0" layoutInCell="1" allowOverlap="1">
                <wp:simplePos x="0" y="0"/>
                <wp:positionH relativeFrom="column">
                  <wp:posOffset>1057910</wp:posOffset>
                </wp:positionH>
                <wp:positionV relativeFrom="paragraph">
                  <wp:posOffset>3756660</wp:posOffset>
                </wp:positionV>
                <wp:extent cx="3631565" cy="556895"/>
                <wp:effectExtent l="1270" t="0" r="0" b="0"/>
                <wp:wrapSquare wrapText="bothSides"/>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DFF" w:rsidRDefault="009D2DFF" w:rsidP="0088450B">
                            <w:pPr>
                              <w:rPr>
                                <w:i/>
                                <w:sz w:val="44"/>
                              </w:rPr>
                            </w:pPr>
                            <w:r>
                              <w:rPr>
                                <w:i/>
                                <w:sz w:val="44"/>
                              </w:rPr>
                              <w:t>Službeno glasilo Grada Slunja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ni okvir 7" o:spid="_x0000_s1029" type="#_x0000_t202" style="position:absolute;margin-left:83.3pt;margin-top:295.8pt;width:285.95pt;height:43.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" stroked="f">
                <v:textbox style="mso-fit-shape-to-text:t">
                  <w:txbxContent>
                    <w:p w:rsidR="009D2DFF" w:rsidRDefault="009D2DFF" w:rsidP="0088450B">
                      <w:pPr>
                        <w:rPr>
                          <w:i/>
                          <w:sz w:val="44"/>
                        </w:rPr>
                      </w:pPr>
                      <w:r>
                        <w:rPr>
                          <w:i/>
                          <w:sz w:val="44"/>
                        </w:rPr>
                        <w:t>Službeno glasilo Grada Slunja</w:t>
                      </w:r>
                    </w:p>
                  </w:txbxContent>
                </v:textbox>
                <w10:wrap type="square"/>
              </v:shape>
            </w:pict>
          </mc:Fallback>
        </mc:AlternateContent>
      </w:r>
      <w:r w:rsidRPr="009D2DFF">
        <w:rPr>
          <w:rStyle w:val="Istaknuto"/>
        </w:rPr>
        <mc:AlternateContent>
          <mc:Choice Requires="wps">
            <w:drawing>
              <wp:anchor distT="0" distB="0" distL="114300" distR="114300" simplePos="0" relativeHeight="251664384" behindDoc="0" locked="0" layoutInCell="1" allowOverlap="1">
                <wp:simplePos x="0" y="0"/>
                <wp:positionH relativeFrom="column">
                  <wp:posOffset>140335</wp:posOffset>
                </wp:positionH>
                <wp:positionV relativeFrom="paragraph">
                  <wp:posOffset>481330</wp:posOffset>
                </wp:positionV>
                <wp:extent cx="5519420" cy="0"/>
                <wp:effectExtent l="6985" t="14605" r="7620" b="1397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A908D" id="_x0000_t32" coordsize="21600,21600" o:spt="32" o:oned="t" path="m,l21600,21600e" filled="f">
                <v:path arrowok="t" fillok="f" o:connecttype="none"/>
                <o:lock v:ext="edit" shapetype="t"/>
              </v:shapetype>
              <v:shape id="Ravni poveznik sa strelicom 6" o:spid="_x0000_s1026" type="#_x0000_t32" style="position:absolute;margin-left:11.05pt;margin-top:37.9pt;width:43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" strokeweight="1pt"/>
            </w:pict>
          </mc:Fallback>
        </mc:AlternateContent>
      </w:r>
      <w:r w:rsidRPr="009D2DFF">
        <w:rPr>
          <w:rStyle w:val="Istaknuto"/>
        </w:rPr>
        <mc:AlternateContent>
          <mc:Choice Requires="wps">
            <w:drawing>
              <wp:anchor distT="0" distB="0" distL="114300" distR="114300" simplePos="0" relativeHeight="251666432" behindDoc="0" locked="0" layoutInCell="1" allowOverlap="1">
                <wp:simplePos x="0" y="0"/>
                <wp:positionH relativeFrom="column">
                  <wp:posOffset>150495</wp:posOffset>
                </wp:positionH>
                <wp:positionV relativeFrom="paragraph">
                  <wp:posOffset>1593850</wp:posOffset>
                </wp:positionV>
                <wp:extent cx="5519420" cy="0"/>
                <wp:effectExtent l="7620" t="12700" r="6985" b="6350"/>
                <wp:wrapNone/>
                <wp:docPr id="5" name="Ravni poveznik sa streli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CA058" id="Ravni poveznik sa strelicom 5" o:spid="_x0000_s1026" type="#_x0000_t32" style="position:absolute;margin-left:11.85pt;margin-top:125.5pt;width:434.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" strokeweight="1pt"/>
            </w:pict>
          </mc:Fallback>
        </mc:AlternateContent>
      </w:r>
      <w:r w:rsidRPr="009D2DFF">
        <w:rPr>
          <w:rStyle w:val="Istaknuto"/>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8397875</wp:posOffset>
                </wp:positionV>
                <wp:extent cx="5519420" cy="0"/>
                <wp:effectExtent l="13335" t="6350" r="10795" b="12700"/>
                <wp:wrapNone/>
                <wp:docPr id="4"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0248A" id="Ravni poveznik sa strelicom 4" o:spid="_x0000_s1026" type="#_x0000_t32" style="position:absolute;margin-left:10.05pt;margin-top:661.25pt;width:434.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" strokeweight="1pt"/>
            </w:pict>
          </mc:Fallback>
        </mc:AlternateContent>
      </w:r>
      <w:r w:rsidRPr="009D2DFF">
        <w:rPr>
          <w:rStyle w:val="Istaknuto"/>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7382510</wp:posOffset>
                </wp:positionV>
                <wp:extent cx="5519420" cy="0"/>
                <wp:effectExtent l="9525" t="10160" r="14605" b="8890"/>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33054" id="Ravni poveznik sa strelicom 3" o:spid="_x0000_s1026" type="#_x0000_t32" style="position:absolute;margin-left:9.75pt;margin-top:581.3pt;width:43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" strokeweight="1pt"/>
            </w:pict>
          </mc:Fallback>
        </mc:AlternateContent>
      </w:r>
      <w:r w:rsidRPr="009D2DFF">
        <w:rPr>
          <w:rStyle w:val="Istaknuto"/>
        </w:rPr>
        <mc:AlternateContent>
          <mc:Choice Requires="wps">
            <w:drawing>
              <wp:anchor distT="45720" distB="45720" distL="114300" distR="114300" simplePos="0" relativeHeight="251659264" behindDoc="0" locked="0" layoutInCell="1" allowOverlap="1">
                <wp:simplePos x="0" y="0"/>
                <wp:positionH relativeFrom="column">
                  <wp:posOffset>2128520</wp:posOffset>
                </wp:positionH>
                <wp:positionV relativeFrom="paragraph">
                  <wp:posOffset>633730</wp:posOffset>
                </wp:positionV>
                <wp:extent cx="2475865" cy="773430"/>
                <wp:effectExtent l="0" t="0" r="1270" b="254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DFF" w:rsidRDefault="009D2DFF" w:rsidP="0088450B">
                            <w:pPr>
                              <w:spacing w:after="0" w:line="240" w:lineRule="auto"/>
                              <w:rPr>
                                <w:rFonts w:cs="Arial"/>
                                <w:sz w:val="44"/>
                              </w:rPr>
                            </w:pPr>
                            <w:r>
                              <w:rPr>
                                <w:rFonts w:cs="Arial"/>
                                <w:sz w:val="44"/>
                              </w:rPr>
                              <w:t>SLUŽBENI GLASNIK</w:t>
                            </w:r>
                          </w:p>
                          <w:p w:rsidR="009D2DFF" w:rsidRDefault="009D2DFF" w:rsidP="0088450B">
                            <w:pPr>
                              <w:spacing w:after="0" w:line="240" w:lineRule="auto"/>
                              <w:rPr>
                                <w:rFonts w:cs="Arial"/>
                                <w:sz w:val="44"/>
                              </w:rPr>
                            </w:pPr>
                            <w:r>
                              <w:rPr>
                                <w:rFonts w:cs="Arial"/>
                                <w:sz w:val="44"/>
                              </w:rPr>
                              <w:t>GRADA SLUNJA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ni okvir 2" o:spid="_x0000_s1030" type="#_x0000_t202" style="position:absolute;margin-left:167.6pt;margin-top:49.9pt;width:194.95pt;height:60.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" stroked="f">
                <v:textbox style="mso-fit-shape-to-text:t">
                  <w:txbxContent>
                    <w:p w:rsidR="009D2DFF" w:rsidRDefault="009D2DFF" w:rsidP="0088450B">
                      <w:pPr>
                        <w:spacing w:after="0" w:line="240" w:lineRule="auto"/>
                        <w:rPr>
                          <w:rFonts w:cs="Arial"/>
                          <w:sz w:val="44"/>
                        </w:rPr>
                      </w:pPr>
                      <w:r>
                        <w:rPr>
                          <w:rFonts w:cs="Arial"/>
                          <w:sz w:val="44"/>
                        </w:rPr>
                        <w:t>SLUŽBENI GLASNIK</w:t>
                      </w:r>
                    </w:p>
                    <w:p w:rsidR="009D2DFF" w:rsidRDefault="009D2DFF" w:rsidP="0088450B">
                      <w:pPr>
                        <w:spacing w:after="0" w:line="240" w:lineRule="auto"/>
                        <w:rPr>
                          <w:rFonts w:cs="Arial"/>
                          <w:sz w:val="44"/>
                        </w:rPr>
                      </w:pPr>
                      <w:r>
                        <w:rPr>
                          <w:rFonts w:cs="Arial"/>
                          <w:sz w:val="44"/>
                        </w:rPr>
                        <w:t>GRADA SLUNJA</w:t>
                      </w:r>
                    </w:p>
                  </w:txbxContent>
                </v:textbox>
                <w10:wrap type="square"/>
              </v:shape>
            </w:pict>
          </mc:Fallback>
        </mc:AlternateContent>
      </w:r>
      <w:r w:rsidRPr="009D2DFF">
        <w:rPr>
          <w:rStyle w:val="Istaknuto"/>
        </w:rPr>
        <w:drawing>
          <wp:anchor distT="0" distB="0" distL="114300" distR="114300" simplePos="0" relativeHeight="251668480" behindDoc="0" locked="0" layoutInCell="1" allowOverlap="1">
            <wp:simplePos x="0" y="0"/>
            <wp:positionH relativeFrom="column">
              <wp:posOffset>401320</wp:posOffset>
            </wp:positionH>
            <wp:positionV relativeFrom="paragraph">
              <wp:posOffset>633730</wp:posOffset>
            </wp:positionV>
            <wp:extent cx="643890" cy="790575"/>
            <wp:effectExtent l="0" t="0" r="3810" b="9525"/>
            <wp:wrapNone/>
            <wp:docPr id="1" name="Slika 1" descr="Grb_Grada_Slu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_Grada_Slun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50B" w:rsidRDefault="0088450B" w:rsidP="0088450B"/>
    <w:p w:rsidR="0088450B" w:rsidRDefault="0088450B" w:rsidP="0088450B"/>
    <w:p w:rsidR="0088450B" w:rsidRDefault="0088450B" w:rsidP="0088450B">
      <w:r>
        <w:t xml:space="preserve"> </w:t>
      </w:r>
    </w:p>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Pr="00283D7F" w:rsidRDefault="0088450B" w:rsidP="0088450B">
      <w:pPr>
        <w:jc w:val="center"/>
        <w:rPr>
          <w:rFonts w:ascii="Times New Roman" w:hAnsi="Times New Roman"/>
          <w:b/>
          <w:sz w:val="28"/>
          <w:szCs w:val="28"/>
        </w:rPr>
      </w:pPr>
      <w:r w:rsidRPr="00283D7F">
        <w:rPr>
          <w:rFonts w:ascii="Times New Roman" w:hAnsi="Times New Roman"/>
          <w:b/>
          <w:sz w:val="28"/>
          <w:szCs w:val="28"/>
        </w:rPr>
        <w:t>„SLUŽBENI GLASNIK GRADA SLUNJA“</w:t>
      </w:r>
    </w:p>
    <w:p w:rsidR="0088450B" w:rsidRPr="0096662A" w:rsidRDefault="0088450B" w:rsidP="0088450B">
      <w:pPr>
        <w:jc w:val="center"/>
        <w:rPr>
          <w:b/>
        </w:rPr>
      </w:pPr>
      <w:r w:rsidRPr="0096662A">
        <w:rPr>
          <w:b/>
        </w:rPr>
        <w:t>ISSN 1849-7101 (Online)</w:t>
      </w:r>
    </w:p>
    <w:p w:rsidR="0088450B" w:rsidRPr="0096662A" w:rsidRDefault="0088450B" w:rsidP="0088450B">
      <w:pPr>
        <w:jc w:val="center"/>
        <w:rPr>
          <w:b/>
        </w:rPr>
      </w:pPr>
      <w:r w:rsidRPr="0096662A">
        <w:rPr>
          <w:b/>
        </w:rPr>
        <w:t>ISSN 1849-6458 (Tisak)</w:t>
      </w:r>
    </w:p>
    <w:p w:rsidR="0088450B" w:rsidRDefault="0088450B" w:rsidP="0088450B">
      <w:pPr>
        <w:jc w:val="center"/>
        <w:rPr>
          <w:rFonts w:ascii="Times New Roman" w:hAnsi="Times New Roman"/>
          <w:sz w:val="24"/>
          <w:szCs w:val="24"/>
        </w:rPr>
      </w:pP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Nakladnik – Grad Slunj</w:t>
      </w:r>
    </w:p>
    <w:p w:rsidR="0088450B" w:rsidRPr="00283D7F" w:rsidRDefault="0088450B" w:rsidP="0088450B">
      <w:pPr>
        <w:jc w:val="center"/>
        <w:rPr>
          <w:rFonts w:ascii="Times New Roman" w:hAnsi="Times New Roman"/>
          <w:sz w:val="24"/>
          <w:szCs w:val="24"/>
        </w:rPr>
      </w:pP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Uredništvo:</w:t>
      </w: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Gradonačelni</w:t>
      </w:r>
      <w:r>
        <w:rPr>
          <w:rFonts w:ascii="Times New Roman" w:hAnsi="Times New Roman"/>
          <w:sz w:val="24"/>
          <w:szCs w:val="24"/>
        </w:rPr>
        <w:t>ca</w:t>
      </w:r>
      <w:r w:rsidRPr="00283D7F">
        <w:rPr>
          <w:rFonts w:ascii="Times New Roman" w:hAnsi="Times New Roman"/>
          <w:sz w:val="24"/>
          <w:szCs w:val="24"/>
        </w:rPr>
        <w:t xml:space="preserve">: </w:t>
      </w:r>
      <w:r>
        <w:rPr>
          <w:rFonts w:ascii="Times New Roman" w:hAnsi="Times New Roman"/>
          <w:sz w:val="24"/>
          <w:szCs w:val="24"/>
        </w:rPr>
        <w:t>Mirjana Puškarić, mag.oec</w:t>
      </w:r>
      <w:r w:rsidRPr="00283D7F">
        <w:rPr>
          <w:rFonts w:ascii="Times New Roman" w:hAnsi="Times New Roman"/>
          <w:sz w:val="24"/>
          <w:szCs w:val="24"/>
        </w:rPr>
        <w:t xml:space="preserve"> – glavn</w:t>
      </w:r>
      <w:r>
        <w:rPr>
          <w:rFonts w:ascii="Times New Roman" w:hAnsi="Times New Roman"/>
          <w:sz w:val="24"/>
          <w:szCs w:val="24"/>
        </w:rPr>
        <w:t>a</w:t>
      </w:r>
      <w:r w:rsidRPr="00283D7F">
        <w:rPr>
          <w:rFonts w:ascii="Times New Roman" w:hAnsi="Times New Roman"/>
          <w:sz w:val="24"/>
          <w:szCs w:val="24"/>
        </w:rPr>
        <w:t xml:space="preserve"> i odgovorn</w:t>
      </w:r>
      <w:r>
        <w:rPr>
          <w:rFonts w:ascii="Times New Roman" w:hAnsi="Times New Roman"/>
          <w:sz w:val="24"/>
          <w:szCs w:val="24"/>
        </w:rPr>
        <w:t>a urednica</w:t>
      </w: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 xml:space="preserve">Pročelnica </w:t>
      </w:r>
      <w:r>
        <w:rPr>
          <w:rFonts w:ascii="Times New Roman" w:hAnsi="Times New Roman"/>
          <w:sz w:val="24"/>
          <w:szCs w:val="24"/>
        </w:rPr>
        <w:t>Jedinstvenog upravnog odjela</w:t>
      </w:r>
      <w:r w:rsidRPr="00283D7F">
        <w:rPr>
          <w:rFonts w:ascii="Times New Roman" w:hAnsi="Times New Roman"/>
          <w:sz w:val="24"/>
          <w:szCs w:val="24"/>
        </w:rPr>
        <w:t xml:space="preserve">: Zdenka </w:t>
      </w:r>
      <w:r>
        <w:rPr>
          <w:rFonts w:ascii="Times New Roman" w:hAnsi="Times New Roman"/>
          <w:sz w:val="24"/>
          <w:szCs w:val="24"/>
        </w:rPr>
        <w:t>Špelić</w:t>
      </w:r>
      <w:r w:rsidRPr="00283D7F">
        <w:rPr>
          <w:rFonts w:ascii="Times New Roman" w:hAnsi="Times New Roman"/>
          <w:sz w:val="24"/>
          <w:szCs w:val="24"/>
        </w:rPr>
        <w:t>, dipl.iur.</w:t>
      </w: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Stručn</w:t>
      </w:r>
      <w:r>
        <w:rPr>
          <w:rFonts w:ascii="Times New Roman" w:hAnsi="Times New Roman"/>
          <w:sz w:val="24"/>
          <w:szCs w:val="24"/>
        </w:rPr>
        <w:t>a</w:t>
      </w:r>
      <w:r w:rsidRPr="00283D7F">
        <w:rPr>
          <w:rFonts w:ascii="Times New Roman" w:hAnsi="Times New Roman"/>
          <w:sz w:val="24"/>
          <w:szCs w:val="24"/>
        </w:rPr>
        <w:t xml:space="preserve"> suradni</w:t>
      </w:r>
      <w:r>
        <w:rPr>
          <w:rFonts w:ascii="Times New Roman" w:hAnsi="Times New Roman"/>
          <w:sz w:val="24"/>
          <w:szCs w:val="24"/>
        </w:rPr>
        <w:t xml:space="preserve">ca </w:t>
      </w:r>
      <w:r w:rsidRPr="00355124">
        <w:rPr>
          <w:rFonts w:ascii="Times New Roman" w:hAnsi="Times New Roman"/>
          <w:sz w:val="24"/>
          <w:szCs w:val="24"/>
        </w:rPr>
        <w:t>za kadrovske, upravne i stručne poslove</w:t>
      </w:r>
      <w:r w:rsidRPr="00283D7F">
        <w:rPr>
          <w:rFonts w:ascii="Times New Roman" w:hAnsi="Times New Roman"/>
          <w:sz w:val="24"/>
          <w:szCs w:val="24"/>
        </w:rPr>
        <w:t>: Ankica Štefanac</w:t>
      </w:r>
    </w:p>
    <w:p w:rsidR="0088450B" w:rsidRPr="00283D7F" w:rsidRDefault="0088450B" w:rsidP="0088450B">
      <w:pPr>
        <w:jc w:val="center"/>
        <w:rPr>
          <w:rFonts w:ascii="Times New Roman" w:hAnsi="Times New Roman"/>
          <w:sz w:val="24"/>
          <w:szCs w:val="24"/>
        </w:rPr>
      </w:pP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Slunj, Trg dr. Franje Tuđmana 12, 47240 Slunj</w:t>
      </w: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Telefon: 047 777 102</w:t>
      </w: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Fax: 047 777 122</w:t>
      </w: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e-mail:grad-slunj@ka.t-com.hr</w:t>
      </w:r>
    </w:p>
    <w:p w:rsidR="0088450B" w:rsidRPr="00283D7F" w:rsidRDefault="0088450B" w:rsidP="0088450B">
      <w:pPr>
        <w:jc w:val="center"/>
        <w:rPr>
          <w:rFonts w:ascii="Times New Roman" w:hAnsi="Times New Roman"/>
          <w:sz w:val="24"/>
          <w:szCs w:val="24"/>
        </w:rPr>
      </w:pP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Izlazi prema potrebi</w:t>
      </w:r>
    </w:p>
    <w:p w:rsidR="0088450B" w:rsidRPr="00283D7F" w:rsidRDefault="0088450B" w:rsidP="0088450B">
      <w:pPr>
        <w:jc w:val="center"/>
        <w:rPr>
          <w:rFonts w:ascii="Times New Roman" w:hAnsi="Times New Roman"/>
          <w:sz w:val="24"/>
          <w:szCs w:val="24"/>
        </w:rPr>
      </w:pPr>
    </w:p>
    <w:p w:rsidR="0088450B" w:rsidRPr="00283D7F" w:rsidRDefault="0088450B" w:rsidP="0088450B">
      <w:pPr>
        <w:jc w:val="center"/>
        <w:rPr>
          <w:rFonts w:ascii="Times New Roman" w:hAnsi="Times New Roman"/>
          <w:sz w:val="24"/>
          <w:szCs w:val="24"/>
        </w:rPr>
      </w:pPr>
      <w:r w:rsidRPr="00283D7F">
        <w:rPr>
          <w:rFonts w:ascii="Times New Roman" w:hAnsi="Times New Roman"/>
          <w:sz w:val="24"/>
          <w:szCs w:val="24"/>
        </w:rPr>
        <w:t>www.slunj.hr</w:t>
      </w:r>
    </w:p>
    <w:p w:rsidR="0088450B" w:rsidRDefault="0088450B" w:rsidP="0088450B"/>
    <w:p w:rsidR="0088450B" w:rsidRDefault="0088450B" w:rsidP="0088450B">
      <w:r>
        <w:t xml:space="preserve"> </w:t>
      </w:r>
    </w:p>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 w:rsidR="0088450B" w:rsidRDefault="0088450B" w:rsidP="0088450B">
      <w:pPr>
        <w:jc w:val="center"/>
        <w:rPr>
          <w:rFonts w:ascii="Verdana" w:hAnsi="Verdana"/>
          <w:b/>
          <w:color w:val="C00000"/>
          <w:sz w:val="20"/>
          <w:szCs w:val="20"/>
        </w:rPr>
      </w:pPr>
      <w:r w:rsidRPr="0056198A">
        <w:rPr>
          <w:rFonts w:ascii="Verdana" w:hAnsi="Verdana"/>
          <w:b/>
          <w:color w:val="C00000"/>
          <w:sz w:val="20"/>
          <w:szCs w:val="20"/>
        </w:rPr>
        <w:t>SADRŽAJ</w:t>
      </w:r>
    </w:p>
    <w:p w:rsidR="0088450B" w:rsidRDefault="0088450B" w:rsidP="0088450B">
      <w:pPr>
        <w:jc w:val="center"/>
        <w:rPr>
          <w:rFonts w:ascii="Verdana" w:hAnsi="Verdana"/>
          <w:b/>
          <w:color w:val="C00000"/>
          <w:sz w:val="20"/>
          <w:szCs w:val="20"/>
        </w:rPr>
      </w:pPr>
    </w:p>
    <w:p w:rsidR="0088450B" w:rsidRPr="0056198A" w:rsidRDefault="0088450B" w:rsidP="0088450B">
      <w:pPr>
        <w:jc w:val="both"/>
        <w:rPr>
          <w:rFonts w:ascii="Verdana" w:hAnsi="Verdana"/>
          <w:b/>
          <w:color w:val="C00000"/>
          <w:sz w:val="20"/>
          <w:szCs w:val="20"/>
        </w:rPr>
      </w:pPr>
      <w:r>
        <w:rPr>
          <w:rFonts w:ascii="Verdana" w:hAnsi="Verdana"/>
          <w:b/>
          <w:color w:val="C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firstRow="1" w:lastRow="0" w:firstColumn="1" w:lastColumn="0" w:noHBand="0" w:noVBand="1"/>
      </w:tblPr>
      <w:tblGrid>
        <w:gridCol w:w="10456"/>
      </w:tblGrid>
      <w:tr w:rsidR="0088450B" w:rsidTr="00857A9F">
        <w:tc>
          <w:tcPr>
            <w:tcW w:w="10682" w:type="dxa"/>
            <w:shd w:val="clear" w:color="auto" w:fill="00FFFF"/>
          </w:tcPr>
          <w:p w:rsidR="0088450B" w:rsidRPr="0056198A" w:rsidRDefault="0088450B" w:rsidP="00AA06E6">
            <w:pPr>
              <w:pStyle w:val="Bezproreda"/>
              <w:jc w:val="center"/>
              <w:rPr>
                <w:rFonts w:ascii="Verdana" w:hAnsi="Verdana"/>
                <w:b/>
                <w:sz w:val="20"/>
                <w:szCs w:val="20"/>
              </w:rPr>
            </w:pPr>
            <w:r>
              <w:rPr>
                <w:rFonts w:ascii="Verdana" w:hAnsi="Verdana"/>
                <w:b/>
                <w:sz w:val="20"/>
                <w:szCs w:val="20"/>
              </w:rPr>
              <w:t>GRADSKO VIJEĆE</w:t>
            </w:r>
          </w:p>
        </w:tc>
      </w:tr>
    </w:tbl>
    <w:p w:rsidR="0088450B" w:rsidRDefault="0088450B" w:rsidP="0088450B">
      <w:pPr>
        <w:jc w:val="both"/>
        <w:rPr>
          <w:rFonts w:ascii="Verdana" w:hAnsi="Verdana"/>
          <w:b/>
          <w:color w:val="C00000"/>
          <w:sz w:val="20"/>
          <w:szCs w:val="20"/>
        </w:rPr>
      </w:pPr>
    </w:p>
    <w:p w:rsidR="009F53E4" w:rsidRDefault="009F53E4" w:rsidP="001064F7">
      <w:pPr>
        <w:pStyle w:val="Bezproreda"/>
        <w:numPr>
          <w:ilvl w:val="0"/>
          <w:numId w:val="10"/>
        </w:numPr>
        <w:rPr>
          <w:rFonts w:ascii="Verdana" w:hAnsi="Verdana"/>
          <w:sz w:val="20"/>
          <w:szCs w:val="20"/>
        </w:rPr>
      </w:pPr>
      <w:r>
        <w:rPr>
          <w:rFonts w:ascii="Verdana" w:hAnsi="Verdana"/>
          <w:sz w:val="20"/>
          <w:szCs w:val="20"/>
        </w:rPr>
        <w:t>Odluka o prihvaćanju Izvještaja o izvršenju Proračuna Grada Slunja za razdoblje</w:t>
      </w:r>
    </w:p>
    <w:p w:rsidR="009F53E4" w:rsidRDefault="009F53E4" w:rsidP="009F53E4">
      <w:pPr>
        <w:pStyle w:val="Bezproreda"/>
        <w:ind w:left="720"/>
        <w:rPr>
          <w:rFonts w:ascii="Verdana" w:hAnsi="Verdana"/>
          <w:sz w:val="20"/>
          <w:szCs w:val="20"/>
        </w:rPr>
      </w:pPr>
      <w:r>
        <w:rPr>
          <w:rFonts w:ascii="Verdana" w:hAnsi="Verdana"/>
          <w:sz w:val="20"/>
          <w:szCs w:val="20"/>
        </w:rPr>
        <w:t>01.01.-30.06. 2022.</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4</w:t>
      </w:r>
    </w:p>
    <w:p w:rsidR="001064F7" w:rsidRDefault="001064F7" w:rsidP="001064F7">
      <w:pPr>
        <w:pStyle w:val="Bezproreda"/>
        <w:numPr>
          <w:ilvl w:val="0"/>
          <w:numId w:val="10"/>
        </w:numPr>
        <w:rPr>
          <w:rFonts w:ascii="Verdana" w:hAnsi="Verdana"/>
          <w:sz w:val="20"/>
          <w:szCs w:val="20"/>
        </w:rPr>
      </w:pPr>
      <w:r>
        <w:rPr>
          <w:rFonts w:ascii="Verdana" w:hAnsi="Verdana"/>
          <w:sz w:val="20"/>
          <w:szCs w:val="20"/>
        </w:rPr>
        <w:t>Odluka o izmjeni Odluke o osnivanju Savjeta za zaštitu potrošača javnih usluga</w:t>
      </w:r>
    </w:p>
    <w:p w:rsidR="001064F7" w:rsidRDefault="001064F7" w:rsidP="001064F7">
      <w:pPr>
        <w:pStyle w:val="Bezproreda"/>
        <w:ind w:left="720"/>
        <w:rPr>
          <w:rFonts w:ascii="Verdana" w:hAnsi="Verdana"/>
          <w:sz w:val="20"/>
          <w:szCs w:val="20"/>
        </w:rPr>
      </w:pPr>
      <w:r>
        <w:rPr>
          <w:rFonts w:ascii="Verdana" w:hAnsi="Verdana"/>
          <w:sz w:val="20"/>
          <w:szCs w:val="20"/>
        </w:rPr>
        <w:t>Grada Slunja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82</w:t>
      </w:r>
    </w:p>
    <w:p w:rsidR="001064F7" w:rsidRDefault="001064F7" w:rsidP="001064F7">
      <w:pPr>
        <w:pStyle w:val="Bezproreda"/>
        <w:numPr>
          <w:ilvl w:val="0"/>
          <w:numId w:val="10"/>
        </w:numPr>
        <w:rPr>
          <w:rFonts w:ascii="Verdana" w:hAnsi="Verdana"/>
          <w:sz w:val="20"/>
          <w:szCs w:val="20"/>
        </w:rPr>
      </w:pPr>
      <w:r>
        <w:rPr>
          <w:rFonts w:ascii="Verdana" w:hAnsi="Verdana"/>
          <w:sz w:val="20"/>
          <w:szCs w:val="20"/>
        </w:rPr>
        <w:t>Odluka o proglašenju statusa nerazvrstane ceste – javnog dobra u općoj uporabi</w:t>
      </w:r>
    </w:p>
    <w:p w:rsidR="001064F7" w:rsidRDefault="001064F7" w:rsidP="001064F7">
      <w:pPr>
        <w:pStyle w:val="Bezproreda"/>
        <w:ind w:left="720"/>
        <w:rPr>
          <w:rFonts w:ascii="Verdana" w:hAnsi="Verdana"/>
          <w:sz w:val="20"/>
          <w:szCs w:val="20"/>
        </w:rPr>
      </w:pPr>
      <w:r>
        <w:rPr>
          <w:rFonts w:ascii="Verdana" w:hAnsi="Verdana"/>
          <w:sz w:val="20"/>
          <w:szCs w:val="20"/>
        </w:rPr>
        <w:t>NCG233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82</w:t>
      </w:r>
    </w:p>
    <w:p w:rsidR="001064F7" w:rsidRDefault="001064F7" w:rsidP="001064F7">
      <w:pPr>
        <w:pStyle w:val="Bezproreda"/>
        <w:numPr>
          <w:ilvl w:val="0"/>
          <w:numId w:val="10"/>
        </w:numPr>
        <w:rPr>
          <w:rFonts w:ascii="Verdana" w:hAnsi="Verdana"/>
          <w:sz w:val="20"/>
          <w:szCs w:val="20"/>
        </w:rPr>
      </w:pPr>
      <w:r>
        <w:rPr>
          <w:rFonts w:ascii="Verdana" w:hAnsi="Verdana"/>
          <w:sz w:val="20"/>
          <w:szCs w:val="20"/>
        </w:rPr>
        <w:t>Odluka o davanju prethodne suglasnosti na Opće uvjete isporuke komunalne usluge</w:t>
      </w:r>
    </w:p>
    <w:p w:rsidR="001064F7" w:rsidRPr="001064F7" w:rsidRDefault="001064F7" w:rsidP="001064F7">
      <w:pPr>
        <w:pStyle w:val="Bezproreda"/>
        <w:ind w:left="720"/>
        <w:rPr>
          <w:rFonts w:ascii="Verdana" w:hAnsi="Verdana"/>
          <w:sz w:val="20"/>
          <w:szCs w:val="20"/>
        </w:rPr>
      </w:pPr>
      <w:r>
        <w:rPr>
          <w:rFonts w:ascii="Verdana" w:hAnsi="Verdana"/>
          <w:sz w:val="20"/>
          <w:szCs w:val="20"/>
        </w:rPr>
        <w:t>dimnjačarskih poslova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83</w:t>
      </w:r>
    </w:p>
    <w:p w:rsidR="0088450B" w:rsidRDefault="0088450B" w:rsidP="0088450B">
      <w:pPr>
        <w:jc w:val="both"/>
        <w:rPr>
          <w:rFonts w:ascii="Verdana" w:hAnsi="Verdana"/>
          <w:b/>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firstRow="1" w:lastRow="0" w:firstColumn="1" w:lastColumn="0" w:noHBand="0" w:noVBand="1"/>
      </w:tblPr>
      <w:tblGrid>
        <w:gridCol w:w="10456"/>
      </w:tblGrid>
      <w:tr w:rsidR="0088450B" w:rsidRPr="008076D5" w:rsidTr="00857A9F">
        <w:tc>
          <w:tcPr>
            <w:tcW w:w="10682" w:type="dxa"/>
            <w:shd w:val="clear" w:color="auto" w:fill="00FFFF"/>
          </w:tcPr>
          <w:p w:rsidR="0088450B" w:rsidRPr="008076D5" w:rsidRDefault="0088450B" w:rsidP="00AA06E6">
            <w:pPr>
              <w:pStyle w:val="Bezproreda"/>
              <w:jc w:val="center"/>
              <w:rPr>
                <w:rFonts w:ascii="Verdana" w:hAnsi="Verdana"/>
                <w:b/>
                <w:sz w:val="20"/>
                <w:szCs w:val="20"/>
              </w:rPr>
            </w:pPr>
            <w:r w:rsidRPr="008076D5">
              <w:rPr>
                <w:rFonts w:ascii="Verdana" w:hAnsi="Verdana"/>
                <w:b/>
                <w:sz w:val="20"/>
                <w:szCs w:val="20"/>
              </w:rPr>
              <w:t>GRADONAČELNIK</w:t>
            </w:r>
          </w:p>
        </w:tc>
      </w:tr>
    </w:tbl>
    <w:p w:rsidR="0088450B" w:rsidRDefault="0088450B" w:rsidP="0088450B">
      <w:pPr>
        <w:jc w:val="both"/>
        <w:rPr>
          <w:rFonts w:ascii="Verdana" w:hAnsi="Verdana"/>
          <w:b/>
          <w:color w:val="C00000"/>
          <w:sz w:val="20"/>
          <w:szCs w:val="20"/>
        </w:rPr>
      </w:pPr>
    </w:p>
    <w:p w:rsidR="00F76907" w:rsidRDefault="00F76907" w:rsidP="0001640D">
      <w:pPr>
        <w:pStyle w:val="Odlomakpopisa"/>
        <w:numPr>
          <w:ilvl w:val="0"/>
          <w:numId w:val="1"/>
        </w:numPr>
        <w:jc w:val="both"/>
        <w:rPr>
          <w:rFonts w:ascii="Verdana" w:hAnsi="Verdana"/>
          <w:sz w:val="20"/>
          <w:szCs w:val="20"/>
        </w:rPr>
      </w:pPr>
      <w:r>
        <w:rPr>
          <w:rFonts w:ascii="Verdana" w:hAnsi="Verdana"/>
          <w:sz w:val="20"/>
          <w:szCs w:val="20"/>
        </w:rPr>
        <w:t>Odluka o odabiru vršitelja usluge izrade projektne dokumentacije poslovne zgrade</w:t>
      </w:r>
    </w:p>
    <w:p w:rsidR="00F76907" w:rsidRDefault="00F76907" w:rsidP="00F76907">
      <w:pPr>
        <w:pStyle w:val="Odlomakpopisa"/>
        <w:jc w:val="both"/>
        <w:rPr>
          <w:rFonts w:ascii="Verdana" w:hAnsi="Verdana"/>
          <w:sz w:val="20"/>
          <w:szCs w:val="20"/>
        </w:rPr>
      </w:pPr>
      <w:r>
        <w:rPr>
          <w:rFonts w:ascii="Verdana" w:hAnsi="Verdana"/>
          <w:sz w:val="20"/>
          <w:szCs w:val="20"/>
        </w:rPr>
        <w:t>Razvojnog centra Slunj</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84</w:t>
      </w:r>
    </w:p>
    <w:p w:rsidR="0001640D" w:rsidRDefault="0001640D" w:rsidP="0001640D">
      <w:pPr>
        <w:pStyle w:val="Odlomakpopisa"/>
        <w:numPr>
          <w:ilvl w:val="0"/>
          <w:numId w:val="1"/>
        </w:numPr>
        <w:jc w:val="both"/>
        <w:rPr>
          <w:rFonts w:ascii="Verdana" w:hAnsi="Verdana"/>
          <w:sz w:val="20"/>
          <w:szCs w:val="20"/>
        </w:rPr>
      </w:pPr>
      <w:r>
        <w:rPr>
          <w:rFonts w:ascii="Verdana" w:hAnsi="Verdana"/>
          <w:sz w:val="20"/>
          <w:szCs w:val="20"/>
        </w:rPr>
        <w:t>Odluka o odabiru izvoditelja radova izgradnje parkirališta s prilaznim cestama</w:t>
      </w:r>
    </w:p>
    <w:p w:rsidR="0001640D" w:rsidRDefault="0001640D" w:rsidP="0001640D">
      <w:pPr>
        <w:pStyle w:val="Odlomakpopisa"/>
        <w:jc w:val="both"/>
        <w:rPr>
          <w:rFonts w:ascii="Verdana" w:hAnsi="Verdana"/>
          <w:sz w:val="20"/>
          <w:szCs w:val="20"/>
        </w:rPr>
      </w:pPr>
      <w:r>
        <w:rPr>
          <w:rFonts w:ascii="Verdana" w:hAnsi="Verdana"/>
          <w:sz w:val="20"/>
          <w:szCs w:val="20"/>
        </w:rPr>
        <w:t>pokraj školske dvorane u Slunju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85</w:t>
      </w:r>
    </w:p>
    <w:p w:rsidR="00DD1616" w:rsidRDefault="00DD1616" w:rsidP="00DD1616">
      <w:pPr>
        <w:pStyle w:val="Odlomakpopisa"/>
        <w:numPr>
          <w:ilvl w:val="0"/>
          <w:numId w:val="1"/>
        </w:numPr>
        <w:jc w:val="both"/>
        <w:rPr>
          <w:rFonts w:ascii="Verdana" w:hAnsi="Verdana"/>
          <w:sz w:val="20"/>
          <w:szCs w:val="20"/>
        </w:rPr>
      </w:pPr>
      <w:r>
        <w:rPr>
          <w:rFonts w:ascii="Verdana" w:hAnsi="Verdana"/>
          <w:sz w:val="20"/>
          <w:szCs w:val="20"/>
        </w:rPr>
        <w:t>Odluka o odabiru vršitelja usluge izrade izmjena i dopuna projektne dokumentacije</w:t>
      </w:r>
    </w:p>
    <w:p w:rsidR="00DD1616" w:rsidRDefault="00DD1616" w:rsidP="00DD1616">
      <w:pPr>
        <w:pStyle w:val="Odlomakpopisa"/>
        <w:jc w:val="both"/>
        <w:rPr>
          <w:rFonts w:ascii="Verdana" w:hAnsi="Verdana"/>
          <w:sz w:val="20"/>
          <w:szCs w:val="20"/>
        </w:rPr>
      </w:pPr>
      <w:r>
        <w:rPr>
          <w:rFonts w:ascii="Verdana" w:hAnsi="Verdana"/>
          <w:sz w:val="20"/>
          <w:szCs w:val="20"/>
        </w:rPr>
        <w:t>za cjelovitu obnovu Starog grada Slunja u svrhu provedbe mjere zaštite kulturne</w:t>
      </w:r>
    </w:p>
    <w:p w:rsidR="00DD1616" w:rsidRDefault="00DD1616" w:rsidP="00DD1616">
      <w:pPr>
        <w:pStyle w:val="Odlomakpopisa"/>
        <w:jc w:val="both"/>
        <w:rPr>
          <w:rFonts w:ascii="Verdana" w:hAnsi="Verdana"/>
          <w:sz w:val="20"/>
          <w:szCs w:val="20"/>
        </w:rPr>
      </w:pPr>
      <w:r>
        <w:rPr>
          <w:rFonts w:ascii="Verdana" w:hAnsi="Verdana"/>
          <w:sz w:val="20"/>
          <w:szCs w:val="20"/>
        </w:rPr>
        <w:t>baštine oštećene u potresu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86</w:t>
      </w:r>
    </w:p>
    <w:p w:rsidR="00787F01" w:rsidRDefault="00787F01" w:rsidP="00787F01">
      <w:pPr>
        <w:pStyle w:val="Odlomakpopisa"/>
        <w:numPr>
          <w:ilvl w:val="0"/>
          <w:numId w:val="1"/>
        </w:numPr>
        <w:jc w:val="both"/>
        <w:rPr>
          <w:rFonts w:ascii="Verdana" w:hAnsi="Verdana"/>
          <w:sz w:val="20"/>
          <w:szCs w:val="20"/>
        </w:rPr>
      </w:pPr>
      <w:r>
        <w:rPr>
          <w:rFonts w:ascii="Verdana" w:hAnsi="Verdana"/>
          <w:sz w:val="20"/>
          <w:szCs w:val="20"/>
        </w:rPr>
        <w:t>Odluka o imenovanju stručnog povjerenstva za javnu nabavu u postupku javne</w:t>
      </w:r>
    </w:p>
    <w:p w:rsidR="00787F01" w:rsidRDefault="00787F01" w:rsidP="00787F01">
      <w:pPr>
        <w:pStyle w:val="Odlomakpopisa"/>
        <w:jc w:val="both"/>
        <w:rPr>
          <w:rFonts w:ascii="Verdana" w:hAnsi="Verdana"/>
          <w:sz w:val="20"/>
          <w:szCs w:val="20"/>
        </w:rPr>
      </w:pPr>
      <w:r>
        <w:rPr>
          <w:rFonts w:ascii="Verdana" w:hAnsi="Verdana"/>
          <w:sz w:val="20"/>
          <w:szCs w:val="20"/>
        </w:rPr>
        <w:t>nabave ev.br. NMV-9/22 – Uređenje nerazvrstanih cesta na području Grada Sunja</w:t>
      </w:r>
      <w:r>
        <w:rPr>
          <w:rFonts w:ascii="Verdana" w:hAnsi="Verdana"/>
          <w:sz w:val="20"/>
          <w:szCs w:val="20"/>
        </w:rPr>
        <w:tab/>
        <w:t>str.</w:t>
      </w:r>
      <w:r w:rsidR="00D87DD7">
        <w:rPr>
          <w:rFonts w:ascii="Verdana" w:hAnsi="Verdana"/>
          <w:sz w:val="20"/>
          <w:szCs w:val="20"/>
        </w:rPr>
        <w:t xml:space="preserve">   87</w:t>
      </w:r>
    </w:p>
    <w:p w:rsidR="001064F7" w:rsidRPr="001064F7" w:rsidRDefault="001064F7" w:rsidP="001064F7">
      <w:pPr>
        <w:pStyle w:val="Odlomakpopisa"/>
        <w:numPr>
          <w:ilvl w:val="0"/>
          <w:numId w:val="1"/>
        </w:numPr>
        <w:jc w:val="both"/>
        <w:rPr>
          <w:rFonts w:ascii="Verdana" w:hAnsi="Verdana"/>
          <w:sz w:val="20"/>
          <w:szCs w:val="20"/>
        </w:rPr>
      </w:pPr>
      <w:r>
        <w:rPr>
          <w:rFonts w:ascii="Verdana" w:hAnsi="Verdana"/>
          <w:sz w:val="20"/>
          <w:szCs w:val="20"/>
        </w:rPr>
        <w:t>Odluka o izmjenama i dopunama Plana nabave za 2022. godinu</w:t>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89</w:t>
      </w:r>
    </w:p>
    <w:p w:rsidR="0088450B" w:rsidRPr="00633088" w:rsidRDefault="0088450B" w:rsidP="0088450B">
      <w:pPr>
        <w:pStyle w:val="Bezproreda"/>
        <w:ind w:left="7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4A0" w:firstRow="1" w:lastRow="0" w:firstColumn="1" w:lastColumn="0" w:noHBand="0" w:noVBand="1"/>
      </w:tblPr>
      <w:tblGrid>
        <w:gridCol w:w="10456"/>
      </w:tblGrid>
      <w:tr w:rsidR="0088450B" w:rsidRPr="008076D5" w:rsidTr="00857A9F">
        <w:tc>
          <w:tcPr>
            <w:tcW w:w="10682" w:type="dxa"/>
            <w:shd w:val="clear" w:color="auto" w:fill="00FFFF"/>
          </w:tcPr>
          <w:p w:rsidR="0088450B" w:rsidRPr="008076D5" w:rsidRDefault="0088450B" w:rsidP="00AA06E6">
            <w:pPr>
              <w:pStyle w:val="Bezproreda"/>
              <w:jc w:val="center"/>
              <w:rPr>
                <w:rFonts w:ascii="Verdana" w:hAnsi="Verdana"/>
                <w:b/>
                <w:sz w:val="20"/>
                <w:szCs w:val="20"/>
              </w:rPr>
            </w:pPr>
            <w:r w:rsidRPr="008076D5">
              <w:rPr>
                <w:rFonts w:ascii="Verdana" w:hAnsi="Verdana"/>
                <w:b/>
                <w:sz w:val="20"/>
                <w:szCs w:val="20"/>
              </w:rPr>
              <w:t>FINANCIJSKE POTPORE</w:t>
            </w:r>
          </w:p>
        </w:tc>
      </w:tr>
    </w:tbl>
    <w:p w:rsidR="0088450B" w:rsidRDefault="0088450B" w:rsidP="0088450B">
      <w:pPr>
        <w:jc w:val="both"/>
        <w:rPr>
          <w:rFonts w:ascii="Verdana" w:hAnsi="Verdana"/>
          <w:b/>
          <w:color w:val="C00000"/>
          <w:sz w:val="20"/>
          <w:szCs w:val="20"/>
        </w:rPr>
      </w:pPr>
    </w:p>
    <w:p w:rsidR="0001640D" w:rsidRDefault="0001640D" w:rsidP="0001640D">
      <w:pPr>
        <w:pStyle w:val="Odlomakpopisa"/>
        <w:numPr>
          <w:ilvl w:val="0"/>
          <w:numId w:val="2"/>
        </w:numPr>
        <w:jc w:val="both"/>
        <w:rPr>
          <w:rFonts w:ascii="Verdana" w:hAnsi="Verdana"/>
          <w:sz w:val="20"/>
          <w:szCs w:val="20"/>
        </w:rPr>
      </w:pPr>
      <w:r>
        <w:rPr>
          <w:rFonts w:ascii="Verdana" w:hAnsi="Verdana"/>
          <w:sz w:val="20"/>
          <w:szCs w:val="20"/>
        </w:rPr>
        <w:t xml:space="preserve">Zaključak o  potpori za isplatu naknade  voditeljici Slunjskih mažoretkinja za </w:t>
      </w:r>
    </w:p>
    <w:p w:rsidR="0088450B" w:rsidRDefault="0001640D" w:rsidP="0001640D">
      <w:pPr>
        <w:pStyle w:val="Odlomakpopisa"/>
        <w:jc w:val="both"/>
        <w:rPr>
          <w:rFonts w:ascii="Verdana" w:hAnsi="Verdana"/>
          <w:sz w:val="20"/>
          <w:szCs w:val="20"/>
        </w:rPr>
      </w:pPr>
      <w:r>
        <w:rPr>
          <w:rFonts w:ascii="Verdana" w:hAnsi="Verdana"/>
          <w:sz w:val="20"/>
          <w:szCs w:val="20"/>
        </w:rPr>
        <w:t>mjesec kolovoz 2022. godine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96</w:t>
      </w:r>
    </w:p>
    <w:p w:rsidR="008E1EAB" w:rsidRDefault="008E1EAB" w:rsidP="008E1EAB">
      <w:pPr>
        <w:pStyle w:val="Odlomakpopisa"/>
        <w:numPr>
          <w:ilvl w:val="0"/>
          <w:numId w:val="2"/>
        </w:numPr>
        <w:jc w:val="both"/>
        <w:rPr>
          <w:rFonts w:ascii="Verdana" w:hAnsi="Verdana"/>
          <w:sz w:val="20"/>
          <w:szCs w:val="20"/>
        </w:rPr>
      </w:pPr>
      <w:r>
        <w:rPr>
          <w:rFonts w:ascii="Verdana" w:hAnsi="Verdana"/>
          <w:sz w:val="20"/>
          <w:szCs w:val="20"/>
        </w:rPr>
        <w:t>Zaključak o potpori Turističkoj zajednici Grada Slunja  za pokriće režijskih troškova</w:t>
      </w:r>
    </w:p>
    <w:p w:rsidR="008E1EAB" w:rsidRDefault="008E1EAB" w:rsidP="008E1EAB">
      <w:pPr>
        <w:pStyle w:val="Odlomakpopisa"/>
        <w:jc w:val="both"/>
        <w:rPr>
          <w:rFonts w:ascii="Verdana" w:hAnsi="Verdana"/>
          <w:sz w:val="20"/>
          <w:szCs w:val="20"/>
        </w:rPr>
      </w:pPr>
      <w:r>
        <w:rPr>
          <w:rFonts w:ascii="Verdana" w:hAnsi="Verdana"/>
          <w:sz w:val="20"/>
          <w:szCs w:val="20"/>
        </w:rPr>
        <w:t>u Info centru za mjesec svibanj 2022. godine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96</w:t>
      </w:r>
    </w:p>
    <w:p w:rsidR="008E1EAB" w:rsidRDefault="008E1EAB" w:rsidP="008E1EAB">
      <w:pPr>
        <w:pStyle w:val="Odlomakpopisa"/>
        <w:numPr>
          <w:ilvl w:val="0"/>
          <w:numId w:val="2"/>
        </w:numPr>
        <w:jc w:val="both"/>
        <w:rPr>
          <w:rFonts w:ascii="Verdana" w:hAnsi="Verdana"/>
          <w:sz w:val="20"/>
          <w:szCs w:val="20"/>
        </w:rPr>
      </w:pPr>
      <w:r>
        <w:rPr>
          <w:rFonts w:ascii="Verdana" w:hAnsi="Verdana"/>
          <w:sz w:val="20"/>
          <w:szCs w:val="20"/>
        </w:rPr>
        <w:t>Zaključak o potpori Turističkoj zajednici Grada Slunja  za pokriće režijskih troškova</w:t>
      </w:r>
    </w:p>
    <w:p w:rsidR="008E1EAB" w:rsidRDefault="008E1EAB" w:rsidP="008E1EAB">
      <w:pPr>
        <w:pStyle w:val="Odlomakpopisa"/>
        <w:jc w:val="both"/>
        <w:rPr>
          <w:rFonts w:ascii="Verdana" w:hAnsi="Verdana"/>
          <w:sz w:val="20"/>
          <w:szCs w:val="20"/>
        </w:rPr>
      </w:pPr>
      <w:r>
        <w:rPr>
          <w:rFonts w:ascii="Verdana" w:hAnsi="Verdana"/>
          <w:sz w:val="20"/>
          <w:szCs w:val="20"/>
        </w:rPr>
        <w:t>u Info centru za mjesec lipanj 2022. godine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97</w:t>
      </w:r>
    </w:p>
    <w:p w:rsidR="001C7E55" w:rsidRDefault="001C7E55" w:rsidP="001C7E55">
      <w:pPr>
        <w:pStyle w:val="Odlomakpopisa"/>
        <w:numPr>
          <w:ilvl w:val="0"/>
          <w:numId w:val="2"/>
        </w:numPr>
        <w:jc w:val="both"/>
        <w:rPr>
          <w:rFonts w:ascii="Verdana" w:hAnsi="Verdana"/>
          <w:sz w:val="20"/>
          <w:szCs w:val="20"/>
        </w:rPr>
      </w:pPr>
      <w:r>
        <w:rPr>
          <w:rFonts w:ascii="Verdana" w:hAnsi="Verdana"/>
          <w:sz w:val="20"/>
          <w:szCs w:val="20"/>
        </w:rPr>
        <w:t xml:space="preserve">Zaključak o potpori Turističkoj zajednici Grada Slunja za isplatu plaće, naknadu za </w:t>
      </w:r>
    </w:p>
    <w:p w:rsidR="001C7E55" w:rsidRDefault="001C7E55" w:rsidP="001C7E55">
      <w:pPr>
        <w:pStyle w:val="Odlomakpopisa"/>
        <w:jc w:val="both"/>
        <w:rPr>
          <w:rFonts w:ascii="Verdana" w:hAnsi="Verdana"/>
          <w:sz w:val="20"/>
          <w:szCs w:val="20"/>
        </w:rPr>
      </w:pPr>
      <w:r>
        <w:rPr>
          <w:rFonts w:ascii="Verdana" w:hAnsi="Verdana"/>
          <w:sz w:val="20"/>
          <w:szCs w:val="20"/>
        </w:rPr>
        <w:t xml:space="preserve">rad studenta i regres </w:t>
      </w:r>
      <w:r w:rsidR="006D2D40">
        <w:rPr>
          <w:rFonts w:ascii="Verdana" w:hAnsi="Verdana"/>
          <w:sz w:val="20"/>
          <w:szCs w:val="20"/>
        </w:rPr>
        <w:t>(srpanj 2022.)</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D2D40">
        <w:rPr>
          <w:rFonts w:ascii="Verdana" w:hAnsi="Verdana"/>
          <w:sz w:val="20"/>
          <w:szCs w:val="20"/>
        </w:rPr>
        <w:tab/>
      </w:r>
      <w:r w:rsidR="006D2D40">
        <w:rPr>
          <w:rFonts w:ascii="Verdana" w:hAnsi="Verdana"/>
          <w:sz w:val="20"/>
          <w:szCs w:val="20"/>
        </w:rPr>
        <w:tab/>
      </w:r>
      <w:r w:rsidR="006D2D40">
        <w:rPr>
          <w:rFonts w:ascii="Verdana" w:hAnsi="Verdana"/>
          <w:sz w:val="20"/>
          <w:szCs w:val="20"/>
        </w:rPr>
        <w:tab/>
      </w:r>
      <w:r>
        <w:rPr>
          <w:rFonts w:ascii="Verdana" w:hAnsi="Verdana"/>
          <w:sz w:val="20"/>
          <w:szCs w:val="20"/>
        </w:rPr>
        <w:t>str.</w:t>
      </w:r>
      <w:r w:rsidR="00D87DD7">
        <w:rPr>
          <w:rFonts w:ascii="Verdana" w:hAnsi="Verdana"/>
          <w:sz w:val="20"/>
          <w:szCs w:val="20"/>
        </w:rPr>
        <w:t xml:space="preserve">   97</w:t>
      </w:r>
    </w:p>
    <w:p w:rsidR="001C7E55" w:rsidRDefault="001C7E55" w:rsidP="001C7E55">
      <w:pPr>
        <w:pStyle w:val="Odlomakpopisa"/>
        <w:numPr>
          <w:ilvl w:val="0"/>
          <w:numId w:val="2"/>
        </w:numPr>
        <w:jc w:val="both"/>
        <w:rPr>
          <w:rFonts w:ascii="Verdana" w:hAnsi="Verdana"/>
          <w:sz w:val="20"/>
          <w:szCs w:val="20"/>
        </w:rPr>
      </w:pPr>
      <w:r>
        <w:rPr>
          <w:rFonts w:ascii="Verdana" w:hAnsi="Verdana"/>
          <w:sz w:val="20"/>
          <w:szCs w:val="20"/>
        </w:rPr>
        <w:t>Zaključak o potpori Turističkoj zajednici Grada Slunja za pokriće troškova posta-</w:t>
      </w:r>
    </w:p>
    <w:p w:rsidR="001C7E55" w:rsidRDefault="001C7E55" w:rsidP="001C7E55">
      <w:pPr>
        <w:pStyle w:val="Odlomakpopisa"/>
        <w:jc w:val="both"/>
        <w:rPr>
          <w:rFonts w:ascii="Verdana" w:hAnsi="Verdana"/>
          <w:sz w:val="20"/>
          <w:szCs w:val="20"/>
        </w:rPr>
      </w:pPr>
      <w:r>
        <w:rPr>
          <w:rFonts w:ascii="Verdana" w:hAnsi="Verdana"/>
          <w:sz w:val="20"/>
          <w:szCs w:val="20"/>
        </w:rPr>
        <w:t>vljanja pont</w:t>
      </w:r>
      <w:r w:rsidR="00C31A95">
        <w:rPr>
          <w:rFonts w:ascii="Verdana" w:hAnsi="Verdana"/>
          <w:sz w:val="20"/>
          <w:szCs w:val="20"/>
        </w:rPr>
        <w:t>onskog mosta na rijeci Korani</w:t>
      </w:r>
      <w:r w:rsidR="00C31A95">
        <w:rPr>
          <w:rFonts w:ascii="Verdana" w:hAnsi="Verdana"/>
          <w:sz w:val="20"/>
          <w:szCs w:val="20"/>
        </w:rPr>
        <w:tab/>
      </w:r>
      <w:r w:rsidR="00C31A95">
        <w:rPr>
          <w:rFonts w:ascii="Verdana" w:hAnsi="Verdana"/>
          <w:sz w:val="20"/>
          <w:szCs w:val="20"/>
        </w:rPr>
        <w:tab/>
      </w:r>
      <w:r w:rsidR="00C31A95">
        <w:rPr>
          <w:rFonts w:ascii="Verdana" w:hAnsi="Verdana"/>
          <w:sz w:val="20"/>
          <w:szCs w:val="20"/>
        </w:rPr>
        <w:tab/>
      </w:r>
      <w:r w:rsidR="00C31A95">
        <w:rPr>
          <w:rFonts w:ascii="Verdana" w:hAnsi="Verdana"/>
          <w:sz w:val="20"/>
          <w:szCs w:val="20"/>
        </w:rPr>
        <w:tab/>
      </w:r>
      <w:r w:rsidR="00C31A95">
        <w:rPr>
          <w:rFonts w:ascii="Verdana" w:hAnsi="Verdana"/>
          <w:sz w:val="20"/>
          <w:szCs w:val="20"/>
        </w:rPr>
        <w:tab/>
      </w:r>
      <w:r w:rsidR="00C31A95">
        <w:rPr>
          <w:rFonts w:ascii="Verdana" w:hAnsi="Verdana"/>
          <w:sz w:val="20"/>
          <w:szCs w:val="20"/>
        </w:rPr>
        <w:tab/>
      </w:r>
      <w:r w:rsidR="00C31A95">
        <w:rPr>
          <w:rFonts w:ascii="Verdana" w:hAnsi="Verdana"/>
          <w:sz w:val="20"/>
          <w:szCs w:val="20"/>
        </w:rPr>
        <w:tab/>
      </w:r>
      <w:r>
        <w:rPr>
          <w:rFonts w:ascii="Verdana" w:hAnsi="Verdana"/>
          <w:sz w:val="20"/>
          <w:szCs w:val="20"/>
        </w:rPr>
        <w:t>str.</w:t>
      </w:r>
      <w:r w:rsidR="00D87DD7">
        <w:rPr>
          <w:rFonts w:ascii="Verdana" w:hAnsi="Verdana"/>
          <w:sz w:val="20"/>
          <w:szCs w:val="20"/>
        </w:rPr>
        <w:t xml:space="preserve">   98</w:t>
      </w:r>
    </w:p>
    <w:p w:rsidR="006D2D40" w:rsidRDefault="006D2D40" w:rsidP="006D2D40">
      <w:pPr>
        <w:pStyle w:val="Odlomakpopisa"/>
        <w:numPr>
          <w:ilvl w:val="0"/>
          <w:numId w:val="2"/>
        </w:numPr>
        <w:jc w:val="both"/>
        <w:rPr>
          <w:rFonts w:ascii="Verdana" w:hAnsi="Verdana"/>
          <w:sz w:val="20"/>
          <w:szCs w:val="20"/>
        </w:rPr>
      </w:pPr>
      <w:r>
        <w:rPr>
          <w:rFonts w:ascii="Verdana" w:hAnsi="Verdana"/>
          <w:sz w:val="20"/>
          <w:szCs w:val="20"/>
        </w:rPr>
        <w:t xml:space="preserve">Zaključak o potpori Turističkoj zajednici Grada Slunja za isplatu plaće, naknadu za </w:t>
      </w:r>
    </w:p>
    <w:p w:rsidR="006D2D40" w:rsidRDefault="006D2D40" w:rsidP="006D2D40">
      <w:pPr>
        <w:pStyle w:val="Odlomakpopisa"/>
        <w:jc w:val="both"/>
        <w:rPr>
          <w:rFonts w:ascii="Verdana" w:hAnsi="Verdana"/>
          <w:sz w:val="20"/>
          <w:szCs w:val="20"/>
        </w:rPr>
      </w:pPr>
      <w:r>
        <w:rPr>
          <w:rFonts w:ascii="Verdana" w:hAnsi="Verdana"/>
          <w:sz w:val="20"/>
          <w:szCs w:val="20"/>
        </w:rPr>
        <w:t>rad studenta</w:t>
      </w:r>
      <w:r>
        <w:rPr>
          <w:rFonts w:ascii="Verdana" w:hAnsi="Verdana"/>
          <w:sz w:val="20"/>
          <w:szCs w:val="20"/>
        </w:rPr>
        <w:tab/>
        <w:t>(kolovoz 2022.)</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99</w:t>
      </w:r>
    </w:p>
    <w:p w:rsidR="001064F7" w:rsidRPr="001064F7" w:rsidRDefault="001064F7" w:rsidP="001064F7">
      <w:pPr>
        <w:pStyle w:val="Odlomakpopisa"/>
        <w:numPr>
          <w:ilvl w:val="0"/>
          <w:numId w:val="2"/>
        </w:numPr>
        <w:jc w:val="both"/>
        <w:rPr>
          <w:rFonts w:ascii="Verdana" w:hAnsi="Verdana"/>
          <w:sz w:val="20"/>
          <w:szCs w:val="20"/>
        </w:rPr>
      </w:pPr>
      <w:r>
        <w:rPr>
          <w:rFonts w:ascii="Verdana" w:hAnsi="Verdana"/>
          <w:sz w:val="20"/>
          <w:szCs w:val="20"/>
        </w:rPr>
        <w:t>Zaključak o odobravanju potpore Vijeću srpske nacionalne manjine</w:t>
      </w:r>
      <w:r>
        <w:rPr>
          <w:rFonts w:ascii="Verdana" w:hAnsi="Verdana"/>
          <w:sz w:val="20"/>
          <w:szCs w:val="20"/>
        </w:rPr>
        <w:tab/>
      </w:r>
      <w:r>
        <w:rPr>
          <w:rFonts w:ascii="Verdana" w:hAnsi="Verdana"/>
          <w:sz w:val="20"/>
          <w:szCs w:val="20"/>
        </w:rPr>
        <w:tab/>
      </w:r>
      <w:r>
        <w:rPr>
          <w:rFonts w:ascii="Verdana" w:hAnsi="Verdana"/>
          <w:sz w:val="20"/>
          <w:szCs w:val="20"/>
        </w:rPr>
        <w:tab/>
        <w:t>str.</w:t>
      </w:r>
      <w:r w:rsidR="00D87DD7">
        <w:rPr>
          <w:rFonts w:ascii="Verdana" w:hAnsi="Verdana"/>
          <w:sz w:val="20"/>
          <w:szCs w:val="20"/>
        </w:rPr>
        <w:t xml:space="preserve">   99</w:t>
      </w:r>
      <w:bookmarkStart w:id="0" w:name="_GoBack"/>
      <w:bookmarkEnd w:id="0"/>
    </w:p>
    <w:p w:rsidR="005667D8" w:rsidRPr="00D87DD7" w:rsidRDefault="005667D8" w:rsidP="00D87DD7">
      <w:pPr>
        <w:jc w:val="both"/>
        <w:rPr>
          <w:rFonts w:ascii="Verdana" w:hAnsi="Verdana"/>
          <w:sz w:val="20"/>
          <w:szCs w:val="20"/>
        </w:rPr>
        <w:sectPr w:rsidR="005667D8" w:rsidRPr="00D87DD7" w:rsidSect="009D2DFF">
          <w:headerReference w:type="default" r:id="rId8"/>
          <w:footerReference w:type="default" r:id="rId9"/>
          <w:pgSz w:w="11906" w:h="16838" w:code="9"/>
          <w:pgMar w:top="720" w:right="720" w:bottom="720" w:left="720" w:header="709" w:footer="709" w:gutter="0"/>
          <w:cols w:space="708"/>
          <w:titlePg/>
          <w:docGrid w:linePitch="360"/>
        </w:sectPr>
      </w:pPr>
    </w:p>
    <w:p w:rsidR="001C7E55" w:rsidRPr="001C7E55" w:rsidRDefault="001C7E55" w:rsidP="001C7E55">
      <w:pPr>
        <w:pStyle w:val="Odlomakpopisa"/>
        <w:jc w:val="both"/>
        <w:rPr>
          <w:rFonts w:ascii="Verdana" w:hAnsi="Verdana"/>
          <w:sz w:val="20"/>
          <w:szCs w:val="20"/>
        </w:rPr>
      </w:pPr>
      <w:r>
        <w:rPr>
          <w:rFonts w:ascii="Verdana" w:hAnsi="Verdana"/>
          <w:sz w:val="20"/>
          <w:szCs w:val="20"/>
        </w:rPr>
        <w:lastRenderedPageBreak/>
        <w:t xml:space="preserve"> </w:t>
      </w:r>
    </w:p>
    <w:p w:rsidR="0088450B" w:rsidRPr="009D2DFF" w:rsidRDefault="009D2DFF" w:rsidP="0088450B">
      <w:pPr>
        <w:ind w:left="360"/>
        <w:jc w:val="both"/>
        <w:rPr>
          <w:rFonts w:ascii="Arial" w:hAnsi="Arial" w:cs="Arial"/>
          <w:b/>
          <w:color w:val="C00000"/>
          <w:sz w:val="24"/>
          <w:szCs w:val="24"/>
          <w:u w:val="double"/>
        </w:rPr>
      </w:pPr>
      <w:r w:rsidRPr="009D2DFF">
        <w:rPr>
          <w:rFonts w:ascii="Arial" w:hAnsi="Arial" w:cs="Arial"/>
          <w:b/>
          <w:color w:val="C00000"/>
          <w:sz w:val="24"/>
          <w:szCs w:val="24"/>
          <w:u w:val="double"/>
        </w:rPr>
        <w:t xml:space="preserve"> 12/22                                                                    SLUŽBENI GLASNIK GRADA SLUNJA                                                  22. 9. 202.               </w:t>
      </w:r>
    </w:p>
    <w:p w:rsidR="009D2DFF" w:rsidRPr="009D2DFF" w:rsidRDefault="009D2DFF" w:rsidP="0088450B">
      <w:pPr>
        <w:ind w:left="360"/>
        <w:jc w:val="both"/>
        <w:rPr>
          <w:rFonts w:ascii="Arial" w:hAnsi="Arial" w:cs="Arial"/>
          <w:b/>
          <w:color w:val="FF0000"/>
          <w:sz w:val="24"/>
          <w:szCs w:val="24"/>
          <w:u w:val="double"/>
        </w:rPr>
      </w:pPr>
    </w:p>
    <w:p w:rsidR="0088450B" w:rsidRDefault="0088450B" w:rsidP="0088450B">
      <w:pPr>
        <w:ind w:left="360"/>
        <w:jc w:val="both"/>
        <w:rPr>
          <w:rFonts w:ascii="Verdana" w:hAnsi="Verdana"/>
          <w:sz w:val="20"/>
          <w:szCs w:val="20"/>
        </w:rPr>
      </w:pPr>
    </w:p>
    <w:tbl>
      <w:tblPr>
        <w:tblStyle w:val="Reetkatablice"/>
        <w:tblW w:w="0" w:type="auto"/>
        <w:tblLook w:val="04A0" w:firstRow="1" w:lastRow="0" w:firstColumn="1" w:lastColumn="0" w:noHBand="0" w:noVBand="1"/>
      </w:tblPr>
      <w:tblGrid>
        <w:gridCol w:w="15388"/>
      </w:tblGrid>
      <w:tr w:rsidR="009F53E4" w:rsidTr="009F53E4">
        <w:tc>
          <w:tcPr>
            <w:tcW w:w="15388" w:type="dxa"/>
            <w:shd w:val="clear" w:color="auto" w:fill="66FFFF"/>
          </w:tcPr>
          <w:p w:rsidR="009F53E4" w:rsidRDefault="009F53E4" w:rsidP="00857A9F">
            <w:pPr>
              <w:jc w:val="both"/>
              <w:rPr>
                <w:rFonts w:ascii="Verdana" w:hAnsi="Verdana"/>
                <w:sz w:val="20"/>
                <w:szCs w:val="20"/>
              </w:rPr>
            </w:pPr>
          </w:p>
          <w:p w:rsidR="009F53E4" w:rsidRPr="009F53E4" w:rsidRDefault="009F53E4" w:rsidP="009F53E4">
            <w:pPr>
              <w:jc w:val="center"/>
              <w:rPr>
                <w:rFonts w:ascii="Verdana" w:hAnsi="Verdana"/>
                <w:b/>
                <w:sz w:val="20"/>
                <w:szCs w:val="20"/>
              </w:rPr>
            </w:pPr>
            <w:r w:rsidRPr="009F53E4">
              <w:rPr>
                <w:rFonts w:ascii="Verdana" w:hAnsi="Verdana"/>
                <w:b/>
                <w:sz w:val="20"/>
                <w:szCs w:val="20"/>
              </w:rPr>
              <w:t>GRADSKO VIJEĆE</w:t>
            </w:r>
          </w:p>
          <w:p w:rsidR="009F53E4" w:rsidRDefault="009F53E4" w:rsidP="00857A9F">
            <w:pPr>
              <w:jc w:val="both"/>
              <w:rPr>
                <w:rFonts w:ascii="Verdana" w:hAnsi="Verdana"/>
                <w:sz w:val="20"/>
                <w:szCs w:val="20"/>
              </w:rPr>
            </w:pPr>
          </w:p>
        </w:tc>
      </w:tr>
    </w:tbl>
    <w:p w:rsidR="0088450B" w:rsidRDefault="0088450B" w:rsidP="00857A9F">
      <w:pPr>
        <w:jc w:val="both"/>
        <w:rPr>
          <w:rFonts w:ascii="Verdana" w:hAnsi="Verdana"/>
          <w:sz w:val="20"/>
          <w:szCs w:val="20"/>
        </w:rPr>
      </w:pPr>
    </w:p>
    <w:p w:rsidR="00857A9F" w:rsidRDefault="00857A9F" w:rsidP="00857A9F">
      <w:pPr>
        <w:jc w:val="both"/>
        <w:rPr>
          <w:rFonts w:ascii="Verdana" w:hAnsi="Verdana"/>
          <w:sz w:val="20"/>
          <w:szCs w:val="20"/>
        </w:rPr>
      </w:pPr>
    </w:p>
    <w:tbl>
      <w:tblPr>
        <w:tblW w:w="19768" w:type="dxa"/>
        <w:tblLook w:val="04A0" w:firstRow="1" w:lastRow="0" w:firstColumn="1" w:lastColumn="0" w:noHBand="0" w:noVBand="1"/>
      </w:tblPr>
      <w:tblGrid>
        <w:gridCol w:w="3125"/>
        <w:gridCol w:w="3124"/>
        <w:gridCol w:w="2256"/>
        <w:gridCol w:w="158"/>
        <w:gridCol w:w="272"/>
        <w:gridCol w:w="434"/>
        <w:gridCol w:w="668"/>
        <w:gridCol w:w="394"/>
        <w:gridCol w:w="1102"/>
        <w:gridCol w:w="394"/>
        <w:gridCol w:w="562"/>
        <w:gridCol w:w="272"/>
        <w:gridCol w:w="272"/>
        <w:gridCol w:w="32"/>
        <w:gridCol w:w="394"/>
        <w:gridCol w:w="733"/>
        <w:gridCol w:w="337"/>
        <w:gridCol w:w="57"/>
        <w:gridCol w:w="762"/>
        <w:gridCol w:w="394"/>
        <w:gridCol w:w="283"/>
        <w:gridCol w:w="1496"/>
        <w:gridCol w:w="1127"/>
        <w:gridCol w:w="1156"/>
      </w:tblGrid>
      <w:tr w:rsidR="009F53E4" w:rsidRPr="009F53E4" w:rsidTr="00750D29">
        <w:trPr>
          <w:gridAfter w:val="5"/>
          <w:wAfter w:w="4456" w:type="dxa"/>
          <w:trHeight w:val="255"/>
        </w:trPr>
        <w:tc>
          <w:tcPr>
            <w:tcW w:w="14156" w:type="dxa"/>
            <w:gridSpan w:val="16"/>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Na temelju članka 76., 77. i 78. Zakona o proračunu (N.N. br. 144/2021) i članka 25.Statuta Grada Slunja ("Glasnik Karlovačke županije" br. 20/09, 6/13, </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r>
      <w:tr w:rsidR="009F53E4" w:rsidRPr="009F53E4" w:rsidTr="00750D29">
        <w:trPr>
          <w:gridAfter w:val="5"/>
          <w:wAfter w:w="4456" w:type="dxa"/>
          <w:trHeight w:val="255"/>
        </w:trPr>
        <w:tc>
          <w:tcPr>
            <w:tcW w:w="14156" w:type="dxa"/>
            <w:gridSpan w:val="16"/>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15/13, 3/15, "Službeni glasnik Grada Slunja" 1/18, 2/20, 6/20 t, 3/21 i 5/21-pročišćeni tekst), Gradsko vijeće Grada Slunja na svojoj  14. sjednici</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r>
      <w:tr w:rsidR="009F53E4" w:rsidRPr="009F53E4" w:rsidTr="00750D29">
        <w:trPr>
          <w:gridAfter w:val="4"/>
          <w:wAfter w:w="4062" w:type="dxa"/>
          <w:trHeight w:val="300"/>
        </w:trPr>
        <w:tc>
          <w:tcPr>
            <w:tcW w:w="8663"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održanoj dana 21. 09.2022. godine, donijelo je</w:t>
            </w: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c>
          <w:tcPr>
            <w:tcW w:w="149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2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15"/>
        </w:trPr>
        <w:tc>
          <w:tcPr>
            <w:tcW w:w="14156" w:type="dxa"/>
            <w:gridSpan w:val="16"/>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4"/>
                <w:szCs w:val="24"/>
                <w:lang w:eastAsia="hr-HR"/>
              </w:rPr>
            </w:pPr>
            <w:r w:rsidRPr="009F53E4">
              <w:rPr>
                <w:rFonts w:ascii="Arial" w:eastAsia="Times New Roman" w:hAnsi="Arial" w:cs="Arial"/>
                <w:b/>
                <w:bCs/>
                <w:sz w:val="24"/>
                <w:szCs w:val="24"/>
                <w:lang w:eastAsia="hr-HR"/>
              </w:rPr>
              <w:t xml:space="preserve">                                         ODLUKU O PRIHVAĆANJU IZVJEŠTAJA O IZVRŠENJU PRORAČUNA GRADA SLUNJA</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4"/>
                <w:szCs w:val="24"/>
                <w:lang w:eastAsia="hr-HR"/>
              </w:rPr>
            </w:pPr>
          </w:p>
        </w:tc>
      </w:tr>
      <w:tr w:rsidR="009F53E4" w:rsidRPr="009F53E4" w:rsidTr="00750D29">
        <w:trPr>
          <w:gridAfter w:val="5"/>
          <w:wAfter w:w="4456" w:type="dxa"/>
          <w:trHeight w:val="315"/>
        </w:trPr>
        <w:tc>
          <w:tcPr>
            <w:tcW w:w="11533" w:type="dxa"/>
            <w:gridSpan w:val="9"/>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4"/>
                <w:szCs w:val="24"/>
                <w:lang w:eastAsia="hr-HR"/>
              </w:rPr>
            </w:pPr>
            <w:r w:rsidRPr="009F53E4">
              <w:rPr>
                <w:rFonts w:ascii="Arial" w:eastAsia="Times New Roman" w:hAnsi="Arial" w:cs="Arial"/>
                <w:b/>
                <w:bCs/>
                <w:sz w:val="24"/>
                <w:szCs w:val="24"/>
                <w:lang w:eastAsia="hr-HR"/>
              </w:rPr>
              <w:t xml:space="preserve">                                                                       ZA RAZDOBLJE 01.01.-30.06.2022. GODINE</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4"/>
                <w:szCs w:val="24"/>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300"/>
        </w:trPr>
        <w:tc>
          <w:tcPr>
            <w:tcW w:w="6249"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lang w:eastAsia="hr-HR"/>
              </w:rPr>
            </w:pPr>
            <w:r w:rsidRPr="009F53E4">
              <w:rPr>
                <w:rFonts w:ascii="Arial" w:eastAsia="Times New Roman" w:hAnsi="Arial" w:cs="Arial"/>
                <w:b/>
                <w:bCs/>
                <w:lang w:eastAsia="hr-HR"/>
              </w:rPr>
              <w:t>OPĆI DIO</w:t>
            </w: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15"/>
        </w:trPr>
        <w:tc>
          <w:tcPr>
            <w:tcW w:w="10037" w:type="dxa"/>
            <w:gridSpan w:val="7"/>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r w:rsidRPr="009F53E4">
              <w:rPr>
                <w:rFonts w:ascii="Arial" w:eastAsia="Times New Roman" w:hAnsi="Arial" w:cs="Arial"/>
                <w:sz w:val="24"/>
                <w:szCs w:val="24"/>
                <w:lang w:eastAsia="hr-HR"/>
              </w:rPr>
              <w:t xml:space="preserve">                                                                                                                             Članak 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15"/>
        </w:trPr>
        <w:tc>
          <w:tcPr>
            <w:tcW w:w="11533" w:type="dxa"/>
            <w:gridSpan w:val="9"/>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r w:rsidRPr="009F53E4">
              <w:rPr>
                <w:rFonts w:ascii="Arial" w:eastAsia="Times New Roman" w:hAnsi="Arial" w:cs="Arial"/>
                <w:sz w:val="24"/>
                <w:szCs w:val="24"/>
                <w:lang w:eastAsia="hr-HR"/>
              </w:rPr>
              <w:t>Izvještaj o izvršenju Proračuna Grada Slunja za razdoblje 01.01.-30.06.2022. godine sastoji se od:</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510"/>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Račun / opis</w:t>
            </w:r>
          </w:p>
        </w:tc>
        <w:tc>
          <w:tcPr>
            <w:tcW w:w="1532" w:type="dxa"/>
            <w:gridSpan w:val="4"/>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30.06.2021.</w:t>
            </w:r>
          </w:p>
        </w:tc>
        <w:tc>
          <w:tcPr>
            <w:tcW w:w="1496"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Izvorni plan 2022. godina</w:t>
            </w:r>
          </w:p>
        </w:tc>
        <w:tc>
          <w:tcPr>
            <w:tcW w:w="1496" w:type="dxa"/>
            <w:gridSpan w:val="5"/>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30.06.2022.</w:t>
            </w:r>
          </w:p>
        </w:tc>
        <w:tc>
          <w:tcPr>
            <w:tcW w:w="1127"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3/1</w:t>
            </w:r>
          </w:p>
        </w:tc>
        <w:tc>
          <w:tcPr>
            <w:tcW w:w="1156" w:type="dxa"/>
            <w:gridSpan w:val="3"/>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A. RAČUN PRIHODA I RASHODA</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 Prihodi poslovanja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28.742.306,77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41.267.219,50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13.492.153,60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46,94%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32,69%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7 Prihodi od prodaje nefinancijske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17.298,87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36.295,92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209,82%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8,85%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UKUPNI PRIHODI</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28.759.605,64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41.677.219,50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13.528.449,52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47,04%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32,46%</w:t>
            </w:r>
          </w:p>
        </w:tc>
      </w:tr>
      <w:tr w:rsidR="009F53E4" w:rsidRPr="009F53E4" w:rsidTr="00750D29">
        <w:trPr>
          <w:trHeight w:val="120"/>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ind w:right="1364"/>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 Rashodi poslovanja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9.651.574,16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36.690.647,71</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8.489.812,00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87,96%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23,14%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 Rashodi za nabavu nefinancijske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4.172.570,55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28.190.588,53</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3.436.031,78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82,35%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12,19%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UKUPNI RASHODI</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13.824.144,71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64.881.236,24</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11.925.843,78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86,27%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18,38%</w:t>
            </w:r>
          </w:p>
        </w:tc>
      </w:tr>
      <w:tr w:rsidR="009F53E4" w:rsidRPr="009F53E4" w:rsidTr="00750D29">
        <w:trPr>
          <w:trHeight w:val="16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VIŠAK / MANJAK</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14.935.460,93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-23.204.016,74</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1.602.605,74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10,73%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-6,91%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B. RAČUN ZADUŽIVANJA / FINANCIRANJA</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8 Primici od financijske imovine i zaduživanja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5 Izdaci za financijsku imovinu i otplate zajmova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673.500,00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NETO ZADUŽIVANJE</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-673.500,00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10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VIŠAK PRIHODA IZ PRETHODNE GODINE</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8.097.398,82</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23.877.516,74</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22.865.398,93</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282,38%</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95,76%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lastRenderedPageBreak/>
              <w:t>9 Vlastiti izvori</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8.097.398,82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23.877.516,74</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22.865.398,93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282,38%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95,76%</w:t>
            </w:r>
          </w:p>
        </w:tc>
      </w:tr>
      <w:tr w:rsidR="009F53E4" w:rsidRPr="009F53E4" w:rsidTr="00750D29">
        <w:trPr>
          <w:trHeight w:val="150"/>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REZULTAT POSLOVANJA NA DAN 30.06.</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23.032.859,75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24.468.004,67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106,23%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300"/>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r w:rsidRPr="009F53E4">
              <w:rPr>
                <w:rFonts w:ascii="Arial" w:eastAsia="Times New Roman" w:hAnsi="Arial" w:cs="Arial"/>
                <w:sz w:val="24"/>
                <w:szCs w:val="24"/>
                <w:lang w:eastAsia="hr-HR"/>
              </w:rPr>
              <w:t xml:space="preserve">                                                                                           Članak 2.</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00"/>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r w:rsidRPr="009F53E4">
              <w:rPr>
                <w:rFonts w:ascii="Arial" w:eastAsia="Times New Roman" w:hAnsi="Arial" w:cs="Arial"/>
                <w:sz w:val="24"/>
                <w:szCs w:val="24"/>
                <w:lang w:eastAsia="hr-HR"/>
              </w:rPr>
              <w:t xml:space="preserve">Pregled ostvarenih prihoda i primitaka, te rashoda i izdataka Proračuna Grada Slunja za razdoblje 01.01.-30.06.2022. godine, iskazan je </w:t>
            </w:r>
          </w:p>
        </w:tc>
      </w:tr>
      <w:tr w:rsidR="009F53E4" w:rsidRPr="009F53E4" w:rsidTr="00750D29">
        <w:trPr>
          <w:gridAfter w:val="5"/>
          <w:wAfter w:w="4456" w:type="dxa"/>
          <w:trHeight w:val="300"/>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r w:rsidRPr="009F53E4">
              <w:rPr>
                <w:rFonts w:ascii="Arial" w:eastAsia="Times New Roman" w:hAnsi="Arial" w:cs="Arial"/>
                <w:sz w:val="24"/>
                <w:szCs w:val="24"/>
                <w:lang w:eastAsia="hr-HR"/>
              </w:rPr>
              <w:t>u Računu prihoda i rashoda, te Računu financiranja kako slijedi:</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4"/>
                <w:szCs w:val="24"/>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60"/>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b/>
                <w:bCs/>
                <w:sz w:val="28"/>
                <w:szCs w:val="28"/>
                <w:lang w:eastAsia="hr-HR"/>
              </w:rPr>
            </w:pPr>
            <w:r w:rsidRPr="009F53E4">
              <w:rPr>
                <w:rFonts w:ascii="Arial" w:eastAsia="Times New Roman" w:hAnsi="Arial" w:cs="Arial"/>
                <w:b/>
                <w:bCs/>
                <w:sz w:val="28"/>
                <w:szCs w:val="28"/>
                <w:lang w:eastAsia="hr-HR"/>
              </w:rPr>
              <w:t>Prihodi i rashodi prema ekonomskoj klasifikaciji</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r w:rsidRPr="009F53E4">
              <w:rPr>
                <w:rFonts w:ascii="Arial" w:eastAsia="Times New Roman" w:hAnsi="Arial" w:cs="Arial"/>
                <w:sz w:val="20"/>
                <w:szCs w:val="20"/>
                <w:lang w:eastAsia="hr-HR"/>
              </w:rPr>
              <w:t>Za razdoblje od 01.01.2022. do 30.06.2022.</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p>
        </w:tc>
      </w:tr>
      <w:tr w:rsidR="009F53E4" w:rsidRPr="009F53E4" w:rsidTr="00750D29">
        <w:trPr>
          <w:gridAfter w:val="5"/>
          <w:wAfter w:w="4456" w:type="dxa"/>
          <w:trHeight w:val="510"/>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Račun / opis</w:t>
            </w:r>
          </w:p>
        </w:tc>
        <w:tc>
          <w:tcPr>
            <w:tcW w:w="1532" w:type="dxa"/>
            <w:gridSpan w:val="4"/>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30.06.2021.</w:t>
            </w:r>
          </w:p>
        </w:tc>
        <w:tc>
          <w:tcPr>
            <w:tcW w:w="1496"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Izvorni plan 2022. godina</w:t>
            </w:r>
          </w:p>
        </w:tc>
        <w:tc>
          <w:tcPr>
            <w:tcW w:w="1496" w:type="dxa"/>
            <w:gridSpan w:val="5"/>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30.06.2022.</w:t>
            </w:r>
          </w:p>
        </w:tc>
        <w:tc>
          <w:tcPr>
            <w:tcW w:w="1127"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3/1</w:t>
            </w:r>
          </w:p>
        </w:tc>
        <w:tc>
          <w:tcPr>
            <w:tcW w:w="1156" w:type="dxa"/>
            <w:gridSpan w:val="3"/>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A. RAČUN PRIHODA I RASHODA</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UKUPNO PRIHODI I PRIMICI TEKUĆE GODINE (6+7)</w:t>
            </w:r>
          </w:p>
        </w:tc>
        <w:tc>
          <w:tcPr>
            <w:tcW w:w="1532" w:type="dxa"/>
            <w:gridSpan w:val="4"/>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28.759.605,64</w:t>
            </w:r>
          </w:p>
        </w:tc>
        <w:tc>
          <w:tcPr>
            <w:tcW w:w="1496"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41.677.219,50</w:t>
            </w:r>
          </w:p>
        </w:tc>
        <w:tc>
          <w:tcPr>
            <w:tcW w:w="1496" w:type="dxa"/>
            <w:gridSpan w:val="5"/>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13.528.449,52</w:t>
            </w:r>
          </w:p>
        </w:tc>
        <w:tc>
          <w:tcPr>
            <w:tcW w:w="1127"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47,04%</w:t>
            </w:r>
          </w:p>
        </w:tc>
        <w:tc>
          <w:tcPr>
            <w:tcW w:w="1156"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32,46%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6 Prihodi poslovanja                                                                                  </w:t>
            </w:r>
          </w:p>
        </w:tc>
        <w:tc>
          <w:tcPr>
            <w:tcW w:w="1532" w:type="dxa"/>
            <w:gridSpan w:val="4"/>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28.742.306,77</w:t>
            </w:r>
          </w:p>
        </w:tc>
        <w:tc>
          <w:tcPr>
            <w:tcW w:w="1496"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41.267.219,50</w:t>
            </w:r>
          </w:p>
        </w:tc>
        <w:tc>
          <w:tcPr>
            <w:tcW w:w="1496" w:type="dxa"/>
            <w:gridSpan w:val="5"/>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13.492.153,60</w:t>
            </w:r>
          </w:p>
        </w:tc>
        <w:tc>
          <w:tcPr>
            <w:tcW w:w="1127"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46,94%</w:t>
            </w:r>
          </w:p>
        </w:tc>
        <w:tc>
          <w:tcPr>
            <w:tcW w:w="1156"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32,69%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61 Prihodi od poreza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3.018.986,51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5.666.000,00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2.518.095,72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83,41%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44,44%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611 Porez i prirez na dohodak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2.665.518,30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4.700.000,00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1.890.804,76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70,94%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40,23%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6111 Porez i prirez na dohodak od nesamostalnog rada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3.226.359,36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2.650.884,58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82,16%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6112 Porez i prirez na dohodak od samostalnih djelatnosti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270.966,15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223.659,36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82,54%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6113 Porez i prirez na dohodak od imovine i imovinskih prava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180.783,33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174.591,33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96,57%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6114 Porez i prirez na dohodak od kapitala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16.409,93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42.368,14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258,19%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6115 Porez i prirez na dohodak po godišnjoj prijavi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97.676,76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6117 Povrat poreza i prireza na dohodak po godišnjoj prijavi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-1.029.000,47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-1.298.375,41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126,18%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613 Porezi na imovinu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286.224,68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716.000,00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526.155,83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183,83%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73,49%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6131 Stalni porezi na nepokretnu imovinu (zemlju, zgrade, kuće i ostalo)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39.455,10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52.407,70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132,83%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6134 Povremeni porezi na imovinu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246.769,58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473.748,13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191,98%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614 Porezi na robu i usluge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67.243,53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101.135,13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150,40%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40,45%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6142 Porez na promet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67.131,30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100.329,54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149,45%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6145 Porezi na korištenje dobara ili izvođenje aktivnosti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112,23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805,59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717,80%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 Pomoći iz inozemstva i od subjekata unutar općeg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12.664.413,11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22.839.800,00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4.353.085,72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34,37%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19,06%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633 Pomoći proračunu iz drugih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5.196.616,17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9.975.600,00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3.278.830,04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63,10%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32,87%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6331 Tekuće pomoći proračunu iz drugih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3.480.591,42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3.278.830,04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94,20%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6332 Kapitalne pomoći proračunu iz drugih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1.716.024,75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634 Pomoći od izvanproračunskih korisnika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731.596,90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2.493.000,00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83.928,27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11,47%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6341 Tekuće pomoći od izvanproračunskih korisnika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635.521,90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83.928,27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13,21%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lastRenderedPageBreak/>
              <w:t>6342 Kapitalne pomoći od izvanproračunskih korisnika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96.075,00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636 Pomoći proračunskim korisnicima iz proračuna koji im nije nadležan</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524.472,38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1.890.200,00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820.478,71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156,44%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43,41%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6361 Tekuće pomoći proračunskim korisnicima iz proračuna koji im nije nadležan</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524.472,38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820.478,71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156,44%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638 Pomoći iz državnog proračuna temeljem prijenosa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6.211.727,66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8.481.000,00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169.848,70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6381 Tekuće pomoći iz državnog proračuna temeljem prijenosa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234.352,50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169.848,70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72,48%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6382 Kapitalne pomoći iz državnog proračuna temeljem prijenosa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5.977.375,16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64 Prihodi od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328.165,29</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720.670,00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422.355,84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128,70%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58,61%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641 Prihodi od financijske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320,72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470,00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199,50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62,20%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42,45%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6413 Kamate na oročena sredstva i depozite po viđenju</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73,81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113,06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153,18%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6414 Prihodi od zateznih kamata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246,91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86,44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35,01%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642 Prihodi od nefinancijske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327.844,57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720.200,00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422.156,34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128,77%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58,62%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6421 Naknade za koncesije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3.184,62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3.017,31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94,75%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6422 Prihodi od zakupa i iznajmljivanja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182.250,98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168.514,85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92,46%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6423 Naknada za korištenje nefinancijske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66.731,21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31.737,42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47,56%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6424 Naknade za ceste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11.962,33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3.000,00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25,08%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6429 Ostali prihodi od nefinancijske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63.715,43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215.886,76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338,83%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65 Prihodi od upravnih i administrativnih pristojbi, pristojbi po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11.979.911,47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11.740.500,00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6.118.874,36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51,08%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52,12%</w:t>
            </w:r>
          </w:p>
        </w:tc>
      </w:tr>
      <w:tr w:rsidR="009F53E4" w:rsidRPr="009F53E4" w:rsidTr="00750D29">
        <w:trPr>
          <w:trHeight w:val="255"/>
        </w:trPr>
        <w:tc>
          <w:tcPr>
            <w:tcW w:w="12489" w:type="dxa"/>
            <w:gridSpan w:val="11"/>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posebnim propisima i naknada</w:t>
            </w: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651 Upravne i administrativne pristojbe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35.723,25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85.000,00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16.755,81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46,90%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19,71%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6513 Ostale upravne pristojbe i naknade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30.234,44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3.404,04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11,26%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6514 Ostale pristojbe i naknade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5.488,81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13.351,77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243,25%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652 Prihodi po posebnim propisima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797.485,74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1.455.500,00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761.665,56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95,51%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52,33%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6521 Prihodi državne uprave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750,00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6522 Prihodi vodnog gospodarstva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1.512,88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1.045,39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69,10%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6524 Doprinosi za šume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206.405,67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131.399,92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63,66%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6526 Ostali nespomenuti prihodi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588.817,19</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629.220,25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106,86%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653 Komunalni doprinosi i naknade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11.146.702,48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10.200.000,00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5.340.452,99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47,91%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52,36%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6531 Komunalni doprinosi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22.904,31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63.858,38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278,81%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6532 Komunalne naknade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11.123.798,17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5.276.594,61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47,44%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66 Prihodi od prodaje proizvoda i robe te pruženih usluga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59.464,75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298.249,50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79.241,96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133,26%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26,57%</w:t>
            </w:r>
          </w:p>
        </w:tc>
      </w:tr>
      <w:tr w:rsidR="009F53E4" w:rsidRPr="009F53E4" w:rsidTr="00750D29">
        <w:trPr>
          <w:trHeight w:val="255"/>
        </w:trPr>
        <w:tc>
          <w:tcPr>
            <w:tcW w:w="9369" w:type="dxa"/>
            <w:gridSpan w:val="6"/>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i prihodi od donacija </w:t>
            </w: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661 Prihodi od prodaje proizvoda i robe te pruženih usluga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17.662,15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27.397,15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155,12%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38,05%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6615 Prihodi od pruženih usluga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17.662,15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27.397,15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155,12%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lastRenderedPageBreak/>
              <w:t>663 Donacije od pravnih i fizičkih osoba izvan općeg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41.802,60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226.249,50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51.844,81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124,02%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22,91%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6631 Tekuće donacije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39.542,60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50.788,81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128,44%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6632 Kapitalne donacije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2.260,00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1.056,00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46,73%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68 Kazne, upravne mjere i ostali prihodi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691.365,64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681 Kazne i upravne mjere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503,84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99,24%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6819 Ostale kazne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503,84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99,24%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683 Ostali prihodi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690.861,80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6831 Ostali prihodi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690.861,80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7 Prihodi od prodaje nefinancijske imovine                                                            </w:t>
            </w:r>
          </w:p>
        </w:tc>
        <w:tc>
          <w:tcPr>
            <w:tcW w:w="1532" w:type="dxa"/>
            <w:gridSpan w:val="4"/>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17.298,87</w:t>
            </w:r>
          </w:p>
        </w:tc>
        <w:tc>
          <w:tcPr>
            <w:tcW w:w="1496"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410.000,00</w:t>
            </w:r>
          </w:p>
        </w:tc>
        <w:tc>
          <w:tcPr>
            <w:tcW w:w="1496" w:type="dxa"/>
            <w:gridSpan w:val="5"/>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36.295,92</w:t>
            </w:r>
          </w:p>
        </w:tc>
        <w:tc>
          <w:tcPr>
            <w:tcW w:w="1127"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209,82%</w:t>
            </w:r>
          </w:p>
        </w:tc>
        <w:tc>
          <w:tcPr>
            <w:tcW w:w="1156"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8,85%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71 Prihodi od prodaje neproizvedene dugotrajne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15.100,00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68,64%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711 Prihodi od prodaje materijalne imovine - prirodnih bogatstava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15.100,00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68,64%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7111 Zemljište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15.100,00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72 Prihodi od prodaje proizvedene dugotrajne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17.298,87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388.000,00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21.195,92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122,53%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5,46%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721 Prihodi od prodaje građevinskih objekata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17.298,87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388.000,00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21.195,92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122,53%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5,46%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7211 Stambeni objekti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17.298,87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21.195,92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122,53%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UKUPNO RASHODI TEKUĆE GODINE (3+4)</w:t>
            </w:r>
          </w:p>
        </w:tc>
        <w:tc>
          <w:tcPr>
            <w:tcW w:w="1532" w:type="dxa"/>
            <w:gridSpan w:val="4"/>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13.824.144,71</w:t>
            </w:r>
          </w:p>
        </w:tc>
        <w:tc>
          <w:tcPr>
            <w:tcW w:w="1496"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64.881.236,24</w:t>
            </w:r>
          </w:p>
        </w:tc>
        <w:tc>
          <w:tcPr>
            <w:tcW w:w="1496" w:type="dxa"/>
            <w:gridSpan w:val="5"/>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11.925.843,78</w:t>
            </w:r>
          </w:p>
        </w:tc>
        <w:tc>
          <w:tcPr>
            <w:tcW w:w="1127"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86,27%</w:t>
            </w:r>
          </w:p>
        </w:tc>
        <w:tc>
          <w:tcPr>
            <w:tcW w:w="1156"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18,38%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3 Rashodi poslovanja                                                                                  </w:t>
            </w:r>
          </w:p>
        </w:tc>
        <w:tc>
          <w:tcPr>
            <w:tcW w:w="1532" w:type="dxa"/>
            <w:gridSpan w:val="4"/>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9.651.574,16</w:t>
            </w:r>
          </w:p>
        </w:tc>
        <w:tc>
          <w:tcPr>
            <w:tcW w:w="1496"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36.690.647,71</w:t>
            </w:r>
          </w:p>
        </w:tc>
        <w:tc>
          <w:tcPr>
            <w:tcW w:w="1496" w:type="dxa"/>
            <w:gridSpan w:val="5"/>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8.489.812,00</w:t>
            </w:r>
          </w:p>
        </w:tc>
        <w:tc>
          <w:tcPr>
            <w:tcW w:w="1127"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87,96%</w:t>
            </w:r>
          </w:p>
        </w:tc>
        <w:tc>
          <w:tcPr>
            <w:tcW w:w="1156"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23,14%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31 Rashodi za zaposlene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3.019.893,38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7.886.450,00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3.302.004,35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109,34%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41,87%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311 Plaće (Bruto)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2.441.049,64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6.112.060,00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2.681.703,33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109,86%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43,88%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3111 Plaće za redovan rad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2.411.426,44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2.655.517,15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110,12%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3113 Plaće za prekovremeni rad</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29.623,20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26.186,18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88,40%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312 Ostali rashodi za zaposlene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188.323,96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831.900,00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214.338,42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113,81%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3121 Ostali rashodi za zaposlene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188.323,96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214.338,42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113,81%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313 Doprinosi na plaće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390.519,78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942.490,00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405.962,60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103,95%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43,07%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3132 Doprinosi za obvezno zdravstveno osiguranje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390.519,78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405.962,60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103,95%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32 Materijalni rashodi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3.570.308,30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21.916.312,71</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2.819.543,49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78,97%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12,87%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321 Naknade troškova zaposlenima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202.280,86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581.800,00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231.602,75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114,50%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39,81%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3211 Službena putovanja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8.917,00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19.430,92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217,91%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3212 Naknade za prijevoz, za rad na terenu i odvojeni život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185.816,45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201.086,83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108,22%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lastRenderedPageBreak/>
              <w:t xml:space="preserve">3213 Stručno usavršavanje zaposlenika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7.547,41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11.085,00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146,87%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322 Rashodi za materijal i energiju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570.437,88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2.163.546,29</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732.210,13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128,36%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33,84%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3221 Uredski materijal i ostali materijalni rashodi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90.056,93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98.997,44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109,93%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3222 Materijal i sirovine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161.869,78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195.031,58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120,49%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3223 Energija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291.524,46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421.438,82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144,56%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3224 Materijal i dijelovi za tekuće i investicijsko održavanje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11.392,39</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7.603,25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66,74%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3225 Sitni inventar i auto gume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1.050,12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204,95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19,52%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3227 Službena, radna i zaštitna odjeća i obuća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14.544,20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8.934,09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61,43%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323 Rashodi za usluge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2.391.865,83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7.451.806,61</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1.569.654,91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65,62%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21,06%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3231 Usluge telefona, pošte i prijevoza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111.249,74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100.644,70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90,47%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3232 Usluge tekućeg i investicijskog održavanja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1.673.081,68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773.895,98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46,26%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3233 Usluge promidžbe i informiranja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59.653,75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37.451,88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62,78%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3234 Komunalne usluge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28.689,73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33.907,07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118,19%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3235 Zakupnine i najamnine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24.573,44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34.380,24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139,91%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3236 Zdravstvene i veterinarske usluge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48.620,00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98.456,63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202,50%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3237 Intelektualne i osobne usluge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247.659,45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281.167,34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113,53%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3238 Računalne usluge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99.113,27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95.554,00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96,41%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3239 Ostale usluge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99.224,77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114.197,07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115,09%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324 Naknade troškova osobama izvan radnog odnosa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774,00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15,48%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3241 Naknade troškova osobama izvan radnog odnosa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774,00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329 Ostali nespomenuti rashodi poslovanja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405.723,73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11.714.159,81</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285.301,70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70,32%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3291 Naknade za rad predstavničkih i izvršnih tijela, povjerenstava i slično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192.824,65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28.122,11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14,58%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3292 Premije osiguranja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13.418,47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13.586,58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101,25%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3293 Reprezentacija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28.166,77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41.757,93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148,25%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3294 Članarine i norme</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25.245,98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11.989,42</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47,49%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3295 Pristojbe i naknade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85.298,66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37.210,17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43,62%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3296 Troškovi sudskih postupaka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54.333,75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144.837,99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266,57%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3299 Ostali nespomenuti rashodi poslovanja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6.435,45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7.797,50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121,16%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34 Financijski rashodi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23.178,87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61.315,00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20.800,74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89,74%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33,92%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343 Ostali financijski rashodi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23.178,87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61.315,00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20.800,74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89,74%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33,92%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3431 Bankarske usluge i usluge platnog prometa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18.508,44</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19.724,59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106,57%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3433 Zatezne kamate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4.182,93</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lastRenderedPageBreak/>
              <w:t xml:space="preserve">3434 Ostali nespomenuti financijski rashodi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487,50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1.075,00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220,51%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35 Subvencije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175.236,96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454.700,00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186.398,26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106,37%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40,99%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351 Subvencije trgovačkim društvima u javnom sektoru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13.236,96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11.448,26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86,49%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49,78%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3512 Subvencije trgovačkim društvima u javnom sektoru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13.236,96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11.448,26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86,49%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352 Subvencije trgovačkim društvima, poljoprivrednicima i obrtnicima izvan javnog sektora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162.000,00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431.700,00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174.950,00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107,99%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40,53%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3522 Subvencije trgovačkim društvima izvan javnog sektora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162.000,00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154.950,00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95,65%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3523 Subvencije poljoprivrednicima i obrtnicima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20.000,00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 Pomoći dane u inozemstvo i unutar općeg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697.184,90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440.000,00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73.288,16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10,51%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16,66%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363 Pomoći unutar općeg proračuna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256.285,66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5.132,55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18,33%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3631 Tekuće pomoći unutar općeg proračuna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6.285,66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5.132,55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81,65%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3632 Kapitalne pomoći unutar općeg proračuna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250.000,00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366 Pomoći proračunskim korisnicima drugih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99.358,36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352.000,00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51.759,67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52,09%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14,70%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3661 Tekuće pomoći proračunskim korisnicima drugih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10.000,00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51.759,67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517,60%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3662 Kapitalne pomoći proračunskim korisnicima drugih proračuna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89.358,36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368 Pomoći temeljem prijenosa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341.540,88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16.395,94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4,80%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27,33%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3681 Tekuće pomoći temeljem prijenosa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77.387,61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3682 Kapitalne pomoći temeljem prijenosa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264.153,27</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16.395,94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6,21%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37 Naknade građanima i kućanstvima na temelju osiguranja i dr. naknade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324.492,76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1.020.500,00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372.251,75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114,72%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36,48%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372 Ostale naknade građanima i kućanstvima iz proračuna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324.492,76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1.020.500,00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372.251,75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114,72%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36,48%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3721 Naknade građanima i kućanstvima u novcu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156.200,00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175.800,00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112,55%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3722 Naknade građanima i kućanstvima u naravi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168.292,76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196.451,75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116,73%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38 Ostali rashodi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1.841.278,99</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4.911.370,00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1.715.525,25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93,17%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34,93%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381 Tekuće donacije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1.099.391,61</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2.665.900,00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1.117.427,07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101,64%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41,92%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3811 Tekuće donacije u novcu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1.093.652,35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1.117.197,77</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102,15%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3812 Tekuće donacije u naravi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229,30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3813 Tekuće donacije iz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5.739,26</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382 Kapitalne donacije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543.420,00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157.170,00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3821 Kapitalne donacije neprofitnim organizacijama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81.513,00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lastRenderedPageBreak/>
              <w:t>3823 Kapitalne donacije iz EU sredstava</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461.907,00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383 Kazne, penali i naknade štete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18.073,38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3831 Naknade šteta pravnim i fizičkim osobama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18.073,38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385 Izvanredni rashodi</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386 Kapitalne pomoći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180.394,00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1.955.300,00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598.098,18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331,55%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30,59%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3861 Kapitalne pomoći trgovačkim društvima u javnom sektoru</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180.394,00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557.914,05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309,28%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3863 Kapitalne pomoći poljoprivrednicima i obrtnicima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40.184,13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4 Rashodi za nabavu nefinancijske imovine                                                             </w:t>
            </w:r>
          </w:p>
        </w:tc>
        <w:tc>
          <w:tcPr>
            <w:tcW w:w="1532" w:type="dxa"/>
            <w:gridSpan w:val="4"/>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4.172.570,55</w:t>
            </w:r>
          </w:p>
        </w:tc>
        <w:tc>
          <w:tcPr>
            <w:tcW w:w="1496"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28.190.588,53</w:t>
            </w:r>
          </w:p>
        </w:tc>
        <w:tc>
          <w:tcPr>
            <w:tcW w:w="1496" w:type="dxa"/>
            <w:gridSpan w:val="5"/>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3.436.031,78</w:t>
            </w:r>
          </w:p>
        </w:tc>
        <w:tc>
          <w:tcPr>
            <w:tcW w:w="1127" w:type="dxa"/>
            <w:gridSpan w:val="2"/>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82,35%</w:t>
            </w:r>
          </w:p>
        </w:tc>
        <w:tc>
          <w:tcPr>
            <w:tcW w:w="1156" w:type="dxa"/>
            <w:gridSpan w:val="3"/>
            <w:tcBorders>
              <w:top w:val="nil"/>
              <w:left w:val="nil"/>
              <w:bottom w:val="nil"/>
              <w:right w:val="nil"/>
            </w:tcBorders>
            <w:shd w:val="clear" w:color="000000" w:fill="0070C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12,19%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41 Rashodi za nabavu neproizvedene dugotrajne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2.260,00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1.356.100,00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1.056,00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46,73%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411 Materijalna imovina - prirodna bogatstva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2.260,00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1.356.100,00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1.056,00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46,73%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4111 Zemljište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2.260,00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1.056,00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46,73%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42 Rashodi za nabavu proizvedene dugotrajne imovine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1.414.575,05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17.827.338,30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2.755.360,10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194,78%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15,46%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421 Građevinski objekti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1.346.305,75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14.022.000,00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2.705.629,73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200,97%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19,30%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4212 Poslovni objekti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254.492,50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1.320,81</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0,52%</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4213 Ceste, željeznice i ostali prometni objekti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174.933,45</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2.653.990,46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1517,14%</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4214 Ostali građevinski objekti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916.879,80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50.318,46</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5,49%</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422 Postrojenja i oprema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20.988,48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3.147.438,30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29.227,24</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139,25%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0,93%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4221 Uredska oprema i namještaj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14.096,50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6.479,99</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45,97%</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4222 Komunikacijska oprema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5.797,00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600,00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10,35%</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4223 Oprema za održavanje i zaštitu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4.397,25</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4227 Uređaji, strojevi i oprema za ostale namjene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1.094,98</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17.750,00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1621,03%</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424 Knjige, umjetnička djela i ostale izložbene vrijednosti</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22.905,82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20.503,13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89,51%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56,17%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4241 Knjige</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22.905,82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20.503,13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89,51%</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426 Nematerijalna proizvedena imovina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24.375,00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621.400,00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4262 Ulaganja u računalne programe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24.375,00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45 Rashodi za dodatna ulaganja na nefinancijskoj imovini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2.755.735,50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9.007.150,23</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679.615,68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24,66%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7,55%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451 Dodatna ulaganja na građevinskim objektima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2.755.735,50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9.007.150,23</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679.615,68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24,66%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7,55%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xml:space="preserve">4511 Dodatna ulaganja na građevinskim objektima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2.755.735,50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679.615,68</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24,66%</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r w:rsidRPr="009F53E4">
              <w:rPr>
                <w:rFonts w:ascii="Arial" w:eastAsia="Times New Roman" w:hAnsi="Arial" w:cs="Arial"/>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60"/>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b/>
                <w:bCs/>
                <w:sz w:val="28"/>
                <w:szCs w:val="28"/>
                <w:lang w:eastAsia="hr-HR"/>
              </w:rPr>
            </w:pPr>
            <w:r w:rsidRPr="009F53E4">
              <w:rPr>
                <w:rFonts w:ascii="Arial" w:eastAsia="Times New Roman" w:hAnsi="Arial" w:cs="Arial"/>
                <w:b/>
                <w:bCs/>
                <w:sz w:val="28"/>
                <w:szCs w:val="28"/>
                <w:lang w:eastAsia="hr-HR"/>
              </w:rPr>
              <w:t>Prihodi i rashodi prema izvorima</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r w:rsidRPr="009F53E4">
              <w:rPr>
                <w:rFonts w:ascii="Arial" w:eastAsia="Times New Roman" w:hAnsi="Arial" w:cs="Arial"/>
                <w:sz w:val="20"/>
                <w:szCs w:val="20"/>
                <w:lang w:eastAsia="hr-HR"/>
              </w:rPr>
              <w:t>Za razdoblje od 01.01.2022. do 30.06.2022.</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p>
        </w:tc>
      </w:tr>
      <w:tr w:rsidR="009F53E4" w:rsidRPr="009F53E4" w:rsidTr="00750D29">
        <w:trPr>
          <w:gridAfter w:val="5"/>
          <w:wAfter w:w="4456" w:type="dxa"/>
          <w:trHeight w:val="510"/>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Račun / opis</w:t>
            </w:r>
          </w:p>
        </w:tc>
        <w:tc>
          <w:tcPr>
            <w:tcW w:w="1532" w:type="dxa"/>
            <w:gridSpan w:val="4"/>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30.06.2021.</w:t>
            </w:r>
          </w:p>
        </w:tc>
        <w:tc>
          <w:tcPr>
            <w:tcW w:w="1496"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Izvorni plan 2022. godina</w:t>
            </w:r>
          </w:p>
        </w:tc>
        <w:tc>
          <w:tcPr>
            <w:tcW w:w="1496" w:type="dxa"/>
            <w:gridSpan w:val="5"/>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30.06.2022.</w:t>
            </w:r>
          </w:p>
        </w:tc>
        <w:tc>
          <w:tcPr>
            <w:tcW w:w="1127"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3/1</w:t>
            </w:r>
          </w:p>
        </w:tc>
        <w:tc>
          <w:tcPr>
            <w:tcW w:w="1156" w:type="dxa"/>
            <w:gridSpan w:val="3"/>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PRIHODI I RASHODI PREMA IZVORIMA FINANCIRANJA</w:t>
            </w:r>
          </w:p>
        </w:tc>
        <w:tc>
          <w:tcPr>
            <w:tcW w:w="1532" w:type="dxa"/>
            <w:gridSpan w:val="4"/>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w:t>
            </w:r>
          </w:p>
        </w:tc>
        <w:tc>
          <w:tcPr>
            <w:tcW w:w="1496" w:type="dxa"/>
            <w:gridSpan w:val="2"/>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w:t>
            </w:r>
          </w:p>
        </w:tc>
        <w:tc>
          <w:tcPr>
            <w:tcW w:w="1496" w:type="dxa"/>
            <w:gridSpan w:val="5"/>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w:t>
            </w:r>
          </w:p>
        </w:tc>
        <w:tc>
          <w:tcPr>
            <w:tcW w:w="1127" w:type="dxa"/>
            <w:gridSpan w:val="2"/>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w:t>
            </w:r>
          </w:p>
        </w:tc>
        <w:tc>
          <w:tcPr>
            <w:tcW w:w="1156"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 SVEUKUPNI PRIHODI</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28.759.605,64</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41.677.219,50</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13.528.449,52</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47,04%</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32,46%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 OPĆI PRIHODI I PRIMICI</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4.607.958,91</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7.932.170,00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3.589.167,18</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77,89%</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45,25%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1.1. OPĆI PRIHODI I PRIMICI - TEKUĆI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4.014.469,19</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6.394.570,00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2.935.557,17</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73,12%</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45,91%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1.2. PRIHODI OD PRODAJE NEFINANCIJSKE IMOVINE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17.298,87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36.295,92</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209,82%</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8,85%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1.3. OPĆI PRIHODI KNJIŽNICE I ČITAONICE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6.350,00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96,06%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81,33%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1.5. OPĆI PRIHODI DJEČJEG VRTIĆA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569.840,85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1.120.100,00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611.214,09</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107,26%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54,57%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3. VLASTITI PRIHODI</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17.662,15</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72.000,00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27.397,15</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155,12%</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38,05%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3.1. VLASTITI PRIHODI PUČKOG OTVORENOG UČILIŠTA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6.900,00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27.397,15</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397,06%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38,05%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3.2. VLASTITI PRIHODI DJEČJEG VRTIĆA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10.762,15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 PRIHODI ZA POSEBNE NAMJENE</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11.427.768,87</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10.607.000,00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5.506.954,66</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48,19%</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51,92%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4.1. PRIHODI OD SPOMENIČKE RENTE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66.731,21</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31.586,30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47,33%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35,10%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4.2. PRIHODI OD KOMUNALNOG DOPRINOSA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24.417,19</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107.000,00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64.903,77</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265,81%</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60,66%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4.3. PRIHODI OD KOMUNALNE NAKNADE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11.123.798,17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10.100.000,00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5.276.594,61</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47,44%</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52,24%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4.4. PRIHODI OD ŠUMSKOG DOPRINOSA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206.405,67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131.399,92</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63,66%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43,80%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4.6. OSTALI PRIHODI ZA POSEBNE NAMJENE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6.416,63</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2.470,06</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38,49%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24,70%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 POMOĆI</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12.664.413,11</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22.839.800,00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4.353.085,72</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34,37%</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19,06%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5.1. TEKUĆE POMOĆI IZ DRŽAVNOG PRORAČUNA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3.330.591,42</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7.164.600,00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3.278.830,04</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98,45%</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5.2. TEKUĆE POMOĆI IZ ŽUPANIJSKOG PRORAČUNA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150.000,00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5.3. KAPITALNE POMOĆI IZ ŽUPANIJSKOG PRORAČUNA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5.4. KAPITALNE POMOĆI OD TIJELA DRŽAVNE VLASTI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1.418.274,75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2.444.000,00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5.5. SREDSTVA POMOĆI IZ EUROPSKE UNIJE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4.305.997,83</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8.056.000,00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5.6. KAPITALNE POMOĆI OD IZVANPRORAČUNSKIH KORISNIKA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96.075,00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1.874.000,00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5.8. TEKUĆE POMOĆI OD IZVANPRORAČUNSKIH KORISNIKA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635.521,90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619.000,00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83.928,27</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13,21%</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13,56%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5.B. POMOĆI IZ PRORAČUNA ZA KNJIŽNICU I ČITAONICU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18.400,00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20.000,00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108,70%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5.C. SREDSTVA POMOĆI IZ EUROPSKE UNIJE ZA DJEČJI VRTIĆ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425.000,00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169.848,70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39,96%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lastRenderedPageBreak/>
              <w:t>Izvor 5.D. POMOĆI IZ PRORAČUNA ZA PUČKO OTVORENO UČILIŠTE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402.000,00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9.600,00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5.E POMOĆI IZ PRORAČUNA ZA DJEČJI VRTIĆ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506.072,38</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1.463.200,00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790.878,71</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156,28%</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54,05%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5.G. POMOĆI - REFUNDACIJE TROŠKOVA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2.173.479,83</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 DONACIJE</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41.802,60</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226.249,50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51.844,81</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124,02%</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22,91%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6.1. DONACIJE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2.260,00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131.100,00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1.056,00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46,73%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0,81%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6.2. DONACIJE ZA PUČKO OTVORENO UČILIŠTE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33.654,00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80.149,50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35.788,81</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106,34%</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44,65%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6.3. DONACIJE ZA DJEČJI VRTIĆ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5.888,60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6.5. DONACIJE ZA VIJEĆE SRPSKE NACIONALNE MANJINE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15.000,00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 SVEUKUPNI RASHODI</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13.824.144,71</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64.881.236,24</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11.925.843,78</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86,27%</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18,38%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 OPĆI PRIHODI I PRIMICI</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2.923.041,13</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7.922.170,00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2.765.978,12</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94,63%</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34,91%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1.1. OPĆI PRIHODI I PRIMICI - TEKUĆI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2.521.893,38</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6.384.570,00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2.309.166,96</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91,56%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36,17%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1.2. PRIHODI OD PRODAJE NEFINANCIJSKE IMOVINE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1.3. OPĆI PRIHODI KNJIŽNICE I ČITAONICE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1.5. OPĆI PRIHODI DJEČJEG VRTIĆA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401.147,75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1.120.100,00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456.811,16</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113,88%</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40,78%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3. VLASTITI PRIHODI</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7.371,81</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72.000,00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9.432,93</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127,96%</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13,10%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3.1. VLASTITI PRIHODI PUČKOG OTVORENOG UČILIŠTA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4.576,46</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9.432,93</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206,12%</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13,10%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3.2. VLASTITI PRIHODI DJEČJEG VRTIĆA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2.795,35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 PRIHODI ZA POSEBNE NAMJENE</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4.984.188,17</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33.821.016,74</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3.904.757,53</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78,34%</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11,55%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4.1. PRIHODI OD SPOMENIČKE RENTE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60.000,00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56.250,00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93,75%</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62,50%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4.2. PRIHODI OD KOMUNALNOG DOPRINOSA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107.000,00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4.3. PRIHODI OD KOMUNALNE NAKNADE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2.283.281,83</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10.100.000,00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794.449,23</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34,79%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7,87%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4.4. PRIHODI OD ŠUMSKOG DOPRINOSA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77.094,00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4.6. OSTALI PRIHODI ZA POSEBNE NAMJENE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4.9. VIŠAK PRIHODA IZ PRETHODNIH GODINA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2.535.427,43</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22.201.898,93</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2.825.343,75</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111,43%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12,73%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4.A. VIŠKOVI IZ PRETHODNIH GODINA DJEČJI VRTIĆ</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27.608,87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990.281,30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227.015,46</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822,26%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22,92%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4.B. VIŠKOVI IZ PRETHODNIH GODINA KNJIŽNICA I ČITAONICA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775,95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7.679,79</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1.533,81</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197,67%</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19,97%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4.C. VIŠKOVI IZ PRETHODNIH GODINA PUČKO OTVORENO UČILIŠTE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0,09</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13.991,44</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4.D. VIŠKOVI IZ PRETHODNIH GODINA VIJEĆE SRP.NAC.MANJINE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165,28</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165,28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 POMOĆI</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5.867.741,00</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22.839.800,00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5.193.841,49</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88,52%</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22,74%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5.1. TEKUĆE POMOĆI IZ DRŽAVNOG PRORAČUNA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2.963.251,26</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7.164.600,00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3.022.635,88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102,00%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42,19%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5.2. TEKUĆE POMOĆI IZ ŽUPANIJSKOG PRORAČUNA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78.479,27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32.328,13</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41,19%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48,25%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5.3. KAPITALNE POMOĆI IZ ŽUPANIJSKOG PRORAČUNA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5.4. KAPITALNE POMOĆI OD TIJELA DRŽAVNE VLASTI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328.222,25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2.444.000,00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323.790,28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98,65%</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13,25%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5.5. SREDSTVA POMOĆI IZ EUROPSKE UNIJE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917.633,10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8.056.000,00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990.728,80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107,97%</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12,30%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5.6. KAPITALNE POMOĆI OD IZVANPRORAČUNSKIH KORISNIKA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83.250,00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1.874.000,00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lastRenderedPageBreak/>
              <w:t>Izvor 5.8. TEKUĆE POMOĆI OD IZVANPRORAČUNSKIH KORISNIKA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297.958,40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619.000,00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179.714,00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60,32%</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29,03%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5.B. POMOĆI IZ PRORAČUNA ZA KNJIŽNICU I ČITAONICU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10.405,82</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25.000,00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20.000,00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192,20%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5.C. SREDSTVA POMOĆI IZ EUROPSKE UNIJE ZA DJEČJI VRTIĆ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425.000,00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28.650,75</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5.D. POMOĆI IZ PRORAČUNA ZA PUČKO OTVORENO UČILIŠTE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402.000,00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5.E POMOĆI IZ PRORAČUNA ZA DJEČJI VRTIĆ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421.074,48</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1.463.200,00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595.993,65</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141,54%</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40,73%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5.G. POMOĆI - REFUNDACIJE TROŠKOVA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737.466,42</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 DONACIJE</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41.802,60</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226.249,50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51.833,71</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124,00%</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22,91%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6.1. DONACIJE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2.260,00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131.100,00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1.056,00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46,73%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0,81%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6.2. DONACIJE ZA PUČKO OTVORENO UČILIŠTE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33.654,00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80.149,50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35.788,81</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106,34%</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44,65%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6.3. DONACIJE ZA DJEČJI VRTIĆ SLUNJ</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5.888,60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 6.5. DONACIJE ZA VIJEĆE SRPSKE NACIONALNE MANJINE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15.000,00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14.988,90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99,93%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60"/>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b/>
                <w:bCs/>
                <w:sz w:val="28"/>
                <w:szCs w:val="28"/>
                <w:lang w:eastAsia="hr-HR"/>
              </w:rPr>
            </w:pPr>
            <w:r w:rsidRPr="009F53E4">
              <w:rPr>
                <w:rFonts w:ascii="Arial" w:eastAsia="Times New Roman" w:hAnsi="Arial" w:cs="Arial"/>
                <w:b/>
                <w:bCs/>
                <w:sz w:val="28"/>
                <w:szCs w:val="28"/>
                <w:lang w:eastAsia="hr-HR"/>
              </w:rPr>
              <w:t>Rashodi prema funkcijskoj klasifikaciji</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r w:rsidRPr="009F53E4">
              <w:rPr>
                <w:rFonts w:ascii="Arial" w:eastAsia="Times New Roman" w:hAnsi="Arial" w:cs="Arial"/>
                <w:sz w:val="20"/>
                <w:szCs w:val="20"/>
                <w:lang w:eastAsia="hr-HR"/>
              </w:rPr>
              <w:t>Za razdoblje od 01.01.2022. do 30.06.2022.</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p>
        </w:tc>
      </w:tr>
      <w:tr w:rsidR="009F53E4" w:rsidRPr="009F53E4" w:rsidTr="00750D29">
        <w:trPr>
          <w:gridAfter w:val="5"/>
          <w:wAfter w:w="4456" w:type="dxa"/>
          <w:trHeight w:val="510"/>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Račun / opis</w:t>
            </w:r>
          </w:p>
        </w:tc>
        <w:tc>
          <w:tcPr>
            <w:tcW w:w="1532" w:type="dxa"/>
            <w:gridSpan w:val="4"/>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30.06.2021.</w:t>
            </w:r>
          </w:p>
        </w:tc>
        <w:tc>
          <w:tcPr>
            <w:tcW w:w="1496"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Izvorni plan 2022. godina</w:t>
            </w:r>
          </w:p>
        </w:tc>
        <w:tc>
          <w:tcPr>
            <w:tcW w:w="1496" w:type="dxa"/>
            <w:gridSpan w:val="5"/>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30.06.2022.</w:t>
            </w:r>
          </w:p>
        </w:tc>
        <w:tc>
          <w:tcPr>
            <w:tcW w:w="1127"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3/1</w:t>
            </w:r>
          </w:p>
        </w:tc>
        <w:tc>
          <w:tcPr>
            <w:tcW w:w="1156" w:type="dxa"/>
            <w:gridSpan w:val="3"/>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69696"/>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w:t>
            </w:r>
          </w:p>
        </w:tc>
        <w:tc>
          <w:tcPr>
            <w:tcW w:w="1532" w:type="dxa"/>
            <w:gridSpan w:val="4"/>
            <w:tcBorders>
              <w:top w:val="nil"/>
              <w:left w:val="nil"/>
              <w:bottom w:val="nil"/>
              <w:right w:val="nil"/>
            </w:tcBorders>
            <w:shd w:val="clear" w:color="000000" w:fill="969696"/>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w:t>
            </w:r>
          </w:p>
        </w:tc>
        <w:tc>
          <w:tcPr>
            <w:tcW w:w="1496" w:type="dxa"/>
            <w:gridSpan w:val="2"/>
            <w:tcBorders>
              <w:top w:val="nil"/>
              <w:left w:val="nil"/>
              <w:bottom w:val="nil"/>
              <w:right w:val="nil"/>
            </w:tcBorders>
            <w:shd w:val="clear" w:color="000000" w:fill="969696"/>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w:t>
            </w:r>
          </w:p>
        </w:tc>
        <w:tc>
          <w:tcPr>
            <w:tcW w:w="1496" w:type="dxa"/>
            <w:gridSpan w:val="5"/>
            <w:tcBorders>
              <w:top w:val="nil"/>
              <w:left w:val="nil"/>
              <w:bottom w:val="nil"/>
              <w:right w:val="nil"/>
            </w:tcBorders>
            <w:shd w:val="clear" w:color="000000" w:fill="969696"/>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w:t>
            </w:r>
          </w:p>
        </w:tc>
        <w:tc>
          <w:tcPr>
            <w:tcW w:w="1127" w:type="dxa"/>
            <w:gridSpan w:val="2"/>
            <w:tcBorders>
              <w:top w:val="nil"/>
              <w:left w:val="nil"/>
              <w:bottom w:val="nil"/>
              <w:right w:val="nil"/>
            </w:tcBorders>
            <w:shd w:val="clear" w:color="000000" w:fill="969696"/>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w:t>
            </w:r>
          </w:p>
        </w:tc>
        <w:tc>
          <w:tcPr>
            <w:tcW w:w="1156" w:type="dxa"/>
            <w:gridSpan w:val="3"/>
            <w:tcBorders>
              <w:top w:val="nil"/>
              <w:left w:val="nil"/>
              <w:bottom w:val="nil"/>
              <w:right w:val="nil"/>
            </w:tcBorders>
            <w:shd w:val="clear" w:color="000000" w:fill="969696"/>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Funkcijska klasifikacija  SVEUKUPNI RASHODI</w:t>
            </w:r>
          </w:p>
        </w:tc>
        <w:tc>
          <w:tcPr>
            <w:tcW w:w="1532" w:type="dxa"/>
            <w:gridSpan w:val="4"/>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13.824.144,71</w:t>
            </w:r>
          </w:p>
        </w:tc>
        <w:tc>
          <w:tcPr>
            <w:tcW w:w="1496" w:type="dxa"/>
            <w:gridSpan w:val="2"/>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64.881.236,24</w:t>
            </w:r>
          </w:p>
        </w:tc>
        <w:tc>
          <w:tcPr>
            <w:tcW w:w="1496" w:type="dxa"/>
            <w:gridSpan w:val="5"/>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11.925.843,78</w:t>
            </w:r>
          </w:p>
        </w:tc>
        <w:tc>
          <w:tcPr>
            <w:tcW w:w="1127" w:type="dxa"/>
            <w:gridSpan w:val="2"/>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86,27%</w:t>
            </w:r>
          </w:p>
        </w:tc>
        <w:tc>
          <w:tcPr>
            <w:tcW w:w="1156"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18,38%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01 Opće javne usluge</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2.425.543,75</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17.901.484,21</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2.385.518,50</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98,35%</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13,33%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Funkcijska klasifikacija 011 Izvršna  i zakonodavna tijela, financijski i </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2.425.543,75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17.901.484,21</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2.385.518,50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98,35%</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13,33%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                                            fiskalni poslovi, vanjski poslovi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02 Obrana</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12.500,00</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26.000,00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12.500,00</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100,00%</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48,08%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022 Civilna obrana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12.500,00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26.000,00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12.500,00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48,08%</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03 Javni red i sigurnost</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403.479,23</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1.091.500,00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515.144,99</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127,68%</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47,20%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032 Usluge protupožarne zaštite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324.999,96</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918.000,00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364.085,61</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112,03%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39,66%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Funkcijska klasifikacija 036 Rashodi za javni red i sigurnost koji </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78.479,27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173.500,00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151.059,38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192,48%</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87,07%</w:t>
            </w:r>
          </w:p>
        </w:tc>
      </w:tr>
      <w:tr w:rsidR="009F53E4" w:rsidRPr="009F53E4" w:rsidTr="00750D29">
        <w:trPr>
          <w:gridAfter w:val="4"/>
          <w:wAfter w:w="4062" w:type="dxa"/>
          <w:trHeight w:val="255"/>
        </w:trPr>
        <w:tc>
          <w:tcPr>
            <w:tcW w:w="8663"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                                            nisu drugdje svrstani</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04 Ekonomski poslovi</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5.259.392,41</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15.638.100,00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3.238.560,97</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61,58%</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20,71%</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Funkcijska klasifikacija 041 Opći ekonomski, trgovački i poslovi </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4"/>
          <w:wAfter w:w="4062" w:type="dxa"/>
          <w:trHeight w:val="255"/>
        </w:trPr>
        <w:tc>
          <w:tcPr>
            <w:tcW w:w="8663"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                                            vezani uz rad</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042 Poljoprivreda, šumarstvo, ribarstvo i lov</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1.250,00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160.000,00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61.234,13</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4898,73%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38,27%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lastRenderedPageBreak/>
              <w:t>Funkcijska klasifikacija 045 Promet</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3.803.447,18</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8.821.600,00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215.950,29</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5,68%</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2,45%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046 Komunikacije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34.125,00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73.000,00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34.248,75</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100,36%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46,92%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047 Ostale industrije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1.420.570,23</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6.531.000,00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2.927.127,80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206,05%</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44,82%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049 Ekonomski poslovi koji nisu drugdje svrstani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05 Zaštita okoliša</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541.912,45</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6.657.000,00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226.052,04</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41,71%</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3,40%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051 Gospodarenje otpadom</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527.912,45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6.457.000,00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226.052,04</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42,82%</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3,50%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052 Gospodarenje otpadnim vodama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14.000,00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06 Usluge unapređenja stanovanja i zajednice</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910.907,13</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10.709.500,00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1.582.053,63</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173,68%</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14,77%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061 Razvoj stanovanja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11.504,61</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332.500,00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235.804,58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2049,65%</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70,92%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062 Razvoj zajednice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1.642.000,00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51.232,30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3,12%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063 Opskrba vodom</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81.444,00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333.500,00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8.152,50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10,01%</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2,44%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064 Ulična rasvjeta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516.319,64</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1.539.500,00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330.705,69</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64,05%</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21,48%</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Funkcijska klasifikacija 066 Rashodi vezani za stanovanje i komunalne </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301.638,88</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6.862.000,00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956.158,56</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316,99%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13,93%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                                            pogodnosti koji nisu drugdje svrstani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07 Zdravstvo</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298.000,00</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100.000,00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52.000,00</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17,45%</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52,00%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072 Službe za vanjske pacijente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48.000,00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52.000,00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108,33%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52,00%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074 Službe javnog zdravstva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250.000,00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08 Rekreacija, kultura i religija</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1.613.565,51</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4.109.070,73</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877.751,83</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54,40%</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21,36%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081 Službe rekreacije i sporta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279.983,97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676.170,00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315.504,58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112,69%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46,66%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082 Službe kulture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1.137.419,75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2.929.000,73</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361.843,45</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31,81%</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12,35%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083 Službe emitiranja i izdavanja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111.000,00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220.000,00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105.000,00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94,59%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47,73%</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084 Religijske i druge službe zajednice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85.161,79</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283.900,00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95.403,80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112,03%</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33,60%</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09 Obrazovanje</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1.942.106,82</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7.331.381,30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2.550.951,34</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131,35%</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34,79%</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091 Predškolsko i osnovno obrazovanje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1.937.106,82</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7.271.381,30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2.540.951,34</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131,17%</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34,94%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092 Srednjoškolsko  obrazovanje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5.000,00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10.000,00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200,00%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16,67%</w:t>
            </w:r>
          </w:p>
        </w:tc>
      </w:tr>
      <w:tr w:rsidR="009F53E4" w:rsidRPr="009F53E4" w:rsidTr="00750D29">
        <w:trPr>
          <w:trHeight w:val="255"/>
        </w:trPr>
        <w:tc>
          <w:tcPr>
            <w:tcW w:w="3125"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3124"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3120"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3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272"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sz w:val="20"/>
                <w:szCs w:val="20"/>
                <w:lang w:eastAsia="hr-HR"/>
              </w:rPr>
            </w:pPr>
            <w:r w:rsidRPr="009F53E4">
              <w:rPr>
                <w:rFonts w:ascii="Arial" w:eastAsia="Times New Roman" w:hAnsi="Arial" w:cs="Arial"/>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10 Socijalna zaštita</w:t>
            </w:r>
          </w:p>
        </w:tc>
        <w:tc>
          <w:tcPr>
            <w:tcW w:w="1532" w:type="dxa"/>
            <w:gridSpan w:val="4"/>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416.737,41</w:t>
            </w:r>
          </w:p>
        </w:tc>
        <w:tc>
          <w:tcPr>
            <w:tcW w:w="1496"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1.317.200,00</w:t>
            </w:r>
          </w:p>
        </w:tc>
        <w:tc>
          <w:tcPr>
            <w:tcW w:w="1496" w:type="dxa"/>
            <w:gridSpan w:val="5"/>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485.310,48</w:t>
            </w:r>
          </w:p>
        </w:tc>
        <w:tc>
          <w:tcPr>
            <w:tcW w:w="1127" w:type="dxa"/>
            <w:gridSpan w:val="2"/>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116,45%</w:t>
            </w:r>
          </w:p>
        </w:tc>
        <w:tc>
          <w:tcPr>
            <w:tcW w:w="1156" w:type="dxa"/>
            <w:gridSpan w:val="3"/>
            <w:tcBorders>
              <w:top w:val="nil"/>
              <w:left w:val="nil"/>
              <w:bottom w:val="nil"/>
              <w:right w:val="nil"/>
            </w:tcBorders>
            <w:shd w:val="clear" w:color="000000" w:fill="99CC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36,84%</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104 Obitelj i djeca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217.399,41</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543.000,00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257.658,67</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118,52%</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47,45%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Funkcijska klasifikacija 106 Stanovanje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70.000,00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Funkcijska klasifikacija 107 Socijalna pomoć stanovništvu koje nije </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189.198,65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684.200,00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218.061,23</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115,26%</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31,87%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xml:space="preserve">                                 obuhvaćeno redovnim socijalnim programima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 </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lastRenderedPageBreak/>
              <w:t xml:space="preserve">Funkcijska klasifikacija 109 Aktivnosti socijalne zaštite koje nisu </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10.139,35</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20.000,00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9.590,58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94,59%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color w:val="000000"/>
                <w:sz w:val="20"/>
                <w:szCs w:val="20"/>
                <w:lang w:eastAsia="hr-HR"/>
              </w:rPr>
            </w:pPr>
            <w:r w:rsidRPr="009F53E4">
              <w:rPr>
                <w:rFonts w:ascii="Arial" w:eastAsia="Times New Roman" w:hAnsi="Arial" w:cs="Arial"/>
                <w:b/>
                <w:bCs/>
                <w:color w:val="000000"/>
                <w:sz w:val="20"/>
                <w:szCs w:val="20"/>
                <w:lang w:eastAsia="hr-HR"/>
              </w:rPr>
              <w:t>47,95%</w:t>
            </w:r>
          </w:p>
        </w:tc>
      </w:tr>
      <w:tr w:rsidR="009F53E4" w:rsidRPr="009F53E4" w:rsidTr="00750D29">
        <w:trPr>
          <w:gridAfter w:val="4"/>
          <w:wAfter w:w="4062" w:type="dxa"/>
          <w:trHeight w:val="255"/>
        </w:trPr>
        <w:tc>
          <w:tcPr>
            <w:tcW w:w="8663"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                                            drugdje svrstane</w:t>
            </w: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p>
        </w:tc>
        <w:tc>
          <w:tcPr>
            <w:tcW w:w="149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60"/>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b/>
                <w:bCs/>
                <w:sz w:val="28"/>
                <w:szCs w:val="28"/>
                <w:lang w:eastAsia="hr-HR"/>
              </w:rPr>
            </w:pPr>
            <w:r w:rsidRPr="009F53E4">
              <w:rPr>
                <w:rFonts w:ascii="Arial" w:eastAsia="Times New Roman" w:hAnsi="Arial" w:cs="Arial"/>
                <w:b/>
                <w:bCs/>
                <w:sz w:val="28"/>
                <w:szCs w:val="28"/>
                <w:lang w:eastAsia="hr-HR"/>
              </w:rPr>
              <w:t>Račun financiranja prema ekonomskoj klasifikaciji</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r w:rsidRPr="009F53E4">
              <w:rPr>
                <w:rFonts w:ascii="Arial" w:eastAsia="Times New Roman" w:hAnsi="Arial" w:cs="Arial"/>
                <w:sz w:val="20"/>
                <w:szCs w:val="20"/>
                <w:lang w:eastAsia="hr-HR"/>
              </w:rPr>
              <w:t>Za razdoblje od 01.01.2022. do 30.06.2022.</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p>
        </w:tc>
      </w:tr>
      <w:tr w:rsidR="009F53E4" w:rsidRPr="009F53E4" w:rsidTr="00750D29">
        <w:trPr>
          <w:gridAfter w:val="5"/>
          <w:wAfter w:w="4456" w:type="dxa"/>
          <w:trHeight w:val="510"/>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Račun / opis</w:t>
            </w:r>
          </w:p>
        </w:tc>
        <w:tc>
          <w:tcPr>
            <w:tcW w:w="1532" w:type="dxa"/>
            <w:gridSpan w:val="4"/>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30.06.2021.</w:t>
            </w:r>
          </w:p>
        </w:tc>
        <w:tc>
          <w:tcPr>
            <w:tcW w:w="1496"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Izvorni plan 2022. godina</w:t>
            </w:r>
          </w:p>
        </w:tc>
        <w:tc>
          <w:tcPr>
            <w:tcW w:w="1496" w:type="dxa"/>
            <w:gridSpan w:val="5"/>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30.06.2022.</w:t>
            </w:r>
          </w:p>
        </w:tc>
        <w:tc>
          <w:tcPr>
            <w:tcW w:w="1127"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3/1</w:t>
            </w:r>
          </w:p>
        </w:tc>
        <w:tc>
          <w:tcPr>
            <w:tcW w:w="1156" w:type="dxa"/>
            <w:gridSpan w:val="3"/>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B. RAČUN ZADUŽIVANJA FINANCIRANJA</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1</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3</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4</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center"/>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5 Izdaci za financijsku imovinu i otplate zajmova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673.500,00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53 Izdaci za dionice i udjele u glavnici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532 Dionice i udjeli u glavnici trgovačkih društava u javnom sektoru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54 Izdaci za otplatu glavnice primljenih kredita i zajmova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573.500,00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547 Otplata glavnice primljenih zajmova od drugih razina vlasti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573.500,00</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 NETO FINANCIRANJE</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23.204.016,74</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9 Vlastiti izvori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8.097.398,82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23.877.516,74</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22.865.398,93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282,38%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92 Rezultat poslovanja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8.097.398,82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23.877.516,74</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22.865.398,93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282,38%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 xml:space="preserve">922 Višak/manjak prihoda                                                                                </w:t>
            </w:r>
          </w:p>
        </w:tc>
        <w:tc>
          <w:tcPr>
            <w:tcW w:w="1532"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8.097.398,82</w:t>
            </w:r>
          </w:p>
        </w:tc>
        <w:tc>
          <w:tcPr>
            <w:tcW w:w="1496"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23.877.516,74</w:t>
            </w:r>
          </w:p>
        </w:tc>
        <w:tc>
          <w:tcPr>
            <w:tcW w:w="1496"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22.865.398,93</w:t>
            </w:r>
          </w:p>
        </w:tc>
        <w:tc>
          <w:tcPr>
            <w:tcW w:w="1127" w:type="dxa"/>
            <w:gridSpan w:val="2"/>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282,38%</w:t>
            </w:r>
          </w:p>
        </w:tc>
        <w:tc>
          <w:tcPr>
            <w:tcW w:w="1156" w:type="dxa"/>
            <w:gridSpan w:val="3"/>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 KORIŠTENJE SREDSTAVA IZ PRETHODNIH GODINA</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8.097.398,82</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23.877.516,74</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22.865.398,93</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282,38%</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95,76%</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360"/>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b/>
                <w:bCs/>
                <w:sz w:val="28"/>
                <w:szCs w:val="28"/>
                <w:lang w:eastAsia="hr-HR"/>
              </w:rPr>
            </w:pPr>
            <w:r w:rsidRPr="009F53E4">
              <w:rPr>
                <w:rFonts w:ascii="Arial" w:eastAsia="Times New Roman" w:hAnsi="Arial" w:cs="Arial"/>
                <w:b/>
                <w:bCs/>
                <w:sz w:val="28"/>
                <w:szCs w:val="28"/>
                <w:lang w:eastAsia="hr-HR"/>
              </w:rPr>
              <w:t>Račun financiranja prema izvorima</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r w:rsidRPr="009F53E4">
              <w:rPr>
                <w:rFonts w:ascii="Arial" w:eastAsia="Times New Roman" w:hAnsi="Arial" w:cs="Arial"/>
                <w:sz w:val="20"/>
                <w:szCs w:val="20"/>
                <w:lang w:eastAsia="hr-HR"/>
              </w:rPr>
              <w:t>Za razdoblje od 01.01.2022. do 30.06.2022.</w:t>
            </w:r>
          </w:p>
        </w:tc>
      </w:tr>
      <w:tr w:rsidR="009F53E4" w:rsidRPr="009F53E4" w:rsidTr="00750D29">
        <w:trPr>
          <w:gridAfter w:val="5"/>
          <w:wAfter w:w="4456" w:type="dxa"/>
          <w:trHeight w:val="255"/>
        </w:trPr>
        <w:tc>
          <w:tcPr>
            <w:tcW w:w="15312" w:type="dxa"/>
            <w:gridSpan w:val="19"/>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center"/>
              <w:rPr>
                <w:rFonts w:ascii="Arial" w:eastAsia="Times New Roman" w:hAnsi="Arial" w:cs="Arial"/>
                <w:sz w:val="20"/>
                <w:szCs w:val="20"/>
                <w:lang w:eastAsia="hr-HR"/>
              </w:rPr>
            </w:pPr>
          </w:p>
        </w:tc>
      </w:tr>
      <w:tr w:rsidR="009F53E4" w:rsidRPr="009F53E4" w:rsidTr="00750D29">
        <w:trPr>
          <w:gridAfter w:val="5"/>
          <w:wAfter w:w="4456" w:type="dxa"/>
          <w:trHeight w:val="510"/>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Račun / opis</w:t>
            </w:r>
          </w:p>
        </w:tc>
        <w:tc>
          <w:tcPr>
            <w:tcW w:w="1532" w:type="dxa"/>
            <w:gridSpan w:val="4"/>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30.06.2021.</w:t>
            </w:r>
          </w:p>
        </w:tc>
        <w:tc>
          <w:tcPr>
            <w:tcW w:w="1496"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Izvorni plan 2022. godina</w:t>
            </w:r>
          </w:p>
        </w:tc>
        <w:tc>
          <w:tcPr>
            <w:tcW w:w="1496" w:type="dxa"/>
            <w:gridSpan w:val="5"/>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Izvršenje 30.06.2022.</w:t>
            </w:r>
          </w:p>
        </w:tc>
        <w:tc>
          <w:tcPr>
            <w:tcW w:w="1127" w:type="dxa"/>
            <w:gridSpan w:val="2"/>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3/1</w:t>
            </w:r>
          </w:p>
        </w:tc>
        <w:tc>
          <w:tcPr>
            <w:tcW w:w="1156" w:type="dxa"/>
            <w:gridSpan w:val="3"/>
            <w:tcBorders>
              <w:top w:val="nil"/>
              <w:left w:val="nil"/>
              <w:bottom w:val="nil"/>
              <w:right w:val="nil"/>
            </w:tcBorders>
            <w:shd w:val="clear" w:color="000000" w:fill="C0C0C0"/>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Indeks 3/2</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B. RAČUN ZADUŽIVANJA FINANCIRANJA</w:t>
            </w:r>
          </w:p>
        </w:tc>
        <w:tc>
          <w:tcPr>
            <w:tcW w:w="1532" w:type="dxa"/>
            <w:gridSpan w:val="4"/>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w:t>
            </w:r>
          </w:p>
        </w:tc>
        <w:tc>
          <w:tcPr>
            <w:tcW w:w="1496" w:type="dxa"/>
            <w:gridSpan w:val="2"/>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w:t>
            </w:r>
          </w:p>
        </w:tc>
        <w:tc>
          <w:tcPr>
            <w:tcW w:w="1496" w:type="dxa"/>
            <w:gridSpan w:val="5"/>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w:t>
            </w:r>
          </w:p>
        </w:tc>
        <w:tc>
          <w:tcPr>
            <w:tcW w:w="1127" w:type="dxa"/>
            <w:gridSpan w:val="2"/>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w:t>
            </w:r>
          </w:p>
        </w:tc>
        <w:tc>
          <w:tcPr>
            <w:tcW w:w="1156" w:type="dxa"/>
            <w:gridSpan w:val="3"/>
            <w:tcBorders>
              <w:top w:val="nil"/>
              <w:left w:val="nil"/>
              <w:bottom w:val="nil"/>
              <w:right w:val="nil"/>
            </w:tcBorders>
            <w:shd w:val="clear" w:color="000000" w:fill="C0C0C0"/>
            <w:noWrap/>
            <w:vAlign w:val="bottom"/>
            <w:hideMark/>
          </w:tcPr>
          <w:p w:rsidR="009F53E4" w:rsidRPr="009F53E4" w:rsidRDefault="009F53E4" w:rsidP="009F53E4">
            <w:pPr>
              <w:spacing w:after="0" w:line="240" w:lineRule="auto"/>
              <w:jc w:val="center"/>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 UKUPNI IZDACI</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673.500,00</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 OPĆI PRIHODI I PRIMICI</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1.1. OPĆI PRIHODI I PRIMICI - TEKUĆI</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 PRIHODI ZA POSEBNE NAMJENE</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663.500,00</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4.9. VIŠAK PRIHODA IZ PRETHODNIH GODINA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663.500,00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 NETO FINANCIRANJE</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-673.500,00</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0,00%</w:t>
            </w:r>
          </w:p>
        </w:tc>
      </w:tr>
      <w:tr w:rsidR="009F53E4" w:rsidRPr="009F53E4" w:rsidTr="00750D29">
        <w:trPr>
          <w:trHeight w:val="255"/>
        </w:trPr>
        <w:tc>
          <w:tcPr>
            <w:tcW w:w="3125"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p>
        </w:tc>
        <w:tc>
          <w:tcPr>
            <w:tcW w:w="3124"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3120" w:type="dxa"/>
            <w:gridSpan w:val="5"/>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3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272"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gridSpan w:val="4"/>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27"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c>
          <w:tcPr>
            <w:tcW w:w="1156" w:type="dxa"/>
            <w:tcBorders>
              <w:top w:val="nil"/>
              <w:left w:val="nil"/>
              <w:bottom w:val="nil"/>
              <w:right w:val="nil"/>
            </w:tcBorders>
            <w:shd w:val="clear" w:color="auto" w:fill="auto"/>
            <w:noWrap/>
            <w:vAlign w:val="bottom"/>
            <w:hideMark/>
          </w:tcPr>
          <w:p w:rsidR="009F53E4" w:rsidRPr="009F53E4" w:rsidRDefault="009F53E4" w:rsidP="009F53E4">
            <w:pPr>
              <w:spacing w:after="0" w:line="240" w:lineRule="auto"/>
              <w:rPr>
                <w:rFonts w:ascii="Times New Roman" w:eastAsia="Times New Roman" w:hAnsi="Times New Roman"/>
                <w:sz w:val="20"/>
                <w:szCs w:val="20"/>
                <w:lang w:eastAsia="hr-HR"/>
              </w:rPr>
            </w:pP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 xml:space="preserve"> KORIŠTENJE SREDSTAVA IZ PRETHODNIH GODINA</w:t>
            </w:r>
          </w:p>
        </w:tc>
        <w:tc>
          <w:tcPr>
            <w:tcW w:w="1532" w:type="dxa"/>
            <w:gridSpan w:val="4"/>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8.097.398,82</w:t>
            </w:r>
          </w:p>
        </w:tc>
        <w:tc>
          <w:tcPr>
            <w:tcW w:w="1496"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23.877.516,74</w:t>
            </w:r>
          </w:p>
        </w:tc>
        <w:tc>
          <w:tcPr>
            <w:tcW w:w="1496" w:type="dxa"/>
            <w:gridSpan w:val="5"/>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22.865.398,93</w:t>
            </w:r>
          </w:p>
        </w:tc>
        <w:tc>
          <w:tcPr>
            <w:tcW w:w="1127" w:type="dxa"/>
            <w:gridSpan w:val="2"/>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282,38%</w:t>
            </w:r>
          </w:p>
        </w:tc>
        <w:tc>
          <w:tcPr>
            <w:tcW w:w="1156" w:type="dxa"/>
            <w:gridSpan w:val="3"/>
            <w:tcBorders>
              <w:top w:val="nil"/>
              <w:left w:val="nil"/>
              <w:bottom w:val="nil"/>
              <w:right w:val="nil"/>
            </w:tcBorders>
            <w:shd w:val="clear" w:color="000000" w:fill="808080"/>
            <w:noWrap/>
            <w:vAlign w:val="bottom"/>
            <w:hideMark/>
          </w:tcPr>
          <w:p w:rsidR="009F53E4" w:rsidRPr="009F53E4" w:rsidRDefault="009F53E4" w:rsidP="009F53E4">
            <w:pPr>
              <w:spacing w:after="0" w:line="240" w:lineRule="auto"/>
              <w:jc w:val="right"/>
              <w:rPr>
                <w:rFonts w:ascii="Arial" w:eastAsia="Times New Roman" w:hAnsi="Arial" w:cs="Arial"/>
                <w:b/>
                <w:bCs/>
                <w:color w:val="FFFFFF"/>
                <w:sz w:val="20"/>
                <w:szCs w:val="20"/>
                <w:lang w:eastAsia="hr-HR"/>
              </w:rPr>
            </w:pPr>
            <w:r w:rsidRPr="009F53E4">
              <w:rPr>
                <w:rFonts w:ascii="Arial" w:eastAsia="Times New Roman" w:hAnsi="Arial" w:cs="Arial"/>
                <w:b/>
                <w:bCs/>
                <w:color w:val="FFFFFF"/>
                <w:sz w:val="20"/>
                <w:szCs w:val="20"/>
                <w:lang w:eastAsia="hr-HR"/>
              </w:rPr>
              <w:t>95,76%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 PRIHODI ZA POSEBNE NAMJENE</w:t>
            </w:r>
          </w:p>
        </w:tc>
        <w:tc>
          <w:tcPr>
            <w:tcW w:w="1532" w:type="dxa"/>
            <w:gridSpan w:val="4"/>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8.097.398,82</w:t>
            </w:r>
          </w:p>
        </w:tc>
        <w:tc>
          <w:tcPr>
            <w:tcW w:w="1496"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23.877.516,74</w:t>
            </w:r>
          </w:p>
        </w:tc>
        <w:tc>
          <w:tcPr>
            <w:tcW w:w="1496" w:type="dxa"/>
            <w:gridSpan w:val="5"/>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22.865.398,93</w:t>
            </w:r>
          </w:p>
        </w:tc>
        <w:tc>
          <w:tcPr>
            <w:tcW w:w="1127" w:type="dxa"/>
            <w:gridSpan w:val="2"/>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282,38%</w:t>
            </w:r>
          </w:p>
        </w:tc>
        <w:tc>
          <w:tcPr>
            <w:tcW w:w="1156" w:type="dxa"/>
            <w:gridSpan w:val="3"/>
            <w:tcBorders>
              <w:top w:val="nil"/>
              <w:left w:val="nil"/>
              <w:bottom w:val="nil"/>
              <w:right w:val="nil"/>
            </w:tcBorders>
            <w:shd w:val="clear" w:color="000000" w:fill="FFFF00"/>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95,76%</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4.9. VIŠAK PRIHODA IZ PRETHODNIH GODINA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7.282.351,89</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22.865.398,93</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21.853.281,12</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300,09%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95,57%</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4.A. VIŠKOVI IZ PRETHODNIH GODINA DJEČJI VRTIĆ</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781.687,70</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990.281,30</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990.281,30</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126,69%</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4.B. VIŠKOVI IZ PRETHODNIH GODINA KNJIŽNICA I ČITAONICA</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9.088,57</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7.679,79</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7.679,79</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84,50%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4.C. VIŠKOVI IZ PRETHODINIH GODINA PUČKO OTVORENO UČILIŠTE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24.105,38</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13.991,44</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13.991,44</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58,04%</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w:t>
            </w:r>
          </w:p>
        </w:tc>
      </w:tr>
      <w:tr w:rsidR="009F53E4"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4.D. VIŠKOVI IZ PRETHODNIH GODINA VIJEĆE SRP.NAC.MANJINE</w:t>
            </w:r>
          </w:p>
        </w:tc>
        <w:tc>
          <w:tcPr>
            <w:tcW w:w="1532" w:type="dxa"/>
            <w:gridSpan w:val="4"/>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165,28</w:t>
            </w:r>
          </w:p>
        </w:tc>
        <w:tc>
          <w:tcPr>
            <w:tcW w:w="1496"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165,28</w:t>
            </w:r>
          </w:p>
        </w:tc>
        <w:tc>
          <w:tcPr>
            <w:tcW w:w="1496" w:type="dxa"/>
            <w:gridSpan w:val="5"/>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165,28</w:t>
            </w:r>
          </w:p>
        </w:tc>
        <w:tc>
          <w:tcPr>
            <w:tcW w:w="1127" w:type="dxa"/>
            <w:gridSpan w:val="2"/>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w:t>
            </w:r>
          </w:p>
        </w:tc>
        <w:tc>
          <w:tcPr>
            <w:tcW w:w="1156" w:type="dxa"/>
            <w:gridSpan w:val="3"/>
            <w:tcBorders>
              <w:top w:val="nil"/>
              <w:left w:val="nil"/>
              <w:bottom w:val="nil"/>
              <w:right w:val="nil"/>
            </w:tcBorders>
            <w:shd w:val="clear" w:color="000000" w:fill="FFFFFF"/>
            <w:noWrap/>
            <w:vAlign w:val="bottom"/>
            <w:hideMark/>
          </w:tcPr>
          <w:p w:rsidR="009F53E4" w:rsidRPr="009F53E4" w:rsidRDefault="009F53E4" w:rsidP="009F53E4">
            <w:pPr>
              <w:spacing w:after="0" w:line="240" w:lineRule="auto"/>
              <w:jc w:val="right"/>
              <w:rPr>
                <w:rFonts w:ascii="Arial" w:eastAsia="Times New Roman" w:hAnsi="Arial" w:cs="Arial"/>
                <w:b/>
                <w:bCs/>
                <w:sz w:val="20"/>
                <w:szCs w:val="20"/>
                <w:lang w:eastAsia="hr-HR"/>
              </w:rPr>
            </w:pPr>
            <w:r w:rsidRPr="009F53E4">
              <w:rPr>
                <w:rFonts w:ascii="Arial" w:eastAsia="Times New Roman" w:hAnsi="Arial" w:cs="Arial"/>
                <w:b/>
                <w:bCs/>
                <w:sz w:val="20"/>
                <w:szCs w:val="20"/>
                <w:lang w:eastAsia="hr-HR"/>
              </w:rPr>
              <w:t>100,00%</w:t>
            </w:r>
          </w:p>
        </w:tc>
      </w:tr>
      <w:tr w:rsidR="00750D29" w:rsidRPr="009F53E4" w:rsidTr="00750D29">
        <w:trPr>
          <w:gridAfter w:val="5"/>
          <w:wAfter w:w="4456" w:type="dxa"/>
          <w:trHeight w:val="255"/>
        </w:trPr>
        <w:tc>
          <w:tcPr>
            <w:tcW w:w="8505" w:type="dxa"/>
            <w:gridSpan w:val="3"/>
            <w:tcBorders>
              <w:top w:val="nil"/>
              <w:left w:val="nil"/>
              <w:bottom w:val="nil"/>
              <w:right w:val="nil"/>
            </w:tcBorders>
            <w:shd w:val="clear" w:color="000000" w:fill="FFFFFF"/>
            <w:noWrap/>
            <w:vAlign w:val="bottom"/>
          </w:tcPr>
          <w:p w:rsidR="00750D29" w:rsidRPr="009F53E4" w:rsidRDefault="00750D29" w:rsidP="009F53E4">
            <w:pPr>
              <w:spacing w:after="0" w:line="240" w:lineRule="auto"/>
              <w:rPr>
                <w:rFonts w:ascii="Arial" w:eastAsia="Times New Roman" w:hAnsi="Arial" w:cs="Arial"/>
                <w:b/>
                <w:bCs/>
                <w:sz w:val="20"/>
                <w:szCs w:val="20"/>
                <w:lang w:eastAsia="hr-HR"/>
              </w:rPr>
            </w:pPr>
          </w:p>
        </w:tc>
        <w:tc>
          <w:tcPr>
            <w:tcW w:w="1532" w:type="dxa"/>
            <w:gridSpan w:val="4"/>
            <w:tcBorders>
              <w:top w:val="nil"/>
              <w:left w:val="nil"/>
              <w:bottom w:val="nil"/>
              <w:right w:val="nil"/>
            </w:tcBorders>
            <w:shd w:val="clear" w:color="000000" w:fill="FFFFFF"/>
            <w:noWrap/>
            <w:vAlign w:val="bottom"/>
          </w:tcPr>
          <w:p w:rsidR="00750D29" w:rsidRPr="009F53E4" w:rsidRDefault="00750D29" w:rsidP="009F53E4">
            <w:pPr>
              <w:spacing w:after="0" w:line="240" w:lineRule="auto"/>
              <w:jc w:val="right"/>
              <w:rPr>
                <w:rFonts w:ascii="Arial" w:eastAsia="Times New Roman" w:hAnsi="Arial" w:cs="Arial"/>
                <w:b/>
                <w:bCs/>
                <w:sz w:val="20"/>
                <w:szCs w:val="20"/>
                <w:lang w:eastAsia="hr-HR"/>
              </w:rPr>
            </w:pPr>
          </w:p>
        </w:tc>
        <w:tc>
          <w:tcPr>
            <w:tcW w:w="1496" w:type="dxa"/>
            <w:gridSpan w:val="2"/>
            <w:tcBorders>
              <w:top w:val="nil"/>
              <w:left w:val="nil"/>
              <w:bottom w:val="nil"/>
              <w:right w:val="nil"/>
            </w:tcBorders>
            <w:shd w:val="clear" w:color="000000" w:fill="FFFFFF"/>
            <w:noWrap/>
            <w:vAlign w:val="bottom"/>
          </w:tcPr>
          <w:p w:rsidR="00750D29" w:rsidRPr="009F53E4" w:rsidRDefault="00750D29" w:rsidP="009F53E4">
            <w:pPr>
              <w:spacing w:after="0" w:line="240" w:lineRule="auto"/>
              <w:jc w:val="right"/>
              <w:rPr>
                <w:rFonts w:ascii="Arial" w:eastAsia="Times New Roman" w:hAnsi="Arial" w:cs="Arial"/>
                <w:b/>
                <w:bCs/>
                <w:sz w:val="20"/>
                <w:szCs w:val="20"/>
                <w:lang w:eastAsia="hr-HR"/>
              </w:rPr>
            </w:pPr>
          </w:p>
        </w:tc>
        <w:tc>
          <w:tcPr>
            <w:tcW w:w="1496" w:type="dxa"/>
            <w:gridSpan w:val="5"/>
            <w:tcBorders>
              <w:top w:val="nil"/>
              <w:left w:val="nil"/>
              <w:bottom w:val="nil"/>
              <w:right w:val="nil"/>
            </w:tcBorders>
            <w:shd w:val="clear" w:color="000000" w:fill="FFFFFF"/>
            <w:noWrap/>
            <w:vAlign w:val="bottom"/>
          </w:tcPr>
          <w:p w:rsidR="00750D29" w:rsidRPr="009F53E4" w:rsidRDefault="00750D29" w:rsidP="009F53E4">
            <w:pPr>
              <w:spacing w:after="0" w:line="240" w:lineRule="auto"/>
              <w:jc w:val="right"/>
              <w:rPr>
                <w:rFonts w:ascii="Arial" w:eastAsia="Times New Roman" w:hAnsi="Arial" w:cs="Arial"/>
                <w:b/>
                <w:bCs/>
                <w:sz w:val="20"/>
                <w:szCs w:val="20"/>
                <w:lang w:eastAsia="hr-HR"/>
              </w:rPr>
            </w:pPr>
          </w:p>
        </w:tc>
        <w:tc>
          <w:tcPr>
            <w:tcW w:w="1127" w:type="dxa"/>
            <w:gridSpan w:val="2"/>
            <w:tcBorders>
              <w:top w:val="nil"/>
              <w:left w:val="nil"/>
              <w:bottom w:val="nil"/>
              <w:right w:val="nil"/>
            </w:tcBorders>
            <w:shd w:val="clear" w:color="000000" w:fill="FFFFFF"/>
            <w:noWrap/>
            <w:vAlign w:val="bottom"/>
          </w:tcPr>
          <w:p w:rsidR="00750D29" w:rsidRPr="009F53E4" w:rsidRDefault="00750D29" w:rsidP="009F53E4">
            <w:pPr>
              <w:spacing w:after="0" w:line="240" w:lineRule="auto"/>
              <w:jc w:val="right"/>
              <w:rPr>
                <w:rFonts w:ascii="Arial" w:eastAsia="Times New Roman" w:hAnsi="Arial" w:cs="Arial"/>
                <w:b/>
                <w:bCs/>
                <w:sz w:val="20"/>
                <w:szCs w:val="20"/>
                <w:lang w:eastAsia="hr-HR"/>
              </w:rPr>
            </w:pPr>
          </w:p>
        </w:tc>
        <w:tc>
          <w:tcPr>
            <w:tcW w:w="1156" w:type="dxa"/>
            <w:gridSpan w:val="3"/>
            <w:tcBorders>
              <w:top w:val="nil"/>
              <w:left w:val="nil"/>
              <w:bottom w:val="nil"/>
              <w:right w:val="nil"/>
            </w:tcBorders>
            <w:shd w:val="clear" w:color="000000" w:fill="FFFFFF"/>
            <w:noWrap/>
            <w:vAlign w:val="bottom"/>
          </w:tcPr>
          <w:p w:rsidR="00750D29" w:rsidRPr="009F53E4" w:rsidRDefault="00750D29" w:rsidP="009F53E4">
            <w:pPr>
              <w:spacing w:after="0" w:line="240" w:lineRule="auto"/>
              <w:jc w:val="right"/>
              <w:rPr>
                <w:rFonts w:ascii="Arial" w:eastAsia="Times New Roman" w:hAnsi="Arial" w:cs="Arial"/>
                <w:b/>
                <w:bCs/>
                <w:sz w:val="20"/>
                <w:szCs w:val="20"/>
                <w:lang w:eastAsia="hr-HR"/>
              </w:rPr>
            </w:pPr>
          </w:p>
        </w:tc>
      </w:tr>
    </w:tbl>
    <w:p w:rsidR="00750D29" w:rsidRDefault="00750D29" w:rsidP="00857A9F">
      <w:pPr>
        <w:spacing w:after="0" w:line="240" w:lineRule="auto"/>
        <w:rPr>
          <w:rFonts w:ascii="Verdana" w:eastAsia="Times New Roman" w:hAnsi="Verdana"/>
          <w:sz w:val="20"/>
          <w:szCs w:val="20"/>
        </w:rPr>
      </w:pPr>
    </w:p>
    <w:p w:rsidR="00750D29" w:rsidRPr="00750D29" w:rsidRDefault="00750D29" w:rsidP="00750D29">
      <w:pPr>
        <w:rPr>
          <w:rFonts w:ascii="Verdana" w:eastAsia="Times New Roman" w:hAnsi="Verdana"/>
          <w:sz w:val="20"/>
          <w:szCs w:val="20"/>
        </w:rPr>
      </w:pPr>
    </w:p>
    <w:p w:rsidR="00750D29" w:rsidRPr="00750D29" w:rsidRDefault="00750D29" w:rsidP="00750D29">
      <w:pPr>
        <w:rPr>
          <w:rFonts w:ascii="Verdana" w:eastAsia="Times New Roman" w:hAnsi="Verdana"/>
          <w:sz w:val="20"/>
          <w:szCs w:val="20"/>
        </w:rPr>
      </w:pPr>
    </w:p>
    <w:p w:rsidR="00750D29" w:rsidRPr="00750D29" w:rsidRDefault="00750D29" w:rsidP="00750D29">
      <w:pPr>
        <w:rPr>
          <w:rFonts w:ascii="Verdana" w:eastAsia="Times New Roman" w:hAnsi="Verdana"/>
          <w:sz w:val="20"/>
          <w:szCs w:val="20"/>
        </w:rPr>
      </w:pPr>
    </w:p>
    <w:p w:rsidR="00750D29" w:rsidRPr="00750D29" w:rsidRDefault="00750D29" w:rsidP="00750D29">
      <w:pPr>
        <w:rPr>
          <w:rFonts w:ascii="Verdana" w:eastAsia="Times New Roman" w:hAnsi="Verdana"/>
          <w:sz w:val="20"/>
          <w:szCs w:val="20"/>
        </w:rPr>
      </w:pPr>
    </w:p>
    <w:p w:rsidR="00750D29" w:rsidRPr="00750D29" w:rsidRDefault="00750D29" w:rsidP="00750D29">
      <w:pPr>
        <w:rPr>
          <w:rFonts w:ascii="Verdana" w:eastAsia="Times New Roman" w:hAnsi="Verdana"/>
          <w:sz w:val="20"/>
          <w:szCs w:val="20"/>
        </w:rPr>
      </w:pPr>
    </w:p>
    <w:p w:rsidR="00750D29" w:rsidRP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p w:rsidR="00750D29" w:rsidRDefault="00750D29" w:rsidP="00750D29">
      <w:pPr>
        <w:rPr>
          <w:rFonts w:ascii="Verdana" w:eastAsia="Times New Roman" w:hAnsi="Verdana"/>
          <w:sz w:val="20"/>
          <w:szCs w:val="20"/>
        </w:rPr>
      </w:pPr>
    </w:p>
    <w:tbl>
      <w:tblPr>
        <w:tblW w:w="15896" w:type="dxa"/>
        <w:tblLook w:val="04A0" w:firstRow="1" w:lastRow="0" w:firstColumn="1" w:lastColumn="0" w:noHBand="0" w:noVBand="1"/>
      </w:tblPr>
      <w:tblGrid>
        <w:gridCol w:w="857"/>
        <w:gridCol w:w="650"/>
        <w:gridCol w:w="1363"/>
        <w:gridCol w:w="1123"/>
        <w:gridCol w:w="1123"/>
        <w:gridCol w:w="1123"/>
        <w:gridCol w:w="5469"/>
        <w:gridCol w:w="1556"/>
        <w:gridCol w:w="1496"/>
        <w:gridCol w:w="1136"/>
      </w:tblGrid>
      <w:tr w:rsidR="005667D8" w:rsidRPr="005667D8" w:rsidTr="005667D8">
        <w:trPr>
          <w:trHeight w:val="405"/>
        </w:trPr>
        <w:tc>
          <w:tcPr>
            <w:tcW w:w="2870" w:type="dxa"/>
            <w:gridSpan w:val="3"/>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32"/>
                <w:szCs w:val="32"/>
                <w:lang w:eastAsia="hr-HR"/>
              </w:rPr>
            </w:pPr>
            <w:r w:rsidRPr="005667D8">
              <w:rPr>
                <w:rFonts w:ascii="Arial" w:eastAsia="Times New Roman" w:hAnsi="Arial" w:cs="Arial"/>
                <w:b/>
                <w:bCs/>
                <w:sz w:val="32"/>
                <w:szCs w:val="32"/>
                <w:lang w:eastAsia="hr-HR"/>
              </w:rPr>
              <w:t>POSEBNI DIO</w:t>
            </w: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32"/>
                <w:szCs w:val="32"/>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                                                                                                            Članak 3.</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Izvršeni rashodi Proračuna Grada Slunja u iznosu 11.925.843,78 kn raspoređeni su po organizacijskoj klasifikaciji i programskoj klasifikaciji   </w:t>
            </w:r>
          </w:p>
        </w:tc>
      </w:tr>
      <w:tr w:rsidR="005667D8" w:rsidRPr="005667D8" w:rsidTr="005667D8">
        <w:trPr>
          <w:trHeight w:val="300"/>
        </w:trPr>
        <w:tc>
          <w:tcPr>
            <w:tcW w:w="14760" w:type="dxa"/>
            <w:gridSpan w:val="9"/>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u Posebnom dijelu Izvještaja o izvršenju Proračuna Grada Slunja za razdoblje 01.01.-30.06.2022. godine, kako slijedi:</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r>
      <w:tr w:rsidR="005667D8" w:rsidRPr="005667D8" w:rsidTr="005667D8">
        <w:trPr>
          <w:trHeight w:val="30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6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8"/>
                <w:szCs w:val="28"/>
                <w:lang w:eastAsia="hr-HR"/>
              </w:rPr>
            </w:pPr>
            <w:r w:rsidRPr="005667D8">
              <w:rPr>
                <w:rFonts w:ascii="Arial" w:eastAsia="Times New Roman" w:hAnsi="Arial" w:cs="Arial"/>
                <w:b/>
                <w:bCs/>
                <w:sz w:val="28"/>
                <w:szCs w:val="28"/>
                <w:lang w:eastAsia="hr-HR"/>
              </w:rPr>
              <w:t>Izvršenje po organizacijskoj klasifikaciji</w:t>
            </w:r>
          </w:p>
        </w:tc>
      </w:tr>
      <w:tr w:rsidR="005667D8" w:rsidRPr="005667D8" w:rsidTr="005667D8">
        <w:trPr>
          <w:trHeight w:val="255"/>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Za razdoblje od 01.01.2022. do 30.06.2022.</w:t>
            </w:r>
          </w:p>
        </w:tc>
      </w:tr>
      <w:tr w:rsidR="005667D8" w:rsidRPr="005667D8" w:rsidTr="005667D8">
        <w:trPr>
          <w:trHeight w:val="255"/>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p>
        </w:tc>
      </w:tr>
      <w:tr w:rsidR="005667D8" w:rsidRPr="005667D8" w:rsidTr="005667D8">
        <w:trPr>
          <w:trHeight w:val="510"/>
        </w:trPr>
        <w:tc>
          <w:tcPr>
            <w:tcW w:w="3993" w:type="dxa"/>
            <w:gridSpan w:val="4"/>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RGP</w:t>
            </w:r>
          </w:p>
        </w:tc>
        <w:tc>
          <w:tcPr>
            <w:tcW w:w="7715" w:type="dxa"/>
            <w:gridSpan w:val="3"/>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Opis</w:t>
            </w:r>
          </w:p>
        </w:tc>
        <w:tc>
          <w:tcPr>
            <w:tcW w:w="1556" w:type="dxa"/>
            <w:tcBorders>
              <w:top w:val="nil"/>
              <w:left w:val="nil"/>
              <w:bottom w:val="nil"/>
              <w:right w:val="nil"/>
            </w:tcBorders>
            <w:shd w:val="clear" w:color="000000" w:fill="969696"/>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Izvorni plan       2022. godina</w:t>
            </w:r>
          </w:p>
        </w:tc>
        <w:tc>
          <w:tcPr>
            <w:tcW w:w="1496" w:type="dxa"/>
            <w:tcBorders>
              <w:top w:val="nil"/>
              <w:left w:val="nil"/>
              <w:bottom w:val="nil"/>
              <w:right w:val="nil"/>
            </w:tcBorders>
            <w:shd w:val="clear" w:color="000000" w:fill="969696"/>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Izvršenje 30.06.2022.</w:t>
            </w:r>
          </w:p>
        </w:tc>
        <w:tc>
          <w:tcPr>
            <w:tcW w:w="1136" w:type="dxa"/>
            <w:tcBorders>
              <w:top w:val="nil"/>
              <w:left w:val="nil"/>
              <w:bottom w:val="nil"/>
              <w:right w:val="nil"/>
            </w:tcBorders>
            <w:shd w:val="clear" w:color="000000" w:fill="969696"/>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Indeks 3/2</w:t>
            </w:r>
          </w:p>
        </w:tc>
      </w:tr>
      <w:tr w:rsidR="005667D8" w:rsidRPr="005667D8" w:rsidTr="005667D8">
        <w:trPr>
          <w:trHeight w:val="255"/>
        </w:trPr>
        <w:tc>
          <w:tcPr>
            <w:tcW w:w="2870" w:type="dxa"/>
            <w:gridSpan w:val="3"/>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55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w:t>
            </w:r>
          </w:p>
        </w:tc>
        <w:tc>
          <w:tcPr>
            <w:tcW w:w="149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w:t>
            </w:r>
          </w:p>
        </w:tc>
        <w:tc>
          <w:tcPr>
            <w:tcW w:w="113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w:t>
            </w:r>
          </w:p>
        </w:tc>
      </w:tr>
      <w:tr w:rsidR="005667D8" w:rsidRPr="005667D8" w:rsidTr="005667D8">
        <w:trPr>
          <w:trHeight w:val="255"/>
        </w:trPr>
        <w:tc>
          <w:tcPr>
            <w:tcW w:w="2870" w:type="dxa"/>
            <w:gridSpan w:val="3"/>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UKUPNO RASHODI I IZDATCI</w:t>
            </w:r>
          </w:p>
        </w:tc>
        <w:tc>
          <w:tcPr>
            <w:tcW w:w="1556" w:type="dxa"/>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65.554.736,24</w:t>
            </w:r>
          </w:p>
        </w:tc>
        <w:tc>
          <w:tcPr>
            <w:tcW w:w="1496" w:type="dxa"/>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11.925.843,78</w:t>
            </w:r>
          </w:p>
        </w:tc>
        <w:tc>
          <w:tcPr>
            <w:tcW w:w="1136" w:type="dxa"/>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18,19%</w:t>
            </w:r>
          </w:p>
        </w:tc>
      </w:tr>
      <w:tr w:rsidR="005667D8" w:rsidRPr="005667D8" w:rsidTr="005667D8">
        <w:trPr>
          <w:trHeight w:val="255"/>
        </w:trPr>
        <w:tc>
          <w:tcPr>
            <w:tcW w:w="1507" w:type="dxa"/>
            <w:gridSpan w:val="2"/>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Razdjel</w:t>
            </w:r>
          </w:p>
        </w:tc>
        <w:tc>
          <w:tcPr>
            <w:tcW w:w="1363"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001</w:t>
            </w:r>
          </w:p>
        </w:tc>
        <w:tc>
          <w:tcPr>
            <w:tcW w:w="8838" w:type="dxa"/>
            <w:gridSpan w:val="4"/>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URED GRADONAČELNIKA I GRADSKO VIJEĆE</w:t>
            </w:r>
          </w:p>
        </w:tc>
        <w:tc>
          <w:tcPr>
            <w:tcW w:w="155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11.946.580,28</w:t>
            </w:r>
          </w:p>
        </w:tc>
        <w:tc>
          <w:tcPr>
            <w:tcW w:w="149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358.211,92</w:t>
            </w:r>
          </w:p>
        </w:tc>
        <w:tc>
          <w:tcPr>
            <w:tcW w:w="113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3,00%</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00101</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URED GRADONAČELNIKA</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11.433.000,00</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184.707,11</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1,62%</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00102</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GRADSKO VIJEĆE</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119.000,00</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45.208,61</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37,99%</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00103</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MJESNA SAMOUPRAVA</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358.815,00</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109.111,81</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30,41%</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00104</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VIJEĆE SRPSKE NACIONALNE MANJINE</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35.765,28</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19.184,39</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53,64%</w:t>
            </w:r>
          </w:p>
        </w:tc>
      </w:tr>
      <w:tr w:rsidR="005667D8" w:rsidRPr="005667D8" w:rsidTr="005667D8">
        <w:trPr>
          <w:trHeight w:val="255"/>
        </w:trPr>
        <w:tc>
          <w:tcPr>
            <w:tcW w:w="1507" w:type="dxa"/>
            <w:gridSpan w:val="2"/>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Razdjel</w:t>
            </w:r>
          </w:p>
        </w:tc>
        <w:tc>
          <w:tcPr>
            <w:tcW w:w="1363"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002</w:t>
            </w:r>
          </w:p>
        </w:tc>
        <w:tc>
          <w:tcPr>
            <w:tcW w:w="8838" w:type="dxa"/>
            <w:gridSpan w:val="4"/>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SLUŽBA ZA OPĆE POSLOVE</w:t>
            </w:r>
          </w:p>
        </w:tc>
        <w:tc>
          <w:tcPr>
            <w:tcW w:w="155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4.532.603,93</w:t>
            </w:r>
          </w:p>
        </w:tc>
        <w:tc>
          <w:tcPr>
            <w:tcW w:w="149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1.272.200,82</w:t>
            </w:r>
          </w:p>
        </w:tc>
        <w:tc>
          <w:tcPr>
            <w:tcW w:w="113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28,07%</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00201</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SLUŽBA ZA OPĆE POSLOVE</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4.532.603,93</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1.272.200,82</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28,07%</w:t>
            </w:r>
          </w:p>
        </w:tc>
      </w:tr>
      <w:tr w:rsidR="005667D8" w:rsidRPr="005667D8" w:rsidTr="005667D8">
        <w:trPr>
          <w:trHeight w:val="255"/>
        </w:trPr>
        <w:tc>
          <w:tcPr>
            <w:tcW w:w="1507" w:type="dxa"/>
            <w:gridSpan w:val="2"/>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Razdjel</w:t>
            </w:r>
          </w:p>
        </w:tc>
        <w:tc>
          <w:tcPr>
            <w:tcW w:w="1363"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003</w:t>
            </w:r>
          </w:p>
        </w:tc>
        <w:tc>
          <w:tcPr>
            <w:tcW w:w="8838" w:type="dxa"/>
            <w:gridSpan w:val="4"/>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UPRAVNI ODJEL ZA GOSPODARSTVO, DRUŠTVENE DJELATNOSTI</w:t>
            </w:r>
          </w:p>
        </w:tc>
        <w:tc>
          <w:tcPr>
            <w:tcW w:w="155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49.075.552,03</w:t>
            </w:r>
          </w:p>
        </w:tc>
        <w:tc>
          <w:tcPr>
            <w:tcW w:w="149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10.295.431,04</w:t>
            </w:r>
          </w:p>
        </w:tc>
        <w:tc>
          <w:tcPr>
            <w:tcW w:w="113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20,98%</w:t>
            </w:r>
          </w:p>
        </w:tc>
      </w:tr>
      <w:tr w:rsidR="005667D8" w:rsidRPr="005667D8" w:rsidTr="005667D8">
        <w:trPr>
          <w:trHeight w:val="255"/>
        </w:trPr>
        <w:tc>
          <w:tcPr>
            <w:tcW w:w="857"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c>
          <w:tcPr>
            <w:tcW w:w="650"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c>
          <w:tcPr>
            <w:tcW w:w="1363"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c>
          <w:tcPr>
            <w:tcW w:w="3369" w:type="dxa"/>
            <w:gridSpan w:val="3"/>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xml:space="preserve"> I KOMUNALNI SUSTAV</w:t>
            </w:r>
          </w:p>
        </w:tc>
        <w:tc>
          <w:tcPr>
            <w:tcW w:w="5469"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c>
          <w:tcPr>
            <w:tcW w:w="155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c>
          <w:tcPr>
            <w:tcW w:w="1136" w:type="dxa"/>
            <w:tcBorders>
              <w:top w:val="nil"/>
              <w:left w:val="nil"/>
              <w:bottom w:val="nil"/>
              <w:right w:val="nil"/>
            </w:tcBorders>
            <w:shd w:val="clear" w:color="000000" w:fill="000080"/>
            <w:noWrap/>
            <w:vAlign w:val="bottom"/>
            <w:hideMark/>
          </w:tcPr>
          <w:p w:rsidR="005667D8" w:rsidRPr="005667D8" w:rsidRDefault="005667D8" w:rsidP="005667D8">
            <w:pPr>
              <w:spacing w:after="0" w:line="240" w:lineRule="auto"/>
              <w:jc w:val="right"/>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00301</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UPRAVNI ODJEL ZA GOSPODARSTVO, DRUŠTVENE DJELATNOSTI </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40.542.770,00</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7.526.746,99</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18,56%</w:t>
            </w:r>
          </w:p>
        </w:tc>
      </w:tr>
      <w:tr w:rsidR="005667D8" w:rsidRPr="005667D8" w:rsidTr="005667D8">
        <w:trPr>
          <w:trHeight w:val="255"/>
        </w:trPr>
        <w:tc>
          <w:tcPr>
            <w:tcW w:w="857"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3369" w:type="dxa"/>
            <w:gridSpan w:val="3"/>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 KOMUNALNI SUSTAV</w:t>
            </w:r>
          </w:p>
        </w:tc>
        <w:tc>
          <w:tcPr>
            <w:tcW w:w="5469"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00302</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DJEČJI VRTIĆ SLUNJ</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7.026.381,30</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2.499.191,67</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35,57%</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proofErr w:type="spellStart"/>
            <w:r w:rsidRPr="005667D8">
              <w:rPr>
                <w:rFonts w:ascii="Arial" w:eastAsia="Times New Roman" w:hAnsi="Arial" w:cs="Arial"/>
                <w:b/>
                <w:bCs/>
                <w:i/>
                <w:iCs/>
                <w:color w:val="0070C0"/>
                <w:sz w:val="20"/>
                <w:szCs w:val="20"/>
                <w:lang w:eastAsia="hr-HR"/>
              </w:rPr>
              <w:t>Pror</w:t>
            </w:r>
            <w:proofErr w:type="spellEnd"/>
            <w:r w:rsidRPr="005667D8">
              <w:rPr>
                <w:rFonts w:ascii="Arial" w:eastAsia="Times New Roman" w:hAnsi="Arial" w:cs="Arial"/>
                <w:b/>
                <w:bCs/>
                <w:i/>
                <w:iCs/>
                <w:color w:val="0070C0"/>
                <w:sz w:val="20"/>
                <w:szCs w:val="20"/>
                <w:lang w:eastAsia="hr-HR"/>
              </w:rPr>
              <w:t>. korisnik</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27556</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DJEČJI VRTIĆ SLUNJ</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6.526.381,30</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2.499.191,67</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38,29%</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00303</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PUČKO OTVORENO UČILIŠTE SLUNJ</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1.261.520,94</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183.048,07</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14,51%</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proofErr w:type="spellStart"/>
            <w:r w:rsidRPr="005667D8">
              <w:rPr>
                <w:rFonts w:ascii="Arial" w:eastAsia="Times New Roman" w:hAnsi="Arial" w:cs="Arial"/>
                <w:b/>
                <w:bCs/>
                <w:i/>
                <w:iCs/>
                <w:color w:val="0070C0"/>
                <w:sz w:val="20"/>
                <w:szCs w:val="20"/>
                <w:lang w:eastAsia="hr-HR"/>
              </w:rPr>
              <w:t>Pror</w:t>
            </w:r>
            <w:proofErr w:type="spellEnd"/>
            <w:r w:rsidRPr="005667D8">
              <w:rPr>
                <w:rFonts w:ascii="Arial" w:eastAsia="Times New Roman" w:hAnsi="Arial" w:cs="Arial"/>
                <w:b/>
                <w:bCs/>
                <w:i/>
                <w:iCs/>
                <w:color w:val="0070C0"/>
                <w:sz w:val="20"/>
                <w:szCs w:val="20"/>
                <w:lang w:eastAsia="hr-HR"/>
              </w:rPr>
              <w:t>. korisnik</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27564</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PUČKO OTVORENO UČILIŠTE SLUNJ</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1.261.520,94</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183.048,07</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14,51%</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00304</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KNJIŽNICA I ČITAONICA SLUNJ</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244.879,79</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86.444,31</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35,30%</w:t>
            </w:r>
          </w:p>
        </w:tc>
      </w:tr>
      <w:tr w:rsidR="005667D8" w:rsidRPr="005667D8" w:rsidTr="005667D8">
        <w:trPr>
          <w:trHeight w:val="255"/>
        </w:trPr>
        <w:tc>
          <w:tcPr>
            <w:tcW w:w="1507" w:type="dxa"/>
            <w:gridSpan w:val="2"/>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proofErr w:type="spellStart"/>
            <w:r w:rsidRPr="005667D8">
              <w:rPr>
                <w:rFonts w:ascii="Arial" w:eastAsia="Times New Roman" w:hAnsi="Arial" w:cs="Arial"/>
                <w:b/>
                <w:bCs/>
                <w:i/>
                <w:iCs/>
                <w:color w:val="0070C0"/>
                <w:sz w:val="20"/>
                <w:szCs w:val="20"/>
                <w:lang w:eastAsia="hr-HR"/>
              </w:rPr>
              <w:t>Pror</w:t>
            </w:r>
            <w:proofErr w:type="spellEnd"/>
            <w:r w:rsidRPr="005667D8">
              <w:rPr>
                <w:rFonts w:ascii="Arial" w:eastAsia="Times New Roman" w:hAnsi="Arial" w:cs="Arial"/>
                <w:b/>
                <w:bCs/>
                <w:i/>
                <w:iCs/>
                <w:color w:val="0070C0"/>
                <w:sz w:val="20"/>
                <w:szCs w:val="20"/>
                <w:lang w:eastAsia="hr-HR"/>
              </w:rPr>
              <w:t>. korisnik</w:t>
            </w:r>
          </w:p>
        </w:tc>
        <w:tc>
          <w:tcPr>
            <w:tcW w:w="1363"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42627</w:t>
            </w:r>
          </w:p>
        </w:tc>
        <w:tc>
          <w:tcPr>
            <w:tcW w:w="8838" w:type="dxa"/>
            <w:gridSpan w:val="4"/>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KNJIŽNICA I ČITAONICA SLUNJ</w:t>
            </w:r>
          </w:p>
        </w:tc>
        <w:tc>
          <w:tcPr>
            <w:tcW w:w="155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244.879,79</w:t>
            </w:r>
          </w:p>
        </w:tc>
        <w:tc>
          <w:tcPr>
            <w:tcW w:w="149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86.444,31</w:t>
            </w:r>
          </w:p>
        </w:tc>
        <w:tc>
          <w:tcPr>
            <w:tcW w:w="1136" w:type="dxa"/>
            <w:tcBorders>
              <w:top w:val="nil"/>
              <w:left w:val="nil"/>
              <w:bottom w:val="nil"/>
              <w:right w:val="nil"/>
            </w:tcBorders>
            <w:shd w:val="clear" w:color="000000" w:fill="FFFFFF"/>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r w:rsidRPr="005667D8">
              <w:rPr>
                <w:rFonts w:ascii="Arial" w:eastAsia="Times New Roman" w:hAnsi="Arial" w:cs="Arial"/>
                <w:b/>
                <w:bCs/>
                <w:i/>
                <w:iCs/>
                <w:color w:val="0070C0"/>
                <w:sz w:val="20"/>
                <w:szCs w:val="20"/>
                <w:lang w:eastAsia="hr-HR"/>
              </w:rPr>
              <w:t>35,30%</w:t>
            </w: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i/>
                <w:iCs/>
                <w:color w:val="0070C0"/>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6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8"/>
                <w:szCs w:val="28"/>
                <w:lang w:eastAsia="hr-HR"/>
              </w:rPr>
            </w:pPr>
            <w:r w:rsidRPr="005667D8">
              <w:rPr>
                <w:rFonts w:ascii="Arial" w:eastAsia="Times New Roman" w:hAnsi="Arial" w:cs="Arial"/>
                <w:b/>
                <w:bCs/>
                <w:sz w:val="28"/>
                <w:szCs w:val="28"/>
                <w:lang w:eastAsia="hr-HR"/>
              </w:rPr>
              <w:t>Izvršenje po programskoj klasifikaciji</w:t>
            </w:r>
          </w:p>
        </w:tc>
      </w:tr>
      <w:tr w:rsidR="005667D8" w:rsidRPr="005667D8" w:rsidTr="005667D8">
        <w:trPr>
          <w:trHeight w:val="255"/>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Za razdoblje od 01.01.2022. do 30.06.2022.</w:t>
            </w: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Organizacijska klasifikacija</w:t>
            </w:r>
          </w:p>
        </w:tc>
        <w:tc>
          <w:tcPr>
            <w:tcW w:w="155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Izvori</w:t>
            </w:r>
          </w:p>
        </w:tc>
        <w:tc>
          <w:tcPr>
            <w:tcW w:w="155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510"/>
        </w:trPr>
        <w:tc>
          <w:tcPr>
            <w:tcW w:w="1507" w:type="dxa"/>
            <w:gridSpan w:val="2"/>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Funkcijska</w:t>
            </w:r>
          </w:p>
        </w:tc>
        <w:tc>
          <w:tcPr>
            <w:tcW w:w="1363" w:type="dxa"/>
            <w:tcBorders>
              <w:top w:val="nil"/>
              <w:left w:val="nil"/>
              <w:bottom w:val="nil"/>
              <w:right w:val="nil"/>
            </w:tcBorders>
            <w:shd w:val="clear" w:color="000000" w:fill="969696"/>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Projekt/ Aktivnost</w:t>
            </w:r>
          </w:p>
        </w:tc>
        <w:tc>
          <w:tcPr>
            <w:tcW w:w="8838" w:type="dxa"/>
            <w:gridSpan w:val="4"/>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VRSTA RASHODA I IZDATAKA</w:t>
            </w:r>
          </w:p>
        </w:tc>
        <w:tc>
          <w:tcPr>
            <w:tcW w:w="1556" w:type="dxa"/>
            <w:tcBorders>
              <w:top w:val="nil"/>
              <w:left w:val="nil"/>
              <w:bottom w:val="nil"/>
              <w:right w:val="nil"/>
            </w:tcBorders>
            <w:shd w:val="clear" w:color="000000" w:fill="969696"/>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Izvorni plan       2022. godina</w:t>
            </w:r>
          </w:p>
        </w:tc>
        <w:tc>
          <w:tcPr>
            <w:tcW w:w="1496" w:type="dxa"/>
            <w:tcBorders>
              <w:top w:val="nil"/>
              <w:left w:val="nil"/>
              <w:bottom w:val="nil"/>
              <w:right w:val="nil"/>
            </w:tcBorders>
            <w:shd w:val="clear" w:color="000000" w:fill="969696"/>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Izvršenje 30.06.2022.</w:t>
            </w:r>
          </w:p>
        </w:tc>
        <w:tc>
          <w:tcPr>
            <w:tcW w:w="1136" w:type="dxa"/>
            <w:tcBorders>
              <w:top w:val="nil"/>
              <w:left w:val="nil"/>
              <w:bottom w:val="nil"/>
              <w:right w:val="nil"/>
            </w:tcBorders>
            <w:shd w:val="clear" w:color="000000" w:fill="969696"/>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Indeks 3/2</w:t>
            </w:r>
          </w:p>
        </w:tc>
      </w:tr>
      <w:tr w:rsidR="005667D8" w:rsidRPr="005667D8" w:rsidTr="005667D8">
        <w:trPr>
          <w:trHeight w:val="255"/>
        </w:trPr>
        <w:tc>
          <w:tcPr>
            <w:tcW w:w="11708" w:type="dxa"/>
            <w:gridSpan w:val="7"/>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55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w:t>
            </w:r>
          </w:p>
        </w:tc>
        <w:tc>
          <w:tcPr>
            <w:tcW w:w="149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w:t>
            </w:r>
          </w:p>
        </w:tc>
        <w:tc>
          <w:tcPr>
            <w:tcW w:w="1136" w:type="dxa"/>
            <w:tcBorders>
              <w:top w:val="nil"/>
              <w:left w:val="nil"/>
              <w:bottom w:val="nil"/>
              <w:right w:val="nil"/>
            </w:tcBorders>
            <w:shd w:val="clear" w:color="000000" w:fill="969696"/>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w:t>
            </w:r>
          </w:p>
        </w:tc>
      </w:tr>
      <w:tr w:rsidR="005667D8" w:rsidRPr="005667D8" w:rsidTr="005667D8">
        <w:trPr>
          <w:trHeight w:val="255"/>
        </w:trPr>
        <w:tc>
          <w:tcPr>
            <w:tcW w:w="1507" w:type="dxa"/>
            <w:gridSpan w:val="2"/>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rPr>
                <w:rFonts w:ascii="Arial" w:eastAsia="Times New Roman" w:hAnsi="Arial" w:cs="Arial"/>
                <w:b/>
                <w:bCs/>
                <w:color w:val="FFFFFF"/>
                <w:sz w:val="20"/>
                <w:szCs w:val="20"/>
                <w:lang w:eastAsia="hr-HR"/>
              </w:rPr>
            </w:pPr>
            <w:r w:rsidRPr="005667D8">
              <w:rPr>
                <w:rFonts w:ascii="Arial" w:eastAsia="Times New Roman" w:hAnsi="Arial" w:cs="Arial"/>
                <w:b/>
                <w:bCs/>
                <w:color w:val="FFFFFF"/>
                <w:sz w:val="20"/>
                <w:szCs w:val="20"/>
                <w:lang w:eastAsia="hr-HR"/>
              </w:rPr>
              <w:t> </w:t>
            </w:r>
          </w:p>
        </w:tc>
        <w:tc>
          <w:tcPr>
            <w:tcW w:w="10201" w:type="dxa"/>
            <w:gridSpan w:val="5"/>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UKUPNO RASHODI I IZDATCI</w:t>
            </w:r>
          </w:p>
        </w:tc>
        <w:tc>
          <w:tcPr>
            <w:tcW w:w="1556" w:type="dxa"/>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65.554.736,24</w:t>
            </w:r>
          </w:p>
        </w:tc>
        <w:tc>
          <w:tcPr>
            <w:tcW w:w="1496" w:type="dxa"/>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11.925.843,78</w:t>
            </w:r>
          </w:p>
        </w:tc>
        <w:tc>
          <w:tcPr>
            <w:tcW w:w="1136" w:type="dxa"/>
            <w:tcBorders>
              <w:top w:val="nil"/>
              <w:left w:val="nil"/>
              <w:bottom w:val="nil"/>
              <w:right w:val="nil"/>
            </w:tcBorders>
            <w:shd w:val="clear" w:color="000000" w:fill="C0C0C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18,19%</w:t>
            </w: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RAZDJEL 001 URED GRADONAČELNIKA I GRADSKO VIJEĆE</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11.946.580,28</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358.211,92</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w:t>
            </w: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00101 URED GRADONAČELNIKA</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11.433.000,00</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184.707,11</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184.707,11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32,58%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184.707,11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32,58%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10.866.000,00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1.436.000,00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9.430.000,00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REDOVNA DJELATNOST IZVRŠNE VLASTI</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11.433.000,00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184.707,11</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1,62%</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A100001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JAVNA UPRAVA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397.000,00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180.167,81</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397.000,00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180.167,81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397.000,00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180.167,81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45,38%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236.000,00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117.521,82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49,80%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117.521,82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2.490,00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49,80%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2.490,00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19.391,10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49,72%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19.391,10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13.773,42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51,01%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putovanja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7.084,92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2.376,00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4.312,50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26.991,47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29,99%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26.991,47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A100002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DONACIJE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229,30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229,30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0,57%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229,30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0,57%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Pomoći unutar općeg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pomoći unutar općeg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229,30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229,30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A100003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TEKUĆA REZERVA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63.000,00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Izvanredni rashodi</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Nepredviđeni rashodi do visine proračunske pričuve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A100065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OBILJEŽAVANJE PRIGODNIH DATUMA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4.310,00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61,57%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4.310,00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61,57%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4.310,00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61,57%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4.310,00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61,57%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4.310,00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T100001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Tekući projekt: NAKNADE ŠTETA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10.926.000,00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Zatezne kamate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Kazne, penali i naknade štete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šteta pravnim i fizičkim osobama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10.866.000,00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1.436.000,00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1.436.000,00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9.430.000,00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9.430.000,00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00102 GRADSKO VIJEĆE</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119.000,00</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45.208,61</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37,99%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45.208,61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37,99%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45.208,61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37,99%</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1001</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REDOVNA DJELATNOST GRADSKOG VIJEĆA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119.000,00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45.208,61</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37,99%</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A100004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JAVNA UPRAVA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86.000,00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28.896,11</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33,60%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28.896,11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33,60%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28.896,11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33,60%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osobama izvan radnog odnosa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774,00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15,48%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3241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troškova osobama izvan radnog odnosa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774,00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28.122,11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34,72%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rad predstavničkih i izvršnih tijela, povjerenstava i slično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28.122,11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0840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A100005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FINANCIRANJE POLITIČKIH AKTIVNOSTI</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16.312,50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49,43%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16.312,50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49,43%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16.312,50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49,43%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16.312,50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49,43%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16.312,50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00103 MJESNA SAMOUPRAVA</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358.815,00</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109.111,81</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30,41%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101.815,00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13.928,95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13,68%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101.815,00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13.928,95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13,68%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247.000,00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95.182,86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38,54%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58.182,86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27,71%</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1002</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MJESNA SAMOUPRAVA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358.815,00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109.111,81</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30,41%</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A100006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MJESNA SAMOUPRAVA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51.015,00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13.446,95</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26,36%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51.015,00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13.446,95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26,36%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51.015,00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13.446,95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9.786,47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35,46%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9.786,47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871,48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12,82%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871,48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rad predstavničkih i izvršnih tijela, povjerenstava i slično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7.815,00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2.789,00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35,69%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Bankarske usluge i usluge platnog prometa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2.787,85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Zatezne kamate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A100007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 OBNOVA MJESNIH DOMOVA I UREĐENJE PROSTORIJA ZA RAD</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200.800,00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482,00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0,24%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482,00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0,95%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482,00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0,95%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482,00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dijelovi za tekuće i investicijsko održavanje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482,00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K100072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OBNOVA MJESNOG DOMA U NIKŠIĆU</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95.182,86</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88,96%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95.182,86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98,13%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37.000,00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58.182,86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96,97%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58.182,86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96,97%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58.182,86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00104 VIJEĆE SRPSKE NACIONALNE MANJINE</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35.765,28</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19.184,39</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53,64%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20.600,00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4.030,21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19,56%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20.600,00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4.030,21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19,56%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4.D. VIŠKOVI IZ PRETHODNIH GODINA VIJEĆE SRP.NAC.MANJINE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14.988,90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99,93%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6.5. DONACIJE ZA VIJEĆE SRPSKE NACIONALNE MANJINE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14.988,90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99,93%</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1003</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REDOVNA DJELATNOST VIJEĆA SRPSKE NACION. MANJINE</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35.765,28</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19.184,39</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53,64%</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A00008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VIJEĆE SRPSKE NACIONALNE MANJINE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35.765,28</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19.184,39</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53,64%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20.600,00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4.030,21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19,56%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20.600,00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4.030,21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19,56%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1.190,00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1.181,40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99,28%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265,69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dijelovi za tekuće i investicijsko održavanje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915,71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3.330,00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1.921,36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57,70%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rad predstavničkih i izvršnih tijela, povjerenstava i slično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621,36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1.300,00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448,45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22,42%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Bankarske usluge i usluge platnog prometa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448,45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479,00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99,79%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Uredska oprema i namještaj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479,00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4.D. VIŠKOVI IZ PRETHODNIH GODINA VIJEĆE SRP.NAC.MANJNE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165,28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165,28</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165,28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165,28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14.988,90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99,93%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6.5. DONACIJE ZA VIJEĆE SRPSKE NACIONALNE MANJINE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14.988,90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99,93%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1.396,50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1.396,50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dijelovi za tekuće i investicijsko održavanje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1.396,50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5.665,17</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5.665,17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5.665,17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11,10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7.927,23</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7.927,23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Uredska oprema i namještaj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5.063,98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Oprema za održavanje i zaštitu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2.863,25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RAZDJEL 002 SLUŽBA ZA OPĆE POSLOVE</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4.532.603,93</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1.272.200,82</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28,07%</w:t>
            </w: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00201 SLUŽBA ZA OPĆE POSLOVE</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4.532.603,93</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1.272.200,82</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28,07%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1.422.000,00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652.007,07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45,85%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1.422.000,00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652.007,07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45,85%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17.663,51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17.663,51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1.810.103,93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602.530,24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33,29%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1.327.103,93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602.530,24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45,40%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5.6. KAPITALNE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5.8. TEKUĆE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1004</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REDOVNA DJELATNOST SLUŽBE ZA OPĆE POSLOVE</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4.532.603,93</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1.272.200,82</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28,07%</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A00009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STRUČNO, ADMINISTRATIVNO I TEHNIČKO OSOBLJE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2.813.103,93</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1.254.537,31</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44,60%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652.007,07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46,18%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652.007,07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46,18%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1.064.000,00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507.350,66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47,68%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506.385,13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Plaće za prekovremeni rad</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965,53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36.480,00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35,76%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36.480,00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83.712,86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46,77%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83.712,86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24.463,55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36,51%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putovanja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676,00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20.675,05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3.112,50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1.391.103,93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602.530,24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43,31%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1.327.103,93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602.530,24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45,40%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41.016,33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26,98%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9.919,27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30.401,11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dijelovi za tekuće i investicijsko održavanje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695,95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Sitni inventar i auto gume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382.927,16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44,53%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57.293,69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28.793,82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promidžbe i informiranja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35.576,88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3.647,60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13.645,37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56.472,27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3238</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Računalne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94.192,50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93.305,03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290.103,93</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167.956,27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57,90%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Premije osiguranja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7.947,61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Članarine i norme</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8.039,42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5.918,75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Troškovi sudskih postupaka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144.837,99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1.212,50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10.630,48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42,52%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Bankarske usluge i usluge platnog prometa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10.630,48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Zatezne kamate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5.8. TEKUĆE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K100003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OPREMANJE GRADSKIH UREDA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566.000,00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5.663,51</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5.663,51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5.663,51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5.663,51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Uredska oprema i namještaj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937,01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Komunikacijska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Oprema za održavanje i zaštitu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1.534,00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2.592,50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Nematerijalna proizvedena imovina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4262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Ulaganja u računalne programe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5.6. KAPITALNE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Nematerijalna proizvedena imovina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4262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Ulaganja u računalne programe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K100052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DODATNA ULAGANJA NA ZGRADI GRADSKE UPRAVE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580.000,00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380.000,00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3,16%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380.000,00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3,16%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5.6. KAPITALNE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T100015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Tekući projekt: OTPLATA ZAJMA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573.500,00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547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Otplata glavnice primljenih zajmova od drugih razina vlasti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5471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Otplata glavnice primljenih zajmova od državnog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547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Otplata glavnice primljenih zajmova od drugih razina vlasti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563.500,00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5471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Otplata glavnice primljenih zajmova od državnog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RAZDJEL 003 UPRAVNI ODJEL ZA GOSPODARSTVO, DRUŠTVENE DJELATNOSTI</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49.075.552,03</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10.295.431,04</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20,98%</w:t>
            </w:r>
          </w:p>
        </w:tc>
      </w:tr>
      <w:tr w:rsidR="005667D8" w:rsidRPr="005667D8" w:rsidTr="005667D8">
        <w:trPr>
          <w:trHeight w:val="255"/>
        </w:trPr>
        <w:tc>
          <w:tcPr>
            <w:tcW w:w="857"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3369" w:type="dxa"/>
            <w:gridSpan w:val="3"/>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I KOMUNALNI SUSTAV</w:t>
            </w:r>
          </w:p>
        </w:tc>
        <w:tc>
          <w:tcPr>
            <w:tcW w:w="5469"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00301 UPRAVNI ODJEL ZA GOSPODARSTVO, DRUŠTVENE DJELATNOSTI</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40.542.770,00</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7.526.746,99</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18,56%</w:t>
            </w:r>
          </w:p>
        </w:tc>
      </w:tr>
      <w:tr w:rsidR="005667D8" w:rsidRPr="005667D8" w:rsidTr="005667D8">
        <w:trPr>
          <w:trHeight w:val="255"/>
        </w:trPr>
        <w:tc>
          <w:tcPr>
            <w:tcW w:w="857"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4732" w:type="dxa"/>
            <w:gridSpan w:val="4"/>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I KOMUNALNI SUSTAV</w:t>
            </w:r>
          </w:p>
        </w:tc>
        <w:tc>
          <w:tcPr>
            <w:tcW w:w="5469"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3.674.275,00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1.206.548,18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32,84%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3.264.275,00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1.206.548,18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36,96%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1.2. PRIHODI OD PRODAJE NEFINANCIJSKE IMOVINE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21.195.898,93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3.658.379,47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17,26%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4.1. PRIHODI OD SPOMENIČKE RENTE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56.250,00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62,50%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4.2. PRIHODI OD KOMUNALNOG DOPRINOSA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8.654.000,00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794.449,23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9,18%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4.4. PRIHODI OD ŠUMSKOG DOPRINOSA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4.6. OSTALI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12.034.898,93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2.807.680,24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23,33%</w:t>
            </w: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15.541.496,07</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2.660.763,34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17,12%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3.311.496,07</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1.229.384,99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37,12%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5.2. TEKUĆE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32.328,13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48,25%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5.3. KAPITALNE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286.790,28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14,29%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7.846.000,00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932.545,94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11,89%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5.6. KAPITALNE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5.8. TEKUĆE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179.714,00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131.100,00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1.056,00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0,81%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6.1.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131.100,00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1.056,00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0,81%</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1006</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Program: REDOVNA DJELATNOST UPRAVNOG ODJELA ZA GOSPODARSTVO, </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2.028.800,00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771.418,26</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38,02%</w:t>
            </w:r>
          </w:p>
        </w:tc>
      </w:tr>
      <w:tr w:rsidR="005667D8" w:rsidRPr="005667D8" w:rsidTr="005667D8">
        <w:trPr>
          <w:trHeight w:val="255"/>
        </w:trPr>
        <w:tc>
          <w:tcPr>
            <w:tcW w:w="857"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DRUŠTVENE DJELATNOSTI I KOMUNALNI SUSTAV</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0111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A100011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STRUČNO, ADMINISTRATIVNO I TEHNIČKO OSOBLJE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2.028.800,00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771.418,26</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38,02%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1.867.500,00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767.181,91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41,08%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1.867.500,00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767.181,91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41,08%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1.283.000,00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547.927,10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42,71%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540.036,64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Plaće za prekovremeni rad</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7.890,46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181.500,00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51.200,99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28,21%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51.200,99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90.407,97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90.407,97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26.078,03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31,80%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putovanja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208,00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24.620,03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7.467,82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37,34%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4.483,57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radna i zaštitna odjeća i obuća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2.984,25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44.100,00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49,55%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Zdravstvene i veterinarske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43.500,00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1.291,63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99,36%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1.291,63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1.110,00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1.108,69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99,88%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1.108,69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182,94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96,28%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182,94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2.944,72</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5.8. TEKUĆE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2.944,72</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1.491,48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1.491,48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246,10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246,10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137,14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0,76%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137,14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53,50%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Zdravstvene i veterinarske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1.070,00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1008</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POTICANJA RAZVOJA GOSPODARSTVA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724.500,00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217.975,53</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30,09%</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0421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A100013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POTICANJE RAZVOJA POLJOPRIVREDE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61.234,13</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38,27%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rad predstavničkih i izvršnih tijela, povjerenstava i slično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60.184,13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50,15%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60.184,13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50,15%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Subvencije </w:t>
            </w:r>
            <w:proofErr w:type="spellStart"/>
            <w:r w:rsidRPr="005667D8">
              <w:rPr>
                <w:rFonts w:ascii="Arial" w:eastAsia="Times New Roman" w:hAnsi="Arial" w:cs="Arial"/>
                <w:b/>
                <w:bCs/>
                <w:sz w:val="20"/>
                <w:szCs w:val="20"/>
                <w:lang w:eastAsia="hr-HR"/>
              </w:rPr>
              <w:t>trgov.društvima</w:t>
            </w:r>
            <w:proofErr w:type="spellEnd"/>
            <w:r w:rsidRPr="005667D8">
              <w:rPr>
                <w:rFonts w:ascii="Arial" w:eastAsia="Times New Roman" w:hAnsi="Arial" w:cs="Arial"/>
                <w:b/>
                <w:bCs/>
                <w:sz w:val="20"/>
                <w:szCs w:val="20"/>
                <w:lang w:eastAsia="hr-HR"/>
              </w:rPr>
              <w:t xml:space="preserve">, poljoprivrednicima i obrtnicima izvan </w:t>
            </w:r>
            <w:proofErr w:type="spellStart"/>
            <w:r w:rsidRPr="005667D8">
              <w:rPr>
                <w:rFonts w:ascii="Arial" w:eastAsia="Times New Roman" w:hAnsi="Arial" w:cs="Arial"/>
                <w:b/>
                <w:bCs/>
                <w:sz w:val="20"/>
                <w:szCs w:val="20"/>
                <w:lang w:eastAsia="hr-HR"/>
              </w:rPr>
              <w:t>javn.sektora</w:t>
            </w:r>
            <w:proofErr w:type="spellEnd"/>
            <w:r w:rsidRPr="005667D8">
              <w:rPr>
                <w:rFonts w:ascii="Arial" w:eastAsia="Times New Roman" w:hAnsi="Arial" w:cs="Arial"/>
                <w:b/>
                <w:bCs/>
                <w:sz w:val="20"/>
                <w:szCs w:val="20"/>
                <w:lang w:eastAsia="hr-HR"/>
              </w:rPr>
              <w:t xml:space="preserv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61.700,00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32,41%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3523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Subvencije poljoprivrednicima i obrtnicima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58.300,00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40.184,13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68,93%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Kapitalne pomoći poljoprivrednicima i obrtnicima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40.184,13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0490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A100014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POTICANJE RAZVOJA PODUZETNIŠTVA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Subvencije </w:t>
            </w:r>
            <w:proofErr w:type="spellStart"/>
            <w:r w:rsidRPr="005667D8">
              <w:rPr>
                <w:rFonts w:ascii="Arial" w:eastAsia="Times New Roman" w:hAnsi="Arial" w:cs="Arial"/>
                <w:b/>
                <w:bCs/>
                <w:sz w:val="20"/>
                <w:szCs w:val="20"/>
                <w:lang w:eastAsia="hr-HR"/>
              </w:rPr>
              <w:t>trgov.društvima</w:t>
            </w:r>
            <w:proofErr w:type="spellEnd"/>
            <w:r w:rsidRPr="005667D8">
              <w:rPr>
                <w:rFonts w:ascii="Arial" w:eastAsia="Times New Roman" w:hAnsi="Arial" w:cs="Arial"/>
                <w:b/>
                <w:bCs/>
                <w:sz w:val="20"/>
                <w:szCs w:val="20"/>
                <w:lang w:eastAsia="hr-HR"/>
              </w:rPr>
              <w:t xml:space="preserve">, poljoprivrednicima i obrtnicima izvan </w:t>
            </w:r>
            <w:proofErr w:type="spellStart"/>
            <w:r w:rsidRPr="005667D8">
              <w:rPr>
                <w:rFonts w:ascii="Arial" w:eastAsia="Times New Roman" w:hAnsi="Arial" w:cs="Arial"/>
                <w:b/>
                <w:bCs/>
                <w:sz w:val="20"/>
                <w:szCs w:val="20"/>
                <w:lang w:eastAsia="hr-HR"/>
              </w:rPr>
              <w:t>javn.sektora</w:t>
            </w:r>
            <w:proofErr w:type="spellEnd"/>
            <w:r w:rsidRPr="005667D8">
              <w:rPr>
                <w:rFonts w:ascii="Arial" w:eastAsia="Times New Roman" w:hAnsi="Arial" w:cs="Arial"/>
                <w:b/>
                <w:bCs/>
                <w:sz w:val="20"/>
                <w:szCs w:val="20"/>
                <w:lang w:eastAsia="hr-HR"/>
              </w:rPr>
              <w:t xml:space="preserv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3522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Subvencije trgovačkim društvima izvan javnog sektora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0473</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A100015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POTICANJE RAZVOJA TURIZMA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512.000,00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156.741,40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30,61%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132.100,00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56.860,25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43,04%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132.100,00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56.860,25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132.100,00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56.860,25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56.860,25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379.900,00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99.881,15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26,29%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379.900,00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99.881,15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26,29%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379.900,00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99.881,15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26,29%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99.881,15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0412</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A100056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POTICANJE ZAPOŠLJAVANJA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1011</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SOCIJALNA I HUMANITARNA SKRB</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1.123.200,00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380.910,48</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33,91%</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1040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A100018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SOCIJALNI PROGRAM - OBITELJ I DJECA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349.000,00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153.258,67</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43,91%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153.258,67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43,91%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153.258,67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43,91%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153.258,67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43,91%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39.000,00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114.258,67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A100019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SOCIJALNI PROGRAM - STANOVANJE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Aktivnost: POMOĆ STANOVNIŠTVU KOJE NIJE OBUHVAĆENO REDOVNIM </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212.000,00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32.400,00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15,28%</w:t>
            </w:r>
          </w:p>
        </w:tc>
      </w:tr>
      <w:tr w:rsidR="005667D8" w:rsidRPr="005667D8" w:rsidTr="005667D8">
        <w:trPr>
          <w:trHeight w:val="255"/>
        </w:trPr>
        <w:tc>
          <w:tcPr>
            <w:tcW w:w="857"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SOCIJALNIM PROGRAMOM </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32.400,00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15,28%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32.400,00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15,28%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32.400,00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15,28%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32.400,00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HUMANITARNA DJELATNOST CRVENOG KRIŽA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297.200,00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100.661,23</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33,87%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297.200,00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100.661,23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33,87%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297.200,00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100.661,23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33,87%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297.200,00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100.661,23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33,87%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100.661,23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A100060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DNEVNI BORAVAK I POMOĆ U KUĆI STARIJIM OSOBAMA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85.000,00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48,57%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48,57%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48,57%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48,57%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1090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PRAVA HRVATSKIH BRANITELJA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9.590,58</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47,95%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9.590,58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47,95%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9.590,58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47,95%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9.590,58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47,95%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9.590,58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1012</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ŠKOLSTVO</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499.000,00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156.159,67</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31,29%</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1040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NAKNADE UČENICIMA I STUDENTIMA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194.000,00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104.400,00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53,81%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104.400,00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53,81%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104.400,00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53,81%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104.400,00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53,81%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104.400,00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0912</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DONACIJE OSNOVNOJ ŠKOLI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Tekuće 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0922</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DONACIJE SREDNJOJ ŠKOLI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16,67%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16,67%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16,67%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16,67%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Tekuće 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3662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lastRenderedPageBreak/>
              <w:t>0912</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PRODUŽENI BORAVAK ZA UČENIKE OSNOVNE ŠKOLE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36.759,67</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40,84%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36.759,67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40,84%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36.759,67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40,84%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36.759,67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40,84%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Tekuće 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36.759,67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0912</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RADNI MATERIJALI ZA UČENIKE OSNOVNE ŠKOLE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Tekuće 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0912</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A100091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GLAZBENA ŠKOLA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Tekuće 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1013</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POTREBE U KULTURI</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1.422.600,00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92.351,07</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6,49%</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DANI GRADA SLUNJA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5.2. TEKUĆE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A100069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DAN SJEĆANJA NA PROGONSTVO</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STAZOM SLUNJSKIH VELIKANA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14.190,64</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14.190,64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14.190,64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28,38%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5.326,12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23,16%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1.963,62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3.362,50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8.864,52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32,83%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8.864,52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IDEMO MI U KINO SVI</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26.600,00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10.660,43</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26.600,00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10.660,43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26.600,00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10.660,43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10.613,17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43,14%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7.613,17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47,26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47,26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A100090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GRADOVI PRIJATELJI</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K100015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OČUVANJE SPOMENIČKE BAŠTINE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630.000,00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56.250,00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8,93%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56.250,00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16,07%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4.1. PRIHODI OD SPOMENIČKE RENTE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56.250,00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62,50%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62,50%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56.250,00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5.3. KAPITALNE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K100076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INTERPRETACIJSKI CENTAR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Poslovni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K100079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REVITALIZACIJA TRGA ZRINSKIH I FRANKOPANA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112.000,00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11.250,00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11.250,00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11.250,00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1014</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JAVNE POTREBE U ŠPORTU</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567.170,00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315.504,58</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55,63%</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ZAJEDNICA ŠPORTSKIH UDRUGA GRADA SLUNJA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567.170,00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315.504,58</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55,63%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415.118,93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170.623,51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41,10%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415.118,93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170.623,51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41,10%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415.118,93</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170.623,51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41,10%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170.623,51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152.051,07</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144.881,07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95,28%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152.051,07</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144.881,07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95,28%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144.881,07</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144.881,07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144.881,07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7.170,00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Kapitalne donacije neprofitnim organizacijama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1015</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PROTUPOŽARNA I CIVILNA ZAŠTITA, JAVNI RED I SIGURNOST</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1.117.500,00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527.644,99</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47,22%</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0320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A100029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VATROGASTVO</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768.000,00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364.085,61</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47,41%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22.585,61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22.585,61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Pomoći unutar općeg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5.132,55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64,16%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pomoći unutar općeg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5.132,55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415.500,00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17.453,06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17.453,06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341.500,00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341.500,00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341.500,00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341.500,00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341.500,00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341.500,00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341.500,00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0220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RAZVOJ CIVILNE ZAŠTITE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48,08%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12.500,00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48,08%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12.500,00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48,08%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12.500,00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0360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A100057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JAVNI RED I SIGURNOST</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0360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ELEMENTARNE NEPOGODE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Kazne, penali i naknade štete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šteta pravnim i fizičkim osobama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0320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K100017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proofErr w:type="spellStart"/>
            <w:r w:rsidRPr="005667D8">
              <w:rPr>
                <w:rFonts w:ascii="Arial" w:eastAsia="Times New Roman" w:hAnsi="Arial" w:cs="Arial"/>
                <w:b/>
                <w:bCs/>
                <w:sz w:val="20"/>
                <w:szCs w:val="20"/>
                <w:lang w:eastAsia="hr-HR"/>
              </w:rPr>
              <w:t>Kapit.proj</w:t>
            </w:r>
            <w:proofErr w:type="spellEnd"/>
            <w:r w:rsidRPr="005667D8">
              <w:rPr>
                <w:rFonts w:ascii="Arial" w:eastAsia="Times New Roman" w:hAnsi="Arial" w:cs="Arial"/>
                <w:b/>
                <w:bCs/>
                <w:sz w:val="20"/>
                <w:szCs w:val="20"/>
                <w:lang w:eastAsia="hr-HR"/>
              </w:rPr>
              <w:t>.: IZGRADNJA VATROGASNOG CENTRA I OPREMANJE DVD-A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Kapitalne donacije neprofitnim organizacijama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0360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T100020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Tekući projekt: SANACIJA ŠTETA OD POTRESA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152.500,00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151.059,38</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99,06%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125.500,00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124.531,25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99,23%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125.500,00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124.531,25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99,23%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124.531,25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99,23%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124.531,25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26.528,13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98,25%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5.2. TEKUĆE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26.528,13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98,25%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26.528,13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98,25%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26.528,13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1016</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OSTALE JAVNE POTREBE</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520.900,00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184.091,30</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35,34%</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0830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RADIO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105.000,00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47,73%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47,73%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47,73%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Subvencije trgovačkim društvima, poljoprivrednicima i obrtnicima izvan javnog sektora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47,73%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3522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Subvencije trgovačkim društvima izvan javnog sektora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0840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DONACIJE UDRUGAMA GRAĐANA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250.900,00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79.091,30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31,52%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225.900,00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54.091,30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23,94%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225.900,00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54.091,30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23,94%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15.200,00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7.566,30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49,78%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7.566,30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210.700,00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46.525,00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22,08%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46.525,00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Tekuće donacije u novcu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16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T100017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Tekući projekt: SPORTSKE UTRKE U SLUNJU</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promidžbe i informiranja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1021</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ODRŽAVANJE KOMUNALNE INFRASTRUKTURE</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5.769.000,00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922.348,11</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15,99%</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ČIŠĆENJE JAVNIH POVRŠINA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675.000,00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194.109,78</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28,76%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17.340,50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17.340,50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17.340,50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17.340,50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176.769,28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51,99%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5.8. TEKUĆE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176.769,28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51,99%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176.769,28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51,99%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176.769,28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ODRŽAVANJE JAVNIH ZELENIH POVRŠINA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660.500,00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214.111,12</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32,42%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660.500,00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214.111,12</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32,42%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660.500,00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214.111,12</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32,42%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1.554,84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15,55%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678,34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dijelovi za tekuće i investicijsko održavanje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876,50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650.500,00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212.556,28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32,68%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124.603,78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Zdravstvene i veterinarske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87.952,50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0451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ODRŽAVANJE  NERAZVRSTANIH CESTA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2.531.500,00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68.149,97</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51.725,00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70,86%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51.725,00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70,86%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51.725,00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70,86%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51.725,00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16.424,97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0,82%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16.424,97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0,82%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725,22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48,35%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725,22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15.699,75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0,78%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15.699,75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5.8. TEKUĆE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0640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ODRŽAVANJE SUSTAVA JAVNE RASVJETE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323.205,69</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323.205,69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323.205,69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29,38%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250.483,19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27,83%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250.483,19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72.722,50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72.722,50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ODRŽAVANJE GROBLJA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104.065,05</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54,77%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104.065,05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54,77%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104.065,05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54,77%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104.065,05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54,77%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104.065,05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ODRŽAVANJE GRAĐEVINA JAVNE ODVODNJE OBORINSKIH VODA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ODRŽAVANJE GRAĐEVINA, UREĐAJA I PREDMETA JAVNE NAMJENE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18.706,50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18.706,50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18.706,50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3.591,60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71,83%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3.591,60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15.114,90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7,20%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14.175,00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239,90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Aktivnost: ODRŽAVANJE JAVNIH POVRŠINA NA KOJIMA NIJE DOPUŠTEN </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857"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PROMET MOTOR.VOZILIMA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5.2. TEKUĆE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1022</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IZGRADNJA KOMUNALNE INFRASTRUKTURE</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9.900.600,00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160.332,62</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1,62%</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0473</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K100010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RASTOKE - TURISTIČKI ATRAKTIVNA DESTINACIJA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595.000,00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3.750,00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595.000,00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0,63%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595.000,00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0,63%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595.000,00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Ceste, željeznice i ostali prometni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3.750,00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K100023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UREĐENJE GROBLJA I PRATEĆIH OBJEKATA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Materijalna imovina - prirodna bogatstva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Zemljište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K100025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UREĐENJE PARKA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0451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K100026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IZGRADNJA CESTOVNE MREŽE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3.688.000,00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96.387,35</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2.978.000,00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15.137,35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0,51%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4.2. PRIHODI OD KOMUNALNOG DOPRINOSA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1.931.500,00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15.137,35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0,78%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1.931.500,00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15.137,35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0,78%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15.137,35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939.500,00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Materijalna imovina - prirodna bogatstva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Zemljište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879.500,00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81.250,00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11,44%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5.3. KAPITALNE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81.250,00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13,54%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81.250,00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13,54%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81.250,00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K100059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UREĐENJE GRADSKOG KUPALIŠTA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782.000,00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51.232,30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703,44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703,44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703,44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703,44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383.000,00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50.528,86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13,19%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381.000,00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49.208,05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12,92%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49.208,05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12,92%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49.208,05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1.320,81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66,04%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1.320,81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66,04%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Poslovni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1.320,81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5.6. KAPITALNE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0640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K100063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MODERNIZACIJA JAVNE RASVJETE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439.500,00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439.500,00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439.500,00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439.500,00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7.500,00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lastRenderedPageBreak/>
              <w:t>0451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K100070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GRADSKA PARKIRALIŠTA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2.502.100,00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1.462,97</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406,97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406,97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406,97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406,97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1.056,00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96,00%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6.1.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1.056,00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96,00%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Materijalna imovina - prirodna bogatstva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1.056,00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96,00%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Zemljište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1.056,00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0473</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K100073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IZGRADNJA PJEŠAČKOG MOSTA "SLOVIN"</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1.125.000,00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Materijalna imovina - prirodna bogatstva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Zemljište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Ceste, željeznice i ostali prometni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Ceste, željeznice i ostali prometni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K100078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AUTOBUSNO STAJALIŠTE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18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K100082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UREĐENJE NOGOMETNOG IGRALIŠTA "ZUBAC"</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15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K100083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UREĐENJE IGRALIŠTA U CENTRU GRADA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1023</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PROSTORNO UREĐENJE</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K100027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IZRADA PROSTORNIH PLANOVA I STUDIJA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Nematerijalna proizvedena imovina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4263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Umjetnička, literarna i znanstvena djela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1024</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ZAŠTITA OKOLIŠA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5.782.000,00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31.942,26</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0,55%</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A100059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CENTAR ZA GOSPODARENJE OTPADOM KARLOVAČKE ŽUPANIJE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272.000,00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11.448,26</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272.000,00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11.448,26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272.000,00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11.448,26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Subvencije trgovačkim društvima u javnom sektoru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11.448,26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49,78%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3512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Subvencije trgovačkim društvima u javnom sektoru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11.448,26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Kapitalne pomoći kreditnim i ostalim financijskim institucijama te trgovačkim društvima u javnom </w:t>
            </w:r>
            <w:proofErr w:type="spellStart"/>
            <w:r w:rsidRPr="005667D8">
              <w:rPr>
                <w:rFonts w:ascii="Arial" w:eastAsia="Times New Roman" w:hAnsi="Arial" w:cs="Arial"/>
                <w:sz w:val="20"/>
                <w:szCs w:val="20"/>
                <w:lang w:eastAsia="hr-HR"/>
              </w:rPr>
              <w:t>sek</w:t>
            </w:r>
            <w:proofErr w:type="spellEnd"/>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A100067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GOSPODARENJE OTPADOM</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20.494,00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12,81%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20.494,00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12,81%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20.494,00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12,81%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20.494,00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12,81%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20.494,00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K100029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NABAVKA KONTEJNERA I KANTI ZA SMEĆE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28.020,00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28.020,00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28.020,00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91.980,00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91.980,00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91.980,00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5.6. KAPITALNE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6.1.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K100030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UREĐENJE ODLAGALIŠTA OTPADA PAVLOVAC</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3.792.500,00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3.485.000,00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1025</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GOSPODARENJE IMOVINOM</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8.816.000,00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3.085.601,57</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35,00%</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PRIČUVA I DRUGI TROŠKOVI GRADSKIH STANOVA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14.196,61</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14.196,61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14.196,61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42,38%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764,88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25,50%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764,88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13.431,73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13.431,73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A100058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ODRŽAVANJE POSLOVNIH PROSTORA U VLASNIŠTVU GRADA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199.500,00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48.911,84</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24,52%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138.755,00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48.911,84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35,25%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138.755,00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48.911,84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35,25%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6.300,93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17,75%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111,49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6.189,44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103.255,00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42.610,91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41,27%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41.367,60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938,31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305,00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60.745,00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60.745,00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60.745,00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INTERNET NA JAVNIM POVRŠINAMA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73.000,00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34.248,75</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46,92%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34.248,75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46,92%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34.248,75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46,92%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34.248,75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46,92%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34.248,75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0474</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K100033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RAZVOJNI CENTAR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675.000,00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575.000,00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575.000,00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Poslovni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5.3. KAPITALNE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Poslovni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0610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K100047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ULAGANJA U GRADSKE STANOVE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299.000,00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221.607,97</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74,12%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1.2. PRIHODI OD PRODAJE NEFINANCIJSKE IMOVINE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221.607,97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82,38%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221.607,97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82,38%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221.607,97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82,38%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221.607,97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K100049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ULAGANJA U POSLOVNE PROSTORE U VLASNIŠTVU GRADA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Oprema za održavanje i zaštitu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0474</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K100067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VODENE TAJNE SLUNJA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3.244.000,00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2.706.636,40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83,44%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21.286,00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85,14%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21.286,00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85,14%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21.286,00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85,14%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21.286,00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1.544.700,18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87,77%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Ceste, željeznice i ostali prometni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1.735.000,00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1.519.700,18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87,59%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1.735.000,00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1.519.700,18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87,59%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Ceste, željeznice i ostali prometni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1.519.700,18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1.459.000,00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1.140.650,22</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78,18%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2.564,00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42,73%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2.564,00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42,73%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2.564,00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205.540,28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50,50%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3662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proračunskim korisnicima drugih proračuna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205.540,28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57,09%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Ceste, željeznice i ostali prometni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205.540,28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1.046.000,00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932.545,94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89,15%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16.150,00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46,14%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16.150,00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368</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Pomoći temeljem prijenosa EU sredstava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16.395,94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27,33%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Tekuće pomoći temeljem prijenosa EU sredstava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3682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temeljem prijenosa EU sredstava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16.395,94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Tekuće donacije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Tekuće donacije iz EU sredstava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Ceste, željeznice i ostali prometni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900.000,00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K100081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w:t>
            </w:r>
            <w:proofErr w:type="spellStart"/>
            <w:r w:rsidRPr="005667D8">
              <w:rPr>
                <w:rFonts w:ascii="Arial" w:eastAsia="Times New Roman" w:hAnsi="Arial" w:cs="Arial"/>
                <w:b/>
                <w:bCs/>
                <w:sz w:val="20"/>
                <w:szCs w:val="20"/>
                <w:lang w:eastAsia="hr-HR"/>
              </w:rPr>
              <w:t>proj</w:t>
            </w:r>
            <w:proofErr w:type="spellEnd"/>
            <w:r w:rsidRPr="005667D8">
              <w:rPr>
                <w:rFonts w:ascii="Arial" w:eastAsia="Times New Roman" w:hAnsi="Arial" w:cs="Arial"/>
                <w:b/>
                <w:bCs/>
                <w:sz w:val="20"/>
                <w:szCs w:val="20"/>
                <w:lang w:eastAsia="hr-HR"/>
              </w:rPr>
              <w:t>.:ENERGETSKA OBNOVA I UREĐENJE ZGRADE U ŠKOLSKOJ ULICI BR.1</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2.437.000,00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4.3. PRIHODI OD KOMUNALNE NAKNADE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186.000,00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2.251.000,00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5.5. SREDSTVA POMOĆI IZ EUROPSKE UNIJE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5.6. KAPITALNE POMOĆI OD IZVANPRORAČUNSKIH KORISNIKA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326.000,00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K100085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Kapitalni projekt: KUPNJA POSLOVNIH PROSTORA I ZEMLJIŠTA </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1.2. PRIHODI OD PRODAJE NEFINANCIJSKE IMOVINE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Poslovni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1.070.000,00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1.070.000,00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Materijalna imovina - prirodna bogatstva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Zemljište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Građevinski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Poslovni objekti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T100012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Tekući projekt: LEGALIZACIJA POSLOVNIH I STAMBENIH OBJEKATA </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857"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U VLASNIŠTVU GRADA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0473</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T100021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Tekući projekt: PROVEDBA KROVNOG INTERPRETACIJSKOG PLANA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15,79%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18,75%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18,75%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5.3. KAPITALNE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1026</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OSTALE POTREBE KOMUNALNOG GOSPODARSTVA I STANOVANJA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1.331.500,00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578.516,55</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43,45%</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0630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OSIGURANJE KVALITETE VODE ZA PIĆE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8.152,50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24,34%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8.152,50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24,34%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8.152,50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24,34%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Zdravstvene i veterinarske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8.152,50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24,70%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8.152,50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A100048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STERILIZACIJA PASA I MAČAKA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12.450,00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6.650,00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26,60%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6.650,00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26,60%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6.650,00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26,60%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6.650,00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5.800,00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38,67%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5.2. TEKUĆE POMOĆI IZ ŽUPANIJSKOG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5.800,00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38,67%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5.800,00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5.800,00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K100053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proofErr w:type="spellStart"/>
            <w:r w:rsidRPr="005667D8">
              <w:rPr>
                <w:rFonts w:ascii="Arial" w:eastAsia="Times New Roman" w:hAnsi="Arial" w:cs="Arial"/>
                <w:b/>
                <w:bCs/>
                <w:sz w:val="20"/>
                <w:szCs w:val="20"/>
                <w:lang w:eastAsia="hr-HR"/>
              </w:rPr>
              <w:t>Kap.projekt</w:t>
            </w:r>
            <w:proofErr w:type="spellEnd"/>
            <w:r w:rsidRPr="005667D8">
              <w:rPr>
                <w:rFonts w:ascii="Arial" w:eastAsia="Times New Roman" w:hAnsi="Arial" w:cs="Arial"/>
                <w:b/>
                <w:bCs/>
                <w:sz w:val="20"/>
                <w:szCs w:val="20"/>
                <w:lang w:eastAsia="hr-HR"/>
              </w:rPr>
              <w:t>: DOKAPITALIZACIJA KOMUNALNOG DRUŠTVA LIPA D.O.O.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Dionice i udjeli u glavnici trgovačkih društava u javnom sektoru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5321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Dionice i udjeli u glavnici trgovačkih društava u javnom sektoru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0660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K100055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OPREMANJE KOMUNALNOG DRUŠTVA LIPA D.O.O.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1.158.000,00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557.914,05</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48,18%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958.000,00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557.914,05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58,24%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958.000,00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557.914,05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58,24%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958.000,00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557.914,05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58,24%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trgovačkim društvima u javnom sektoru</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557.914,05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trgovačkim društvima u javnom sektoru</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1027</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RAZVOJ PROMETA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49.950,00</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49,95%</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0451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SUBVENCIONIRANJE AUTOBUSNE LINIJE SLUNJ - KARLOVAC</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49.950,00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49,95%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49.950,00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49,95%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49.950,00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49,95%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Subvencije </w:t>
            </w:r>
            <w:proofErr w:type="spellStart"/>
            <w:r w:rsidRPr="005667D8">
              <w:rPr>
                <w:rFonts w:ascii="Arial" w:eastAsia="Times New Roman" w:hAnsi="Arial" w:cs="Arial"/>
                <w:b/>
                <w:bCs/>
                <w:sz w:val="20"/>
                <w:szCs w:val="20"/>
                <w:lang w:eastAsia="hr-HR"/>
              </w:rPr>
              <w:t>trgov.društvima</w:t>
            </w:r>
            <w:proofErr w:type="spellEnd"/>
            <w:r w:rsidRPr="005667D8">
              <w:rPr>
                <w:rFonts w:ascii="Arial" w:eastAsia="Times New Roman" w:hAnsi="Arial" w:cs="Arial"/>
                <w:b/>
                <w:bCs/>
                <w:sz w:val="20"/>
                <w:szCs w:val="20"/>
                <w:lang w:eastAsia="hr-HR"/>
              </w:rPr>
              <w:t xml:space="preserve">, </w:t>
            </w:r>
            <w:proofErr w:type="spellStart"/>
            <w:r w:rsidRPr="005667D8">
              <w:rPr>
                <w:rFonts w:ascii="Arial" w:eastAsia="Times New Roman" w:hAnsi="Arial" w:cs="Arial"/>
                <w:b/>
                <w:bCs/>
                <w:sz w:val="20"/>
                <w:szCs w:val="20"/>
                <w:lang w:eastAsia="hr-HR"/>
              </w:rPr>
              <w:t>poljoprivr</w:t>
            </w:r>
            <w:proofErr w:type="spellEnd"/>
            <w:r w:rsidRPr="005667D8">
              <w:rPr>
                <w:rFonts w:ascii="Arial" w:eastAsia="Times New Roman" w:hAnsi="Arial" w:cs="Arial"/>
                <w:b/>
                <w:bCs/>
                <w:sz w:val="20"/>
                <w:szCs w:val="20"/>
                <w:lang w:eastAsia="hr-HR"/>
              </w:rPr>
              <w:t xml:space="preserve">. i obrtnicima izvan javnog sektora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49.950,00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49,95%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3522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Subvencije trgovačkim društvima izvan javnog sektora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49.950,00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1028</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ZAŠTITA, OČUVANJE I UNAPREĐENJE ZDRAVLJA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52.000,00</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52,00%</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lastRenderedPageBreak/>
              <w:t>0722</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POLIKLINIKA SUVAG KARLOVAC</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52.000,00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52,00%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52.000,00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52,00%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Ostale naknade građanima i kućanstvima iz proračuna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3722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građanima i kućanstvima u naravi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52.000,00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1029</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RAZVOJ I UPRAVLJANJE SUSTAVA VODOOPSKRBE,</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490.000,00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857"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ODVODNJE I ZAŠTITE VODA</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0630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K100021</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IZGRADNJA VODOOPSKRBNOG SUSTAVA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1.2. PRIHODI OD PRODAJE NEFINANCIJSKE IMOVINE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trgovačkim društvima u javnom sektoru</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4.4. PRIHODI OD ŠUMSKOG DOPRINOSA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trgovačkim društvima u javnom sektoru</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0520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K100022</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IZGRADNJA SUSTAVA ODVODNJE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4.4. PRIHODI OD ŠUMSKOG DOPRINOSA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trgovačkim društvima u javnom sektoru</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4.6. OSTALI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trgovačkim društvima u javnom sektoru</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Kapitalne pomoći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3861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Kapitalne pomoći  trgovačkim društvima u javnom sektoru</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00302 DJEČJI VRTIĆ SLUNJ</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7.026.381,30</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2.499.191,67</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35,57%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1.121.900,00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456.811,16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40,72%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1.5. OPĆI PRIHODI DJEČJEG VRTIĆA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1.120.100,00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456.811,16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40,78%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1.090.281,30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227.015,46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20,82%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lastRenderedPageBreak/>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4.A. VIŠKOVI IZ PRETHODNIH GODINA DJEČJI VRTIĆ</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990.281,30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227.015,46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22,92%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4.814.200,00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1.815.365,05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37,71%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2.526.000,00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1.190.720,65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47,14%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5.C. SREDSTVA POMOĆI IZ EUROPSKE UNIJE ZA DJEČJI VRTIĆ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28.650,75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6,74%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5.E POMOĆI IZ PRORAČUNA ZA DJEČJI VRTIĆ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1.463.200,00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595.993,65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40,73%</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1017</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PREDŠKOLSKI ODGOJ</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K100038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OPREMANJE DJEČJEG VRTIĆA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4.9. VIŠAK PRIHODA IZ PRETHODNIH GODINA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5.4. KAPITALNE POMOĆI OD TIJELA DRŽAVNE VLASTI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PROR. KORISNIK 27556 DJEČJI VRTIĆ SLUNJ</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6.526.381,30</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2.499.191,67</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38,29%</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1017</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PREDŠKOLSKI ODGOJ</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6.526.381,30</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2.499.191,67</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38,29%</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ODGOJNO, ADMINISTRATIVNO I TEHNIČKO OSOBLJE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3.440.820,00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1.581.573,56</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45,97%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760.100,00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337.477,97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44,40%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1.5. OPĆI PRIHODI DJEČJEG VRTIĆA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760.100,00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337.477,97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44,40%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8.634,00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55,35%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putovanja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8.034,00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559.900,00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260.899,77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46,60%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57.932,02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sirovine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138.380,60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57.788,41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dijelovi za tekuće i investicijsko održavanje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2.998,49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Sitni inventar i auto gume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radna i zaštitna odjeća i obuća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3.800,25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145.500,00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50.501,79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34,71%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2.691,18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21.634,15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11.032,54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Zdravstvene i veterinarske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5.820,38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3238</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Računalne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736,50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7.337,04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28.100,00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14.843,72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52,82%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Premije osiguranja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5.638,97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1.299,00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6.930,75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975,00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2.598,69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43,31%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Bankarske usluge i usluge platnog prometa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2.598,69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2.680.720,00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1.244.095,59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46,41%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5.1. TEKUĆE POMOĆI IZ DRŽAVNOG PRORAČUNA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2.526.000,00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1.190.720,65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47,14%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1.875.000,00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923.990,31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49,28%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914.977,55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Plaće za prekovremeni rad</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9.012,76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25.412,03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25.412,03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129.234,04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47,86%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129.234,04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90.084,27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90.084,27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22.000,00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3238</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Računalne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5.E POMOĆI IZ PRORAČUNA ZA DJEČJI VRTIĆ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154.720,00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53.374,94</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34,50%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53.374,94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42,70%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53.374,94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6.720,00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Zdravstvene i veterinarske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PODRUČNO ODJELJENJE DJEČJEG VRTIĆA U RAKOVICI</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1.732.480,00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689.316,35</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39,79%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119.333,19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33,15%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1.5. OPĆI PRIHODI DJEČJEG VRTIĆA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119.333,19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33,15%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3.621,00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72,42%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putovanja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2.996,00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625,00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101.839,74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14.788,50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sirovine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56.650,98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27.807,62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Materijal i dijelovi za tekuće i investicijsko održavanje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238,10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Sitni inventar i auto gume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204,95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radna i zaštitna odjeća i obuća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2.149,59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9.804,68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16,90%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965,00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2.525,93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Zdravstvene i veterinarske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3.013,75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3.300,00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2.768,75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46,15%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2.768,75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1.299,02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43,30%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Bankarske usluge i usluge platnog prometa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1.299,02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32.420,46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20,26%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4.A. VIŠKOVI IZ PRETHODNIH GODINA DJEČJI VRTIĆ</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32.420,46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20,26%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32.420,46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20,26%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32.420,46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1.212.480,00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537.562,70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44,34%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5.E POMOĆI IZ PRORAČUNA ZA DJEČJI VRTIĆ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1.212.480,00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537.562,70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44,34%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421.267,81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45,30%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412.950,38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Plaće za prekovremeni rad</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8.317,43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3.690,00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24,60%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3.690,00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58.115,95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46,49%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58.115,95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54.488,94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41,91%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54.488,94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12.480,00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A100088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PRODUŽENI BORAVAK DJEČJEG VRTIĆA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33.706,76</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6,74%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33.706,76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6,74%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5.C. SREDSTVA POMOĆI IZ EUROPSKE UNIJE ZA DJEČJI VRTIĆ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28.650,75</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6,74%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270.257,00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25.571,23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9,46%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25.571,23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10.200,00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2.603,52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6,13%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2.603,52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26.180,00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476,00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75.863,00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5.E POMOĆI IZ PRORAČUNA ZA DJEČJI VRTIĆ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5.056,01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6,74%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47.693,00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4.512,57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9,46%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4.512,57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459,44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6,13%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459,44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4.620,00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84,00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13.387,00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15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lastRenderedPageBreak/>
              <w:t>0911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K100018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OPREMANJE DJEČJEG VRTIĆA SLUNJ</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22.800,00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Nematerijalna proizvedena imovina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4262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Ulaganja u računalne programe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5.E POMOĆI IZ PRORAČUNA ZA DJEČJI VRTIĆ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13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K100066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Kapitalni projekt: ENERGETSKA OBNOVA, POVEĆANJE SMJEŠTAJNIH </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736.650,23</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179.437,50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24,36%</w:t>
            </w:r>
          </w:p>
        </w:tc>
      </w:tr>
      <w:tr w:rsidR="005667D8" w:rsidRPr="005667D8" w:rsidTr="005667D8">
        <w:trPr>
          <w:trHeight w:val="255"/>
        </w:trPr>
        <w:tc>
          <w:tcPr>
            <w:tcW w:w="857"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650"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                            KAPACITETA I OPREMANJE VRTIĆA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736.650,23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179.437,50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24,36%</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4.A. VIŠKOVI IZ PRETHODNIH GODINA DJEČJI VRTIĆ</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736.650,23</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179.437,50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24,36%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736.650,23</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179.437,50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179.437,50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12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0911</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K100074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OPREMANJE DJEČJEG VRTIĆA U RAKOVICI</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93.631,07</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15.157,50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16,19%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93.631,07</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15.157,50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16,19%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4.A. VIŠKOVI IZ PRETHODNIH GODINA DJEČJI VRTIĆ</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93.631,07</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15.157,50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16,19%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93.631,07</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15.157,50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16,19%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15.157,50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00303 PUČKO OTVORENO UČILIŠTE SLUNJ</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1.261.520,94</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183.048,07</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14,51%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693.380,00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137.826,33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19,88%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693.380,00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137.826,33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19,88%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 VLASTITI PRIHODI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9.432,93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13,10%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3.1. VLASTITI PRIHODI PUČKOG OTVORENOG UČILIŠTA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9.432,93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13,10%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13.991,44</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4.C. VIŠKOVI IZ PRETHODINIH GODINA PUČKO OTVORENO UČILIŠTE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13.991,44</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5.D. POMOĆI IZ PRORAČUNA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80.149,50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35.788,81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44,65%</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6.2. DONACIJE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80.149,50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35.788,81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44,65%</w:t>
            </w: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PROR. KORISNIK 27564 PUČKO OTVORENO UČILIŠTE SLUNJ</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1.261.520,94</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183.048,07</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14,51%</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1019</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REDOVNA DJELATNOST PUČKOG OTVORENOG UČILIŠTA SLUNJ</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1.261.520,94</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183.048,07</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14,51%</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lastRenderedPageBreak/>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A100037</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STRUČNO, ADMINISTRATIVNO I TEHNIČKO OSOBLJE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513.491,44</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155.935,90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30,37%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390.800,00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116.723,66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29,87%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390.800,00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116.723,66</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29,87%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162.500,00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73.666,14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45,33%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73.666,14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4.635,00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22,61%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4.635,00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12.154,90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48,62%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12.154,90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15.200,00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5.409,70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35,59%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putovanja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432,00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4.352,70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625,00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12.715,02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25,64%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1.900,88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10.814,14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8.142,90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promidžbe i informiranja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1.875,00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380,40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5.887,50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 VLASTITI PRIHODI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5.372,93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15,14%</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3.1. VLASTITI PRIHODI PUČKOG OTVORENOG UČILIŠTA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5.372,93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15,14%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18.100,00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2.993,98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16,54%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218,98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2.775,00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770,56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9,63%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199,90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570,66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1.608,39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42,33%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Bankarske usluge i usluge platnog prometa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1.120,89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487,50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13.991,44</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4.C. VIŠKOVI IZ PRETHODINIH GODINA PUČKO OTVORENO UČILIŠTE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13.991,44</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13.491,44</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tekućeg i investicijskog održavanja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Zatezne kamate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73.200,00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33.839,31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46,23%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6.2. DONACIJE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73.200,00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33.839,31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46,23%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20.770,47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45,65%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20.770,47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8.900,00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1.545,00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17,36%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1.545,00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3.427,14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43,94%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3.427,14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1.976,70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49,42%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1.976,70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Energija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2.120,00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70,67%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2.120,00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A100053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DANI GRADA SLUNJA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116.300,00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98.300,00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98.300,00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89.300,00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 VLASTITI PRIHODI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3.1. VLASTITI PRIHODI PUČKOG OTVORENOG UČILIŠTA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6.2. DONACIJE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A100068</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SLUNJSKE MAŽORETKINJE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29.800,00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15.944,72</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53,51%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14.144,72</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50,52%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14.144,72</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50,52%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3.573,00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51,04%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3.573,00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8.421,72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46,79%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8.421,72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71,67%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Članarine i norme</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6.2. DONACIJE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1.800,00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Članarine i norme</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1.800,00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A100070</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IZLOŽBE I IZDAVAŠTVO</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A100073</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DJEČJI MASKENBAL</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3.229,50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3.204,48</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99,23%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3.054,98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99,19%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3.080,00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3.054,98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99,19%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77,17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96,46%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77,17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2.977,81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99,26%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2.977,81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 DONACIJE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149,50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6.2. DONACIJE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149,50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149,50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149,50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149,50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149,50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FOTOGRAFSKI SUSRETI "NIKOLA ŽIVČIĆ"</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 VLASTITI PRIHODI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3.1. VLASTITI PRIHODI PUČKOG OTVORENOG UČILIŠTA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GLAZBENO SCENSKI DOGAĐAJI</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50.500,00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962,97</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1,91%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962,97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962,97</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2,83%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712,97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promidžbe i informiranja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712,97</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7,81%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250,00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 VLASTITI PRIHODI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3.1. VLASTITI PRIHODI PUČKOG OTVORENOG UČILIŠTA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5.D. POMOĆI IZ PRORAČUNA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12.000,00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A100076</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KAZALIŠNE PREDSTAVE I KINO PROJEKCIJE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7.000,00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23,33%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2.940,00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22,62%</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13.000,00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2.940,00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22,62%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2.940,00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2.940,00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 VLASTITI PRIHODI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4.060,00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23,88%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3.1. VLASTITI PRIHODI PUČKOG OTVORENOG UČILIŠTA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4.060,00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23,88%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4.060,00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23,88%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4.060,00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K100045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OPREMANJE PUČKOG OTVORENOG UČILIŠTA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504.700,00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114.700,00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114.700,00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84.900,00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Uredska oprema i namještaj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Oprema za održavanje i zaštitu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Uređaji, strojevi i oprema za ostale namjene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Nematerijalna proizvedena imovina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4262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Ulaganja u računalne programe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4511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Dodatna ulaganja na građevinskim objektima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5.D. POMOĆI IZ PRORAČUNA ZA PUČKO OTVORENO UČILIŠTE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390.000,00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390.000,00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Uredska oprema i namještaj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GLAVA 00304 KNJIŽNICA I ČITAONICA SLUNJ</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244.879,79</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86.444,31</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35,30%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212.200,00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64.910,50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30,59%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204.700,00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64.910,50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31,71%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1.3. OPĆI PRIHODI KNJIŽNICE I ČITAONICE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7.679,79</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1.533,81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19,97%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4.B. VIŠKOVI IZ PRETHODNIH GODINA KNJIŽNICA I ČITAONICA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7.679,79</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1.533,81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19,97%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5.B. POMOĆI IZ PRORAČUNA ZA KNJIŽNICU I ČITAONICU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80,00%</w:t>
            </w: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0201" w:type="dxa"/>
            <w:gridSpan w:val="5"/>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PROR. KORISNIK 42627 KNJIŽNICA I ČITAONICA SLUNJ</w:t>
            </w:r>
          </w:p>
        </w:tc>
        <w:tc>
          <w:tcPr>
            <w:tcW w:w="155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244.879,79</w:t>
            </w:r>
          </w:p>
        </w:tc>
        <w:tc>
          <w:tcPr>
            <w:tcW w:w="149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86.444,31</w:t>
            </w:r>
          </w:p>
        </w:tc>
        <w:tc>
          <w:tcPr>
            <w:tcW w:w="1136" w:type="dxa"/>
            <w:tcBorders>
              <w:top w:val="nil"/>
              <w:left w:val="nil"/>
              <w:bottom w:val="nil"/>
              <w:right w:val="nil"/>
            </w:tcBorders>
            <w:shd w:val="clear" w:color="000000" w:fill="9999FF"/>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35,30%</w:t>
            </w:r>
          </w:p>
        </w:tc>
      </w:tr>
      <w:tr w:rsidR="005667D8" w:rsidRPr="005667D8" w:rsidTr="005667D8">
        <w:trPr>
          <w:trHeight w:val="255"/>
        </w:trPr>
        <w:tc>
          <w:tcPr>
            <w:tcW w:w="1507" w:type="dxa"/>
            <w:gridSpan w:val="2"/>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w:t>
            </w:r>
          </w:p>
        </w:tc>
        <w:tc>
          <w:tcPr>
            <w:tcW w:w="1363"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1018</w:t>
            </w:r>
          </w:p>
        </w:tc>
        <w:tc>
          <w:tcPr>
            <w:tcW w:w="8838" w:type="dxa"/>
            <w:gridSpan w:val="4"/>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Program: REDOVNA DJELATNOST KNJIŽNICE I ČITAONICE SLUNJ</w:t>
            </w:r>
          </w:p>
        </w:tc>
        <w:tc>
          <w:tcPr>
            <w:tcW w:w="155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244.879,79</w:t>
            </w:r>
          </w:p>
        </w:tc>
        <w:tc>
          <w:tcPr>
            <w:tcW w:w="149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86.444,31</w:t>
            </w:r>
          </w:p>
        </w:tc>
        <w:tc>
          <w:tcPr>
            <w:tcW w:w="1136" w:type="dxa"/>
            <w:tcBorders>
              <w:top w:val="nil"/>
              <w:left w:val="nil"/>
              <w:bottom w:val="nil"/>
              <w:right w:val="nil"/>
            </w:tcBorders>
            <w:shd w:val="clear" w:color="000000" w:fill="FF9900"/>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35,30%</w:t>
            </w: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A100034</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STRUČNO, ADMINISTRATIVNO I TEHNIČKO OSOBLJE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184.079,79</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65.702,09</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35,69%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175.400,00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64.168,28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36,58%</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175.400,00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64.168,28</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36,58%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Plaće (Bruto)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77.000,00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36.525,05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47,44%</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Plaće za redovan rad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36.525,05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3.090,00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15,45%</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rashodi za zaposlene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3.090,00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Doprinosi na plaće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6.026,64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41,56%</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3132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Doprinosi za obvezno zdravstveno osiguranje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6.026,64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Naknade troškova zaposlenima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7.200,00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2.376,00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33,00%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Službena putovanja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Naknade za prijevoz, za rad na terenu i odvojeni život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2.376,00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3213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Stručno usavršavanje zaposlenika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13.100,00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2.354,25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17,97%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2.354,25</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Sitni inventar i auto gume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13.316,34</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31,71%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Komunalne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1.219,58</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Zakupnine i najamnine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2.400,00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9.071,76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3238</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Računalne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625,00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1.600,00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480,00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Pristojbe i naknade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480,00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 PRIHODI ZA POSEBNE NAMJENE</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7.679,79</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1.533,81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19,97%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4.B. VIŠKOVI IZ PRETHODNIH GODINA KNJIŽNICA I ČITAONICA</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7.679,79</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1.533,81</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19,97%</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3.479,79</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Sitni inventar i auto gume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10,71%</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telefona, pošte i prijevoza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107,10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Usluge promidžbe i informiranja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343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1.426,71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44,58%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Bankarske usluge i usluge platnog prometa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839,21</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Zatezne kamate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3434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Ostali nespomenuti financijski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587,50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5.B. POMOĆI IZ PRORAČUNA ZA KNJIŽNICU I ČITAONICU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3225</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Sitni inventar i auto gume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A100035</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Aktivnost: KULTURNA DOGAĐANJA</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239,09</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1,59%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239,09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1,59%</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239,09</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1,59%</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materijal i energiju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Uredski materijal i ostali materijalni rashodi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Rashodi za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3237</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Intelektualne i osobne usluge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329</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Ostali nespomenuti rashodi poslovanja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239,09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4,78%</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3293</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Reprezentacija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239,09</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0820</w:t>
            </w:r>
          </w:p>
        </w:tc>
        <w:tc>
          <w:tcPr>
            <w:tcW w:w="1363"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K100019</w:t>
            </w:r>
          </w:p>
        </w:tc>
        <w:tc>
          <w:tcPr>
            <w:tcW w:w="8838" w:type="dxa"/>
            <w:gridSpan w:val="4"/>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Kapitalni projekt: OPREMANJE KNJIŽNICE</w:t>
            </w:r>
          </w:p>
        </w:tc>
        <w:tc>
          <w:tcPr>
            <w:tcW w:w="155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45.800,00</w:t>
            </w:r>
          </w:p>
        </w:tc>
        <w:tc>
          <w:tcPr>
            <w:tcW w:w="149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20.503,13</w:t>
            </w:r>
          </w:p>
        </w:tc>
        <w:tc>
          <w:tcPr>
            <w:tcW w:w="1136" w:type="dxa"/>
            <w:tcBorders>
              <w:top w:val="nil"/>
              <w:left w:val="nil"/>
              <w:bottom w:val="nil"/>
              <w:right w:val="nil"/>
            </w:tcBorders>
            <w:shd w:val="clear" w:color="000000" w:fill="FFFF99"/>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44,77%</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 OPĆI PRIHODI I PRIMICI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21.800,00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503,13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2,31%</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1.1. OPĆI PRIHODI I PRIMICI - TEKUĆI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14.300,00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503,13</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3,52%</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Knjige, umjetnička djela i ostale izložbene vrijednosti</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12.500,00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503,13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4,03%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4241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Knjige</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503,13</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426</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Nematerijalna proizvedena imovina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1.800,00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4262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Ulaganja u računalne programe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1.3. OPĆI PRIHODI KNJIŽNICE I ČITAONICE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7.500,00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422</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 xml:space="preserve">Postrojenja i oprema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4221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Uredska oprema i namještaj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 POMOĆI</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83,33%</w:t>
            </w:r>
          </w:p>
        </w:tc>
      </w:tr>
      <w:tr w:rsidR="005667D8" w:rsidRPr="005667D8" w:rsidTr="005667D8">
        <w:trPr>
          <w:trHeight w:val="255"/>
        </w:trPr>
        <w:tc>
          <w:tcPr>
            <w:tcW w:w="1507" w:type="dxa"/>
            <w:gridSpan w:val="2"/>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 </w:t>
            </w:r>
          </w:p>
        </w:tc>
        <w:tc>
          <w:tcPr>
            <w:tcW w:w="10201" w:type="dxa"/>
            <w:gridSpan w:val="5"/>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Izvor 5.B. POMOĆI IZ PRORAČUNA ZA KNJIŽNICU I ČITAONICU SLUNJ</w:t>
            </w:r>
          </w:p>
        </w:tc>
        <w:tc>
          <w:tcPr>
            <w:tcW w:w="155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24.000,00</w:t>
            </w:r>
          </w:p>
        </w:tc>
        <w:tc>
          <w:tcPr>
            <w:tcW w:w="149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20.000,00</w:t>
            </w:r>
          </w:p>
        </w:tc>
        <w:tc>
          <w:tcPr>
            <w:tcW w:w="1136" w:type="dxa"/>
            <w:tcBorders>
              <w:top w:val="nil"/>
              <w:left w:val="nil"/>
              <w:bottom w:val="nil"/>
              <w:right w:val="nil"/>
            </w:tcBorders>
            <w:shd w:val="clear" w:color="000000" w:fill="CCCCFF"/>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r w:rsidRPr="005667D8">
              <w:rPr>
                <w:rFonts w:ascii="Arial" w:eastAsia="Times New Roman" w:hAnsi="Arial" w:cs="Arial"/>
                <w:b/>
                <w:bCs/>
                <w:color w:val="333333"/>
                <w:sz w:val="20"/>
                <w:szCs w:val="20"/>
                <w:lang w:eastAsia="hr-HR"/>
              </w:rPr>
              <w:t>83,33%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color w:val="333333"/>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424</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Knjige, umjetnička djela i ostale izložbene vrijednosti</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24.000,00</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83,33%</w:t>
            </w:r>
          </w:p>
        </w:tc>
      </w:tr>
      <w:tr w:rsidR="005667D8" w:rsidRPr="005667D8" w:rsidTr="005667D8">
        <w:trPr>
          <w:trHeight w:val="255"/>
        </w:trPr>
        <w:tc>
          <w:tcPr>
            <w:tcW w:w="1507" w:type="dxa"/>
            <w:gridSpan w:val="2"/>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4241</w:t>
            </w:r>
          </w:p>
        </w:tc>
        <w:tc>
          <w:tcPr>
            <w:tcW w:w="8838"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Knjige</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20.000,00</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6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8"/>
                <w:szCs w:val="28"/>
                <w:lang w:eastAsia="hr-HR"/>
              </w:rPr>
            </w:pPr>
            <w:r w:rsidRPr="005667D8">
              <w:rPr>
                <w:rFonts w:ascii="Arial" w:eastAsia="Times New Roman" w:hAnsi="Arial" w:cs="Arial"/>
                <w:b/>
                <w:bCs/>
                <w:sz w:val="28"/>
                <w:szCs w:val="28"/>
                <w:lang w:eastAsia="hr-HR"/>
              </w:rPr>
              <w:t xml:space="preserve">                             IZVJEŠTAJ O KORIŠTENJU PRORAČUNSKE ZALIHE</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8"/>
                <w:szCs w:val="28"/>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6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                                                                                          Članak 4.</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U Proračunu Grada Slunja za 2022. godinu, u okviru Aktivnosti A100003 Tekuća rezerva, na podskupini 385, planirana su sredstva    </w:t>
            </w:r>
          </w:p>
        </w:tc>
      </w:tr>
      <w:tr w:rsidR="005667D8" w:rsidRPr="005667D8" w:rsidTr="005667D8">
        <w:trPr>
          <w:trHeight w:val="300"/>
        </w:trPr>
        <w:tc>
          <w:tcPr>
            <w:tcW w:w="14760" w:type="dxa"/>
            <w:gridSpan w:val="9"/>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proračunske zalihe u iznosu 63.000,00 kn. U razdoblju 01.01.-30.06.2022. godine sredstva proračunske zalihe nisu korištena.</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60"/>
        </w:trPr>
        <w:tc>
          <w:tcPr>
            <w:tcW w:w="14760" w:type="dxa"/>
            <w:gridSpan w:val="9"/>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8"/>
                <w:szCs w:val="28"/>
                <w:lang w:eastAsia="hr-HR"/>
              </w:rPr>
            </w:pPr>
            <w:r w:rsidRPr="005667D8">
              <w:rPr>
                <w:rFonts w:ascii="Arial" w:eastAsia="Times New Roman" w:hAnsi="Arial" w:cs="Arial"/>
                <w:b/>
                <w:bCs/>
                <w:sz w:val="28"/>
                <w:szCs w:val="28"/>
                <w:lang w:eastAsia="hr-HR"/>
              </w:rPr>
              <w:t xml:space="preserve">            IZVJEŠTAJ O ZADUŽIVANJU NA DOMAĆEM I STRANOM TRŽIŠTU NOVCA I KAPITALA</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8"/>
                <w:szCs w:val="28"/>
                <w:lang w:eastAsia="hr-HR"/>
              </w:rPr>
            </w:pPr>
          </w:p>
        </w:tc>
      </w:tr>
      <w:tr w:rsidR="005667D8" w:rsidRPr="005667D8" w:rsidTr="005667D8">
        <w:trPr>
          <w:trHeight w:val="36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                                                                                             Članak 5.</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15"/>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Izvještaj o zaduživanju na domaćem i stranom tržištu novca i kapitala obuhvaća slijedeće:</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1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15"/>
        </w:trPr>
        <w:tc>
          <w:tcPr>
            <w:tcW w:w="3993" w:type="dxa"/>
            <w:gridSpan w:val="4"/>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r w:rsidRPr="005667D8">
              <w:rPr>
                <w:rFonts w:ascii="Arial" w:eastAsia="Times New Roman" w:hAnsi="Arial" w:cs="Arial"/>
                <w:b/>
                <w:bCs/>
                <w:sz w:val="24"/>
                <w:szCs w:val="24"/>
                <w:lang w:eastAsia="hr-HR"/>
              </w:rPr>
              <w:t>Zaduživanje Grada Slunja</w:t>
            </w: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Gradu Slunju je u 2022. godini  je odobren beskamatni državni zajam za potrebe povrata poreza i prireza na dohodak po godišnjoj prijavi,</w:t>
            </w:r>
          </w:p>
        </w:tc>
      </w:tr>
      <w:tr w:rsidR="005667D8" w:rsidRPr="005667D8" w:rsidTr="005667D8">
        <w:trPr>
          <w:trHeight w:val="30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u iznosu 1.162.624,75 kn. Zajam će se u potpunosti vratiti do kraja godine kroz obustave na prihodima od poreza i prireza na dohodak.</w:t>
            </w:r>
          </w:p>
        </w:tc>
      </w:tr>
      <w:tr w:rsidR="005667D8" w:rsidRPr="005667D8" w:rsidTr="005667D8">
        <w:trPr>
          <w:trHeight w:val="30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15"/>
        </w:trPr>
        <w:tc>
          <w:tcPr>
            <w:tcW w:w="6239" w:type="dxa"/>
            <w:gridSpan w:val="6"/>
            <w:tcBorders>
              <w:top w:val="nil"/>
              <w:left w:val="nil"/>
              <w:bottom w:val="nil"/>
              <w:right w:val="nil"/>
            </w:tcBorders>
            <w:shd w:val="clear" w:color="auto" w:fill="auto"/>
            <w:noWrap/>
            <w:vAlign w:val="bottom"/>
            <w:hideMark/>
          </w:tcPr>
          <w:p w:rsidR="00441037" w:rsidRDefault="00441037" w:rsidP="005667D8">
            <w:pPr>
              <w:spacing w:after="0" w:line="240" w:lineRule="auto"/>
              <w:rPr>
                <w:rFonts w:ascii="Arial" w:eastAsia="Times New Roman" w:hAnsi="Arial" w:cs="Arial"/>
                <w:b/>
                <w:bCs/>
                <w:sz w:val="24"/>
                <w:szCs w:val="24"/>
                <w:lang w:eastAsia="hr-HR"/>
              </w:rPr>
            </w:pPr>
          </w:p>
          <w:p w:rsidR="00441037" w:rsidRDefault="00441037" w:rsidP="005667D8">
            <w:pPr>
              <w:spacing w:after="0" w:line="240" w:lineRule="auto"/>
              <w:rPr>
                <w:rFonts w:ascii="Arial" w:eastAsia="Times New Roman" w:hAnsi="Arial" w:cs="Arial"/>
                <w:b/>
                <w:bCs/>
                <w:sz w:val="24"/>
                <w:szCs w:val="24"/>
                <w:lang w:eastAsia="hr-HR"/>
              </w:rPr>
            </w:pPr>
          </w:p>
          <w:p w:rsidR="005667D8" w:rsidRPr="005667D8" w:rsidRDefault="005667D8" w:rsidP="005667D8">
            <w:pPr>
              <w:spacing w:after="0" w:line="240" w:lineRule="auto"/>
              <w:rPr>
                <w:rFonts w:ascii="Arial" w:eastAsia="Times New Roman" w:hAnsi="Arial" w:cs="Arial"/>
                <w:b/>
                <w:bCs/>
                <w:sz w:val="24"/>
                <w:szCs w:val="24"/>
                <w:lang w:eastAsia="hr-HR"/>
              </w:rPr>
            </w:pPr>
            <w:r w:rsidRPr="005667D8">
              <w:rPr>
                <w:rFonts w:ascii="Arial" w:eastAsia="Times New Roman" w:hAnsi="Arial" w:cs="Arial"/>
                <w:b/>
                <w:bCs/>
                <w:sz w:val="24"/>
                <w:szCs w:val="24"/>
                <w:lang w:eastAsia="hr-HR"/>
              </w:rPr>
              <w:t>Obveza za povrat primljenih zajmova i kredita</w:t>
            </w: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1020"/>
        </w:trPr>
        <w:tc>
          <w:tcPr>
            <w:tcW w:w="51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Vrsta zajma / kredita</w:t>
            </w:r>
          </w:p>
        </w:tc>
        <w:tc>
          <w:tcPr>
            <w:tcW w:w="6592" w:type="dxa"/>
            <w:gridSpan w:val="2"/>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stanje duga 01.01.2022.</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otplata u razdoblju 01.01.-30.06.2022.</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stanje duga 30.06.2022.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p>
        </w:tc>
      </w:tr>
      <w:tr w:rsidR="005667D8" w:rsidRPr="005667D8" w:rsidTr="005667D8">
        <w:trPr>
          <w:trHeight w:val="255"/>
        </w:trPr>
        <w:tc>
          <w:tcPr>
            <w:tcW w:w="511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Beskamatni zajam RH zbog pada prihoda u 2020. godini </w:t>
            </w:r>
          </w:p>
        </w:tc>
        <w:tc>
          <w:tcPr>
            <w:tcW w:w="65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2.600.000,00 kn</w:t>
            </w:r>
          </w:p>
        </w:tc>
        <w:tc>
          <w:tcPr>
            <w:tcW w:w="155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 kn</w:t>
            </w:r>
          </w:p>
        </w:tc>
        <w:tc>
          <w:tcPr>
            <w:tcW w:w="149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2.600.000,00 kn</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510"/>
        </w:trPr>
        <w:tc>
          <w:tcPr>
            <w:tcW w:w="511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Beskamatni zajam RH za povrat poreza i prireza na dohodak po godišnjoj prijavi</w:t>
            </w:r>
          </w:p>
        </w:tc>
        <w:tc>
          <w:tcPr>
            <w:tcW w:w="65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1.162.624,75 kn</w:t>
            </w:r>
          </w:p>
        </w:tc>
        <w:tc>
          <w:tcPr>
            <w:tcW w:w="155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 kn</w:t>
            </w:r>
          </w:p>
        </w:tc>
        <w:tc>
          <w:tcPr>
            <w:tcW w:w="149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1.162.624,75 kn</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510"/>
        </w:trPr>
        <w:tc>
          <w:tcPr>
            <w:tcW w:w="511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UKUPNO</w:t>
            </w:r>
          </w:p>
        </w:tc>
        <w:tc>
          <w:tcPr>
            <w:tcW w:w="65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3.762.624,75 kn</w:t>
            </w:r>
          </w:p>
        </w:tc>
        <w:tc>
          <w:tcPr>
            <w:tcW w:w="155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 kn</w:t>
            </w:r>
          </w:p>
        </w:tc>
        <w:tc>
          <w:tcPr>
            <w:tcW w:w="149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3.762.624,75 kn</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r>
      <w:tr w:rsidR="005667D8" w:rsidRPr="005667D8" w:rsidTr="005667D8">
        <w:trPr>
          <w:trHeight w:val="510"/>
        </w:trPr>
        <w:tc>
          <w:tcPr>
            <w:tcW w:w="857" w:type="dxa"/>
            <w:tcBorders>
              <w:top w:val="nil"/>
              <w:left w:val="nil"/>
              <w:bottom w:val="nil"/>
              <w:right w:val="nil"/>
            </w:tcBorders>
            <w:shd w:val="clear" w:color="auto" w:fill="auto"/>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15"/>
        </w:trPr>
        <w:tc>
          <w:tcPr>
            <w:tcW w:w="5116" w:type="dxa"/>
            <w:gridSpan w:val="5"/>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r w:rsidRPr="005667D8">
              <w:rPr>
                <w:rFonts w:ascii="Arial" w:eastAsia="Times New Roman" w:hAnsi="Arial" w:cs="Arial"/>
                <w:b/>
                <w:bCs/>
                <w:sz w:val="24"/>
                <w:szCs w:val="24"/>
                <w:lang w:eastAsia="hr-HR"/>
              </w:rPr>
              <w:t>Odobrene kratkoročne pozajmice</w:t>
            </w: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765"/>
        </w:trPr>
        <w:tc>
          <w:tcPr>
            <w:tcW w:w="28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Primatelj pozajmice</w:t>
            </w:r>
          </w:p>
        </w:tc>
        <w:tc>
          <w:tcPr>
            <w:tcW w:w="2246" w:type="dxa"/>
            <w:gridSpan w:val="2"/>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Stanje pozajmica 01.01.2022.</w:t>
            </w:r>
          </w:p>
        </w:tc>
        <w:tc>
          <w:tcPr>
            <w:tcW w:w="6592" w:type="dxa"/>
            <w:gridSpan w:val="2"/>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Odobrene pozajmice u 2022. godini</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Otplata pozajmice       u 2022. godini</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Stanje pozajmica 30.06.2022.</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p>
        </w:tc>
      </w:tr>
      <w:tr w:rsidR="005667D8" w:rsidRPr="005667D8" w:rsidTr="005667D8">
        <w:trPr>
          <w:trHeight w:val="1485"/>
        </w:trPr>
        <w:tc>
          <w:tcPr>
            <w:tcW w:w="28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Komunalac d.o.o. Slunj - pozajmica za troškove izgradnje vodoopskrbnog cjevovoda Furjan-Bogovolja-Kruškovača-</w:t>
            </w:r>
            <w:proofErr w:type="spellStart"/>
            <w:r w:rsidRPr="005667D8">
              <w:rPr>
                <w:rFonts w:ascii="Arial" w:eastAsia="Times New Roman" w:hAnsi="Arial" w:cs="Arial"/>
                <w:sz w:val="20"/>
                <w:szCs w:val="20"/>
                <w:lang w:eastAsia="hr-HR"/>
              </w:rPr>
              <w:t>Komesarac</w:t>
            </w:r>
            <w:proofErr w:type="spellEnd"/>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 kn</w:t>
            </w:r>
          </w:p>
        </w:tc>
        <w:tc>
          <w:tcPr>
            <w:tcW w:w="6592" w:type="dxa"/>
            <w:gridSpan w:val="2"/>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219.500,00 kn ( isplaćeno 22.02.2022.)</w:t>
            </w:r>
          </w:p>
        </w:tc>
        <w:tc>
          <w:tcPr>
            <w:tcW w:w="1556" w:type="dxa"/>
            <w:tcBorders>
              <w:top w:val="nil"/>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219.500,00 kn              (vraćeno 05.05.2022)</w:t>
            </w:r>
          </w:p>
        </w:tc>
        <w:tc>
          <w:tcPr>
            <w:tcW w:w="149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0,00 kn</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p>
        </w:tc>
      </w:tr>
      <w:tr w:rsidR="005667D8" w:rsidRPr="005667D8" w:rsidTr="005667D8">
        <w:trPr>
          <w:trHeight w:val="255"/>
        </w:trPr>
        <w:tc>
          <w:tcPr>
            <w:tcW w:w="28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UKUPNO</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 kn</w:t>
            </w:r>
          </w:p>
        </w:tc>
        <w:tc>
          <w:tcPr>
            <w:tcW w:w="65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219.500,00 kn</w:t>
            </w:r>
          </w:p>
        </w:tc>
        <w:tc>
          <w:tcPr>
            <w:tcW w:w="155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219.500,00 kn</w:t>
            </w:r>
          </w:p>
        </w:tc>
        <w:tc>
          <w:tcPr>
            <w:tcW w:w="149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0,00 kn</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p>
        </w:tc>
      </w:tr>
      <w:tr w:rsidR="005667D8" w:rsidRPr="005667D8" w:rsidTr="005667D8">
        <w:trPr>
          <w:trHeight w:val="36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60"/>
        </w:trPr>
        <w:tc>
          <w:tcPr>
            <w:tcW w:w="14760" w:type="dxa"/>
            <w:gridSpan w:val="9"/>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8"/>
                <w:szCs w:val="28"/>
                <w:lang w:eastAsia="hr-HR"/>
              </w:rPr>
            </w:pPr>
            <w:r w:rsidRPr="005667D8">
              <w:rPr>
                <w:rFonts w:ascii="Arial" w:eastAsia="Times New Roman" w:hAnsi="Arial" w:cs="Arial"/>
                <w:b/>
                <w:bCs/>
                <w:sz w:val="28"/>
                <w:szCs w:val="28"/>
                <w:lang w:eastAsia="hr-HR"/>
              </w:rPr>
              <w:t xml:space="preserve">          IZVJEŠTAJ O DANIM DRŽAVNIM JAMSTVIMA I IZDACIMA PO DRŽAVNIM JAMSTVIMA</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8"/>
                <w:szCs w:val="28"/>
                <w:lang w:eastAsia="hr-HR"/>
              </w:rPr>
            </w:pPr>
          </w:p>
        </w:tc>
      </w:tr>
      <w:tr w:rsidR="005667D8" w:rsidRPr="005667D8" w:rsidTr="005667D8">
        <w:trPr>
          <w:trHeight w:val="36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                                                                                               Članak 6.</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Izvještaj o danim državnim jamstvima i izdacima po državnim jamstvima sadrži:</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15"/>
        </w:trPr>
        <w:tc>
          <w:tcPr>
            <w:tcW w:w="5116" w:type="dxa"/>
            <w:gridSpan w:val="5"/>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r w:rsidRPr="005667D8">
              <w:rPr>
                <w:rFonts w:ascii="Arial" w:eastAsia="Times New Roman" w:hAnsi="Arial" w:cs="Arial"/>
                <w:b/>
                <w:bCs/>
                <w:sz w:val="24"/>
                <w:szCs w:val="24"/>
                <w:lang w:eastAsia="hr-HR"/>
              </w:rPr>
              <w:t>Primljena i izdana jamstva Grada Slunja</w:t>
            </w: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3264" w:type="dxa"/>
            <w:gridSpan w:val="8"/>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Grad Slunj u razdoblju 01.01.-30.06.2022. godine nije imao danih niti protestiranih državnih jamstava.</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15"/>
        </w:trPr>
        <w:tc>
          <w:tcPr>
            <w:tcW w:w="13264" w:type="dxa"/>
            <w:gridSpan w:val="8"/>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r w:rsidRPr="005667D8">
              <w:rPr>
                <w:rFonts w:ascii="Arial" w:eastAsia="Times New Roman" w:hAnsi="Arial" w:cs="Arial"/>
                <w:b/>
                <w:bCs/>
                <w:sz w:val="24"/>
                <w:szCs w:val="24"/>
                <w:lang w:eastAsia="hr-HR"/>
              </w:rPr>
              <w:t xml:space="preserve">Suglasnosti Grada Slunja na zaduživanje proračunskih korisnika i pravnih osoba u vlasništvu Grada </w:t>
            </w: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b/>
                <w:bCs/>
                <w:sz w:val="24"/>
                <w:szCs w:val="24"/>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Dane suglasnosti Grada Slunja odnose se na  suglasnosti za dugoročno zaduživanje dane komunalnom društvu Lipa d.o.o. Slunj, odobrene </w:t>
            </w: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u 2021. godini. Dane suglasnosti iskazane su u izvanbilančnoj evidenciji i iznose kako slijedi:</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765"/>
        </w:trPr>
        <w:tc>
          <w:tcPr>
            <w:tcW w:w="39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Suglasnost</w:t>
            </w:r>
          </w:p>
        </w:tc>
        <w:tc>
          <w:tcPr>
            <w:tcW w:w="2246" w:type="dxa"/>
            <w:gridSpan w:val="2"/>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Stanje zaduženja 01.01.2022.</w:t>
            </w:r>
          </w:p>
        </w:tc>
        <w:tc>
          <w:tcPr>
            <w:tcW w:w="5469" w:type="dxa"/>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Otplata zaduženja u razdoblju 01.01.-30.06.2022.</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Stanje zaduženja 30.06.2022.</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Rok otplate</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r>
      <w:tr w:rsidR="005667D8" w:rsidRPr="005667D8" w:rsidTr="005667D8">
        <w:trPr>
          <w:trHeight w:val="495"/>
        </w:trPr>
        <w:tc>
          <w:tcPr>
            <w:tcW w:w="39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Lipa d.o.o. - zaduženje za Renault kiper iz 2021. godine</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196.047,54</w:t>
            </w:r>
          </w:p>
        </w:tc>
        <w:tc>
          <w:tcPr>
            <w:tcW w:w="5469"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29.043,71</w:t>
            </w:r>
          </w:p>
        </w:tc>
        <w:tc>
          <w:tcPr>
            <w:tcW w:w="155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167.003,83</w:t>
            </w:r>
          </w:p>
        </w:tc>
        <w:tc>
          <w:tcPr>
            <w:tcW w:w="1496" w:type="dxa"/>
            <w:tcBorders>
              <w:top w:val="nil"/>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14.05.2021.-01.06.2026.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r>
      <w:tr w:rsidR="005667D8" w:rsidRPr="005667D8" w:rsidTr="005667D8">
        <w:trPr>
          <w:trHeight w:val="525"/>
        </w:trPr>
        <w:tc>
          <w:tcPr>
            <w:tcW w:w="39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Lipa d.o.o. - zaduženje za Renault Master kabina iz 2021. godine</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sz w:val="20"/>
                <w:szCs w:val="20"/>
                <w:lang w:eastAsia="hr-HR"/>
              </w:rPr>
            </w:pPr>
            <w:r w:rsidRPr="005667D8">
              <w:rPr>
                <w:rFonts w:ascii="Arial" w:eastAsia="Times New Roman" w:hAnsi="Arial" w:cs="Arial"/>
                <w:sz w:val="20"/>
                <w:szCs w:val="20"/>
                <w:lang w:eastAsia="hr-HR"/>
              </w:rPr>
              <w:t>154.378,98</w:t>
            </w:r>
          </w:p>
        </w:tc>
        <w:tc>
          <w:tcPr>
            <w:tcW w:w="5469"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22.870,96</w:t>
            </w:r>
          </w:p>
        </w:tc>
        <w:tc>
          <w:tcPr>
            <w:tcW w:w="155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sz w:val="20"/>
                <w:szCs w:val="20"/>
                <w:lang w:eastAsia="hr-HR"/>
              </w:rPr>
            </w:pPr>
            <w:r w:rsidRPr="005667D8">
              <w:rPr>
                <w:rFonts w:ascii="Arial" w:eastAsia="Times New Roman" w:hAnsi="Arial" w:cs="Arial"/>
                <w:sz w:val="20"/>
                <w:szCs w:val="20"/>
                <w:lang w:eastAsia="hr-HR"/>
              </w:rPr>
              <w:t xml:space="preserve">131.508,02 </w:t>
            </w:r>
          </w:p>
        </w:tc>
        <w:tc>
          <w:tcPr>
            <w:tcW w:w="1496" w:type="dxa"/>
            <w:tcBorders>
              <w:top w:val="nil"/>
              <w:left w:val="nil"/>
              <w:bottom w:val="single" w:sz="4" w:space="0" w:color="auto"/>
              <w:right w:val="single" w:sz="4" w:space="0" w:color="auto"/>
            </w:tcBorders>
            <w:shd w:val="clear" w:color="auto" w:fill="auto"/>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14.05.2021.-.01.06.2026.</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r>
      <w:tr w:rsidR="005667D8" w:rsidRPr="005667D8" w:rsidTr="005667D8">
        <w:trPr>
          <w:trHeight w:val="255"/>
        </w:trPr>
        <w:tc>
          <w:tcPr>
            <w:tcW w:w="39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UKUPNO</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center"/>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350.426,52</w:t>
            </w:r>
          </w:p>
        </w:tc>
        <w:tc>
          <w:tcPr>
            <w:tcW w:w="5469"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51.914,67</w:t>
            </w:r>
          </w:p>
        </w:tc>
        <w:tc>
          <w:tcPr>
            <w:tcW w:w="155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jc w:val="right"/>
              <w:rPr>
                <w:rFonts w:ascii="Arial" w:eastAsia="Times New Roman" w:hAnsi="Arial" w:cs="Arial"/>
                <w:b/>
                <w:bCs/>
                <w:sz w:val="20"/>
                <w:szCs w:val="20"/>
                <w:lang w:eastAsia="hr-HR"/>
              </w:rPr>
            </w:pPr>
            <w:r w:rsidRPr="005667D8">
              <w:rPr>
                <w:rFonts w:ascii="Arial" w:eastAsia="Times New Roman" w:hAnsi="Arial" w:cs="Arial"/>
                <w:b/>
                <w:bCs/>
                <w:sz w:val="20"/>
                <w:szCs w:val="20"/>
                <w:lang w:eastAsia="hr-HR"/>
              </w:rPr>
              <w:t>298.511,85</w:t>
            </w:r>
          </w:p>
        </w:tc>
        <w:tc>
          <w:tcPr>
            <w:tcW w:w="1496" w:type="dxa"/>
            <w:tcBorders>
              <w:top w:val="nil"/>
              <w:left w:val="nil"/>
              <w:bottom w:val="single" w:sz="4" w:space="0" w:color="auto"/>
              <w:right w:val="single" w:sz="4" w:space="0" w:color="auto"/>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r w:rsidRPr="005667D8">
              <w:rPr>
                <w:rFonts w:ascii="Arial" w:eastAsia="Times New Roman" w:hAnsi="Arial" w:cs="Arial"/>
                <w:sz w:val="20"/>
                <w:szCs w:val="20"/>
                <w:lang w:eastAsia="hr-HR"/>
              </w:rPr>
              <w:t> </w:t>
            </w: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jc w:val="center"/>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255"/>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                                                                                                         Članak 7. </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15896" w:type="dxa"/>
            <w:gridSpan w:val="10"/>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 xml:space="preserve">Odluka o prihvaćanju Izvještaja o izvršenju Proračuna Grada Slunja za razdoblje 01.01.-30.06.2022. godine stupa na snagu osmog dana </w:t>
            </w:r>
          </w:p>
        </w:tc>
      </w:tr>
      <w:tr w:rsidR="005667D8" w:rsidRPr="005667D8" w:rsidTr="005667D8">
        <w:trPr>
          <w:trHeight w:val="300"/>
        </w:trPr>
        <w:tc>
          <w:tcPr>
            <w:tcW w:w="11708" w:type="dxa"/>
            <w:gridSpan w:val="7"/>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r w:rsidRPr="005667D8">
              <w:rPr>
                <w:rFonts w:ascii="Arial" w:eastAsia="Times New Roman" w:hAnsi="Arial" w:cs="Arial"/>
                <w:sz w:val="24"/>
                <w:szCs w:val="24"/>
                <w:lang w:eastAsia="hr-HR"/>
              </w:rPr>
              <w:t>od dana objave u  "Službenom glasniku Grada Slunja".</w:t>
            </w: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Arial" w:eastAsia="Times New Roman" w:hAnsi="Arial" w:cs="Arial"/>
                <w:sz w:val="24"/>
                <w:szCs w:val="24"/>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r w:rsidR="005667D8" w:rsidRPr="005667D8" w:rsidTr="005667D8">
        <w:trPr>
          <w:trHeight w:val="300"/>
        </w:trPr>
        <w:tc>
          <w:tcPr>
            <w:tcW w:w="857"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650"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36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23"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5469"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55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c>
          <w:tcPr>
            <w:tcW w:w="1136" w:type="dxa"/>
            <w:tcBorders>
              <w:top w:val="nil"/>
              <w:left w:val="nil"/>
              <w:bottom w:val="nil"/>
              <w:right w:val="nil"/>
            </w:tcBorders>
            <w:shd w:val="clear" w:color="auto" w:fill="auto"/>
            <w:noWrap/>
            <w:vAlign w:val="bottom"/>
            <w:hideMark/>
          </w:tcPr>
          <w:p w:rsidR="005667D8" w:rsidRPr="005667D8" w:rsidRDefault="005667D8" w:rsidP="005667D8">
            <w:pPr>
              <w:spacing w:after="0" w:line="240" w:lineRule="auto"/>
              <w:rPr>
                <w:rFonts w:ascii="Times New Roman" w:eastAsia="Times New Roman" w:hAnsi="Times New Roman"/>
                <w:sz w:val="20"/>
                <w:szCs w:val="20"/>
                <w:lang w:eastAsia="hr-HR"/>
              </w:rPr>
            </w:pPr>
          </w:p>
        </w:tc>
      </w:tr>
    </w:tbl>
    <w:p w:rsidR="00750D29" w:rsidRDefault="005667D8" w:rsidP="00750D29">
      <w:pPr>
        <w:rPr>
          <w:rFonts w:ascii="Verdana" w:eastAsia="Times New Roman" w:hAnsi="Verdana"/>
          <w:sz w:val="20"/>
          <w:szCs w:val="20"/>
        </w:rPr>
      </w:pPr>
      <w:r>
        <w:rPr>
          <w:rFonts w:ascii="Verdana" w:eastAsia="Times New Roman" w:hAnsi="Verdana"/>
          <w:sz w:val="20"/>
          <w:szCs w:val="20"/>
        </w:rPr>
        <w:t>KLASA:400-02/22-01/31</w:t>
      </w:r>
    </w:p>
    <w:p w:rsidR="005667D8" w:rsidRDefault="005667D8" w:rsidP="00750D29">
      <w:pPr>
        <w:rPr>
          <w:rFonts w:ascii="Verdana" w:eastAsia="Times New Roman" w:hAnsi="Verdana"/>
          <w:sz w:val="20"/>
          <w:szCs w:val="20"/>
        </w:rPr>
      </w:pPr>
      <w:r>
        <w:rPr>
          <w:rFonts w:ascii="Verdana" w:eastAsia="Times New Roman" w:hAnsi="Verdana"/>
          <w:sz w:val="20"/>
          <w:szCs w:val="20"/>
        </w:rPr>
        <w:t>URBROJ:2133/04-03/05-22-3</w:t>
      </w:r>
    </w:p>
    <w:p w:rsidR="005667D8" w:rsidRDefault="005667D8" w:rsidP="00750D29">
      <w:pPr>
        <w:rPr>
          <w:rFonts w:ascii="Verdana" w:eastAsia="Times New Roman" w:hAnsi="Verdana"/>
          <w:sz w:val="20"/>
          <w:szCs w:val="20"/>
        </w:rPr>
      </w:pPr>
      <w:r>
        <w:rPr>
          <w:rFonts w:ascii="Verdana" w:eastAsia="Times New Roman" w:hAnsi="Verdana"/>
          <w:sz w:val="20"/>
          <w:szCs w:val="20"/>
        </w:rPr>
        <w:t>Slunj, 21. 9. 2022.</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t>PREDSJEDNIK GRADSKOG VIJEĆA</w:t>
      </w:r>
    </w:p>
    <w:p w:rsidR="009F53E4" w:rsidRPr="00750D29" w:rsidRDefault="005667D8" w:rsidP="00750D29">
      <w:pPr>
        <w:rPr>
          <w:rFonts w:ascii="Verdana" w:eastAsia="Times New Roman" w:hAnsi="Verdana"/>
          <w:sz w:val="20"/>
          <w:szCs w:val="20"/>
        </w:rPr>
        <w:sectPr w:rsidR="009F53E4" w:rsidRPr="00750D29" w:rsidSect="009F53E4">
          <w:pgSz w:w="16838" w:h="11906" w:orient="landscape"/>
          <w:pgMar w:top="720" w:right="720" w:bottom="720" w:left="720" w:header="709" w:footer="709" w:gutter="0"/>
          <w:cols w:space="708"/>
          <w:titlePg/>
          <w:docGrid w:linePitch="360"/>
        </w:sect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t xml:space="preserve">     Jure Katić</w:t>
      </w:r>
    </w:p>
    <w:p w:rsidR="009F53E4" w:rsidRDefault="009F53E4" w:rsidP="00857A9F">
      <w:pPr>
        <w:spacing w:after="0" w:line="240" w:lineRule="auto"/>
        <w:jc w:val="both"/>
        <w:rPr>
          <w:rFonts w:ascii="Verdana" w:eastAsia="Times New Roman" w:hAnsi="Verdana"/>
          <w:sz w:val="20"/>
          <w:szCs w:val="20"/>
        </w:rPr>
      </w:pPr>
    </w:p>
    <w:p w:rsidR="00441037" w:rsidRPr="0096754E" w:rsidRDefault="00441037" w:rsidP="00441037">
      <w:pPr>
        <w:rPr>
          <w:rFonts w:ascii="Verdana" w:hAnsi="Verdana"/>
          <w:sz w:val="20"/>
          <w:szCs w:val="20"/>
        </w:rPr>
      </w:pPr>
    </w:p>
    <w:p w:rsidR="00441037" w:rsidRPr="00441037" w:rsidRDefault="00441037" w:rsidP="00441037">
      <w:pPr>
        <w:pStyle w:val="Bezproreda"/>
        <w:jc w:val="center"/>
        <w:rPr>
          <w:rFonts w:ascii="Verdana" w:hAnsi="Verdana"/>
          <w:sz w:val="20"/>
          <w:szCs w:val="20"/>
        </w:rPr>
      </w:pPr>
      <w:r w:rsidRPr="00441037">
        <w:rPr>
          <w:rFonts w:ascii="Verdana" w:hAnsi="Verdana"/>
          <w:sz w:val="20"/>
          <w:szCs w:val="20"/>
        </w:rPr>
        <w:t>OBRAZLOŽENJE IZVJEŠTAJA O IZVRŠENJU</w:t>
      </w:r>
    </w:p>
    <w:p w:rsidR="00441037" w:rsidRPr="00441037" w:rsidRDefault="00441037" w:rsidP="00441037">
      <w:pPr>
        <w:pStyle w:val="Bezproreda"/>
        <w:jc w:val="center"/>
        <w:rPr>
          <w:rFonts w:ascii="Verdana" w:hAnsi="Verdana"/>
          <w:sz w:val="20"/>
          <w:szCs w:val="20"/>
        </w:rPr>
      </w:pPr>
      <w:r w:rsidRPr="00441037">
        <w:rPr>
          <w:rFonts w:ascii="Verdana" w:hAnsi="Verdana"/>
          <w:sz w:val="20"/>
          <w:szCs w:val="20"/>
        </w:rPr>
        <w:t>PRORAČUNA GRADA SLUNJA</w:t>
      </w:r>
    </w:p>
    <w:p w:rsidR="00441037" w:rsidRPr="00441037" w:rsidRDefault="00441037" w:rsidP="00441037">
      <w:pPr>
        <w:pStyle w:val="Bezproreda"/>
        <w:jc w:val="center"/>
        <w:rPr>
          <w:rFonts w:ascii="Verdana" w:hAnsi="Verdana"/>
          <w:sz w:val="20"/>
          <w:szCs w:val="20"/>
        </w:rPr>
      </w:pPr>
      <w:r w:rsidRPr="00441037">
        <w:rPr>
          <w:rFonts w:ascii="Verdana" w:hAnsi="Verdana"/>
          <w:sz w:val="20"/>
          <w:szCs w:val="20"/>
        </w:rPr>
        <w:t>ZA RAZDOBLJE 01.01.-30.06.2022. GODINE</w:t>
      </w:r>
    </w:p>
    <w:p w:rsidR="00441037" w:rsidRPr="0096754E" w:rsidRDefault="00441037" w:rsidP="00441037">
      <w:pPr>
        <w:jc w:val="center"/>
        <w:rPr>
          <w:rFonts w:ascii="Verdana" w:hAnsi="Verdana"/>
          <w:b/>
          <w:sz w:val="20"/>
          <w:szCs w:val="20"/>
        </w:rPr>
      </w:pPr>
    </w:p>
    <w:p w:rsidR="00441037" w:rsidRPr="0096754E" w:rsidRDefault="00441037" w:rsidP="00441037">
      <w:pPr>
        <w:ind w:firstLine="708"/>
        <w:jc w:val="both"/>
        <w:rPr>
          <w:rFonts w:ascii="Verdana" w:hAnsi="Verdana"/>
          <w:sz w:val="20"/>
          <w:szCs w:val="20"/>
        </w:rPr>
      </w:pPr>
      <w:r w:rsidRPr="0096754E">
        <w:rPr>
          <w:rFonts w:ascii="Verdana" w:hAnsi="Verdana"/>
          <w:sz w:val="20"/>
          <w:szCs w:val="20"/>
        </w:rPr>
        <w:t xml:space="preserve">Izvještaj o izvršenju Proračuna Grada Slunja za razdoblje 01.01.-30.06.2022. godine izrađen je u skladu s odredbama Zakona o proračunu (N.N. 144/21), te Pravilnika o polugodišnjem i godišnjem izvještaju o izvršenju proračuna (N.N. 24/13, 102/17, 1/20 i 147/20). </w:t>
      </w:r>
    </w:p>
    <w:p w:rsidR="00441037" w:rsidRPr="0096754E" w:rsidRDefault="00441037" w:rsidP="00441037">
      <w:pPr>
        <w:ind w:firstLine="708"/>
        <w:jc w:val="both"/>
        <w:rPr>
          <w:rFonts w:ascii="Verdana" w:hAnsi="Verdana"/>
          <w:sz w:val="20"/>
          <w:szCs w:val="20"/>
        </w:rPr>
      </w:pPr>
      <w:r w:rsidRPr="0096754E">
        <w:rPr>
          <w:rFonts w:ascii="Verdana" w:hAnsi="Verdana"/>
          <w:sz w:val="20"/>
          <w:szCs w:val="20"/>
        </w:rPr>
        <w:t xml:space="preserve">Izvještaj o izvršenju proračuna sadrži: opći dio proračuna, posebni dio proračuna, izvještaj o korištenju proračunske zalihe, izvještaj o zaduživanju na domaćem i stranom tržištu novca i kapitala, izvještaj o danim državnim jamstvima i izdacima po državnim jamstvima, te obrazloženje ostvarenja prihoda i primitaka, rashoda i izdataka. </w:t>
      </w:r>
    </w:p>
    <w:p w:rsidR="00441037" w:rsidRPr="0096754E" w:rsidRDefault="00441037" w:rsidP="00441037">
      <w:pPr>
        <w:ind w:firstLine="708"/>
        <w:jc w:val="both"/>
        <w:rPr>
          <w:rFonts w:ascii="Verdana" w:hAnsi="Verdana"/>
          <w:sz w:val="20"/>
          <w:szCs w:val="20"/>
        </w:rPr>
      </w:pPr>
      <w:r w:rsidRPr="0096754E">
        <w:rPr>
          <w:rFonts w:ascii="Verdana" w:hAnsi="Verdana"/>
          <w:sz w:val="20"/>
          <w:szCs w:val="20"/>
        </w:rPr>
        <w:t xml:space="preserve">Opći dio proračuna čini Račun prihoda i rashoda i Račun financiranja. Račun prihoda i rashoda iskazuje se u 3 tablice: prihodi i rashodi po ekonomskoj klasifikaciji, prihodi i rashodi prema izvorima financiranja, te rashodi prema funkcijskoj klasifikaciji. Račun financiranja iskazuje se u 2 tablice: račun financiranja prema ekonomskoj klasifikaciji i račun financiranja prema izvorima financiranja. Kod općeg djela proračuna, daju se podaci o  izvršenju za izvještajno razdoblje prethodne proračunske godine, izvornom planu za proračunsku godinu, izvršenju za izvještajno razdoblje, indeks izvršenja za izvještajno razdoblje u odnosu na izvršenje za izvještajno razdoblje prethodne godine, te indeks izvršenja za izvještajno razdoblje u odnosu na izvorni plan. </w:t>
      </w:r>
    </w:p>
    <w:p w:rsidR="00441037" w:rsidRPr="0096754E" w:rsidRDefault="00441037" w:rsidP="00441037">
      <w:pPr>
        <w:pStyle w:val="Naslov"/>
        <w:ind w:firstLine="708"/>
        <w:jc w:val="both"/>
        <w:rPr>
          <w:rFonts w:ascii="Verdana" w:hAnsi="Verdana"/>
          <w:b w:val="0"/>
          <w:bCs w:val="0"/>
          <w:sz w:val="20"/>
        </w:rPr>
      </w:pPr>
      <w:r w:rsidRPr="0096754E">
        <w:rPr>
          <w:rFonts w:ascii="Verdana" w:hAnsi="Verdana"/>
          <w:b w:val="0"/>
          <w:sz w:val="20"/>
        </w:rPr>
        <w:t xml:space="preserve">Posebni dio proračuna sadrži izvršenje proračuna po organizacijskoj klasifikaciji i izvršenje proračuna po programskoj klasifikaciji. </w:t>
      </w:r>
      <w:r w:rsidRPr="0096754E">
        <w:rPr>
          <w:rFonts w:ascii="Verdana" w:hAnsi="Verdana"/>
          <w:b w:val="0"/>
          <w:bCs w:val="0"/>
          <w:sz w:val="20"/>
        </w:rPr>
        <w:t>Kod posebnog djela proračuna, daju se podaci o izvornom planu za proračunsku godinu, izvršenju za izvještajno razdoblje i indeksu izvršenja za  izvještajno razdoblje u odnosu na izvorni plan.</w:t>
      </w:r>
    </w:p>
    <w:p w:rsidR="00441037" w:rsidRPr="0096754E" w:rsidRDefault="00441037" w:rsidP="00441037">
      <w:pPr>
        <w:pStyle w:val="Naslov"/>
        <w:ind w:firstLine="708"/>
        <w:jc w:val="both"/>
        <w:rPr>
          <w:rFonts w:ascii="Verdana" w:hAnsi="Verdana"/>
          <w:b w:val="0"/>
          <w:sz w:val="20"/>
        </w:rPr>
      </w:pPr>
    </w:p>
    <w:p w:rsidR="00441037" w:rsidRPr="0096754E" w:rsidRDefault="00441037" w:rsidP="00441037">
      <w:pPr>
        <w:pStyle w:val="Naslov"/>
        <w:ind w:firstLine="708"/>
        <w:jc w:val="both"/>
        <w:rPr>
          <w:rFonts w:ascii="Verdana" w:hAnsi="Verdana"/>
          <w:b w:val="0"/>
          <w:sz w:val="20"/>
        </w:rPr>
      </w:pPr>
      <w:r w:rsidRPr="0096754E">
        <w:rPr>
          <w:rFonts w:ascii="Verdana" w:hAnsi="Verdana"/>
          <w:b w:val="0"/>
          <w:sz w:val="20"/>
        </w:rPr>
        <w:t>Izvještaj o izvršenju Proračuna Grada Slunja za razdoblje 01.01.-30.06.2022. godine je konsolidirani izvještaj koji obuhvaća prihode i primitke, rashode i izdatke Grada Slunja, ali i vlastite prihode i primitke proračunskih korisnika (Dječji vrtić Slunj, Knjižnica i čitaonica Slunj, Pučko otvoreno učilište Slunj, Vijeće srpske nacionalne manjine), te rashode koji se financiraju iz tih prihoda.</w:t>
      </w:r>
    </w:p>
    <w:p w:rsidR="00441037" w:rsidRPr="0096754E" w:rsidRDefault="00441037" w:rsidP="00441037">
      <w:pPr>
        <w:jc w:val="both"/>
        <w:rPr>
          <w:rFonts w:ascii="Verdana" w:hAnsi="Verdana"/>
          <w:sz w:val="20"/>
          <w:szCs w:val="20"/>
        </w:rPr>
      </w:pPr>
      <w:r w:rsidRPr="0096754E">
        <w:rPr>
          <w:rFonts w:ascii="Verdana" w:hAnsi="Verdana"/>
          <w:sz w:val="20"/>
          <w:szCs w:val="20"/>
        </w:rPr>
        <w:tab/>
        <w:t>U razdoblju 01.01.-30.06.2022. godine, ostvareni su prihodi i primici u ukupnom iznosu 13.528.449,52 kn, što iznosi 32,46% godišnjeg plana. U tom iznosu obuhvaćeni su prihodi Grada,  te vlastiti i namjenski prihodi proračunskih korisnika kako slijedi:</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Grad Slunj                                  11.842.622,06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Dječji vrtić Slunj                         </w:t>
      </w:r>
      <w:r w:rsidR="009D2DFF">
        <w:rPr>
          <w:rFonts w:ascii="Verdana" w:hAnsi="Verdana"/>
          <w:sz w:val="20"/>
          <w:szCs w:val="20"/>
        </w:rPr>
        <w:t xml:space="preserve"> </w:t>
      </w:r>
      <w:r w:rsidRPr="0096754E">
        <w:rPr>
          <w:rFonts w:ascii="Verdana" w:hAnsi="Verdana"/>
          <w:sz w:val="20"/>
          <w:szCs w:val="20"/>
        </w:rPr>
        <w:t xml:space="preserve"> 1.571.941,50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Pučko otvoreno učilište Slunj         </w:t>
      </w:r>
      <w:r w:rsidR="009D2DFF">
        <w:rPr>
          <w:rFonts w:ascii="Verdana" w:hAnsi="Verdana"/>
          <w:sz w:val="20"/>
          <w:szCs w:val="20"/>
        </w:rPr>
        <w:t xml:space="preserve">   </w:t>
      </w:r>
      <w:r w:rsidRPr="0096754E">
        <w:rPr>
          <w:rFonts w:ascii="Verdana" w:hAnsi="Verdana"/>
          <w:sz w:val="20"/>
          <w:szCs w:val="20"/>
        </w:rPr>
        <w:t xml:space="preserve">  72.785,96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Knjižnica i čitaonica Slunj               </w:t>
      </w:r>
      <w:r w:rsidR="009D2DFF">
        <w:rPr>
          <w:rFonts w:ascii="Verdana" w:hAnsi="Verdana"/>
          <w:sz w:val="20"/>
          <w:szCs w:val="20"/>
        </w:rPr>
        <w:t xml:space="preserve">   </w:t>
      </w:r>
      <w:r w:rsidRPr="0096754E">
        <w:rPr>
          <w:rFonts w:ascii="Verdana" w:hAnsi="Verdana"/>
          <w:sz w:val="20"/>
          <w:szCs w:val="20"/>
        </w:rPr>
        <w:t xml:space="preserve"> 26.100,00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Vijeće srpske nacionalne manjine     </w:t>
      </w:r>
      <w:r w:rsidR="009D2DFF">
        <w:rPr>
          <w:rFonts w:ascii="Verdana" w:hAnsi="Verdana"/>
          <w:sz w:val="20"/>
          <w:szCs w:val="20"/>
        </w:rPr>
        <w:t xml:space="preserve">   </w:t>
      </w:r>
      <w:r w:rsidRPr="0096754E">
        <w:rPr>
          <w:rFonts w:ascii="Verdana" w:hAnsi="Verdana"/>
          <w:sz w:val="20"/>
          <w:szCs w:val="20"/>
        </w:rPr>
        <w:t>15.000,00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Najznačajniji prihodi ostvareni su temeljem prihoda od komunalne naknade (konto 6532) – 5.276.594,61 kn (u ukupnim prihodima sudjeluje sa 39,00%), a zatim slijede pomoći iz inozemstva i od subjekata unutar općeg proračuna (skupina 63) – 4.353.085,72 kn (u ukupnim prihodima sudjeluje sa 32,18%), te prihodi od poreza i prireza na dohodak (podskupina 611) – 1.890.804,76 kn (u ukupnim prihodima sudjeluje sa 13,98%).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p>
    <w:p w:rsidR="00441037" w:rsidRPr="0096754E" w:rsidRDefault="00441037" w:rsidP="00441037">
      <w:pPr>
        <w:jc w:val="both"/>
        <w:rPr>
          <w:rFonts w:ascii="Verdana" w:hAnsi="Verdana"/>
          <w:sz w:val="20"/>
          <w:szCs w:val="20"/>
        </w:rPr>
      </w:pPr>
      <w:r w:rsidRPr="0096754E">
        <w:rPr>
          <w:rFonts w:ascii="Verdana" w:hAnsi="Verdana"/>
          <w:sz w:val="20"/>
          <w:szCs w:val="20"/>
        </w:rPr>
        <w:t>Rashodi i izdaci izvršeni su u iznosu 11.925.843,78 kn, pri čemu je njihov raspored po proračunskim korisnicima slijedeći:</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Grad Slunj                                       9.124.528,39 kn                    </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Dječji vrtić Slunj                           </w:t>
      </w:r>
      <w:r w:rsidR="009D2DFF">
        <w:rPr>
          <w:rFonts w:ascii="Verdana" w:hAnsi="Verdana"/>
          <w:sz w:val="20"/>
          <w:szCs w:val="20"/>
        </w:rPr>
        <w:t xml:space="preserve"> </w:t>
      </w:r>
      <w:r w:rsidRPr="0096754E">
        <w:rPr>
          <w:rFonts w:ascii="Verdana" w:hAnsi="Verdana"/>
          <w:sz w:val="20"/>
          <w:szCs w:val="20"/>
        </w:rPr>
        <w:t xml:space="preserve">  2.499.191,67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Pučko otvoreno učilište Slunj         </w:t>
      </w:r>
      <w:r w:rsidR="009D2DFF">
        <w:rPr>
          <w:rFonts w:ascii="Verdana" w:hAnsi="Verdana"/>
          <w:sz w:val="20"/>
          <w:szCs w:val="20"/>
        </w:rPr>
        <w:t xml:space="preserve">   </w:t>
      </w:r>
      <w:r w:rsidRPr="0096754E">
        <w:rPr>
          <w:rFonts w:ascii="Verdana" w:hAnsi="Verdana"/>
          <w:sz w:val="20"/>
          <w:szCs w:val="20"/>
        </w:rPr>
        <w:t xml:space="preserve">   183.048,07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Knjižnica i čitaonica Slunj                </w:t>
      </w:r>
      <w:r w:rsidR="009D2DFF">
        <w:rPr>
          <w:rFonts w:ascii="Verdana" w:hAnsi="Verdana"/>
          <w:sz w:val="20"/>
          <w:szCs w:val="20"/>
        </w:rPr>
        <w:t xml:space="preserve">   </w:t>
      </w:r>
      <w:r w:rsidRPr="0096754E">
        <w:rPr>
          <w:rFonts w:ascii="Verdana" w:hAnsi="Verdana"/>
          <w:sz w:val="20"/>
          <w:szCs w:val="20"/>
        </w:rPr>
        <w:t xml:space="preserve">   86.444,31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11 mjesnih odbora</w:t>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t xml:space="preserve"> </w:t>
      </w:r>
      <w:r w:rsidR="009D2DFF">
        <w:rPr>
          <w:rFonts w:ascii="Verdana" w:hAnsi="Verdana"/>
          <w:sz w:val="20"/>
          <w:szCs w:val="20"/>
        </w:rPr>
        <w:t xml:space="preserve">     </w:t>
      </w:r>
      <w:r w:rsidRPr="0096754E">
        <w:rPr>
          <w:rFonts w:ascii="Verdana" w:hAnsi="Verdana"/>
          <w:sz w:val="20"/>
          <w:szCs w:val="20"/>
        </w:rPr>
        <w:t xml:space="preserve">  13.446,95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Vijeće srpske nacionalne manjine     </w:t>
      </w:r>
      <w:r w:rsidR="009D2DFF">
        <w:rPr>
          <w:rFonts w:ascii="Verdana" w:hAnsi="Verdana"/>
          <w:sz w:val="20"/>
          <w:szCs w:val="20"/>
        </w:rPr>
        <w:t xml:space="preserve">   </w:t>
      </w:r>
      <w:r w:rsidRPr="0096754E">
        <w:rPr>
          <w:rFonts w:ascii="Verdana" w:hAnsi="Verdana"/>
          <w:sz w:val="20"/>
          <w:szCs w:val="20"/>
        </w:rPr>
        <w:t xml:space="preserve">   19.184,39 kn</w:t>
      </w:r>
    </w:p>
    <w:p w:rsidR="00441037" w:rsidRPr="0096754E" w:rsidRDefault="00441037" w:rsidP="00441037">
      <w:pPr>
        <w:jc w:val="both"/>
        <w:rPr>
          <w:rFonts w:ascii="Verdana" w:hAnsi="Verdana"/>
          <w:sz w:val="20"/>
          <w:szCs w:val="20"/>
        </w:rPr>
      </w:pPr>
      <w:r w:rsidRPr="0096754E">
        <w:rPr>
          <w:rFonts w:ascii="Verdana" w:hAnsi="Verdana"/>
          <w:sz w:val="20"/>
          <w:szCs w:val="20"/>
        </w:rPr>
        <w:tab/>
      </w:r>
    </w:p>
    <w:p w:rsidR="00441037" w:rsidRPr="0096754E" w:rsidRDefault="00441037" w:rsidP="00441037">
      <w:pPr>
        <w:jc w:val="both"/>
        <w:rPr>
          <w:rFonts w:ascii="Verdana" w:hAnsi="Verdana"/>
          <w:sz w:val="20"/>
          <w:szCs w:val="20"/>
        </w:rPr>
      </w:pPr>
      <w:r w:rsidRPr="0096754E">
        <w:rPr>
          <w:rFonts w:ascii="Verdana" w:hAnsi="Verdana"/>
          <w:sz w:val="20"/>
          <w:szCs w:val="20"/>
        </w:rPr>
        <w:lastRenderedPageBreak/>
        <w:t xml:space="preserve">Usporedivši prikupljene prihode i izvršene rashode u razdoblju 01.01.-30.06.2022. godine, ostvaren je višak prihoda u iznosu 1.602.605,74 kn. Uzevši u obzir prenesene viškove prihoda Grada i proračunskih korisnika iz prethodne godine u sumarnom iznosu 22.865.398,93 kn, </w:t>
      </w:r>
      <w:r w:rsidRPr="0096754E">
        <w:rPr>
          <w:rFonts w:ascii="Verdana" w:hAnsi="Verdana"/>
          <w:b/>
          <w:sz w:val="20"/>
          <w:szCs w:val="20"/>
        </w:rPr>
        <w:t>rezultat poslovanja Grada Slunja i njegovih proračunskih korisnika, na dan 30.06.2022. godine, je višak prihoda u ukupnom iznosu 24.468.004,67 kn</w:t>
      </w:r>
      <w:r w:rsidRPr="0096754E">
        <w:rPr>
          <w:rFonts w:ascii="Verdana" w:hAnsi="Verdana"/>
          <w:sz w:val="20"/>
          <w:szCs w:val="20"/>
        </w:rPr>
        <w:t xml:space="preserv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Iskazani </w:t>
      </w:r>
      <w:r w:rsidRPr="0096754E">
        <w:rPr>
          <w:rFonts w:ascii="Verdana" w:hAnsi="Verdana"/>
          <w:b/>
          <w:i/>
          <w:sz w:val="20"/>
          <w:szCs w:val="20"/>
        </w:rPr>
        <w:t>rezultat poslovanja u iznosu 24.468.004,67 kn je rezultat konsolidiranog proračuna</w:t>
      </w:r>
      <w:r w:rsidRPr="0096754E">
        <w:rPr>
          <w:rFonts w:ascii="Verdana" w:hAnsi="Verdana"/>
          <w:sz w:val="20"/>
          <w:szCs w:val="20"/>
        </w:rPr>
        <w:t xml:space="preserve"> za prvo polugodište 2022. godine, a </w:t>
      </w:r>
      <w:r w:rsidRPr="0096754E">
        <w:rPr>
          <w:rFonts w:ascii="Verdana" w:hAnsi="Verdana"/>
          <w:b/>
          <w:i/>
          <w:sz w:val="20"/>
          <w:szCs w:val="20"/>
        </w:rPr>
        <w:t>pojedinačni rezultati poslovanja</w:t>
      </w:r>
      <w:r w:rsidRPr="0096754E">
        <w:rPr>
          <w:rFonts w:ascii="Verdana" w:hAnsi="Verdana"/>
          <w:sz w:val="20"/>
          <w:szCs w:val="20"/>
        </w:rPr>
        <w:t xml:space="preserve"> po proračunskim korisnicima iznose:</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b/>
          <w:i/>
          <w:sz w:val="20"/>
          <w:szCs w:val="20"/>
        </w:rPr>
      </w:pPr>
      <w:r w:rsidRPr="0096754E">
        <w:rPr>
          <w:rFonts w:ascii="Verdana" w:hAnsi="Verdana"/>
          <w:b/>
          <w:i/>
          <w:sz w:val="20"/>
          <w:szCs w:val="20"/>
        </w:rPr>
        <w:t>Grad Slunj – višak prihoda                                         23.160.440,15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b/>
          <w:i/>
          <w:sz w:val="20"/>
          <w:szCs w:val="20"/>
        </w:rPr>
      </w:pPr>
      <w:r w:rsidRPr="0096754E">
        <w:rPr>
          <w:rFonts w:ascii="Verdana" w:hAnsi="Verdana"/>
          <w:b/>
          <w:i/>
          <w:sz w:val="20"/>
          <w:szCs w:val="20"/>
        </w:rPr>
        <w:t xml:space="preserve">Dječji vrtić Slunj  - višak prihoda                            </w:t>
      </w:r>
      <w:r w:rsidR="009D2DFF">
        <w:rPr>
          <w:rFonts w:ascii="Verdana" w:hAnsi="Verdana"/>
          <w:b/>
          <w:i/>
          <w:sz w:val="20"/>
          <w:szCs w:val="20"/>
        </w:rPr>
        <w:t xml:space="preserve"> </w:t>
      </w:r>
      <w:r w:rsidRPr="0096754E">
        <w:rPr>
          <w:rFonts w:ascii="Verdana" w:hAnsi="Verdana"/>
          <w:b/>
          <w:i/>
          <w:sz w:val="20"/>
          <w:szCs w:val="20"/>
        </w:rPr>
        <w:t xml:space="preserve">    1.253.751,78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b/>
          <w:i/>
          <w:sz w:val="20"/>
          <w:szCs w:val="20"/>
        </w:rPr>
      </w:pPr>
      <w:r w:rsidRPr="0096754E">
        <w:rPr>
          <w:rFonts w:ascii="Verdana" w:hAnsi="Verdana"/>
          <w:b/>
          <w:i/>
          <w:sz w:val="20"/>
          <w:szCs w:val="20"/>
        </w:rPr>
        <w:t xml:space="preserve">Pučko otvoreno učilište Slunj – višak prihoda            </w:t>
      </w:r>
      <w:r w:rsidR="009D2DFF">
        <w:rPr>
          <w:rFonts w:ascii="Verdana" w:hAnsi="Verdana"/>
          <w:b/>
          <w:i/>
          <w:sz w:val="20"/>
          <w:szCs w:val="20"/>
        </w:rPr>
        <w:t xml:space="preserve">  </w:t>
      </w:r>
      <w:r w:rsidRPr="0096754E">
        <w:rPr>
          <w:rFonts w:ascii="Verdana" w:hAnsi="Verdana"/>
          <w:b/>
          <w:i/>
          <w:sz w:val="20"/>
          <w:szCs w:val="20"/>
        </w:rPr>
        <w:t xml:space="preserve">    </w:t>
      </w:r>
      <w:r w:rsidRPr="0096754E">
        <w:rPr>
          <w:rFonts w:ascii="Verdana" w:hAnsi="Verdana"/>
          <w:b/>
          <w:i/>
          <w:color w:val="000000" w:themeColor="text1"/>
          <w:sz w:val="20"/>
          <w:szCs w:val="20"/>
        </w:rPr>
        <w:t>41.555,66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b/>
          <w:i/>
          <w:sz w:val="20"/>
          <w:szCs w:val="20"/>
        </w:rPr>
      </w:pPr>
      <w:r w:rsidRPr="0096754E">
        <w:rPr>
          <w:rFonts w:ascii="Verdana" w:hAnsi="Verdana"/>
          <w:b/>
          <w:i/>
          <w:sz w:val="20"/>
          <w:szCs w:val="20"/>
        </w:rPr>
        <w:t xml:space="preserve">Knjižnica i čitaonica Slunj – višak prihoda                    </w:t>
      </w:r>
      <w:r w:rsidR="009D2DFF">
        <w:rPr>
          <w:rFonts w:ascii="Verdana" w:hAnsi="Verdana"/>
          <w:b/>
          <w:i/>
          <w:sz w:val="20"/>
          <w:szCs w:val="20"/>
        </w:rPr>
        <w:t xml:space="preserve">   </w:t>
      </w:r>
      <w:r w:rsidRPr="0096754E">
        <w:rPr>
          <w:rFonts w:ascii="Verdana" w:hAnsi="Verdana"/>
          <w:b/>
          <w:i/>
          <w:sz w:val="20"/>
          <w:szCs w:val="20"/>
        </w:rPr>
        <w:t>12.245,98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b/>
          <w:i/>
          <w:sz w:val="20"/>
          <w:szCs w:val="20"/>
        </w:rPr>
      </w:pPr>
      <w:r w:rsidRPr="0096754E">
        <w:rPr>
          <w:rFonts w:ascii="Verdana" w:hAnsi="Verdana"/>
          <w:b/>
          <w:i/>
          <w:sz w:val="20"/>
          <w:szCs w:val="20"/>
        </w:rPr>
        <w:t xml:space="preserve">Vijeće srpske nacionalne manjine – višak prihoda           </w:t>
      </w:r>
      <w:r w:rsidR="009D2DFF">
        <w:rPr>
          <w:rFonts w:ascii="Verdana" w:hAnsi="Verdana"/>
          <w:b/>
          <w:i/>
          <w:sz w:val="20"/>
          <w:szCs w:val="20"/>
        </w:rPr>
        <w:t xml:space="preserve">    </w:t>
      </w:r>
      <w:r w:rsidRPr="0096754E">
        <w:rPr>
          <w:rFonts w:ascii="Verdana" w:hAnsi="Verdana"/>
          <w:b/>
          <w:i/>
          <w:sz w:val="20"/>
          <w:szCs w:val="20"/>
        </w:rPr>
        <w:t xml:space="preserve">   11,10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sz w:val="20"/>
          <w:szCs w:val="20"/>
        </w:rPr>
        <w:t>U nastavku slijedi pojašnjenje izvršenja pojedinih stavki Proračuna Grada Slunja za razdoblje 01.01.-30.06.2022. godine:</w:t>
      </w:r>
    </w:p>
    <w:p w:rsidR="00441037" w:rsidRPr="0096754E" w:rsidRDefault="00441037" w:rsidP="00441037">
      <w:pPr>
        <w:pStyle w:val="Naslov"/>
        <w:jc w:val="both"/>
        <w:rPr>
          <w:rFonts w:ascii="Verdana" w:hAnsi="Verdana"/>
          <w:b w:val="0"/>
          <w:bCs w:val="0"/>
          <w:sz w:val="20"/>
        </w:rPr>
      </w:pPr>
    </w:p>
    <w:p w:rsidR="00441037" w:rsidRPr="0096754E" w:rsidRDefault="00441037" w:rsidP="00441037">
      <w:pPr>
        <w:rPr>
          <w:rFonts w:ascii="Verdana" w:hAnsi="Verdana"/>
          <w:b/>
          <w:sz w:val="20"/>
          <w:szCs w:val="20"/>
        </w:rPr>
      </w:pPr>
      <w:r w:rsidRPr="0096754E">
        <w:rPr>
          <w:rFonts w:ascii="Verdana" w:hAnsi="Verdana"/>
          <w:b/>
          <w:sz w:val="20"/>
          <w:szCs w:val="20"/>
        </w:rPr>
        <w:t>OPĆI DIO</w:t>
      </w:r>
    </w:p>
    <w:p w:rsidR="00441037" w:rsidRPr="0096754E" w:rsidRDefault="00441037" w:rsidP="00441037">
      <w:pPr>
        <w:rPr>
          <w:rFonts w:ascii="Verdana" w:hAnsi="Verdana"/>
          <w:b/>
          <w:sz w:val="20"/>
          <w:szCs w:val="20"/>
        </w:rPr>
      </w:pPr>
      <w:r w:rsidRPr="0096754E">
        <w:rPr>
          <w:rFonts w:ascii="Verdana" w:hAnsi="Verdana"/>
          <w:b/>
          <w:sz w:val="20"/>
          <w:szCs w:val="20"/>
        </w:rPr>
        <w:t>A. RAČUN PRIHODA I RASHODA</w:t>
      </w:r>
    </w:p>
    <w:p w:rsidR="00441037" w:rsidRPr="00441037" w:rsidRDefault="00441037" w:rsidP="00441037">
      <w:pPr>
        <w:jc w:val="both"/>
        <w:rPr>
          <w:rFonts w:ascii="Verdana" w:hAnsi="Verdana"/>
          <w:sz w:val="20"/>
          <w:szCs w:val="20"/>
        </w:rPr>
      </w:pPr>
      <w:r w:rsidRPr="0096754E">
        <w:rPr>
          <w:rFonts w:ascii="Verdana" w:hAnsi="Verdana"/>
          <w:sz w:val="20"/>
          <w:szCs w:val="20"/>
        </w:rPr>
        <w:t>Račun prihoda i rashoda iskazuje se u 3 izvještaja: prihodi i rashodi po ekonomskoj klasifikaciji, prihodi i rashodi prema izvorima financiranja, te rashodi prema funkcijskoj klasifikaciji.</w:t>
      </w:r>
    </w:p>
    <w:p w:rsidR="00441037" w:rsidRPr="0096754E" w:rsidRDefault="00441037" w:rsidP="00441037">
      <w:pPr>
        <w:jc w:val="both"/>
        <w:rPr>
          <w:rFonts w:ascii="Verdana" w:hAnsi="Verdana"/>
          <w:b/>
          <w:sz w:val="20"/>
          <w:szCs w:val="20"/>
        </w:rPr>
      </w:pPr>
      <w:r w:rsidRPr="0096754E">
        <w:rPr>
          <w:rFonts w:ascii="Verdana" w:hAnsi="Verdana"/>
          <w:b/>
          <w:sz w:val="20"/>
          <w:szCs w:val="20"/>
        </w:rPr>
        <w:t>PRIHODI I RASHODI PREMA EKONOMSKOJ KLASIFIKACIJI</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izvještaju Prihodi i rashodi po ekonomskoj klasifikaciji dat je prikaz ostvarenih prihoda i primitaka po prirodnim vrstama te rashoda i izdataka prema njihovoj ekonomskoj namjeni. </w:t>
      </w:r>
    </w:p>
    <w:p w:rsidR="00441037" w:rsidRPr="0096754E" w:rsidRDefault="00441037" w:rsidP="00441037">
      <w:pPr>
        <w:jc w:val="both"/>
        <w:rPr>
          <w:rFonts w:ascii="Verdana" w:hAnsi="Verdana"/>
          <w:sz w:val="20"/>
          <w:szCs w:val="20"/>
        </w:rPr>
      </w:pPr>
      <w:r w:rsidRPr="0096754E">
        <w:rPr>
          <w:rFonts w:ascii="Verdana" w:hAnsi="Verdana"/>
          <w:sz w:val="20"/>
          <w:szCs w:val="20"/>
        </w:rPr>
        <w:t>Uz ovaj izvještaj dati ćemo obrazloženje za ostvarenje prihoda:</w:t>
      </w:r>
    </w:p>
    <w:p w:rsidR="00441037" w:rsidRPr="0096754E" w:rsidRDefault="00441037" w:rsidP="00441037">
      <w:pPr>
        <w:pStyle w:val="Tijeloteksta"/>
        <w:rPr>
          <w:rFonts w:ascii="Verdana" w:hAnsi="Verdana"/>
          <w:sz w:val="20"/>
        </w:rPr>
      </w:pPr>
      <w:r w:rsidRPr="0096754E">
        <w:rPr>
          <w:rFonts w:ascii="Verdana" w:hAnsi="Verdana"/>
          <w:sz w:val="20"/>
        </w:rPr>
        <w:t xml:space="preserve">- </w:t>
      </w:r>
      <w:r w:rsidRPr="0096754E">
        <w:rPr>
          <w:rFonts w:ascii="Verdana" w:hAnsi="Verdana"/>
          <w:b/>
          <w:sz w:val="20"/>
        </w:rPr>
        <w:t>Prihodi od poreza i prireza na dohodak, na podskupini 611</w:t>
      </w:r>
      <w:r w:rsidRPr="0096754E">
        <w:rPr>
          <w:rFonts w:ascii="Verdana" w:hAnsi="Verdana"/>
          <w:sz w:val="20"/>
        </w:rPr>
        <w:t>, ostvareni su u iznosu 1.890.804,76 kn, pri čemu uplate poreza i prireza iznose 3.189.180,17 kn, dok je isplata povrata poreza na dohodak po godišnjoj prijavi realizirana u iznosu 1.298.375,41 kn. Napominjem da je povrat poreza na dohodak po godišnjoj prijavi realiziran uz pomoć državnog zajma u iznosu 1.162.624,75 kn (evidentirano na računu obveza - konto 2671).</w:t>
      </w:r>
    </w:p>
    <w:p w:rsidR="00441037" w:rsidRPr="0096754E" w:rsidRDefault="00441037" w:rsidP="00441037">
      <w:pPr>
        <w:pStyle w:val="Tijeloteksta"/>
        <w:rPr>
          <w:rFonts w:ascii="Verdana" w:hAnsi="Verdana"/>
          <w:sz w:val="20"/>
        </w:rPr>
      </w:pPr>
      <w:r w:rsidRPr="0096754E">
        <w:rPr>
          <w:rFonts w:ascii="Verdana" w:hAnsi="Verdana"/>
          <w:sz w:val="20"/>
        </w:rPr>
        <w:t xml:space="preserve">Za povrat poreza i prireza na dohodak po godišnjoj prijavi izdvojena su značajna sredstva i to zbog mjere povrata poreza na dohodak mladima do 30 godina. Podsjećam da se mladima do 25 godina starosti uplaćeni porez na dohodak vraća u cijelosti, dok se mladima od 26 do 30 godina starosti vraća 50% uplaćenog poreza. </w:t>
      </w:r>
    </w:p>
    <w:p w:rsidR="00441037" w:rsidRPr="0096754E" w:rsidRDefault="00441037" w:rsidP="00441037">
      <w:pPr>
        <w:pStyle w:val="Tijeloteksta"/>
        <w:rPr>
          <w:rFonts w:ascii="Verdana" w:hAnsi="Verdana"/>
          <w:sz w:val="20"/>
        </w:rPr>
      </w:pPr>
      <w:r w:rsidRPr="0096754E">
        <w:rPr>
          <w:rFonts w:ascii="Verdana" w:hAnsi="Verdana"/>
          <w:sz w:val="20"/>
        </w:rPr>
        <w:t xml:space="preserve">- Na </w:t>
      </w:r>
      <w:r w:rsidRPr="0096754E">
        <w:rPr>
          <w:rFonts w:ascii="Verdana" w:hAnsi="Verdana"/>
          <w:b/>
          <w:bCs/>
          <w:sz w:val="20"/>
        </w:rPr>
        <w:t>podskupini 613 i 614</w:t>
      </w:r>
      <w:r w:rsidRPr="0096754E">
        <w:rPr>
          <w:rFonts w:ascii="Verdana" w:hAnsi="Verdana"/>
          <w:sz w:val="20"/>
        </w:rPr>
        <w:t xml:space="preserve"> imamo lokalne gradske poreze koje u naše ime i za naš račun naplaćuje Porezna uprava. Radi se o prihodima od poreza na kuće za odmor – 52.407,40 kn (konto 6131), poreza na promet nekretnina – 473.748,13 kn (konto 6134), te poreza na potrošnju alkoholnih i bezalkoholnih pića – 100.329,54 kn (konto 6142). </w:t>
      </w:r>
    </w:p>
    <w:p w:rsidR="00441037" w:rsidRPr="0096754E" w:rsidRDefault="00441037" w:rsidP="00441037">
      <w:pPr>
        <w:pStyle w:val="Bezproreda"/>
        <w:jc w:val="both"/>
        <w:rPr>
          <w:rFonts w:ascii="Verdana" w:hAnsi="Verdana"/>
          <w:bCs/>
          <w:sz w:val="20"/>
          <w:szCs w:val="20"/>
        </w:rPr>
      </w:pPr>
      <w:r w:rsidRPr="0096754E">
        <w:rPr>
          <w:rFonts w:ascii="Verdana" w:hAnsi="Verdana"/>
          <w:bCs/>
          <w:sz w:val="20"/>
          <w:szCs w:val="20"/>
        </w:rPr>
        <w:t xml:space="preserve">Ostvareni su i prihodi s osnova naplate dugovanja iz prijašnjih godina s osnova poreza na tvrtku – 805,59 kn (konto 6145). </w:t>
      </w:r>
    </w:p>
    <w:p w:rsidR="00441037" w:rsidRPr="0096754E" w:rsidRDefault="00441037" w:rsidP="00441037">
      <w:pPr>
        <w:pStyle w:val="Bezproreda"/>
        <w:jc w:val="both"/>
        <w:rPr>
          <w:rFonts w:ascii="Verdana" w:hAnsi="Verdana"/>
          <w:bCs/>
          <w:sz w:val="20"/>
          <w:szCs w:val="20"/>
        </w:rPr>
      </w:pPr>
      <w:r w:rsidRPr="0096754E">
        <w:rPr>
          <w:rFonts w:ascii="Verdana" w:hAnsi="Verdana"/>
          <w:bCs/>
          <w:sz w:val="20"/>
          <w:szCs w:val="20"/>
        </w:rPr>
        <w:t xml:space="preserve">U odnosu na isto razdoblje prethodne godine primjetan je značajan rast prihoda od poreza na promet nekretninama, ali i poreza na potrošnju alkoholnih i bezalkoholnih pića. </w:t>
      </w:r>
    </w:p>
    <w:p w:rsidR="00441037" w:rsidRPr="0096754E" w:rsidRDefault="00441037" w:rsidP="00441037">
      <w:pPr>
        <w:pStyle w:val="Naslov"/>
        <w:jc w:val="both"/>
        <w:rPr>
          <w:rFonts w:ascii="Verdana" w:hAnsi="Verdana"/>
          <w:b w:val="0"/>
          <w:sz w:val="20"/>
        </w:rPr>
      </w:pP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sz w:val="20"/>
          <w:szCs w:val="20"/>
        </w:rPr>
        <w:t>Skupina 63, Pomoći iz inozemstva i od subjekata unutar opće države</w:t>
      </w:r>
      <w:r w:rsidRPr="0096754E">
        <w:rPr>
          <w:rFonts w:ascii="Verdana" w:hAnsi="Verdana"/>
          <w:sz w:val="20"/>
          <w:szCs w:val="20"/>
        </w:rPr>
        <w:t xml:space="preserve"> realizirana je u iznosu 4.353.085,72 kn, što je 19,06 % od planiranog. </w:t>
      </w:r>
    </w:p>
    <w:p w:rsidR="00441037" w:rsidRPr="0096754E" w:rsidRDefault="00441037" w:rsidP="00441037">
      <w:pPr>
        <w:jc w:val="both"/>
        <w:rPr>
          <w:rFonts w:ascii="Verdana" w:hAnsi="Verdana"/>
          <w:sz w:val="20"/>
          <w:szCs w:val="20"/>
        </w:rPr>
      </w:pPr>
      <w:r w:rsidRPr="0096754E">
        <w:rPr>
          <w:rFonts w:ascii="Verdana" w:hAnsi="Verdana"/>
          <w:b/>
          <w:i/>
          <w:sz w:val="20"/>
          <w:szCs w:val="20"/>
        </w:rPr>
        <w:t>Tekuće pomoći proračunu iz drugih proračuna (konto 6331)</w:t>
      </w:r>
      <w:r w:rsidRPr="0096754E">
        <w:rPr>
          <w:rFonts w:ascii="Verdana" w:hAnsi="Verdana"/>
          <w:sz w:val="20"/>
          <w:szCs w:val="20"/>
        </w:rPr>
        <w:t xml:space="preserve"> ostvario je Grad Slunj i to 3.225.563,34 kn državnih pomoći za lokalne jedinice slabijeg fiskalnog kapaciteta (sredstva fiskalnog izravnanja), te 53.266,70 kn pomoći Ministarstva kulture i medija za provođenje projekata Idemo mi u kino svi, Gradovi prijatelji i Opremanje počasne gradske straže.</w:t>
      </w:r>
    </w:p>
    <w:p w:rsidR="00441037" w:rsidRPr="0096754E" w:rsidRDefault="00441037" w:rsidP="00441037">
      <w:pPr>
        <w:jc w:val="both"/>
        <w:rPr>
          <w:rFonts w:ascii="Verdana" w:hAnsi="Verdana"/>
          <w:sz w:val="20"/>
          <w:szCs w:val="20"/>
        </w:rPr>
      </w:pPr>
      <w:r w:rsidRPr="0096754E">
        <w:rPr>
          <w:rFonts w:ascii="Verdana" w:hAnsi="Verdana"/>
          <w:b/>
          <w:i/>
          <w:sz w:val="20"/>
          <w:szCs w:val="20"/>
        </w:rPr>
        <w:lastRenderedPageBreak/>
        <w:t xml:space="preserve">Kapitalne pomoći proračunu iz drugih proračuna (konto 6332) </w:t>
      </w:r>
      <w:r w:rsidRPr="0096754E">
        <w:rPr>
          <w:rFonts w:ascii="Verdana" w:hAnsi="Verdana"/>
          <w:bCs/>
          <w:iCs/>
          <w:sz w:val="20"/>
          <w:szCs w:val="20"/>
        </w:rPr>
        <w:t>s osnova sufinanciranja kapitalnih projekata Grada Slunja</w:t>
      </w:r>
      <w:r w:rsidRPr="0096754E">
        <w:rPr>
          <w:rFonts w:ascii="Verdana" w:hAnsi="Verdana"/>
          <w:sz w:val="20"/>
          <w:szCs w:val="20"/>
        </w:rPr>
        <w:t xml:space="preserve"> nisu ostvarene, a realizaciju očekujemo u drugoj polovici godine kada će započete investicije biti u većoj fazi izvršenja. Prethodne godine smo tu ostvarili 1.716.025,00 kn s osnova sufinanciranja troškova projekta Vodene tajne Slunja, refundacija troškova izrade projektne dokumentacije Starog grada i izgradnje sanitarnog čvora na gradskom kupalištu.</w:t>
      </w:r>
    </w:p>
    <w:p w:rsidR="00441037" w:rsidRPr="0096754E" w:rsidRDefault="00441037" w:rsidP="00441037">
      <w:pPr>
        <w:jc w:val="both"/>
        <w:rPr>
          <w:rFonts w:ascii="Verdana" w:hAnsi="Verdana"/>
          <w:sz w:val="20"/>
          <w:szCs w:val="20"/>
        </w:rPr>
      </w:pPr>
      <w:r w:rsidRPr="0096754E">
        <w:rPr>
          <w:rFonts w:ascii="Verdana" w:hAnsi="Verdana"/>
          <w:b/>
          <w:i/>
          <w:sz w:val="20"/>
          <w:szCs w:val="20"/>
        </w:rPr>
        <w:t xml:space="preserve">Tekuće pomoći od izvanproračunskih korisnika (konto 6341) </w:t>
      </w:r>
      <w:r w:rsidRPr="0096754E">
        <w:rPr>
          <w:rFonts w:ascii="Verdana" w:hAnsi="Verdana"/>
          <w:sz w:val="20"/>
          <w:szCs w:val="20"/>
        </w:rPr>
        <w:t>ostvario je Grad Slunj i to 48.041,25 kn od Hrvatskih cesta d.o.o. s osnova refundacije troškova zimske službe čišćenja nastalih u 2021. godine, te 35.887,02 kn od Hrvatskog zavoda za zapošljavanje s osnova financiranja troškova zapošljavanja 2 osobe na javnim radovima u trajanju 6 mjeseci.</w:t>
      </w:r>
    </w:p>
    <w:p w:rsidR="00441037" w:rsidRPr="0096754E" w:rsidRDefault="00441037" w:rsidP="00441037">
      <w:pPr>
        <w:jc w:val="both"/>
        <w:rPr>
          <w:rFonts w:ascii="Verdana" w:hAnsi="Verdana"/>
          <w:sz w:val="20"/>
          <w:szCs w:val="20"/>
        </w:rPr>
      </w:pPr>
      <w:r w:rsidRPr="0096754E">
        <w:rPr>
          <w:rFonts w:ascii="Verdana" w:hAnsi="Verdana"/>
          <w:sz w:val="20"/>
          <w:szCs w:val="20"/>
        </w:rPr>
        <w:t>U odnosu na isto razdoblje prethodne godine, sredstva pomoći su ostvarena u znatno manjem iznosu. Naime, s Hrvatskim cestama d.o.o. je nešto kasnije potpisan ugovor o sufinanciranju troškova zimske službe u 2022. godini, te još uvijek nisu povučena sredstva za troškove zimske službe koje smo imali u prva četiri mjeseca ove godine. Isto tako, Hrvatski zavod za zapošljavanje nam je odobrio financiranje zapošljavanja 2 osobe u javnom radu, dok su prethodne godine bila osigurana sredstva za zapošljavanje 8 osoba.</w:t>
      </w:r>
    </w:p>
    <w:p w:rsidR="00441037" w:rsidRPr="0096754E" w:rsidRDefault="00441037" w:rsidP="00441037">
      <w:pPr>
        <w:pStyle w:val="Tijeloteksta2"/>
        <w:rPr>
          <w:rFonts w:ascii="Verdana" w:hAnsi="Verdana"/>
          <w:sz w:val="20"/>
          <w:szCs w:val="20"/>
        </w:rPr>
      </w:pPr>
      <w:r w:rsidRPr="0096754E">
        <w:rPr>
          <w:rFonts w:ascii="Verdana" w:hAnsi="Verdana"/>
          <w:b/>
          <w:i/>
          <w:sz w:val="20"/>
          <w:szCs w:val="20"/>
        </w:rPr>
        <w:t>Tekuće pomoći proračunskim korisnicima iz proračuna koji im nije nadležan (konto 6361)</w:t>
      </w:r>
      <w:r w:rsidRPr="0096754E">
        <w:rPr>
          <w:rFonts w:ascii="Verdana" w:hAnsi="Verdana"/>
          <w:sz w:val="20"/>
          <w:szCs w:val="20"/>
        </w:rPr>
        <w:t xml:space="preserve"> evidentirali su Dječji vrtić Slunj,  Knjižnica i čitaonica Slunj i Pučko otvoreno učilište Slunj. </w:t>
      </w:r>
    </w:p>
    <w:p w:rsidR="00441037" w:rsidRPr="0096754E" w:rsidRDefault="00441037" w:rsidP="00441037">
      <w:pPr>
        <w:jc w:val="both"/>
        <w:rPr>
          <w:rFonts w:ascii="Verdana" w:hAnsi="Verdana"/>
          <w:sz w:val="20"/>
          <w:szCs w:val="20"/>
        </w:rPr>
      </w:pPr>
      <w:r w:rsidRPr="0096754E">
        <w:rPr>
          <w:rFonts w:ascii="Verdana" w:hAnsi="Verdana"/>
          <w:sz w:val="20"/>
          <w:szCs w:val="20"/>
        </w:rPr>
        <w:t>Dječji vrtić Slunj je ostvario 665.511,68 kn pomoći od Općine Rakovica na ime sufinanciranja troškova rada područnog odjeljenja Dječjeg vrtića Slunj u Rakovici, 88.193,73 kn od Općine Cetingrad s osnova sufinanciranja smještaja djece sa područja Općine Cetingrad u vrtić, 7.200,00 kn od nadležnog Ministarstva s osnova sufinanciranja predškolskog programa i programa integracije djece s teškoćama u razvoju, te 29.973,30 kn iz državnog proračuna s osnova sufinanciranja projekta produljenog boravka u vrtiću.</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Knjižnica i čitaonica Slunj je ostvarila 20.000,00 kn pomoći Ministarstva kulture i medija za projekt opremanja Knjižnice novim knjigama i literaturom, dok je Pučko otvoreno učilište Slunj od istog ministarstva ostvarilo 9.600,00 kn za projekt folklornih susreta „Raduj nam se, Slovin Grade“.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odnosu na prethodnu godinu povećani su prihodi Dječjeg vrtića Slunj i to s osnova pomoći Općine Rakovica u sufinanciranju troškova rada područnog odjeljenja. Naime, Općina Rakovica je smanjila cijenu usluge boravka djece u vrtiću za roditelje, te preuzela financiranje razlike do pune ekonomske cijene.  </w:t>
      </w:r>
    </w:p>
    <w:p w:rsidR="00441037" w:rsidRPr="0096754E" w:rsidRDefault="00441037" w:rsidP="00441037">
      <w:pPr>
        <w:jc w:val="both"/>
        <w:rPr>
          <w:rFonts w:ascii="Verdana" w:hAnsi="Verdana"/>
          <w:sz w:val="20"/>
          <w:szCs w:val="20"/>
        </w:rPr>
      </w:pPr>
      <w:r w:rsidRPr="0096754E">
        <w:rPr>
          <w:rFonts w:ascii="Verdana" w:hAnsi="Verdana"/>
          <w:b/>
          <w:bCs/>
          <w:i/>
          <w:iCs/>
          <w:sz w:val="20"/>
          <w:szCs w:val="20"/>
        </w:rPr>
        <w:t>Pomoći iz državnog proračuna temeljem prijenosa EU sredstava (podskupina 638)</w:t>
      </w:r>
      <w:r w:rsidRPr="0096754E">
        <w:rPr>
          <w:rFonts w:ascii="Verdana" w:hAnsi="Verdana"/>
          <w:sz w:val="20"/>
          <w:szCs w:val="20"/>
        </w:rPr>
        <w:t xml:space="preserve"> ostvario je</w:t>
      </w:r>
      <w:r w:rsidRPr="0096754E">
        <w:rPr>
          <w:rFonts w:ascii="Verdana" w:hAnsi="Verdana"/>
          <w:b/>
          <w:i/>
          <w:sz w:val="20"/>
          <w:szCs w:val="20"/>
        </w:rPr>
        <w:t xml:space="preserve"> </w:t>
      </w:r>
      <w:r w:rsidRPr="0096754E">
        <w:rPr>
          <w:rFonts w:ascii="Verdana" w:hAnsi="Verdana"/>
          <w:sz w:val="20"/>
          <w:szCs w:val="20"/>
        </w:rPr>
        <w:t xml:space="preserve">Dječji vrtić Slunj i to za projekt produženog boravka u vrtiću – 169.848,70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Grad Slunj nije ostvario EU pomoći pri čemu napominjemo da trenutno imamo 2 projekta za koja je ugovoreno sufinanciranje iz europskih sredstava. Riječ je o projektima Vodene tajne Slunja i rekonstrukcija mjesnog doma Nikšić, koji su većinski završeni, ali su u postupku kontrole prije završne isplate EU sredstava. </w:t>
      </w:r>
    </w:p>
    <w:p w:rsidR="00441037" w:rsidRPr="0096754E" w:rsidRDefault="00441037" w:rsidP="00441037">
      <w:pPr>
        <w:jc w:val="both"/>
        <w:rPr>
          <w:rFonts w:ascii="Verdana" w:hAnsi="Verdana"/>
          <w:sz w:val="20"/>
          <w:szCs w:val="20"/>
        </w:rPr>
      </w:pPr>
      <w:r w:rsidRPr="0096754E">
        <w:rPr>
          <w:rFonts w:ascii="Verdana" w:hAnsi="Verdana"/>
          <w:sz w:val="20"/>
          <w:szCs w:val="20"/>
        </w:rPr>
        <w:t>U istom razdoblju prethodne godine Grad Slunj je ostvario 4.173.456,56 kn pomoći za projekt Vodene tajne Slunja, 1.925.896,10 kn s osnove refundacije troškova izgradnje i opremanja reciklažnog dvorišta, te 112.375,00 kn s osnova refundacije troškova izrade izmjena prostornog plana uređenja grada Slunja.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sz w:val="20"/>
          <w:szCs w:val="20"/>
        </w:rPr>
        <w:t>Skupina prihoda 64 Prihodi od imovine</w:t>
      </w:r>
      <w:r w:rsidRPr="0096754E">
        <w:rPr>
          <w:rFonts w:ascii="Verdana" w:hAnsi="Verdana"/>
          <w:sz w:val="20"/>
          <w:szCs w:val="20"/>
        </w:rPr>
        <w:t xml:space="preserve"> realizirana je sa 58,61% u odnosu na godišnji plan.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podskupini 641 Prihodi od financijske imovine</w:t>
      </w:r>
      <w:r w:rsidRPr="0096754E">
        <w:rPr>
          <w:rFonts w:ascii="Verdana" w:hAnsi="Verdana"/>
          <w:sz w:val="20"/>
          <w:szCs w:val="20"/>
        </w:rPr>
        <w:t xml:space="preserve"> izvršena su sredstva od kamata na depozite po viđenju i zateznih kamata. Dječji vrtić Slunj ostvario je kamatu na depozit po viđenju – 5,30 kn, dok se svi ostali prihodi odnose na Grad Slunj.</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podskupini 642 Prihodi od nefinancijske imovine</w:t>
      </w:r>
      <w:r w:rsidRPr="0096754E">
        <w:rPr>
          <w:rFonts w:ascii="Verdana" w:hAnsi="Verdana"/>
          <w:sz w:val="20"/>
          <w:szCs w:val="20"/>
        </w:rPr>
        <w:t xml:space="preserve"> prihode je evidentirao samo Grad Slunj. Na osnovnom računu </w:t>
      </w:r>
      <w:r w:rsidRPr="0096754E">
        <w:rPr>
          <w:rFonts w:ascii="Verdana" w:hAnsi="Verdana"/>
          <w:b/>
          <w:i/>
          <w:sz w:val="20"/>
          <w:szCs w:val="20"/>
        </w:rPr>
        <w:t>6422 Prihodi od zakupa i iznajmljivanje imovine</w:t>
      </w:r>
      <w:r w:rsidRPr="0096754E">
        <w:rPr>
          <w:rFonts w:ascii="Verdana" w:hAnsi="Verdana"/>
          <w:sz w:val="20"/>
          <w:szCs w:val="20"/>
        </w:rPr>
        <w:t xml:space="preserve"> ostvareni su prihodi od zakupa poslovnog prostora – 73.183,46 kn, najma gradskih stanova -57.933,81 kn, zakupa javnih površina – 37.251,75 kn, te zakupa državnog poljoprivrednog zemljišta – 145,83 kn. </w:t>
      </w:r>
    </w:p>
    <w:p w:rsidR="00441037" w:rsidRPr="0096754E" w:rsidRDefault="00441037" w:rsidP="00441037">
      <w:pPr>
        <w:jc w:val="both"/>
        <w:rPr>
          <w:rFonts w:ascii="Verdana" w:hAnsi="Verdana"/>
          <w:sz w:val="20"/>
          <w:szCs w:val="20"/>
        </w:rPr>
      </w:pPr>
      <w:r w:rsidRPr="0096754E">
        <w:rPr>
          <w:rFonts w:ascii="Verdana" w:hAnsi="Verdana"/>
          <w:b/>
          <w:i/>
          <w:sz w:val="20"/>
          <w:szCs w:val="20"/>
        </w:rPr>
        <w:lastRenderedPageBreak/>
        <w:t>Naknada za korištenje nefinancijske imovine (konto 6423)</w:t>
      </w:r>
      <w:r w:rsidRPr="0096754E">
        <w:rPr>
          <w:rFonts w:ascii="Verdana" w:hAnsi="Verdana"/>
          <w:sz w:val="20"/>
          <w:szCs w:val="20"/>
        </w:rPr>
        <w:t xml:space="preserve"> ostvarena je temeljem prihoda od spomeničke rente – 31.586,30 i naknade za eksploataciju mineralnih sirovina – 151,12 kn. U odnosu na prethodnu godinu imamo manje ostvarene prihode za spomeničku rentu, a razlog je taj što su prethodne godine u većem iznosu naplaćena dugovanja iz prethodnih godina.</w:t>
      </w:r>
    </w:p>
    <w:p w:rsidR="00441037" w:rsidRPr="0096754E" w:rsidRDefault="00441037" w:rsidP="00441037">
      <w:pPr>
        <w:jc w:val="both"/>
        <w:rPr>
          <w:rFonts w:ascii="Verdana" w:hAnsi="Verdana"/>
          <w:sz w:val="20"/>
          <w:szCs w:val="20"/>
        </w:rPr>
      </w:pPr>
      <w:r w:rsidRPr="0096754E">
        <w:rPr>
          <w:rFonts w:ascii="Verdana" w:hAnsi="Verdana"/>
          <w:b/>
          <w:i/>
          <w:sz w:val="20"/>
          <w:szCs w:val="20"/>
        </w:rPr>
        <w:t>Naknade za ceste (konto 6424)</w:t>
      </w:r>
      <w:r w:rsidRPr="0096754E">
        <w:rPr>
          <w:rFonts w:ascii="Verdana" w:hAnsi="Verdana"/>
          <w:sz w:val="20"/>
          <w:szCs w:val="20"/>
        </w:rPr>
        <w:t xml:space="preserve"> naplaćuju se za prekomjerno korištenje nerazvrstanih cesta te je s tog osnova ostvareno 3.000,00 kn. </w:t>
      </w:r>
    </w:p>
    <w:p w:rsidR="00441037" w:rsidRPr="0096754E" w:rsidRDefault="00441037" w:rsidP="00441037">
      <w:pPr>
        <w:jc w:val="both"/>
        <w:rPr>
          <w:rFonts w:ascii="Verdana" w:hAnsi="Verdana"/>
          <w:sz w:val="20"/>
          <w:szCs w:val="20"/>
        </w:rPr>
      </w:pPr>
      <w:r w:rsidRPr="0096754E">
        <w:rPr>
          <w:rFonts w:ascii="Verdana" w:hAnsi="Verdana"/>
          <w:b/>
          <w:i/>
          <w:sz w:val="20"/>
          <w:szCs w:val="20"/>
        </w:rPr>
        <w:t>Ostali prihodi od nefinancijske imovine (konto 6429)</w:t>
      </w:r>
      <w:r w:rsidRPr="0096754E">
        <w:rPr>
          <w:rFonts w:ascii="Verdana" w:hAnsi="Verdana"/>
          <w:sz w:val="20"/>
          <w:szCs w:val="20"/>
        </w:rPr>
        <w:t xml:space="preserve"> ostvareni su temeljem naplate naknade za zadržavanje nezakonito izgrađenih zgrada u prostoru – 2.470,06 kn, te naknade HT-a za pravo služnosti odnosno pravo puta na javnim površinama grada - 213.416,70 kn. Tu imamo značajno povećanje prihoda od naknade HT-a za pravo služnosti jer smo ishodili dopunsko rješenje u iznosu 26.019,65 kn, koje nam je priznato za 2022. godinu ali i za prethodnih pet godina.</w:t>
      </w:r>
    </w:p>
    <w:p w:rsidR="00441037" w:rsidRPr="0096754E" w:rsidRDefault="00441037" w:rsidP="00441037">
      <w:pPr>
        <w:jc w:val="both"/>
        <w:rPr>
          <w:rFonts w:ascii="Verdana" w:hAnsi="Verdana"/>
          <w:sz w:val="20"/>
          <w:szCs w:val="20"/>
        </w:rPr>
      </w:pPr>
      <w:r w:rsidRPr="0096754E">
        <w:rPr>
          <w:rFonts w:ascii="Verdana" w:hAnsi="Verdana"/>
          <w:b/>
          <w:sz w:val="20"/>
          <w:szCs w:val="20"/>
        </w:rPr>
        <w:t>- Skupina prihoda 65 Prihodi od administrativnih pristojbi i po posebnim propisima</w:t>
      </w:r>
      <w:r w:rsidRPr="0096754E">
        <w:rPr>
          <w:rFonts w:ascii="Verdana" w:hAnsi="Verdana"/>
          <w:sz w:val="20"/>
          <w:szCs w:val="20"/>
        </w:rPr>
        <w:t xml:space="preserve"> realizirana je sa  52,12% u odnosu na godišnji plan.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podskupini 651</w:t>
      </w:r>
      <w:r w:rsidRPr="0096754E">
        <w:rPr>
          <w:rFonts w:ascii="Verdana" w:hAnsi="Verdana"/>
          <w:sz w:val="20"/>
          <w:szCs w:val="20"/>
        </w:rPr>
        <w:t xml:space="preserve"> Upravne i administrativne pristojbe Grad Slunj je evidentirao prihode od prodaje državnih biljega – 3.404,04 kn (konto 6513) i prihode od turističke pristojbe – 13.351,77 kn (konto 6514). </w:t>
      </w:r>
    </w:p>
    <w:p w:rsidR="00441037" w:rsidRPr="0096754E" w:rsidRDefault="00441037" w:rsidP="00441037">
      <w:pPr>
        <w:rPr>
          <w:rFonts w:ascii="Verdana" w:hAnsi="Verdana"/>
          <w:sz w:val="20"/>
          <w:szCs w:val="20"/>
        </w:rPr>
      </w:pPr>
      <w:r w:rsidRPr="0096754E">
        <w:rPr>
          <w:rFonts w:ascii="Verdana" w:hAnsi="Verdana"/>
          <w:sz w:val="20"/>
          <w:szCs w:val="20"/>
        </w:rPr>
        <w:t xml:space="preserve">U </w:t>
      </w:r>
      <w:r w:rsidRPr="0096754E">
        <w:rPr>
          <w:rFonts w:ascii="Verdana" w:hAnsi="Verdana"/>
          <w:b/>
          <w:i/>
          <w:sz w:val="20"/>
          <w:szCs w:val="20"/>
        </w:rPr>
        <w:t>okviru podskupine 652 Prihodi po posebnim propisima</w:t>
      </w:r>
      <w:r w:rsidRPr="0096754E">
        <w:rPr>
          <w:rFonts w:ascii="Verdana" w:hAnsi="Verdana"/>
          <w:sz w:val="20"/>
          <w:szCs w:val="20"/>
        </w:rPr>
        <w:t xml:space="preserve">, Grad Slunj je evidentirao prihode od vodnog doprinosa – 1.045,39 kn (konto 6522), šumskog doprinosa – 131.399,92 kn (konto 6524), te ostale nespomenute prihode u iznosu 11.911,46 kn (konto 6526).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kontu 6526 Ostali nespomenuti prihodi</w:t>
      </w:r>
      <w:r w:rsidRPr="0096754E">
        <w:rPr>
          <w:rFonts w:ascii="Verdana" w:hAnsi="Verdana"/>
          <w:sz w:val="20"/>
          <w:szCs w:val="20"/>
        </w:rPr>
        <w:t xml:space="preserve"> evidentirani su i prihodi proračunskih korisnika. Knjižnica i čitaonica Slunj ostvarila je  6.100,00 kn temeljem naplata članarine za Knjižnicu, dok je  Dječji vrtić Slunj ostvario 611.208,79 kn s osnova učešća roditelja u cijeni smještaja djece u vrtić. Napominjem da kod Dječjeg vrtića imamo rast prihoda u odnosu na prethodnu godinu zbog otvaranja nove dječje grupe i smještaja većeg broja djece.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okviru </w:t>
      </w:r>
      <w:r w:rsidRPr="0096754E">
        <w:rPr>
          <w:rFonts w:ascii="Verdana" w:hAnsi="Verdana"/>
          <w:b/>
          <w:i/>
          <w:sz w:val="20"/>
          <w:szCs w:val="20"/>
        </w:rPr>
        <w:t>podskupine 653 Komunalni doprinosi i naknade</w:t>
      </w:r>
      <w:r w:rsidRPr="0096754E">
        <w:rPr>
          <w:rFonts w:ascii="Verdana" w:hAnsi="Verdana"/>
          <w:sz w:val="20"/>
          <w:szCs w:val="20"/>
        </w:rPr>
        <w:t xml:space="preserve"> evidentirani su prihodi koje je Grad Slunj ostvario naplatom komunalnog doprinosa – 63.858,38 kn (konto 6531) i komunalne naknade – 5.276.594,61 kn (konto 6532). </w:t>
      </w:r>
    </w:p>
    <w:p w:rsidR="00441037" w:rsidRPr="0096754E" w:rsidRDefault="00441037" w:rsidP="00441037">
      <w:pPr>
        <w:jc w:val="both"/>
        <w:rPr>
          <w:rFonts w:ascii="Verdana" w:hAnsi="Verdana"/>
          <w:sz w:val="20"/>
          <w:szCs w:val="20"/>
        </w:rPr>
      </w:pPr>
      <w:r w:rsidRPr="0096754E">
        <w:rPr>
          <w:rFonts w:ascii="Verdana" w:hAnsi="Verdana"/>
          <w:sz w:val="20"/>
          <w:szCs w:val="20"/>
        </w:rPr>
        <w:t>Prihodi od komunalne naknade ostvareni su u duplo manjem iznosu nego li prethodne godine, no prethodne godine smo uz redovnu naplatu komunalne naknade za 2021. godinu, ovrhom uspjeli naplatiti i dio neplaćene komunalne naknade za vojni poligon za 2020. godinu.</w:t>
      </w:r>
    </w:p>
    <w:p w:rsidR="00441037" w:rsidRPr="0096754E" w:rsidRDefault="00441037" w:rsidP="00441037">
      <w:pPr>
        <w:jc w:val="both"/>
        <w:rPr>
          <w:rFonts w:ascii="Verdana" w:hAnsi="Verdana"/>
          <w:sz w:val="20"/>
          <w:szCs w:val="20"/>
        </w:rPr>
      </w:pPr>
      <w:r w:rsidRPr="0096754E">
        <w:rPr>
          <w:rFonts w:ascii="Verdana" w:hAnsi="Verdana"/>
          <w:sz w:val="20"/>
          <w:szCs w:val="20"/>
        </w:rPr>
        <w:t>- S</w:t>
      </w:r>
      <w:r w:rsidRPr="0096754E">
        <w:rPr>
          <w:rFonts w:ascii="Verdana" w:hAnsi="Verdana"/>
          <w:b/>
          <w:sz w:val="20"/>
          <w:szCs w:val="20"/>
        </w:rPr>
        <w:t xml:space="preserve">kupina prihoda 66 Prihodi od prodaje proizvoda i roba te pruženih usluga i prihodi od donacija </w:t>
      </w:r>
      <w:r w:rsidRPr="0096754E">
        <w:rPr>
          <w:rFonts w:ascii="Verdana" w:hAnsi="Verdana"/>
          <w:sz w:val="20"/>
          <w:szCs w:val="20"/>
        </w:rPr>
        <w:t>ostvarena je sa 26,57% u odnosu na godišnji plan.</w:t>
      </w:r>
    </w:p>
    <w:p w:rsidR="00441037" w:rsidRPr="0096754E" w:rsidRDefault="00441037" w:rsidP="00441037">
      <w:pPr>
        <w:jc w:val="both"/>
        <w:rPr>
          <w:rFonts w:ascii="Verdana" w:hAnsi="Verdana"/>
          <w:sz w:val="20"/>
          <w:szCs w:val="20"/>
        </w:rPr>
      </w:pPr>
      <w:r w:rsidRPr="0096754E">
        <w:rPr>
          <w:rFonts w:ascii="Verdana" w:hAnsi="Verdana"/>
          <w:b/>
          <w:i/>
          <w:sz w:val="20"/>
          <w:szCs w:val="20"/>
        </w:rPr>
        <w:t>Prihode od pruženih usluga na kontu 6615</w:t>
      </w:r>
      <w:r w:rsidRPr="0096754E">
        <w:rPr>
          <w:rFonts w:ascii="Verdana" w:hAnsi="Verdana"/>
          <w:sz w:val="20"/>
          <w:szCs w:val="20"/>
        </w:rPr>
        <w:t xml:space="preserve"> evidentiralo je Pučko otvoreno učilište Slunj – 27.397,15 kn.  Sredstva su ostvarena temeljem najma ureda, učionice i kinodvorane, najma kino-opreme, te od naplate ulaznica za kazališne predstave.</w:t>
      </w:r>
    </w:p>
    <w:p w:rsidR="00441037" w:rsidRPr="0096754E" w:rsidRDefault="00441037" w:rsidP="00441037">
      <w:pPr>
        <w:jc w:val="both"/>
        <w:rPr>
          <w:rFonts w:ascii="Verdana" w:hAnsi="Verdana"/>
          <w:sz w:val="20"/>
          <w:szCs w:val="20"/>
        </w:rPr>
      </w:pPr>
      <w:r w:rsidRPr="0096754E">
        <w:rPr>
          <w:rFonts w:ascii="Verdana" w:hAnsi="Verdana"/>
          <w:b/>
          <w:i/>
          <w:sz w:val="20"/>
          <w:szCs w:val="20"/>
        </w:rPr>
        <w:t>Tekuće donacije na kontu 6631</w:t>
      </w:r>
      <w:r w:rsidRPr="0096754E">
        <w:rPr>
          <w:rFonts w:ascii="Verdana" w:hAnsi="Verdana"/>
          <w:sz w:val="20"/>
          <w:szCs w:val="20"/>
        </w:rPr>
        <w:t xml:space="preserve"> evidentirali su Pučko otvoreno učilište Slunj i Vijeće srpske nacionalne manjine. Pučko otvoreno učilište Slunj ostvarilo je donacije od  Zajednice športskih udruga grada Slunja za sufinanciranje plaća administrativnog referenta i režijskih troškova – 33.839,31 kn, donaciju fizičke osobe za Slunjske mažoretkinje – 1.800,00 kn, te donaciju krafni za Dječji maskenbal – 149,50 kn.</w:t>
      </w:r>
    </w:p>
    <w:p w:rsidR="00441037" w:rsidRPr="0096754E" w:rsidRDefault="00441037" w:rsidP="00441037">
      <w:pPr>
        <w:tabs>
          <w:tab w:val="right" w:pos="8080"/>
        </w:tabs>
        <w:jc w:val="both"/>
        <w:rPr>
          <w:rFonts w:ascii="Verdana" w:hAnsi="Verdana"/>
          <w:sz w:val="20"/>
          <w:szCs w:val="20"/>
        </w:rPr>
      </w:pPr>
      <w:r w:rsidRPr="0096754E">
        <w:rPr>
          <w:rFonts w:ascii="Verdana" w:hAnsi="Verdana"/>
          <w:sz w:val="20"/>
          <w:szCs w:val="20"/>
        </w:rPr>
        <w:t xml:space="preserve">Vijeće srpske nacionalne manjine ostvarilo je donaciju Srpskog narodnog vijeća – 15.000,00 kn. </w:t>
      </w:r>
    </w:p>
    <w:p w:rsidR="00441037" w:rsidRPr="0096754E" w:rsidRDefault="00441037" w:rsidP="00441037">
      <w:pPr>
        <w:jc w:val="both"/>
        <w:rPr>
          <w:rFonts w:ascii="Verdana" w:hAnsi="Verdana"/>
          <w:sz w:val="20"/>
          <w:szCs w:val="20"/>
        </w:rPr>
      </w:pPr>
      <w:r w:rsidRPr="0096754E">
        <w:rPr>
          <w:rFonts w:ascii="Verdana" w:hAnsi="Verdana"/>
          <w:b/>
          <w:bCs/>
          <w:i/>
          <w:iCs/>
          <w:sz w:val="20"/>
          <w:szCs w:val="20"/>
        </w:rPr>
        <w:t>Kapitalne donacije na kontu 6632</w:t>
      </w:r>
      <w:r w:rsidRPr="0096754E">
        <w:rPr>
          <w:rFonts w:ascii="Verdana" w:hAnsi="Verdana"/>
          <w:sz w:val="20"/>
          <w:szCs w:val="20"/>
        </w:rPr>
        <w:t xml:space="preserve"> evidentirao je Grad Slunj i to temeljem darovanja zemljišta za potrebe izgradnje prilazne prometnice i parkinga kod sportske dvorane Srednje škole Slunj. Vrijednost zemljišta je 1.056,00 kn.</w:t>
      </w:r>
    </w:p>
    <w:p w:rsidR="00441037" w:rsidRPr="0096754E" w:rsidRDefault="00441037" w:rsidP="00441037">
      <w:pPr>
        <w:jc w:val="both"/>
        <w:rPr>
          <w:rFonts w:ascii="Verdana" w:hAnsi="Verdana"/>
          <w:sz w:val="20"/>
          <w:szCs w:val="20"/>
        </w:rPr>
      </w:pPr>
      <w:r w:rsidRPr="0096754E">
        <w:rPr>
          <w:rFonts w:ascii="Verdana" w:hAnsi="Verdana"/>
          <w:sz w:val="20"/>
          <w:szCs w:val="20"/>
        </w:rPr>
        <w:t>- Skupina</w:t>
      </w:r>
      <w:r w:rsidRPr="0096754E">
        <w:rPr>
          <w:rFonts w:ascii="Verdana" w:hAnsi="Verdana"/>
          <w:b/>
          <w:sz w:val="20"/>
          <w:szCs w:val="20"/>
        </w:rPr>
        <w:t xml:space="preserve"> 68 Kazne, upravne mjere i ostali prihodi</w:t>
      </w:r>
      <w:r w:rsidRPr="0096754E">
        <w:rPr>
          <w:rFonts w:ascii="Verdana" w:hAnsi="Verdana"/>
          <w:sz w:val="20"/>
          <w:szCs w:val="20"/>
        </w:rPr>
        <w:t xml:space="preserve"> realizirana je sa 25% planiranog.</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podskupini 681 Kazne i upravne mjere</w:t>
      </w:r>
      <w:r w:rsidRPr="0096754E">
        <w:rPr>
          <w:rFonts w:ascii="Verdana" w:hAnsi="Verdana"/>
          <w:sz w:val="20"/>
          <w:szCs w:val="20"/>
        </w:rPr>
        <w:t xml:space="preserve"> evidentirano je 500,00 kn od naplaćenih gradskih kazni za prekomjerno korištenje nerazvrstanih cesta.</w:t>
      </w:r>
    </w:p>
    <w:p w:rsidR="00441037" w:rsidRPr="0096754E" w:rsidRDefault="00441037" w:rsidP="00441037">
      <w:pPr>
        <w:jc w:val="both"/>
        <w:rPr>
          <w:rFonts w:ascii="Verdana" w:hAnsi="Verdana"/>
          <w:sz w:val="20"/>
          <w:szCs w:val="20"/>
        </w:rPr>
      </w:pPr>
      <w:r w:rsidRPr="0096754E">
        <w:rPr>
          <w:rFonts w:ascii="Verdana" w:hAnsi="Verdana"/>
          <w:sz w:val="20"/>
          <w:szCs w:val="20"/>
        </w:rPr>
        <w:lastRenderedPageBreak/>
        <w:t xml:space="preserve">- Na </w:t>
      </w:r>
      <w:r w:rsidRPr="0096754E">
        <w:rPr>
          <w:rFonts w:ascii="Verdana" w:hAnsi="Verdana"/>
          <w:b/>
          <w:sz w:val="20"/>
          <w:szCs w:val="20"/>
        </w:rPr>
        <w:t>skupini 71 Prihodi od prodaje neproizvedene dugotrajne imovine</w:t>
      </w:r>
      <w:r w:rsidRPr="0096754E">
        <w:rPr>
          <w:rFonts w:ascii="Verdana" w:hAnsi="Verdana"/>
          <w:sz w:val="20"/>
          <w:szCs w:val="20"/>
        </w:rPr>
        <w:t xml:space="preserve"> realizirano je  15.100,00 kn od prodaje zemljišta. </w:t>
      </w:r>
    </w:p>
    <w:p w:rsidR="00441037" w:rsidRPr="0096754E" w:rsidRDefault="00441037" w:rsidP="00441037">
      <w:pPr>
        <w:jc w:val="both"/>
        <w:rPr>
          <w:rFonts w:ascii="Verdana" w:hAnsi="Verdana"/>
          <w:sz w:val="20"/>
          <w:szCs w:val="20"/>
        </w:rPr>
      </w:pPr>
      <w:r w:rsidRPr="0096754E">
        <w:rPr>
          <w:rFonts w:ascii="Verdana" w:hAnsi="Verdana"/>
          <w:sz w:val="20"/>
          <w:szCs w:val="20"/>
        </w:rPr>
        <w:t>- U okviru</w:t>
      </w:r>
      <w:r w:rsidRPr="0096754E">
        <w:rPr>
          <w:rFonts w:ascii="Verdana" w:hAnsi="Verdana"/>
          <w:b/>
          <w:sz w:val="20"/>
          <w:szCs w:val="20"/>
        </w:rPr>
        <w:t xml:space="preserve"> skupine</w:t>
      </w:r>
      <w:r w:rsidRPr="0096754E">
        <w:rPr>
          <w:rFonts w:ascii="Verdana" w:hAnsi="Verdana"/>
          <w:sz w:val="20"/>
          <w:szCs w:val="20"/>
        </w:rPr>
        <w:t xml:space="preserve"> </w:t>
      </w:r>
      <w:r w:rsidRPr="0096754E">
        <w:rPr>
          <w:rFonts w:ascii="Verdana" w:hAnsi="Verdana"/>
          <w:b/>
          <w:sz w:val="20"/>
          <w:szCs w:val="20"/>
        </w:rPr>
        <w:t xml:space="preserve">72, na </w:t>
      </w:r>
      <w:r w:rsidRPr="0096754E">
        <w:rPr>
          <w:rFonts w:ascii="Verdana" w:hAnsi="Verdana"/>
          <w:b/>
          <w:i/>
          <w:sz w:val="20"/>
          <w:szCs w:val="20"/>
        </w:rPr>
        <w:t>kontu 7211 Stambeni objekti</w:t>
      </w:r>
      <w:r w:rsidRPr="0096754E">
        <w:rPr>
          <w:rFonts w:ascii="Verdana" w:hAnsi="Verdana"/>
          <w:sz w:val="20"/>
          <w:szCs w:val="20"/>
        </w:rPr>
        <w:t xml:space="preserve"> realizirana su sredstva od otkupa stanova sa stanarskim pravom – 4.514,04 kn, te prihodi od prodaje jednog stana u vlasništvu Republike Hrvatske – 16.681,88 kn. </w:t>
      </w:r>
    </w:p>
    <w:p w:rsidR="00441037" w:rsidRPr="00441037" w:rsidRDefault="00441037" w:rsidP="00441037">
      <w:pPr>
        <w:jc w:val="both"/>
        <w:rPr>
          <w:rFonts w:ascii="Verdana" w:hAnsi="Verdana"/>
          <w:sz w:val="20"/>
          <w:szCs w:val="20"/>
        </w:rPr>
      </w:pPr>
      <w:r w:rsidRPr="0096754E">
        <w:rPr>
          <w:rFonts w:ascii="Verdana" w:hAnsi="Verdana"/>
          <w:sz w:val="20"/>
          <w:szCs w:val="20"/>
        </w:rPr>
        <w:t>Podsjećam da smo tu planirali i sredstva od prodaje gradskih stanova, te realizaciju očekujemo u drugoj polovici godine.</w:t>
      </w:r>
    </w:p>
    <w:p w:rsidR="00441037" w:rsidRPr="0096754E" w:rsidRDefault="00441037" w:rsidP="00441037">
      <w:pPr>
        <w:jc w:val="both"/>
        <w:rPr>
          <w:rFonts w:ascii="Verdana" w:hAnsi="Verdana"/>
          <w:sz w:val="20"/>
          <w:szCs w:val="20"/>
        </w:rPr>
      </w:pPr>
      <w:r w:rsidRPr="0096754E">
        <w:rPr>
          <w:rFonts w:ascii="Verdana" w:hAnsi="Verdana"/>
          <w:b/>
          <w:sz w:val="20"/>
          <w:szCs w:val="20"/>
        </w:rPr>
        <w:t xml:space="preserve">-  </w:t>
      </w:r>
      <w:r w:rsidRPr="0096754E">
        <w:rPr>
          <w:rFonts w:ascii="Verdana" w:hAnsi="Verdana"/>
          <w:sz w:val="20"/>
          <w:szCs w:val="20"/>
        </w:rPr>
        <w:t xml:space="preserve">U okviru </w:t>
      </w:r>
      <w:r w:rsidRPr="0096754E">
        <w:rPr>
          <w:rFonts w:ascii="Verdana" w:hAnsi="Verdana"/>
          <w:b/>
          <w:sz w:val="20"/>
          <w:szCs w:val="20"/>
        </w:rPr>
        <w:t>razreda 3 Rashodi poslovanja</w:t>
      </w:r>
      <w:r w:rsidRPr="0096754E">
        <w:rPr>
          <w:rFonts w:ascii="Verdana" w:hAnsi="Verdana"/>
          <w:sz w:val="20"/>
          <w:szCs w:val="20"/>
        </w:rPr>
        <w:t xml:space="preserve"> i </w:t>
      </w:r>
      <w:r w:rsidRPr="0096754E">
        <w:rPr>
          <w:rFonts w:ascii="Verdana" w:hAnsi="Verdana"/>
          <w:b/>
          <w:sz w:val="20"/>
          <w:szCs w:val="20"/>
        </w:rPr>
        <w:t>razreda 4 Rashodi za nabavu nefinancijske imovine</w:t>
      </w:r>
      <w:r w:rsidRPr="0096754E">
        <w:rPr>
          <w:rFonts w:ascii="Verdana" w:hAnsi="Verdana"/>
          <w:sz w:val="20"/>
          <w:szCs w:val="20"/>
        </w:rPr>
        <w:t xml:space="preserve"> daje se prikaz rashoda po ekonomskoj klasifikaciji pri čemu naglašavamo da su tu zajednički obuhvaćeni rashodi Grada Slunja i njegovih proračunskih korisnika: Dječjeg vrtića Slunj, Pučkog otvorenog učilišta Slunj, Knjižnice i čitaonice Slunj, 11 mjesnih odbora i Vijeća srpske nacionalne manjine.</w:t>
      </w:r>
    </w:p>
    <w:p w:rsidR="00441037" w:rsidRPr="0096754E" w:rsidRDefault="00441037" w:rsidP="00441037">
      <w:pPr>
        <w:jc w:val="both"/>
        <w:rPr>
          <w:rFonts w:ascii="Verdana" w:hAnsi="Verdana"/>
          <w:sz w:val="20"/>
          <w:szCs w:val="20"/>
        </w:rPr>
      </w:pPr>
      <w:r w:rsidRPr="0096754E">
        <w:rPr>
          <w:rFonts w:ascii="Verdana" w:hAnsi="Verdana"/>
          <w:sz w:val="20"/>
          <w:szCs w:val="20"/>
        </w:rPr>
        <w:t>Detaljnije obrazloženje rashoda dajemo za posebni dio proračuna, gdje su rashodi raspoređeni po programima, aktivnostima, projektima i korisnicima, a ovdje ćemo se osvrnuti na one rashode kod kojih imamo značajnije odstupanje u odnosu na izvršenje prethodne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bCs/>
          <w:i/>
          <w:iCs/>
          <w:sz w:val="20"/>
          <w:szCs w:val="20"/>
        </w:rPr>
        <w:t>Skupina 31 Rashodi za zaposlene</w:t>
      </w:r>
      <w:r w:rsidRPr="0096754E">
        <w:rPr>
          <w:rFonts w:ascii="Verdana" w:hAnsi="Verdana"/>
          <w:sz w:val="20"/>
          <w:szCs w:val="20"/>
        </w:rPr>
        <w:t xml:space="preserve"> – rashodi su povećani u odnosu na isto razdoblje prethodne godine zbog otvaranja nove dječje grupe i zapošljavanja dviju djelatnica u Dječjem vrtiću Slunj (grupa je otvorena u rujnu 2021.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bCs/>
          <w:i/>
          <w:iCs/>
          <w:sz w:val="20"/>
          <w:szCs w:val="20"/>
        </w:rPr>
        <w:t>podskupina 322 Rashodi za materijal i energiju</w:t>
      </w:r>
      <w:r w:rsidRPr="0096754E">
        <w:rPr>
          <w:rFonts w:ascii="Verdana" w:hAnsi="Verdana"/>
          <w:sz w:val="20"/>
          <w:szCs w:val="20"/>
        </w:rPr>
        <w:t xml:space="preserve"> – troškovi su povećani prvenstveno zbog rasta cijena energije, te zbog povećanih troškova nabavke namirnica u Dječjem vrtiću Slunj zbog većeg broja smještene djece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bCs/>
          <w:i/>
          <w:iCs/>
          <w:sz w:val="20"/>
          <w:szCs w:val="20"/>
        </w:rPr>
        <w:t>podskupine 323 Rashodi za usluge</w:t>
      </w:r>
      <w:r w:rsidRPr="0096754E">
        <w:rPr>
          <w:rFonts w:ascii="Verdana" w:hAnsi="Verdana"/>
          <w:sz w:val="20"/>
          <w:szCs w:val="20"/>
        </w:rPr>
        <w:t>, najveće povećanje troškova imamo kod zdravstvenih i veterinarskih usluga (konto 3236) zbog povećanja cijena usluga hvatanja i smještaja pasa lutalica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bCs/>
          <w:i/>
          <w:iCs/>
          <w:sz w:val="20"/>
          <w:szCs w:val="20"/>
        </w:rPr>
        <w:t>podskupine 329 ostali nespomenuti rashodi</w:t>
      </w:r>
      <w:r w:rsidRPr="0096754E">
        <w:rPr>
          <w:rFonts w:ascii="Verdana" w:hAnsi="Verdana"/>
          <w:sz w:val="20"/>
          <w:szCs w:val="20"/>
        </w:rPr>
        <w:t>, značajno su povećani troškovi sudskih postupaka (konto 3296) i to zbog nekoliko sudskih sporova sa tvrtkom Apex-ing d.o.o. sa kojom je Grad Slunj raskinuo ugovor o izvođenju radova izgradnje novog mosta preko Korane i nove šetnice, rekonstrukcije i uređenja mosta Sv.</w:t>
      </w:r>
      <w:r>
        <w:rPr>
          <w:rFonts w:ascii="Verdana" w:hAnsi="Verdana"/>
          <w:sz w:val="20"/>
          <w:szCs w:val="20"/>
        </w:rPr>
        <w:t xml:space="preserve"> </w:t>
      </w:r>
      <w:r w:rsidRPr="0096754E">
        <w:rPr>
          <w:rFonts w:ascii="Verdana" w:hAnsi="Verdana"/>
          <w:sz w:val="20"/>
          <w:szCs w:val="20"/>
        </w:rPr>
        <w:t>Ivana , te uređenju postojeće šetnice, sve u sklopu projekta Vodene tajne Slunja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Skupina </w:t>
      </w:r>
      <w:r w:rsidRPr="0096754E">
        <w:rPr>
          <w:rFonts w:ascii="Verdana" w:hAnsi="Verdana"/>
          <w:b/>
          <w:bCs/>
          <w:i/>
          <w:iCs/>
          <w:sz w:val="20"/>
          <w:szCs w:val="20"/>
        </w:rPr>
        <w:t>36 Pomoći dane u inozemstvo i unutar općeg proračuna</w:t>
      </w:r>
      <w:r w:rsidRPr="0096754E">
        <w:rPr>
          <w:rFonts w:ascii="Verdana" w:hAnsi="Verdana"/>
          <w:sz w:val="20"/>
          <w:szCs w:val="20"/>
        </w:rPr>
        <w:t xml:space="preserve"> realizirane su prethodne godine u znatno većem iznosu nego li ove godine. Razlog je taj što su prošle godine odobravane veće potpore Javnoj ustanovi Natura Viva za troškove koje su imali na provođenju projekta Vodene tajne Slunja, a odobrena je i potpora Karlovačkoj županiji za uređenje prostora fizikalne terapije u Domu zdravlja Slunj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Skupina </w:t>
      </w:r>
      <w:r w:rsidRPr="0096754E">
        <w:rPr>
          <w:rFonts w:ascii="Verdana" w:hAnsi="Verdana"/>
          <w:b/>
          <w:bCs/>
          <w:i/>
          <w:iCs/>
          <w:sz w:val="20"/>
          <w:szCs w:val="20"/>
        </w:rPr>
        <w:t>42 Rashodi za nabavu proizvedene dugotrajne imovine</w:t>
      </w:r>
      <w:r w:rsidRPr="0096754E">
        <w:rPr>
          <w:rFonts w:ascii="Verdana" w:hAnsi="Verdana"/>
          <w:sz w:val="20"/>
          <w:szCs w:val="20"/>
        </w:rPr>
        <w:t xml:space="preserve"> realizirana je u znatno većem iznosu u odnosu na prethodnu godinu. Sredstva su većinski izvršena za završetak radova na rekonstrukciji mosta Sv. Ivana, izgradnji novog mosta i šetnica u Rastokama, te uređenju postojeće šetnice u Rastokama.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Na </w:t>
      </w:r>
      <w:r w:rsidRPr="0096754E">
        <w:rPr>
          <w:rFonts w:ascii="Verdana" w:hAnsi="Verdana"/>
          <w:b/>
          <w:bCs/>
          <w:i/>
          <w:iCs/>
          <w:sz w:val="20"/>
          <w:szCs w:val="20"/>
        </w:rPr>
        <w:t>skupini 45 Rashodi za dodatna ulaganja na nefinancijskoj imovini</w:t>
      </w:r>
      <w:r w:rsidRPr="0096754E">
        <w:rPr>
          <w:rFonts w:ascii="Verdana" w:hAnsi="Verdana"/>
          <w:sz w:val="20"/>
          <w:szCs w:val="20"/>
        </w:rPr>
        <w:t xml:space="preserve"> realizirana su sredstva za uređenje jednog gradskog stana– 221.607,97 kn, izradu projektne dokumentacije za povećanje smještajnih kapaciteta vrtića u Slunju – 179.437,50 kn, završetak rekonstrukcije mjesnog doma u Nikšiću – 95.182,86 kn, izmjene projektne dokumentacije izgradnje nogostupa u Ladihovićevoj ulici – 81.250,00 kn, završetak izrade projektne dokumentacije modernizacije Koranske ulice – 15.137,35 kn, izradu tehničkog rješenja interventnih radova i radova održavanja Starog grada Slunja – 56.250,00 kn, izradu projektne dokumentacije </w:t>
      </w:r>
      <w:r w:rsidR="00BC45EC" w:rsidRPr="0096754E">
        <w:rPr>
          <w:rFonts w:ascii="Verdana" w:hAnsi="Verdana"/>
          <w:sz w:val="20"/>
          <w:szCs w:val="20"/>
        </w:rPr>
        <w:t>foto naponske</w:t>
      </w:r>
      <w:r w:rsidRPr="0096754E">
        <w:rPr>
          <w:rFonts w:ascii="Verdana" w:hAnsi="Verdana"/>
          <w:sz w:val="20"/>
          <w:szCs w:val="20"/>
        </w:rPr>
        <w:t xml:space="preserve"> elektrane na zgradi gradske uprave – 12.000,00 kn, reviziju urbanističko-arhitektonske studije Trga Zrinskih i Frankopana – 11.250,00 kn, projektnu dokumentaciju akcentne rasvjete u Rastokama – 7.500,00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istom razdoblju prethodne godine imamo znatno veće izvršenje dodatnih ulaganja na građevinskim objektima gdje su evidentirani troškovi radova na uređenju prometnice i parkinga u Ulici kralja Zvonimira </w:t>
      </w:r>
      <w:r w:rsidRPr="0096754E">
        <w:rPr>
          <w:rFonts w:ascii="Verdana" w:hAnsi="Verdana"/>
          <w:sz w:val="20"/>
          <w:szCs w:val="20"/>
        </w:rPr>
        <w:lastRenderedPageBreak/>
        <w:t>29-33 (oko 1,7 mil kn), zamjene postojećih rasvjetnih tijela energetski učinkovitijom led rasvjetom (oko 260.000,00 kn), te radovi sanacije jugozapadne padine ispod Starog grada Slunj (oko 760.000,00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PRIHODI I RASHODI PREMA IZVORIMA</w:t>
      </w:r>
    </w:p>
    <w:p w:rsidR="00441037" w:rsidRPr="0096754E" w:rsidRDefault="00441037" w:rsidP="00441037">
      <w:pPr>
        <w:jc w:val="both"/>
        <w:rPr>
          <w:rFonts w:ascii="Verdana" w:hAnsi="Verdana"/>
          <w:sz w:val="20"/>
          <w:szCs w:val="20"/>
        </w:rPr>
      </w:pPr>
      <w:r w:rsidRPr="0096754E">
        <w:rPr>
          <w:rFonts w:ascii="Verdana" w:hAnsi="Verdana"/>
          <w:sz w:val="20"/>
          <w:szCs w:val="20"/>
        </w:rPr>
        <w:t>U izvještaju Prihodi i rashodi prema izvorima financiranja, prihodi i rashodi su iskazani po izvorima financiranja, pri čemu izvori financiranja sadrže prihode i primitke iz kojih se podmiruju rashodi i izdaci određene vrste i namjene.</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RASHODI PREMA FUNKCIJSKOJ KLASIFIKACIJI</w:t>
      </w:r>
    </w:p>
    <w:p w:rsidR="00441037" w:rsidRPr="0096754E" w:rsidRDefault="00441037" w:rsidP="00441037">
      <w:pPr>
        <w:jc w:val="both"/>
        <w:rPr>
          <w:rFonts w:ascii="Verdana" w:hAnsi="Verdana"/>
          <w:sz w:val="20"/>
          <w:szCs w:val="20"/>
        </w:rPr>
      </w:pPr>
      <w:r w:rsidRPr="0096754E">
        <w:rPr>
          <w:rFonts w:ascii="Verdana" w:hAnsi="Verdana"/>
          <w:sz w:val="20"/>
          <w:szCs w:val="20"/>
        </w:rPr>
        <w:t>U Izvještaju Rashodi prema funkcijskoj klasifikaciji, rashodi su iskazani prema njihovoj krajnjoj namjeni.</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RAČUN FINANCIRANJA PREMA EKONOMSKOJ KLASIFIKACIJI</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izvještaju Račun financiranja prema ekonomskoj klasifikaciji dat je prikaz izdataka za financijsku imovinu i otplate zajmova prema njihovoj ekonomskoj namjeni. </w:t>
      </w:r>
    </w:p>
    <w:p w:rsidR="00441037" w:rsidRPr="0096754E" w:rsidRDefault="00441037" w:rsidP="00441037">
      <w:pPr>
        <w:rPr>
          <w:rFonts w:ascii="Verdana" w:hAnsi="Verdana"/>
          <w:sz w:val="20"/>
          <w:szCs w:val="20"/>
        </w:rPr>
      </w:pPr>
    </w:p>
    <w:p w:rsidR="00441037" w:rsidRPr="0096754E" w:rsidRDefault="00441037" w:rsidP="00441037">
      <w:pPr>
        <w:jc w:val="both"/>
        <w:rPr>
          <w:rFonts w:ascii="Verdana" w:hAnsi="Verdana"/>
          <w:b/>
          <w:i/>
          <w:sz w:val="20"/>
          <w:szCs w:val="20"/>
        </w:rPr>
      </w:pPr>
      <w:r w:rsidRPr="0096754E">
        <w:rPr>
          <w:rFonts w:ascii="Verdana" w:hAnsi="Verdana"/>
          <w:b/>
          <w:i/>
          <w:sz w:val="20"/>
          <w:szCs w:val="20"/>
        </w:rPr>
        <w:t>B. Račun zaduživanja / financiranja</w:t>
      </w:r>
    </w:p>
    <w:p w:rsidR="00441037" w:rsidRPr="0096754E" w:rsidRDefault="00441037" w:rsidP="00441037">
      <w:pPr>
        <w:jc w:val="both"/>
        <w:rPr>
          <w:rFonts w:ascii="Verdana" w:hAnsi="Verdana"/>
          <w:bCs/>
          <w:iCs/>
          <w:sz w:val="20"/>
          <w:szCs w:val="20"/>
        </w:rPr>
      </w:pPr>
      <w:r w:rsidRPr="0096754E">
        <w:rPr>
          <w:rFonts w:ascii="Verdana" w:hAnsi="Verdana"/>
          <w:bCs/>
          <w:iCs/>
          <w:sz w:val="20"/>
          <w:szCs w:val="20"/>
        </w:rPr>
        <w:t>Na podskupini 532 Dionice i udjeli u glavnici trgovačkih društava u javnom sektoru planirano je 100.000,00 kn za dokapitalizaciju komunalnog društva Lipa. Dokapitalizacija je realizirana u srpnju 2022.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podskupini 547 Otplata glavnice primljenih zajmova od drugih razina vlasti planirano je 573.500,00 kn za povrat zajma koji je Grad Slunj ostvario 2020. godine. Naime, Republika Hrvatska odobrila je Gradu Slunju beskamatni zajam zbog pada prihoda u 2020. godini u odnosu na 2019. godinu, u iznosu 2.600.000,00 kn, sa rokom povrata 3 godine.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i/>
          <w:sz w:val="20"/>
          <w:szCs w:val="20"/>
        </w:rPr>
      </w:pPr>
      <w:r w:rsidRPr="0096754E">
        <w:rPr>
          <w:rFonts w:ascii="Verdana" w:hAnsi="Verdana"/>
          <w:b/>
          <w:i/>
          <w:sz w:val="20"/>
          <w:szCs w:val="20"/>
        </w:rPr>
        <w:t>Korištenje sredstava iz prethodnih godina</w:t>
      </w:r>
    </w:p>
    <w:p w:rsidR="00441037" w:rsidRPr="0096754E" w:rsidRDefault="00441037" w:rsidP="00441037">
      <w:pPr>
        <w:jc w:val="both"/>
        <w:rPr>
          <w:rFonts w:ascii="Verdana" w:hAnsi="Verdana"/>
          <w:sz w:val="20"/>
          <w:szCs w:val="20"/>
        </w:rPr>
      </w:pPr>
      <w:r w:rsidRPr="0096754E">
        <w:rPr>
          <w:rFonts w:ascii="Verdana" w:hAnsi="Verdana"/>
          <w:sz w:val="20"/>
          <w:szCs w:val="20"/>
        </w:rPr>
        <w:t>Grad Slunj i njegovi proračunski korisnici u proračun za 2022. godinu uključuju i ostvarene rezultate poslovanja za 2021. godinu, u ukupnom iznosu 22.865.398,93 kn.  Struktura viška prihoda iz prethodnih godina je slijedeća:</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Grad Slunj – višak prihoda                                       21.853.281,12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Dječji vrtić Slunj  - višak prihoda                                 </w:t>
      </w:r>
      <w:r w:rsidR="00BC45EC">
        <w:rPr>
          <w:rFonts w:ascii="Verdana" w:hAnsi="Verdana"/>
          <w:sz w:val="20"/>
          <w:szCs w:val="20"/>
        </w:rPr>
        <w:t xml:space="preserve"> </w:t>
      </w:r>
      <w:r w:rsidRPr="0096754E">
        <w:rPr>
          <w:rFonts w:ascii="Verdana" w:hAnsi="Verdana"/>
          <w:sz w:val="20"/>
          <w:szCs w:val="20"/>
        </w:rPr>
        <w:t xml:space="preserve"> 990.281,30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Pučko otvoreno učilište Slunj – višak prihoda               </w:t>
      </w:r>
      <w:r w:rsidR="00BC45EC">
        <w:rPr>
          <w:rFonts w:ascii="Verdana" w:hAnsi="Verdana"/>
          <w:sz w:val="20"/>
          <w:szCs w:val="20"/>
        </w:rPr>
        <w:t xml:space="preserve">   </w:t>
      </w:r>
      <w:r w:rsidRPr="0096754E">
        <w:rPr>
          <w:rFonts w:ascii="Verdana" w:hAnsi="Verdana"/>
          <w:sz w:val="20"/>
          <w:szCs w:val="20"/>
        </w:rPr>
        <w:t xml:space="preserve"> 13.991,44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Knjižnica i čitaonica Slunj – višak prihoda                       </w:t>
      </w:r>
      <w:r w:rsidR="00BC45EC">
        <w:rPr>
          <w:rFonts w:ascii="Verdana" w:hAnsi="Verdana"/>
          <w:sz w:val="20"/>
          <w:szCs w:val="20"/>
        </w:rPr>
        <w:t xml:space="preserve">   </w:t>
      </w:r>
      <w:r w:rsidRPr="0096754E">
        <w:rPr>
          <w:rFonts w:ascii="Verdana" w:hAnsi="Verdana"/>
          <w:sz w:val="20"/>
          <w:szCs w:val="20"/>
        </w:rPr>
        <w:t>7.679,79 kn</w:t>
      </w:r>
    </w:p>
    <w:p w:rsidR="00441037" w:rsidRPr="0096754E" w:rsidRDefault="00441037" w:rsidP="00441037">
      <w:pPr>
        <w:pStyle w:val="Odlomakpopisa"/>
        <w:numPr>
          <w:ilvl w:val="0"/>
          <w:numId w:val="14"/>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Vijeće srpske nacionalne manjine – višak prihoda               </w:t>
      </w:r>
      <w:r w:rsidR="00BC45EC">
        <w:rPr>
          <w:rFonts w:ascii="Verdana" w:hAnsi="Verdana"/>
          <w:sz w:val="20"/>
          <w:szCs w:val="20"/>
        </w:rPr>
        <w:t xml:space="preserve">   </w:t>
      </w:r>
      <w:r w:rsidRPr="0096754E">
        <w:rPr>
          <w:rFonts w:ascii="Verdana" w:hAnsi="Verdana"/>
          <w:sz w:val="20"/>
          <w:szCs w:val="20"/>
        </w:rPr>
        <w:t>165,28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RAČUN FINANCIRANJA PREMA IZVORIMA</w:t>
      </w:r>
    </w:p>
    <w:p w:rsidR="00441037" w:rsidRPr="0096754E" w:rsidRDefault="00441037" w:rsidP="00441037">
      <w:pPr>
        <w:jc w:val="both"/>
        <w:rPr>
          <w:rFonts w:ascii="Verdana" w:hAnsi="Verdana"/>
          <w:sz w:val="20"/>
          <w:szCs w:val="20"/>
        </w:rPr>
      </w:pPr>
      <w:r w:rsidRPr="0096754E">
        <w:rPr>
          <w:rFonts w:ascii="Verdana" w:hAnsi="Verdana"/>
          <w:sz w:val="20"/>
          <w:szCs w:val="20"/>
        </w:rPr>
        <w:t>U izvještaju Račun financiranja prema izvorima iskazani su izvori financiranja iz kojih se podmiruju izdaci za financijsku imovinu, te izvori prenesenih sredstava viškova i manjkova iz prethodnih godina.</w:t>
      </w:r>
    </w:p>
    <w:p w:rsidR="00441037" w:rsidRPr="0096754E" w:rsidRDefault="00441037" w:rsidP="00441037">
      <w:pPr>
        <w:jc w:val="both"/>
        <w:rPr>
          <w:rFonts w:ascii="Verdana" w:hAnsi="Verdana"/>
          <w:b/>
          <w:sz w:val="20"/>
          <w:szCs w:val="20"/>
        </w:rPr>
      </w:pPr>
    </w:p>
    <w:p w:rsidR="00441037" w:rsidRPr="0096754E" w:rsidRDefault="00441037" w:rsidP="00441037">
      <w:pPr>
        <w:jc w:val="both"/>
        <w:rPr>
          <w:rFonts w:ascii="Verdana" w:hAnsi="Verdana"/>
          <w:sz w:val="20"/>
          <w:szCs w:val="20"/>
        </w:rPr>
      </w:pPr>
      <w:r w:rsidRPr="0096754E">
        <w:rPr>
          <w:rFonts w:ascii="Verdana" w:hAnsi="Verdana"/>
          <w:b/>
          <w:sz w:val="20"/>
          <w:szCs w:val="20"/>
        </w:rPr>
        <w:t>POSEBNI DIO</w:t>
      </w:r>
    </w:p>
    <w:p w:rsidR="00441037" w:rsidRPr="0096754E" w:rsidRDefault="00441037" w:rsidP="00441037">
      <w:pPr>
        <w:jc w:val="both"/>
        <w:rPr>
          <w:rFonts w:ascii="Verdana" w:hAnsi="Verdana"/>
          <w:sz w:val="20"/>
          <w:szCs w:val="20"/>
        </w:rPr>
      </w:pPr>
      <w:r w:rsidRPr="0096754E">
        <w:rPr>
          <w:rFonts w:ascii="Verdana" w:hAnsi="Verdana"/>
          <w:sz w:val="20"/>
          <w:szCs w:val="20"/>
        </w:rPr>
        <w:t>Posebni dio proračuna sadrži dva izvještaja o izvršenju po proračunskim klasifikacijama: izvještaj po organizacijskoj klasifikaciji i izvještaj po programskoj klasifikaciji.</w:t>
      </w:r>
    </w:p>
    <w:p w:rsidR="00441037" w:rsidRPr="0096754E" w:rsidRDefault="00441037" w:rsidP="00441037">
      <w:pPr>
        <w:jc w:val="both"/>
        <w:rPr>
          <w:rFonts w:ascii="Verdana" w:hAnsi="Verdana"/>
          <w:sz w:val="20"/>
          <w:szCs w:val="20"/>
        </w:rPr>
      </w:pPr>
      <w:r w:rsidRPr="0096754E">
        <w:rPr>
          <w:rFonts w:ascii="Verdana" w:hAnsi="Verdana"/>
          <w:sz w:val="20"/>
          <w:szCs w:val="20"/>
        </w:rPr>
        <w:lastRenderedPageBreak/>
        <w:t>U Izvještaju o izvršenju proračuna po organizacijskoj klasifikaciji dati su sumarni podaci o planiranim i izvršenim rashodima po ustrojenim gradskim odjelima.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izvještaju o izvršenju proračuna po programskoj klasifikaciji, iskazani su podaci o planiranim i izvršenim rashodima po programima, aktivnostima i projektima.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Obrazloženje dajemo uz Izvještaj o izvršenju proračuna po programskoj klasifikaciji.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IZVRŠENJE PO PROGRAMSKOJ KLASIFIKACIJI</w:t>
      </w:r>
    </w:p>
    <w:p w:rsidR="00441037" w:rsidRPr="0096754E" w:rsidRDefault="00441037" w:rsidP="00441037">
      <w:pPr>
        <w:jc w:val="both"/>
        <w:rPr>
          <w:rFonts w:ascii="Verdana" w:hAnsi="Verdana"/>
          <w:b/>
          <w:sz w:val="20"/>
          <w:szCs w:val="20"/>
        </w:rPr>
      </w:pPr>
      <w:r w:rsidRPr="0096754E">
        <w:rPr>
          <w:rFonts w:ascii="Verdana" w:hAnsi="Verdana"/>
          <w:b/>
          <w:sz w:val="20"/>
          <w:szCs w:val="20"/>
        </w:rPr>
        <w:t>Razdjel 001. Ured gradonačelnika i Gradsko vijeće</w:t>
      </w:r>
    </w:p>
    <w:p w:rsidR="00441037" w:rsidRPr="0096754E" w:rsidRDefault="00441037" w:rsidP="00441037">
      <w:pPr>
        <w:jc w:val="both"/>
        <w:rPr>
          <w:rFonts w:ascii="Verdana" w:hAnsi="Verdana"/>
          <w:b/>
          <w:sz w:val="20"/>
          <w:szCs w:val="20"/>
        </w:rPr>
      </w:pPr>
      <w:r w:rsidRPr="0096754E">
        <w:rPr>
          <w:rFonts w:ascii="Verdana" w:hAnsi="Verdana"/>
          <w:b/>
          <w:sz w:val="20"/>
          <w:szCs w:val="20"/>
        </w:rPr>
        <w:t>Glava 01. Ured gradonačelnika</w:t>
      </w:r>
    </w:p>
    <w:p w:rsidR="00441037" w:rsidRPr="0096754E" w:rsidRDefault="00441037" w:rsidP="00441037">
      <w:pPr>
        <w:jc w:val="both"/>
        <w:rPr>
          <w:rFonts w:ascii="Verdana" w:hAnsi="Verdana"/>
          <w:b/>
          <w:sz w:val="20"/>
          <w:szCs w:val="20"/>
        </w:rPr>
      </w:pPr>
      <w:r w:rsidRPr="0096754E">
        <w:rPr>
          <w:rFonts w:ascii="Verdana" w:hAnsi="Verdana"/>
          <w:b/>
          <w:sz w:val="20"/>
          <w:szCs w:val="20"/>
        </w:rPr>
        <w:t>Program 1000 Redovna djelatnost izvršne vlasti</w:t>
      </w:r>
    </w:p>
    <w:p w:rsidR="00441037" w:rsidRPr="0096754E" w:rsidRDefault="00441037" w:rsidP="00441037">
      <w:pPr>
        <w:jc w:val="both"/>
        <w:rPr>
          <w:rFonts w:ascii="Verdana" w:hAnsi="Verdana"/>
          <w:b/>
          <w:i/>
          <w:sz w:val="20"/>
          <w:szCs w:val="20"/>
        </w:rPr>
      </w:pPr>
      <w:r w:rsidRPr="0096754E">
        <w:rPr>
          <w:rFonts w:ascii="Verdana" w:hAnsi="Verdana"/>
          <w:b/>
          <w:sz w:val="20"/>
          <w:szCs w:val="20"/>
        </w:rPr>
        <w:t xml:space="preserve">- </w:t>
      </w:r>
      <w:r w:rsidRPr="0096754E">
        <w:rPr>
          <w:rFonts w:ascii="Verdana" w:hAnsi="Verdana"/>
          <w:sz w:val="20"/>
          <w:szCs w:val="20"/>
        </w:rPr>
        <w:t xml:space="preserve">U sklopu </w:t>
      </w:r>
      <w:r w:rsidRPr="0096754E">
        <w:rPr>
          <w:rFonts w:ascii="Verdana" w:hAnsi="Verdana"/>
          <w:b/>
          <w:i/>
          <w:sz w:val="20"/>
          <w:szCs w:val="20"/>
        </w:rPr>
        <w:t xml:space="preserve">Aktivnosti Javna uprava,  na skupinama 311 do 321 </w:t>
      </w:r>
      <w:r w:rsidRPr="0096754E">
        <w:rPr>
          <w:rFonts w:ascii="Verdana" w:hAnsi="Verdana"/>
          <w:sz w:val="20"/>
          <w:szCs w:val="20"/>
        </w:rPr>
        <w:t>izvršena su sredstva za plaću i materijalna prava gradonačelnice.</w:t>
      </w:r>
      <w:r w:rsidRPr="0096754E">
        <w:rPr>
          <w:rFonts w:ascii="Verdana" w:hAnsi="Verdana"/>
          <w:b/>
          <w:i/>
          <w:sz w:val="20"/>
          <w:szCs w:val="20"/>
        </w:rPr>
        <w:t xml:space="preserve"> </w:t>
      </w:r>
    </w:p>
    <w:p w:rsidR="00441037" w:rsidRPr="0096754E" w:rsidRDefault="00441037" w:rsidP="00441037">
      <w:pPr>
        <w:jc w:val="both"/>
        <w:rPr>
          <w:rFonts w:ascii="Verdana" w:hAnsi="Verdana"/>
          <w:b/>
          <w:i/>
          <w:sz w:val="20"/>
          <w:szCs w:val="20"/>
        </w:rPr>
      </w:pPr>
      <w:r w:rsidRPr="0096754E">
        <w:rPr>
          <w:rFonts w:ascii="Verdana" w:hAnsi="Verdana"/>
          <w:b/>
          <w:i/>
          <w:sz w:val="20"/>
          <w:szCs w:val="20"/>
        </w:rPr>
        <w:t xml:space="preserve">Na računu 3211 Službena putovanja </w:t>
      </w:r>
      <w:r w:rsidRPr="0096754E">
        <w:rPr>
          <w:rFonts w:ascii="Verdana" w:hAnsi="Verdana"/>
          <w:sz w:val="20"/>
          <w:szCs w:val="20"/>
        </w:rPr>
        <w:t xml:space="preserve">realizirani su troškovi putovanja službenih delegacija Grada.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okviru </w:t>
      </w:r>
      <w:r w:rsidRPr="0096754E">
        <w:rPr>
          <w:rFonts w:ascii="Verdana" w:hAnsi="Verdana"/>
          <w:b/>
          <w:i/>
          <w:sz w:val="20"/>
          <w:szCs w:val="20"/>
        </w:rPr>
        <w:t>podskupine 329 Ostali nespomenuti rashodi poslovanja</w:t>
      </w:r>
      <w:r w:rsidRPr="0096754E">
        <w:rPr>
          <w:rFonts w:ascii="Verdana" w:hAnsi="Verdana"/>
          <w:sz w:val="20"/>
          <w:szCs w:val="20"/>
        </w:rPr>
        <w:t xml:space="preserve"> evidentirana su troškovi reprezentacije – 26.991,47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Donacije</w:t>
      </w:r>
      <w:r w:rsidRPr="0096754E">
        <w:rPr>
          <w:rFonts w:ascii="Verdana" w:hAnsi="Verdana"/>
          <w:sz w:val="20"/>
          <w:szCs w:val="20"/>
        </w:rPr>
        <w:t xml:space="preserve">, na </w:t>
      </w:r>
      <w:r w:rsidRPr="0096754E">
        <w:rPr>
          <w:rFonts w:ascii="Verdana" w:hAnsi="Verdana"/>
          <w:b/>
          <w:i/>
          <w:sz w:val="20"/>
          <w:szCs w:val="20"/>
        </w:rPr>
        <w:t>kontu 3812 Tekuće donacije u naravi</w:t>
      </w:r>
      <w:r w:rsidRPr="0096754E">
        <w:rPr>
          <w:rFonts w:ascii="Verdana" w:hAnsi="Verdana"/>
          <w:sz w:val="20"/>
          <w:szCs w:val="20"/>
        </w:rPr>
        <w:t xml:space="preserve"> realizirano je 229,30 kn s osnova otpisa duga s osnove kamata na dug za najam stana za jednog obveznika.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 xml:space="preserve">Aktivnosti Obilježavanje prigodnih datuma </w:t>
      </w:r>
      <w:r w:rsidRPr="0096754E">
        <w:rPr>
          <w:rFonts w:ascii="Verdana" w:hAnsi="Verdana"/>
          <w:sz w:val="20"/>
          <w:szCs w:val="20"/>
        </w:rPr>
        <w:t>realizirano je 4.310,00 kn za kupnju lampiona i aranžmana za obilježavanje državnih praznika, kao i za Grad Slunj bitnih datuma.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Tekućeg projekta Naknade šteta</w:t>
      </w:r>
      <w:r w:rsidRPr="0096754E">
        <w:rPr>
          <w:rFonts w:ascii="Verdana" w:hAnsi="Verdana"/>
          <w:sz w:val="20"/>
          <w:szCs w:val="20"/>
        </w:rPr>
        <w:t xml:space="preserve"> planirana su, ali nisu realizirana sredstva naknada šteta pravnim i fizičkim osobama, te sredstva za povrat komunalne naknade za prostor vojnog poligona za razdoblje 01.01.2019. do 12.03.2020. godine. Podsjećam da za povrat komunalne naknade očekujemo presudu Visokog upravnog suda.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b/>
          <w:sz w:val="20"/>
          <w:szCs w:val="20"/>
        </w:rPr>
        <w:t>Glava 02. Gradsko vijeće</w:t>
      </w:r>
    </w:p>
    <w:p w:rsidR="00441037" w:rsidRPr="0096754E" w:rsidRDefault="00441037" w:rsidP="00441037">
      <w:pPr>
        <w:jc w:val="both"/>
        <w:rPr>
          <w:rFonts w:ascii="Verdana" w:hAnsi="Verdana"/>
          <w:b/>
          <w:sz w:val="20"/>
          <w:szCs w:val="20"/>
        </w:rPr>
      </w:pPr>
      <w:r w:rsidRPr="0096754E">
        <w:rPr>
          <w:rFonts w:ascii="Verdana" w:hAnsi="Verdana"/>
          <w:b/>
          <w:sz w:val="20"/>
          <w:szCs w:val="20"/>
        </w:rPr>
        <w:t>Program 1001 Redovna djelatnost Gradskog vijeća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Javna uprava</w:t>
      </w:r>
      <w:r w:rsidRPr="0096754E">
        <w:rPr>
          <w:rFonts w:ascii="Verdana" w:hAnsi="Verdana"/>
          <w:sz w:val="20"/>
          <w:szCs w:val="20"/>
        </w:rPr>
        <w:t xml:space="preserve">, na </w:t>
      </w:r>
      <w:r w:rsidRPr="0096754E">
        <w:rPr>
          <w:rFonts w:ascii="Verdana" w:hAnsi="Verdana"/>
          <w:b/>
          <w:i/>
          <w:sz w:val="20"/>
          <w:szCs w:val="20"/>
        </w:rPr>
        <w:t>podskupini 324 Naknade troškova osobama izvan radnog odnosa</w:t>
      </w:r>
      <w:r w:rsidRPr="0096754E">
        <w:rPr>
          <w:rFonts w:ascii="Verdana" w:hAnsi="Verdana"/>
          <w:sz w:val="20"/>
          <w:szCs w:val="20"/>
        </w:rPr>
        <w:t xml:space="preserve"> realizirano je 774,00 kn na ime naknade troškova članovima Savjeta mladih Grada Slunja vezano za obnašanje njihove dužnosti.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podskupini 329 Ostali nespomenuti rashodi poslovanja</w:t>
      </w:r>
      <w:r w:rsidRPr="0096754E">
        <w:rPr>
          <w:rFonts w:ascii="Verdana" w:hAnsi="Verdana"/>
          <w:sz w:val="20"/>
          <w:szCs w:val="20"/>
        </w:rPr>
        <w:t xml:space="preserve"> realizirana su sredstva za naknade članovima Gradskog vijeća – 28.122,11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Financiranje političkih aktivnosti</w:t>
      </w:r>
      <w:r w:rsidRPr="0096754E">
        <w:rPr>
          <w:rFonts w:ascii="Verdana" w:hAnsi="Verdana"/>
          <w:sz w:val="20"/>
          <w:szCs w:val="20"/>
        </w:rPr>
        <w:t>, realizirano je 16.312,50 kn donacija  za redovan rad političkih stranaka koji djeluju u Gradskom vijeću Grada Slunja.</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b/>
          <w:sz w:val="20"/>
          <w:szCs w:val="20"/>
        </w:rPr>
        <w:t>Glava 03. Mjesna samouprava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Mjesna samouprava</w:t>
      </w:r>
      <w:r w:rsidRPr="0096754E">
        <w:rPr>
          <w:rFonts w:ascii="Verdana" w:hAnsi="Verdana"/>
          <w:sz w:val="20"/>
          <w:szCs w:val="20"/>
        </w:rPr>
        <w:t>, planirana su i realizirana sredstva za električnu energiju društvenih domova u Cvitoviću, Furjanu, Nikšiću, Taborištu, Kremenu, Popovcu, Lađevcu, Veljunu i Primišlju, električnu energiju za mrtvačnice u Lađevcu i Nikšiću, za vodu u Taborištu, Popovcu, Nikšiću, Furjanu i Cvitoviću, te sredstva za bankarske usluge za svih 11 mjesnih odbora.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Obnova mjesnih domova i uređenje prostorija za rad</w:t>
      </w:r>
      <w:r w:rsidRPr="0096754E">
        <w:rPr>
          <w:rFonts w:ascii="Verdana" w:hAnsi="Verdana"/>
          <w:sz w:val="20"/>
          <w:szCs w:val="20"/>
        </w:rPr>
        <w:t xml:space="preserve">, realizirano je 482,00 kn za nabavu materijala za uređenje prostorija koje koristi  MO Blagaj.  </w:t>
      </w:r>
    </w:p>
    <w:p w:rsidR="00441037" w:rsidRPr="0096754E" w:rsidRDefault="00441037" w:rsidP="00441037">
      <w:pPr>
        <w:jc w:val="both"/>
        <w:rPr>
          <w:rFonts w:ascii="Verdana" w:hAnsi="Verdana"/>
          <w:sz w:val="20"/>
          <w:szCs w:val="20"/>
        </w:rPr>
      </w:pPr>
      <w:r w:rsidRPr="0096754E">
        <w:rPr>
          <w:rFonts w:ascii="Verdana" w:hAnsi="Verdana"/>
          <w:sz w:val="20"/>
          <w:szCs w:val="20"/>
        </w:rPr>
        <w:lastRenderedPageBreak/>
        <w:t xml:space="preserve">- </w:t>
      </w:r>
      <w:r w:rsidRPr="0096754E">
        <w:rPr>
          <w:rFonts w:ascii="Verdana" w:hAnsi="Verdana"/>
          <w:b/>
          <w:i/>
          <w:sz w:val="20"/>
          <w:szCs w:val="20"/>
        </w:rPr>
        <w:t>Kapitalnim projektom Obnova mjesnog doma u Nikšiću</w:t>
      </w:r>
      <w:r w:rsidRPr="0096754E">
        <w:rPr>
          <w:rFonts w:ascii="Verdana" w:hAnsi="Verdana"/>
          <w:sz w:val="20"/>
          <w:szCs w:val="20"/>
        </w:rPr>
        <w:t xml:space="preserve"> realizirana su sredstva za završetak radova na uređenju mjesnog doma u Nikšiću – 95.182,86. Podsjećam da za ovaj projekt imao ugovoreno sufinanciranje europskim sredstvima.</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Glava 04. Vijeće srpske nacionalne manjine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w:t>
      </w:r>
      <w:r w:rsidRPr="0096754E">
        <w:rPr>
          <w:rFonts w:ascii="Verdana" w:hAnsi="Verdana"/>
          <w:sz w:val="20"/>
          <w:szCs w:val="20"/>
        </w:rPr>
        <w:t xml:space="preserve"> </w:t>
      </w:r>
      <w:r w:rsidRPr="0096754E">
        <w:rPr>
          <w:rFonts w:ascii="Verdana" w:hAnsi="Verdana"/>
          <w:b/>
          <w:i/>
          <w:sz w:val="20"/>
          <w:szCs w:val="20"/>
        </w:rPr>
        <w:t xml:space="preserve">Vijeće srpske nacionalne manjine, </w:t>
      </w:r>
      <w:r w:rsidRPr="0096754E">
        <w:rPr>
          <w:rFonts w:ascii="Verdana" w:hAnsi="Verdana"/>
          <w:sz w:val="20"/>
          <w:szCs w:val="20"/>
        </w:rPr>
        <w:t xml:space="preserve">evidentirani su troškovi Vijeća srpske nacionalne manjine u ukupnom iznosu 19.184,39 kn. Vijeće srpske nacionalne manjine ostvarilo je potporu Srpskog narodnog vijeća u iznosu 15.000,00 kn, koja je utrošena za uređenje prostorija koje se koriste i nabavu potrebne opreme. Grad Slunj je osigurao sredstva za nabavku uredskog materijala, materijala za održavanje prostorija koje se koriste, reprezentaciju uz prigodne datume, te bankarske usluge.  </w:t>
      </w:r>
    </w:p>
    <w:p w:rsidR="00441037" w:rsidRPr="0096754E" w:rsidRDefault="00441037" w:rsidP="00441037">
      <w:pPr>
        <w:jc w:val="both"/>
        <w:rPr>
          <w:rFonts w:ascii="Verdana" w:hAnsi="Verdana"/>
          <w:sz w:val="20"/>
          <w:szCs w:val="20"/>
        </w:rPr>
      </w:pPr>
      <w:r>
        <w:rPr>
          <w:rFonts w:ascii="Verdana" w:hAnsi="Verdana"/>
          <w:b/>
          <w:sz w:val="20"/>
          <w:szCs w:val="20"/>
        </w:rPr>
        <w:t>Razd</w:t>
      </w:r>
      <w:r w:rsidRPr="0096754E">
        <w:rPr>
          <w:rFonts w:ascii="Verdana" w:hAnsi="Verdana"/>
          <w:b/>
          <w:sz w:val="20"/>
          <w:szCs w:val="20"/>
        </w:rPr>
        <w:t>jel</w:t>
      </w:r>
      <w:r>
        <w:rPr>
          <w:rFonts w:ascii="Verdana" w:hAnsi="Verdana"/>
          <w:b/>
          <w:sz w:val="20"/>
          <w:szCs w:val="20"/>
        </w:rPr>
        <w:t xml:space="preserve"> </w:t>
      </w:r>
      <w:r w:rsidRPr="0096754E">
        <w:rPr>
          <w:rFonts w:ascii="Verdana" w:hAnsi="Verdana"/>
          <w:b/>
          <w:sz w:val="20"/>
          <w:szCs w:val="20"/>
        </w:rPr>
        <w:t xml:space="preserve"> 002. Služba za opće poslove</w:t>
      </w:r>
    </w:p>
    <w:p w:rsidR="00441037" w:rsidRPr="0096754E" w:rsidRDefault="00441037" w:rsidP="00441037">
      <w:pPr>
        <w:jc w:val="both"/>
        <w:rPr>
          <w:rFonts w:ascii="Verdana" w:hAnsi="Verdana"/>
          <w:b/>
          <w:sz w:val="20"/>
          <w:szCs w:val="20"/>
        </w:rPr>
      </w:pPr>
      <w:r w:rsidRPr="0096754E">
        <w:rPr>
          <w:rFonts w:ascii="Verdana" w:hAnsi="Verdana"/>
          <w:b/>
          <w:sz w:val="20"/>
          <w:szCs w:val="20"/>
        </w:rPr>
        <w:t>Glava 01. Služba za opće poslove</w:t>
      </w:r>
    </w:p>
    <w:p w:rsidR="00441037" w:rsidRPr="0096754E" w:rsidRDefault="00441037" w:rsidP="00441037">
      <w:pPr>
        <w:jc w:val="both"/>
        <w:rPr>
          <w:rFonts w:ascii="Verdana" w:hAnsi="Verdana"/>
          <w:b/>
          <w:sz w:val="20"/>
          <w:szCs w:val="20"/>
        </w:rPr>
      </w:pPr>
      <w:r w:rsidRPr="0096754E">
        <w:rPr>
          <w:rFonts w:ascii="Verdana" w:hAnsi="Verdana"/>
          <w:b/>
          <w:sz w:val="20"/>
          <w:szCs w:val="20"/>
        </w:rPr>
        <w:t>Program 1004 Redovna djelatnost Službe za opće poslove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Stručno, administrativno i tehničko osoblje</w:t>
      </w:r>
      <w:r w:rsidRPr="0096754E">
        <w:rPr>
          <w:rFonts w:ascii="Verdana" w:hAnsi="Verdana"/>
          <w:sz w:val="20"/>
          <w:szCs w:val="20"/>
        </w:rPr>
        <w:t xml:space="preserve">, na </w:t>
      </w:r>
      <w:r w:rsidRPr="0096754E">
        <w:rPr>
          <w:rFonts w:ascii="Verdana" w:hAnsi="Verdana"/>
          <w:b/>
          <w:i/>
          <w:sz w:val="20"/>
          <w:szCs w:val="20"/>
        </w:rPr>
        <w:t>skupinama 311 do 321</w:t>
      </w:r>
      <w:r w:rsidRPr="0096754E">
        <w:rPr>
          <w:rFonts w:ascii="Verdana" w:hAnsi="Verdana"/>
          <w:sz w:val="20"/>
          <w:szCs w:val="20"/>
        </w:rPr>
        <w:t xml:space="preserve"> izvršena su sredstva plaća i materijalnih prava  zaposlenih djelatnika.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skupinama 322 do 343</w:t>
      </w:r>
      <w:r w:rsidRPr="0096754E">
        <w:rPr>
          <w:rFonts w:ascii="Verdana" w:hAnsi="Verdana"/>
          <w:sz w:val="20"/>
          <w:szCs w:val="20"/>
        </w:rPr>
        <w:t xml:space="preserve"> vodimo zajedničke izdatke svih gradskih službi.</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Pod </w:t>
      </w:r>
      <w:r w:rsidRPr="0096754E">
        <w:rPr>
          <w:rFonts w:ascii="Verdana" w:hAnsi="Verdana"/>
          <w:b/>
          <w:i/>
          <w:sz w:val="20"/>
          <w:szCs w:val="20"/>
        </w:rPr>
        <w:t>izvorom Tekuće pomoći iz državnog proračuna</w:t>
      </w:r>
      <w:r w:rsidRPr="0096754E">
        <w:rPr>
          <w:rFonts w:ascii="Verdana" w:hAnsi="Verdana"/>
          <w:sz w:val="20"/>
          <w:szCs w:val="20"/>
        </w:rPr>
        <w:t xml:space="preserve">, na </w:t>
      </w:r>
      <w:r w:rsidRPr="0096754E">
        <w:rPr>
          <w:rFonts w:ascii="Verdana" w:hAnsi="Verdana"/>
          <w:b/>
          <w:i/>
          <w:sz w:val="20"/>
          <w:szCs w:val="20"/>
        </w:rPr>
        <w:t>kontu 3221 Uredski materijal i ostali materijalni rashodi</w:t>
      </w:r>
      <w:r w:rsidRPr="0096754E">
        <w:rPr>
          <w:rFonts w:ascii="Verdana" w:hAnsi="Verdana"/>
          <w:sz w:val="20"/>
          <w:szCs w:val="20"/>
        </w:rPr>
        <w:t xml:space="preserve"> evidentirana su sredstva za uredski materijal za rad Službe za opće poslove i Gradskog Vijeća, te sredstva za čišćenje i održavanje, higijenski materijal i stručna literatura za sve gradske odjele.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3223 Energija</w:t>
      </w:r>
      <w:r w:rsidRPr="0096754E">
        <w:rPr>
          <w:rFonts w:ascii="Verdana" w:hAnsi="Verdana"/>
          <w:sz w:val="20"/>
          <w:szCs w:val="20"/>
        </w:rPr>
        <w:t xml:space="preserve">, vodimo troškove električne energije za zgradu (15.991,47 kn), goriva za službene automobile (14.409,64 kn), te troškove peleta za centralno grijanje (nije bilo nabavke u prvoj polovici godine).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kontu 3231 Usluge telefona, pošte i prijevoza</w:t>
      </w:r>
      <w:r w:rsidRPr="0096754E">
        <w:rPr>
          <w:rFonts w:ascii="Verdana" w:hAnsi="Verdana"/>
          <w:sz w:val="20"/>
          <w:szCs w:val="20"/>
        </w:rPr>
        <w:t xml:space="preserve"> vodimo troškove telefona, mobitela, interneta i poštarine.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kontu 3232 Usluge tekućeg i investicijskog održavanja</w:t>
      </w:r>
      <w:r w:rsidRPr="0096754E">
        <w:rPr>
          <w:rFonts w:ascii="Verdana" w:hAnsi="Verdana"/>
          <w:sz w:val="20"/>
          <w:szCs w:val="20"/>
        </w:rPr>
        <w:t xml:space="preserve"> realizirano je 6.450,00 kn za usluge održavanja zgrade gradske uprave, 18.299,41 kn za održavanje postrojenja i opreme, te 4.044,41 kn za održavanje i popravke službenih automobila.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3233 Usluge promidžbe i informiranja</w:t>
      </w:r>
      <w:r w:rsidRPr="0096754E">
        <w:rPr>
          <w:rFonts w:ascii="Verdana" w:hAnsi="Verdana"/>
          <w:sz w:val="20"/>
          <w:szCs w:val="20"/>
        </w:rPr>
        <w:t xml:space="preserve"> evidentirani su troškovi objava javnih natječaja – 17.839,38 kn, troškovi medijskog praćenja događanja u gradu Slunju na Nezavisnoj televiziji – 15.000,00 kn, te troškovi sponzorstva za tisak prometne bojanke za djecu – 2.737,50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3235 Zakupnine i najamnine</w:t>
      </w:r>
      <w:r w:rsidRPr="0096754E">
        <w:rPr>
          <w:rFonts w:ascii="Verdana" w:hAnsi="Verdana"/>
          <w:sz w:val="20"/>
          <w:szCs w:val="20"/>
        </w:rPr>
        <w:t xml:space="preserve"> evidentirani su troškovi najma printera, </w:t>
      </w:r>
      <w:r w:rsidR="002C6E5B" w:rsidRPr="0096754E">
        <w:rPr>
          <w:rFonts w:ascii="Verdana" w:hAnsi="Verdana"/>
          <w:sz w:val="20"/>
          <w:szCs w:val="20"/>
        </w:rPr>
        <w:t>platforme</w:t>
      </w:r>
      <w:r w:rsidRPr="0096754E">
        <w:rPr>
          <w:rFonts w:ascii="Verdana" w:hAnsi="Verdana"/>
          <w:sz w:val="20"/>
          <w:szCs w:val="20"/>
        </w:rPr>
        <w:t xml:space="preserve"> za obradu snimljenih zapisa sjednica Gradskog vijeća i licence za backup i antivirusnu zaštitu– 13.645,37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3237 Intelektualne i osobne usluge</w:t>
      </w:r>
      <w:r w:rsidRPr="0096754E">
        <w:rPr>
          <w:rFonts w:ascii="Verdana" w:hAnsi="Verdana"/>
          <w:sz w:val="20"/>
          <w:szCs w:val="20"/>
        </w:rPr>
        <w:t xml:space="preserve">, evidentirani su troškovi izrade Provedbenog plana (13.000,00 kn), odvjetničkih usluga za ishođenje dopunskog rješenja za naplatu naknade za pravo služnosti na javnim površinama grada (16.887,27 kn), geodetsko-katastarske usluge (6.485,00 kn), troškovi vještačenja i procjene nekretnina (9.000,00 kn), energetsko certificiranje gradskih stanova (8.400,00 kn), te troškovi usluga zaštite na radu (2.700,00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kontu 3238 Računalne usluge</w:t>
      </w:r>
      <w:r w:rsidRPr="0096754E">
        <w:rPr>
          <w:rFonts w:ascii="Verdana" w:hAnsi="Verdana"/>
          <w:sz w:val="20"/>
          <w:szCs w:val="20"/>
        </w:rPr>
        <w:t xml:space="preserve">, vodimo troškove održavanja računalnih programa koji se koriste.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3239 Ostale usluge</w:t>
      </w:r>
      <w:r w:rsidRPr="0096754E">
        <w:rPr>
          <w:rFonts w:ascii="Verdana" w:hAnsi="Verdana"/>
          <w:sz w:val="20"/>
          <w:szCs w:val="20"/>
        </w:rPr>
        <w:t xml:space="preserve"> najveći troškovi su izvršeni za naknadu Ministarstvu financija za naplatu poreznih prihoda -  34.781,90 kn. Ostali troškovi odnose se na troškove zaštitarske službe  - 29.271,88 kn,  troškove za uslugu čišćenja zgrade gradske uprave (angažiran vanjski izvoditelj) – 23.205,00 kn, grafičko –tiskarske usluge – 5.086,25 kn,  te troškove RTV pristojbi – 960,00 kn.</w:t>
      </w:r>
    </w:p>
    <w:p w:rsidR="00441037" w:rsidRPr="0096754E" w:rsidRDefault="00441037" w:rsidP="00441037">
      <w:pPr>
        <w:jc w:val="both"/>
        <w:rPr>
          <w:rFonts w:ascii="Verdana" w:hAnsi="Verdana"/>
          <w:sz w:val="20"/>
          <w:szCs w:val="20"/>
        </w:rPr>
      </w:pPr>
      <w:r w:rsidRPr="0096754E">
        <w:rPr>
          <w:rFonts w:ascii="Verdana" w:hAnsi="Verdana"/>
          <w:sz w:val="20"/>
          <w:szCs w:val="20"/>
        </w:rPr>
        <w:lastRenderedPageBreak/>
        <w:t xml:space="preserve">Na kontu </w:t>
      </w:r>
      <w:r w:rsidRPr="0096754E">
        <w:rPr>
          <w:rFonts w:ascii="Verdana" w:hAnsi="Verdana"/>
          <w:b/>
          <w:i/>
          <w:sz w:val="20"/>
          <w:szCs w:val="20"/>
        </w:rPr>
        <w:t>3292 Premije osiguranja</w:t>
      </w:r>
      <w:r w:rsidRPr="0096754E">
        <w:rPr>
          <w:rFonts w:ascii="Verdana" w:hAnsi="Verdana"/>
          <w:sz w:val="20"/>
          <w:szCs w:val="20"/>
        </w:rPr>
        <w:t xml:space="preserve"> izvršena sredstva odnose se na obvezna osiguranja zaposlenih, opreme i zgrade gradske uprave.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3294 Članarine i norme</w:t>
      </w:r>
      <w:r w:rsidRPr="0096754E">
        <w:rPr>
          <w:rFonts w:ascii="Verdana" w:hAnsi="Verdana"/>
          <w:sz w:val="20"/>
          <w:szCs w:val="20"/>
        </w:rPr>
        <w:t xml:space="preserve"> evidentirano je 8.039,42 kn za članarine (Fina, Udruga gradova, Udruga lokalna Hrvatska, PBZ).</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 xml:space="preserve">3295 Pristojbe i naknade </w:t>
      </w:r>
      <w:r w:rsidRPr="0096754E">
        <w:rPr>
          <w:rFonts w:ascii="Verdana" w:hAnsi="Verdana"/>
          <w:sz w:val="20"/>
          <w:szCs w:val="20"/>
        </w:rPr>
        <w:t xml:space="preserve">evidentirani su troškovi sudskih i javnobilježničkih pristojbi. </w:t>
      </w:r>
    </w:p>
    <w:p w:rsidR="00441037" w:rsidRPr="0096754E" w:rsidRDefault="00441037" w:rsidP="00441037">
      <w:pPr>
        <w:tabs>
          <w:tab w:val="right" w:pos="5670"/>
          <w:tab w:val="right" w:pos="8080"/>
        </w:tabs>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3296 Troškovi sudskih postupaka</w:t>
      </w:r>
      <w:r w:rsidRPr="0096754E">
        <w:rPr>
          <w:rFonts w:ascii="Verdana" w:hAnsi="Verdana"/>
          <w:sz w:val="20"/>
          <w:szCs w:val="20"/>
        </w:rPr>
        <w:t xml:space="preserve"> realizirano je 144.837,99 kn s osnova troškova odvjetnika koji nas zastupa u sudskim postupcima, troškova očevida i angažiranja vještaka, te troškova sudskih pristojbi. Troškovi sudskih postupaka su značajno povećani jer imamo nekoliko sudskih sporova sa tvrtkom Apex-ing d.o.o., sa kojom je Grad Slunj raskinuo ugovor o izvođenju radova izgradnje novog mosta preko Korane i nove šetnice, rekonstrukciji mosta Sv. Ivana, te uređenju postojeće šetnice, u sklopu projekta Vodene tajne Slunja. </w:t>
      </w:r>
    </w:p>
    <w:p w:rsidR="00441037" w:rsidRPr="0096754E" w:rsidRDefault="00441037" w:rsidP="00441037">
      <w:pPr>
        <w:tabs>
          <w:tab w:val="right" w:pos="5670"/>
          <w:tab w:val="right" w:pos="8080"/>
        </w:tabs>
        <w:jc w:val="both"/>
        <w:rPr>
          <w:rFonts w:ascii="Verdana" w:hAnsi="Verdana"/>
          <w:sz w:val="20"/>
          <w:szCs w:val="20"/>
        </w:rPr>
      </w:pPr>
      <w:r w:rsidRPr="0096754E">
        <w:rPr>
          <w:rFonts w:ascii="Verdana" w:hAnsi="Verdana"/>
          <w:sz w:val="20"/>
          <w:szCs w:val="20"/>
        </w:rPr>
        <w:t>Sa navedenom tvrtkom imamo nerazriješene odnose u pogledu dostave potrebne građevinske dokumentacije i nadoknade štete pa je i sama vrijednost tih sporova veća, što utječe i na troškove odvjetnika i svih drugih vezanih troškova.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Opremanje gradskih ureda</w:t>
      </w:r>
      <w:r w:rsidRPr="0096754E">
        <w:rPr>
          <w:rFonts w:ascii="Verdana" w:hAnsi="Verdana"/>
          <w:sz w:val="20"/>
          <w:szCs w:val="20"/>
        </w:rPr>
        <w:t xml:space="preserve">, realizirani su troškovi za nabavku stolnog kalkulatora, mobitela, alata za javne radove – puhalice, te tekstilnog zida za gradsku vijećnicu. Veću realizaciju očekujemo u drugoj polovici godine, kada bi trebala biti provedena nabava novih računalnih programa za potrebe digitalizacije gradske uprave.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Dodatna ulaganja na zgradi gradske uprave</w:t>
      </w:r>
      <w:r w:rsidRPr="0096754E">
        <w:rPr>
          <w:rFonts w:ascii="Verdana" w:hAnsi="Verdana"/>
          <w:sz w:val="20"/>
          <w:szCs w:val="20"/>
        </w:rPr>
        <w:t xml:space="preserve"> realizirano je 12.000,00 kn za izradu projektne dokumentacije foto</w:t>
      </w:r>
      <w:r w:rsidR="002C6E5B">
        <w:rPr>
          <w:rFonts w:ascii="Verdana" w:hAnsi="Verdana"/>
          <w:sz w:val="20"/>
          <w:szCs w:val="20"/>
        </w:rPr>
        <w:t xml:space="preserve"> </w:t>
      </w:r>
      <w:r w:rsidRPr="0096754E">
        <w:rPr>
          <w:rFonts w:ascii="Verdana" w:hAnsi="Verdana"/>
          <w:sz w:val="20"/>
          <w:szCs w:val="20"/>
        </w:rPr>
        <w:t xml:space="preserve">naponske elektrane na zgradi gradske uprave. </w:t>
      </w:r>
    </w:p>
    <w:p w:rsidR="00441037" w:rsidRPr="0096754E" w:rsidRDefault="00441037" w:rsidP="00441037">
      <w:pPr>
        <w:jc w:val="both"/>
        <w:rPr>
          <w:rFonts w:ascii="Verdana" w:hAnsi="Verdana"/>
          <w:sz w:val="20"/>
          <w:szCs w:val="20"/>
        </w:rPr>
      </w:pPr>
      <w:r w:rsidRPr="0096754E">
        <w:rPr>
          <w:rFonts w:ascii="Verdana" w:hAnsi="Verdana"/>
          <w:sz w:val="20"/>
          <w:szCs w:val="20"/>
        </w:rPr>
        <w:t>Podsjećam da su ovdje još planirana sredstva za završetak izrade projektne dokumentacije dogradnje zgrade gradske uprave, sredstva za unutarnje uređenje zgrade, te sredstva za postavljanje foto</w:t>
      </w:r>
      <w:r w:rsidR="002C6E5B">
        <w:rPr>
          <w:rFonts w:ascii="Verdana" w:hAnsi="Verdana"/>
          <w:sz w:val="20"/>
          <w:szCs w:val="20"/>
        </w:rPr>
        <w:t xml:space="preserve"> </w:t>
      </w:r>
      <w:r w:rsidRPr="0096754E">
        <w:rPr>
          <w:rFonts w:ascii="Verdana" w:hAnsi="Verdana"/>
          <w:sz w:val="20"/>
          <w:szCs w:val="20"/>
        </w:rPr>
        <w:t>naponske elektrane.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bCs/>
          <w:i/>
          <w:iCs/>
          <w:sz w:val="20"/>
          <w:szCs w:val="20"/>
        </w:rPr>
        <w:t>Tekućeg projekta Otplata zajma</w:t>
      </w:r>
      <w:r w:rsidRPr="0096754E">
        <w:rPr>
          <w:rFonts w:ascii="Verdana" w:hAnsi="Verdana"/>
          <w:sz w:val="20"/>
          <w:szCs w:val="20"/>
        </w:rPr>
        <w:t xml:space="preserve"> planirana su sredstva za početak otplate beskamatnog državnog zajma, koji nam je isplaćen 2020. godine u iznosu 2.600.000,00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Razdjel 003. Upravni odjel za gospodarstvo, društvene djelatnosti i komunalni sustav</w:t>
      </w:r>
    </w:p>
    <w:p w:rsidR="00441037" w:rsidRPr="0096754E" w:rsidRDefault="00441037" w:rsidP="00441037">
      <w:pPr>
        <w:jc w:val="both"/>
        <w:rPr>
          <w:rFonts w:ascii="Verdana" w:hAnsi="Verdana"/>
          <w:b/>
          <w:sz w:val="20"/>
          <w:szCs w:val="20"/>
        </w:rPr>
      </w:pPr>
      <w:r w:rsidRPr="0096754E">
        <w:rPr>
          <w:rFonts w:ascii="Verdana" w:hAnsi="Verdana"/>
          <w:b/>
          <w:sz w:val="20"/>
          <w:szCs w:val="20"/>
        </w:rPr>
        <w:t>Glava 01. Upravni odjel za gospodarstvo, društvene djelatnosti i komunalni sustav Program 1006 Redovna djelatnost Upravnog odjela za gospodarstvo, društvene djelatnosti i komunalni sustav</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Stručno, administrativno i tehničko osoblje</w:t>
      </w:r>
      <w:r w:rsidRPr="0096754E">
        <w:rPr>
          <w:rFonts w:ascii="Verdana" w:hAnsi="Verdana"/>
          <w:sz w:val="20"/>
          <w:szCs w:val="20"/>
        </w:rPr>
        <w:t xml:space="preserve">, na </w:t>
      </w:r>
      <w:r w:rsidRPr="0096754E">
        <w:rPr>
          <w:rFonts w:ascii="Verdana" w:hAnsi="Verdana"/>
          <w:b/>
          <w:bCs/>
          <w:i/>
          <w:iCs/>
          <w:sz w:val="20"/>
          <w:szCs w:val="20"/>
        </w:rPr>
        <w:t>podskupini 311 do 321</w:t>
      </w:r>
      <w:r w:rsidRPr="0096754E">
        <w:rPr>
          <w:rFonts w:ascii="Verdana" w:hAnsi="Verdana"/>
          <w:sz w:val="20"/>
          <w:szCs w:val="20"/>
        </w:rPr>
        <w:t xml:space="preserve"> izvršeni su troškovi plaća i materijalnih prava zaposlenih. Na podskupini </w:t>
      </w:r>
      <w:r w:rsidRPr="0096754E">
        <w:rPr>
          <w:rFonts w:ascii="Verdana" w:hAnsi="Verdana"/>
          <w:b/>
          <w:bCs/>
          <w:i/>
          <w:iCs/>
          <w:sz w:val="20"/>
          <w:szCs w:val="20"/>
        </w:rPr>
        <w:t>322 Rashodi za materijal i energiju</w:t>
      </w:r>
      <w:r w:rsidRPr="0096754E">
        <w:rPr>
          <w:rFonts w:ascii="Verdana" w:hAnsi="Verdana"/>
          <w:sz w:val="20"/>
          <w:szCs w:val="20"/>
        </w:rPr>
        <w:t xml:space="preserve"> izvršeni su troškovi nabave uredskog materijala i troškovi nabave radne odjeće za zaposlene na javnim radovima.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bCs/>
          <w:i/>
          <w:iCs/>
          <w:sz w:val="20"/>
          <w:szCs w:val="20"/>
        </w:rPr>
        <w:t>računu 3237 Intelektualne i osobne usluge</w:t>
      </w:r>
      <w:r w:rsidRPr="0096754E">
        <w:rPr>
          <w:rFonts w:ascii="Verdana" w:hAnsi="Verdana"/>
          <w:sz w:val="20"/>
          <w:szCs w:val="20"/>
        </w:rPr>
        <w:t xml:space="preserve"> izvršeno je 43.500,00 kn za troškove konzultanta koji radi na savjetovanju i pripremi natječajne dokumentacije za bespovratna sredstva za Grad Slunj i pravne osobe sa područja grada Slunja.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Pod </w:t>
      </w:r>
      <w:r w:rsidRPr="0096754E">
        <w:rPr>
          <w:rFonts w:ascii="Verdana" w:hAnsi="Verdana"/>
          <w:b/>
          <w:bCs/>
          <w:i/>
          <w:iCs/>
          <w:sz w:val="20"/>
          <w:szCs w:val="20"/>
        </w:rPr>
        <w:t>izvorom višak prihoda iz prethodnih godina</w:t>
      </w:r>
      <w:r w:rsidRPr="0096754E">
        <w:rPr>
          <w:rFonts w:ascii="Verdana" w:hAnsi="Verdana"/>
          <w:sz w:val="20"/>
          <w:szCs w:val="20"/>
        </w:rPr>
        <w:t xml:space="preserve"> realizirano je 1.291,63 kn za troškove plaća zaposlenih na javnim radovima, koji su završili sa radom u prosincu 2021.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Pod </w:t>
      </w:r>
      <w:r w:rsidRPr="0096754E">
        <w:rPr>
          <w:rFonts w:ascii="Verdana" w:hAnsi="Verdana"/>
          <w:b/>
          <w:bCs/>
          <w:i/>
          <w:iCs/>
          <w:sz w:val="20"/>
          <w:szCs w:val="20"/>
        </w:rPr>
        <w:t>izvorom tekuće pomoći od izvanproračunskih korisnika</w:t>
      </w:r>
      <w:r w:rsidRPr="0096754E">
        <w:rPr>
          <w:rFonts w:ascii="Verdana" w:hAnsi="Verdana"/>
          <w:sz w:val="20"/>
          <w:szCs w:val="20"/>
        </w:rPr>
        <w:t xml:space="preserve"> realizirano je 2.944,72 kn za troškove plaće, prijevoza i zdravstvenog pregleda zaposlenih na javnim radovima, koji su započeli sa radom u svibnju 2022. godine.</w:t>
      </w:r>
    </w:p>
    <w:p w:rsidR="00441037"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lastRenderedPageBreak/>
        <w:t>Program 1008 Poticanje razvoja gospodarstva</w:t>
      </w:r>
    </w:p>
    <w:p w:rsidR="00441037" w:rsidRPr="0096754E" w:rsidRDefault="00441037" w:rsidP="00441037">
      <w:pPr>
        <w:jc w:val="both"/>
        <w:rPr>
          <w:rFonts w:ascii="Verdana" w:hAnsi="Verdana"/>
          <w:sz w:val="20"/>
          <w:szCs w:val="20"/>
        </w:rPr>
      </w:pPr>
      <w:r w:rsidRPr="0096754E">
        <w:rPr>
          <w:rFonts w:ascii="Verdana" w:hAnsi="Verdana"/>
          <w:b/>
          <w:sz w:val="20"/>
          <w:szCs w:val="20"/>
        </w:rPr>
        <w:t xml:space="preserve">- </w:t>
      </w:r>
      <w:r w:rsidRPr="0096754E">
        <w:rPr>
          <w:rFonts w:ascii="Verdana" w:hAnsi="Verdana"/>
          <w:sz w:val="20"/>
          <w:szCs w:val="20"/>
        </w:rPr>
        <w:t xml:space="preserve">U okviru </w:t>
      </w:r>
      <w:r w:rsidRPr="0096754E">
        <w:rPr>
          <w:rFonts w:ascii="Verdana" w:hAnsi="Verdana"/>
          <w:b/>
          <w:i/>
          <w:sz w:val="20"/>
          <w:szCs w:val="20"/>
        </w:rPr>
        <w:t>Aktivnosti Poticanje razvoja poljoprivrede</w:t>
      </w:r>
      <w:r w:rsidRPr="0096754E">
        <w:rPr>
          <w:rFonts w:ascii="Verdana" w:hAnsi="Verdana"/>
          <w:sz w:val="20"/>
          <w:szCs w:val="20"/>
        </w:rPr>
        <w:t xml:space="preserve"> na podskupini </w:t>
      </w:r>
      <w:r w:rsidRPr="0096754E">
        <w:rPr>
          <w:rFonts w:ascii="Verdana" w:hAnsi="Verdana"/>
          <w:b/>
          <w:i/>
          <w:sz w:val="20"/>
          <w:szCs w:val="20"/>
        </w:rPr>
        <w:t>323 Rashodi za usluge</w:t>
      </w:r>
      <w:r w:rsidRPr="0096754E">
        <w:rPr>
          <w:rFonts w:ascii="Verdana" w:hAnsi="Verdana"/>
          <w:sz w:val="20"/>
          <w:szCs w:val="20"/>
        </w:rPr>
        <w:t xml:space="preserve"> realizirano je 1.050,00 kn za naknadu Ministarstvu poljoprivrede za pregled Programa zaštite divljači.</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bCs/>
          <w:i/>
          <w:iCs/>
          <w:sz w:val="20"/>
          <w:szCs w:val="20"/>
        </w:rPr>
        <w:t>kontu 3523 Subvencije poljoprivrednicima i obrtnicima</w:t>
      </w:r>
      <w:r w:rsidRPr="0096754E">
        <w:rPr>
          <w:rFonts w:ascii="Verdana" w:hAnsi="Verdana"/>
          <w:sz w:val="20"/>
          <w:szCs w:val="20"/>
        </w:rPr>
        <w:t xml:space="preserve"> realizirana je subvencija jednom obiteljskom poljoprivrednom gospodarstvu za nabavku opreme za preradu lješnjaka – 20.000,00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bCs/>
          <w:i/>
          <w:iCs/>
          <w:sz w:val="20"/>
          <w:szCs w:val="20"/>
        </w:rPr>
        <w:t>kontu 3863 Kapitalne pomoći poljoprivrednicima i obrtnicima</w:t>
      </w:r>
      <w:r w:rsidRPr="0096754E">
        <w:rPr>
          <w:rFonts w:ascii="Verdana" w:hAnsi="Verdana"/>
          <w:sz w:val="20"/>
          <w:szCs w:val="20"/>
        </w:rPr>
        <w:t xml:space="preserve"> realizirane su kapitalne pomoći za 4 obiteljska poljoprivredna gospodarstva za nabavu potrebne opreme i mehanizacije – 40.184,13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bCs/>
          <w:i/>
          <w:iCs/>
          <w:sz w:val="20"/>
          <w:szCs w:val="20"/>
        </w:rPr>
        <w:t>Aktivnosti Poticanje razvoja poduzetništva</w:t>
      </w:r>
      <w:r w:rsidRPr="0096754E">
        <w:rPr>
          <w:rFonts w:ascii="Verdana" w:hAnsi="Verdana"/>
          <w:sz w:val="20"/>
          <w:szCs w:val="20"/>
        </w:rPr>
        <w:t xml:space="preserve"> planirano je 50.000,00 kn subvencija poduzetnicima na ime pokretanja odnosno razvoja njihovih gospodarskih aktivnosti. Javni poziv za dodjelu potpora poduzetništvu je objavljen 19. srpnja 2022. godine, te očekujemo realizaciju.</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Poticanje razvoja turizma</w:t>
      </w:r>
      <w:r w:rsidRPr="0096754E">
        <w:rPr>
          <w:rFonts w:ascii="Verdana" w:hAnsi="Verdana"/>
          <w:sz w:val="20"/>
          <w:szCs w:val="20"/>
        </w:rPr>
        <w:t xml:space="preserve"> planirane su pomoći za rad Turističke zajednice Grada Slunja. U prvoj polovici godine realizirane su pomoći za isplatu plaća i materijalnih prava zaposlenih za razdoblje 01/22 – 05/22 u iznosu 143.229,05 kn, te pomoći za podmirenje režijskih troškova Info centra za razdoblje 01/22 – 03/22 u iznosu 13.512,35 kn. </w:t>
      </w:r>
    </w:p>
    <w:p w:rsidR="00441037" w:rsidRPr="0096754E" w:rsidRDefault="00441037" w:rsidP="00441037">
      <w:pPr>
        <w:jc w:val="both"/>
        <w:rPr>
          <w:rFonts w:ascii="Verdana" w:hAnsi="Verdana"/>
          <w:sz w:val="20"/>
          <w:szCs w:val="20"/>
        </w:rPr>
      </w:pPr>
      <w:r w:rsidRPr="0096754E">
        <w:rPr>
          <w:rFonts w:ascii="Verdana" w:hAnsi="Verdana"/>
          <w:b/>
          <w:sz w:val="20"/>
          <w:szCs w:val="20"/>
        </w:rPr>
        <w:t xml:space="preserve">- </w:t>
      </w:r>
      <w:r w:rsidRPr="0096754E">
        <w:rPr>
          <w:rFonts w:ascii="Verdana" w:hAnsi="Verdana"/>
          <w:sz w:val="20"/>
          <w:szCs w:val="20"/>
        </w:rPr>
        <w:t xml:space="preserve">U okviru </w:t>
      </w:r>
      <w:r w:rsidRPr="0096754E">
        <w:rPr>
          <w:rFonts w:ascii="Verdana" w:hAnsi="Verdana"/>
          <w:b/>
          <w:i/>
          <w:sz w:val="20"/>
          <w:szCs w:val="20"/>
        </w:rPr>
        <w:t>Aktivnosti Poticanje zapošljavanja</w:t>
      </w:r>
      <w:r w:rsidRPr="0096754E">
        <w:rPr>
          <w:rFonts w:ascii="Verdana" w:hAnsi="Verdana"/>
          <w:sz w:val="20"/>
          <w:szCs w:val="20"/>
        </w:rPr>
        <w:t xml:space="preserve"> planirana su, ali nisu realizirana, sredstva za troškove prijevoza nezaposlenih osoba na Sajam poslova.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1011 Socijalna i humanitarna skrb</w:t>
      </w:r>
    </w:p>
    <w:p w:rsidR="00441037" w:rsidRPr="0096754E" w:rsidRDefault="00441037" w:rsidP="00441037">
      <w:pPr>
        <w:jc w:val="both"/>
        <w:rPr>
          <w:rFonts w:ascii="Verdana" w:hAnsi="Verdana"/>
          <w:sz w:val="20"/>
          <w:szCs w:val="20"/>
        </w:rPr>
      </w:pPr>
      <w:r w:rsidRPr="0096754E">
        <w:rPr>
          <w:rFonts w:ascii="Verdana" w:hAnsi="Verdana"/>
          <w:b/>
          <w:sz w:val="20"/>
          <w:szCs w:val="20"/>
        </w:rPr>
        <w:t xml:space="preserve">- </w:t>
      </w:r>
      <w:r w:rsidRPr="0096754E">
        <w:rPr>
          <w:rFonts w:ascii="Verdana" w:hAnsi="Verdana"/>
          <w:sz w:val="20"/>
          <w:szCs w:val="20"/>
        </w:rPr>
        <w:t xml:space="preserve">U okviru </w:t>
      </w:r>
      <w:r w:rsidRPr="0096754E">
        <w:rPr>
          <w:rFonts w:ascii="Verdana" w:hAnsi="Verdana"/>
          <w:b/>
          <w:i/>
          <w:sz w:val="20"/>
          <w:szCs w:val="20"/>
        </w:rPr>
        <w:t>Aktivnosti Socijalni program – obitelj i djeca</w:t>
      </w:r>
      <w:r w:rsidRPr="0096754E">
        <w:rPr>
          <w:rFonts w:ascii="Verdana" w:hAnsi="Verdana"/>
          <w:sz w:val="20"/>
          <w:szCs w:val="20"/>
        </w:rPr>
        <w:t xml:space="preserve">, na osnovnom računu </w:t>
      </w:r>
      <w:r w:rsidRPr="0096754E">
        <w:rPr>
          <w:rFonts w:ascii="Verdana" w:hAnsi="Verdana"/>
          <w:b/>
          <w:i/>
          <w:sz w:val="20"/>
          <w:szCs w:val="20"/>
        </w:rPr>
        <w:t>3721 Naknade građanima i kućanstvima u novcu</w:t>
      </w:r>
      <w:r w:rsidRPr="0096754E">
        <w:rPr>
          <w:rFonts w:ascii="Verdana" w:hAnsi="Verdana"/>
          <w:sz w:val="20"/>
          <w:szCs w:val="20"/>
        </w:rPr>
        <w:t xml:space="preserve"> realizirano je 39.000,00 kn na ime isplaćenih pomoći za novorođenu djecu. Potpore za novorođenčad je ostvarilo 12 obitelji.</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osnovnom računu </w:t>
      </w:r>
      <w:r w:rsidRPr="0096754E">
        <w:rPr>
          <w:rFonts w:ascii="Verdana" w:hAnsi="Verdana"/>
          <w:b/>
          <w:i/>
          <w:sz w:val="20"/>
          <w:szCs w:val="20"/>
        </w:rPr>
        <w:t>3722 Naknade građanima i kućanstvima u naravi</w:t>
      </w:r>
      <w:r w:rsidRPr="0096754E">
        <w:rPr>
          <w:rFonts w:ascii="Verdana" w:hAnsi="Verdana"/>
          <w:sz w:val="20"/>
          <w:szCs w:val="20"/>
        </w:rPr>
        <w:t xml:space="preserve">, Grad je osigurao sredstva za sufinanciranje prijevoza učenika srednjih škola (20.982,18 kn), sredstva za financiranje prijevoza 18 učenika Osnovne škole Slunj koji ne ostvaruju pravo na besplatni prijevoz temeljem Zakona o odgoju i obrazovanju u osnovnoj i srednjoj školi  (8.208,00 kn),  sredstva za financiranje smještaja 25 djece(iz obitelji sa troje i više djece) u Dječjem vrtiću Slunj (78.678,49 kn), te sredstva za financiranje troškova maturalnog putovanja za 3 učenika Osnovne škole Slunj (6.390,00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Socijalni program – stanovanje</w:t>
      </w:r>
      <w:r w:rsidRPr="0096754E">
        <w:rPr>
          <w:rFonts w:ascii="Verdana" w:hAnsi="Verdana"/>
          <w:sz w:val="20"/>
          <w:szCs w:val="20"/>
        </w:rPr>
        <w:t>, osigurana su sredstva za subvenciju troškova stanovanja. Realizaciju očekujemo u drugoj polovici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Pomoć stanovništvu koje nije obuhvaćeno redovnim socijalnim programom</w:t>
      </w:r>
      <w:r w:rsidRPr="0096754E">
        <w:rPr>
          <w:rFonts w:ascii="Verdana" w:hAnsi="Verdana"/>
          <w:sz w:val="20"/>
          <w:szCs w:val="20"/>
        </w:rPr>
        <w:t xml:space="preserve"> realizirana su sredstva jednokratnih novčanih pomoći za 21 korisnika– 32.400,00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Humanitarna djelatnost Crvenog križa Slunj</w:t>
      </w:r>
      <w:r w:rsidRPr="0096754E">
        <w:rPr>
          <w:rFonts w:ascii="Verdana" w:hAnsi="Verdana"/>
          <w:sz w:val="20"/>
          <w:szCs w:val="20"/>
        </w:rPr>
        <w:t xml:space="preserve"> realizirana su sredstva pomoći za plaće i materijalna prava zaposlenih u razdoblju 12/2021 – 04/2022, u iznosu 100.661,23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Dnevni boravak i pomoć u kući starijim osobama</w:t>
      </w:r>
      <w:r w:rsidRPr="0096754E">
        <w:rPr>
          <w:rFonts w:ascii="Verdana" w:hAnsi="Verdana"/>
          <w:sz w:val="20"/>
          <w:szCs w:val="20"/>
        </w:rPr>
        <w:t xml:space="preserve">, realizirane su pomoći Crvenom križu Slunj za provođenje programa „Pomoć u kući starijim osobama“ – 75.000,00 kn i programa „Rekreativni kutak“ – 10.000,00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Prava hrvatskih branitelja</w:t>
      </w:r>
      <w:r w:rsidRPr="0096754E">
        <w:rPr>
          <w:rFonts w:ascii="Verdana" w:hAnsi="Verdana"/>
          <w:sz w:val="20"/>
          <w:szCs w:val="20"/>
        </w:rPr>
        <w:t xml:space="preserve"> realizirano je 9.590,58 kn za troškove sufinanciranja kupnje grobnih mjesta za trojicu hrvatskih branitelja.</w:t>
      </w:r>
    </w:p>
    <w:p w:rsidR="00441037" w:rsidRDefault="00441037" w:rsidP="00441037">
      <w:pPr>
        <w:jc w:val="both"/>
        <w:rPr>
          <w:rFonts w:ascii="Verdana" w:hAnsi="Verdana"/>
          <w:sz w:val="20"/>
          <w:szCs w:val="20"/>
        </w:rPr>
      </w:pPr>
    </w:p>
    <w:p w:rsidR="00441037" w:rsidRDefault="00441037" w:rsidP="00441037">
      <w:pPr>
        <w:jc w:val="both"/>
        <w:rPr>
          <w:rFonts w:ascii="Verdana" w:hAnsi="Verdana"/>
          <w:sz w:val="20"/>
          <w:szCs w:val="20"/>
        </w:rPr>
      </w:pPr>
    </w:p>
    <w:p w:rsidR="00441037"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b/>
          <w:sz w:val="20"/>
          <w:szCs w:val="20"/>
        </w:rPr>
        <w:lastRenderedPageBreak/>
        <w:t>Program 1012 Školstvo</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 xml:space="preserve">Aktivnosti Naknade učenicima i studentima, </w:t>
      </w:r>
      <w:r w:rsidRPr="0096754E">
        <w:rPr>
          <w:rFonts w:ascii="Verdana" w:hAnsi="Verdana"/>
          <w:sz w:val="20"/>
          <w:szCs w:val="20"/>
        </w:rPr>
        <w:t>realizirana su sredstva za stipendije za 22 učenika i studenata u iznosu 102.400,00 kn. Isplaćene su i novčane nagrade za dvoje učenika generacije Srednje škole Slunj u ukupnom iznosu 2.000,00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Donacije Osnovnoj školi Slunj</w:t>
      </w:r>
      <w:r w:rsidRPr="0096754E">
        <w:rPr>
          <w:rFonts w:ascii="Verdana" w:hAnsi="Verdana"/>
          <w:sz w:val="20"/>
          <w:szCs w:val="20"/>
        </w:rPr>
        <w:t xml:space="preserve"> realizirana je pomoć za sufinanciranje tiska školskog lista – 5.000,00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i/>
          <w:sz w:val="20"/>
          <w:szCs w:val="20"/>
        </w:rPr>
        <w:t>Donacije Srednjoj školi Slunj</w:t>
      </w:r>
      <w:r w:rsidRPr="0096754E">
        <w:rPr>
          <w:rFonts w:ascii="Verdana" w:hAnsi="Verdana"/>
          <w:sz w:val="20"/>
          <w:szCs w:val="20"/>
        </w:rPr>
        <w:t xml:space="preserve"> realizirane su s osnova sufinanciranja troškova maturalne večere – 5.000,00 kn i dorade postojećih solarnih automobila – 5.000,00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Kroz </w:t>
      </w:r>
      <w:r w:rsidRPr="0096754E">
        <w:rPr>
          <w:rFonts w:ascii="Verdana" w:hAnsi="Verdana"/>
          <w:b/>
          <w:bCs/>
          <w:i/>
          <w:iCs/>
          <w:sz w:val="20"/>
          <w:szCs w:val="20"/>
        </w:rPr>
        <w:t>Aktivnost Produženi boravak za učenike Osnovne škole Slunj</w:t>
      </w:r>
      <w:r w:rsidRPr="0096754E">
        <w:rPr>
          <w:rFonts w:ascii="Verdana" w:hAnsi="Verdana"/>
          <w:sz w:val="20"/>
          <w:szCs w:val="20"/>
        </w:rPr>
        <w:t xml:space="preserve"> realizirano je 36.759,67 kn pomoći Osnovnoj školi Slunj za sufinanciranje troškova organizacije produženog boravka za 24 učenika, u razdoblju siječanj – svibanj 2022. godine.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1013 Potrebe u kulturi</w:t>
      </w:r>
    </w:p>
    <w:p w:rsidR="00441037" w:rsidRPr="0096754E" w:rsidRDefault="00441037" w:rsidP="00441037">
      <w:pPr>
        <w:jc w:val="both"/>
        <w:rPr>
          <w:rFonts w:ascii="Verdana" w:hAnsi="Verdana"/>
          <w:bCs/>
          <w:sz w:val="20"/>
          <w:szCs w:val="20"/>
        </w:rPr>
      </w:pPr>
      <w:r w:rsidRPr="0096754E">
        <w:rPr>
          <w:rFonts w:ascii="Verdana" w:hAnsi="Verdana"/>
          <w:bCs/>
          <w:sz w:val="20"/>
          <w:szCs w:val="20"/>
        </w:rPr>
        <w:t xml:space="preserve">- U okviru </w:t>
      </w:r>
      <w:r w:rsidRPr="0096754E">
        <w:rPr>
          <w:rFonts w:ascii="Verdana" w:hAnsi="Verdana"/>
          <w:b/>
          <w:i/>
          <w:iCs/>
          <w:sz w:val="20"/>
          <w:szCs w:val="20"/>
        </w:rPr>
        <w:t>Aktivnosti Stazom slunjskih velikana</w:t>
      </w:r>
      <w:r w:rsidRPr="0096754E">
        <w:rPr>
          <w:rFonts w:ascii="Verdana" w:hAnsi="Verdana"/>
          <w:bCs/>
          <w:sz w:val="20"/>
          <w:szCs w:val="20"/>
        </w:rPr>
        <w:t xml:space="preserve"> organizirana su tri događanja: otkrivanje spomenika Milanu Neraliću, Neralićevi dani i Frankopanskim stazama. U sklopu tih manifestacija imali smo troškove autorskog honorara za predstavljanje knjige „Hrvatsko – francuski general Marko </w:t>
      </w:r>
      <w:proofErr w:type="spellStart"/>
      <w:r w:rsidRPr="0096754E">
        <w:rPr>
          <w:rFonts w:ascii="Verdana" w:hAnsi="Verdana"/>
          <w:bCs/>
          <w:sz w:val="20"/>
          <w:szCs w:val="20"/>
        </w:rPr>
        <w:t>Slivarić</w:t>
      </w:r>
      <w:proofErr w:type="spellEnd"/>
      <w:r w:rsidRPr="0096754E">
        <w:rPr>
          <w:rFonts w:ascii="Verdana" w:hAnsi="Verdana"/>
          <w:bCs/>
          <w:sz w:val="20"/>
          <w:szCs w:val="20"/>
        </w:rPr>
        <w:t xml:space="preserve"> </w:t>
      </w:r>
      <w:proofErr w:type="spellStart"/>
      <w:r w:rsidRPr="0096754E">
        <w:rPr>
          <w:rFonts w:ascii="Verdana" w:hAnsi="Verdana"/>
          <w:bCs/>
          <w:sz w:val="20"/>
          <w:szCs w:val="20"/>
        </w:rPr>
        <w:t>Halednburški</w:t>
      </w:r>
      <w:proofErr w:type="spellEnd"/>
      <w:r w:rsidRPr="0096754E">
        <w:rPr>
          <w:rFonts w:ascii="Verdana" w:hAnsi="Verdana"/>
          <w:bCs/>
          <w:sz w:val="20"/>
          <w:szCs w:val="20"/>
        </w:rPr>
        <w:t>“ (1.963,62 kn – račun 3237), troškove izrade pozivnica, plakata i snimanja događanja (3.362,50 kn – račun 3239), te troškove reprezentacije (8.864,52 kn – račun 3239).</w:t>
      </w:r>
    </w:p>
    <w:p w:rsidR="00441037" w:rsidRPr="0096754E" w:rsidRDefault="00441037" w:rsidP="00441037">
      <w:pPr>
        <w:jc w:val="both"/>
        <w:rPr>
          <w:rFonts w:ascii="Verdana" w:hAnsi="Verdana"/>
          <w:bCs/>
          <w:sz w:val="20"/>
          <w:szCs w:val="20"/>
        </w:rPr>
      </w:pPr>
      <w:r w:rsidRPr="0096754E">
        <w:rPr>
          <w:rFonts w:ascii="Verdana" w:hAnsi="Verdana"/>
          <w:bCs/>
          <w:sz w:val="20"/>
          <w:szCs w:val="20"/>
        </w:rPr>
        <w:t xml:space="preserve">- Kroz </w:t>
      </w:r>
      <w:r w:rsidRPr="0096754E">
        <w:rPr>
          <w:rFonts w:ascii="Verdana" w:hAnsi="Verdana"/>
          <w:b/>
          <w:i/>
          <w:iCs/>
          <w:sz w:val="20"/>
          <w:szCs w:val="20"/>
        </w:rPr>
        <w:t>Aktivnost Idemo mi u kino svi</w:t>
      </w:r>
      <w:r w:rsidRPr="0096754E">
        <w:rPr>
          <w:rFonts w:ascii="Verdana" w:hAnsi="Verdana"/>
          <w:bCs/>
          <w:sz w:val="20"/>
          <w:szCs w:val="20"/>
        </w:rPr>
        <w:t xml:space="preserve"> realizirane su 4 kino-projekcije. Tu smo imali troškove prijevoza građana iz okolnih mjesta u Slunj na kino-projekciju (3.000,00 kn – račun 3231), troškove najma filmova i kino-dvorane (7.613,17 kn – račun 3235) i troškove naknade ZAMP-u (47,26 kn – račun 3295). Projekt se financira iz sredstava pomoći Ministarstva kulture i medija.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 xml:space="preserve">Kapitalnog projekta Očuvanje spomeničke baštine, </w:t>
      </w:r>
      <w:r w:rsidRPr="0096754E">
        <w:rPr>
          <w:rFonts w:ascii="Verdana" w:hAnsi="Verdana"/>
          <w:sz w:val="20"/>
          <w:szCs w:val="20"/>
        </w:rPr>
        <w:t>evidentirani su troškovi izrade tehničkog rješenja interventnih radova i radova održavanja Starog grada Slunja u iznosu 56.250,00 kn. U drugoj polovici godini očekujemo i nastavak interventnih radova sanacije jugozapadne padine ispod Starog grada Slunja.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bCs/>
          <w:i/>
          <w:iCs/>
          <w:sz w:val="20"/>
          <w:szCs w:val="20"/>
        </w:rPr>
        <w:t>Kapitalnim projektom Interpretacijski centar Slunj</w:t>
      </w:r>
      <w:r w:rsidRPr="0096754E">
        <w:rPr>
          <w:rFonts w:ascii="Verdana" w:hAnsi="Verdana"/>
          <w:sz w:val="20"/>
          <w:szCs w:val="20"/>
        </w:rPr>
        <w:t xml:space="preserve"> planirana su sredstva za izradu projektne dokumentacije Interpretacijskog centra na Trgu Zrinskih i Frankopana (bivša Petkovićeva kuća). Projekt smo kandidirali za financiranje iz Nacionalnog plana oporavka i otpornosti, no nije nam odobreno financiranje.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Revitalizacija Trga Zrinskih i Frankopana</w:t>
      </w:r>
      <w:r w:rsidRPr="0096754E">
        <w:rPr>
          <w:rFonts w:ascii="Verdana" w:hAnsi="Verdana"/>
          <w:sz w:val="20"/>
          <w:szCs w:val="20"/>
        </w:rPr>
        <w:t xml:space="preserve"> realizirano je 11.250,00 kn za reviziju urbanističko-arhitektonske studije Trga Zrinskih i Frankopana. Podsjećam da su tu planirana i sredstva za izradu idejnog rješenja uređenja i obnove Trga Zrinskih i Frankopana sa pratećim objektima.</w:t>
      </w:r>
    </w:p>
    <w:p w:rsidR="00441037" w:rsidRPr="0096754E" w:rsidRDefault="00441037" w:rsidP="00441037">
      <w:pPr>
        <w:jc w:val="both"/>
        <w:rPr>
          <w:rFonts w:ascii="Verdana" w:hAnsi="Verdana"/>
          <w:b/>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1014 Javne potrebe u športu</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Zajednica športskih udruga Grada Slunja</w:t>
      </w:r>
      <w:r w:rsidRPr="0096754E">
        <w:rPr>
          <w:rFonts w:ascii="Verdana" w:hAnsi="Verdana"/>
          <w:sz w:val="20"/>
          <w:szCs w:val="20"/>
        </w:rPr>
        <w:t xml:space="preserve">, na </w:t>
      </w:r>
      <w:r w:rsidRPr="0096754E">
        <w:rPr>
          <w:rFonts w:ascii="Verdana" w:hAnsi="Verdana"/>
          <w:b/>
          <w:i/>
          <w:sz w:val="20"/>
          <w:szCs w:val="20"/>
        </w:rPr>
        <w:t>podskupini 381 Tekuće donacije</w:t>
      </w:r>
      <w:r w:rsidRPr="0096754E">
        <w:rPr>
          <w:rFonts w:ascii="Verdana" w:hAnsi="Verdana"/>
          <w:sz w:val="20"/>
          <w:szCs w:val="20"/>
        </w:rPr>
        <w:t xml:space="preserve">  realizirane su pomoći Zajednici i sportskim klubovima u iznosu 315.504,58 kn, za njihov redovan rad.</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1015 Protupožarna i civilna zaštita, javni red i sigurnost</w:t>
      </w:r>
    </w:p>
    <w:p w:rsidR="00441037" w:rsidRPr="0096754E" w:rsidRDefault="00441037" w:rsidP="00441037">
      <w:pPr>
        <w:jc w:val="both"/>
        <w:rPr>
          <w:rFonts w:ascii="Verdana" w:hAnsi="Verdana"/>
          <w:sz w:val="20"/>
          <w:szCs w:val="20"/>
        </w:rPr>
      </w:pPr>
      <w:r w:rsidRPr="0096754E">
        <w:rPr>
          <w:rFonts w:ascii="Verdana" w:hAnsi="Verdana"/>
          <w:b/>
          <w:sz w:val="20"/>
          <w:szCs w:val="20"/>
        </w:rPr>
        <w:t xml:space="preserve">- </w:t>
      </w:r>
      <w:r w:rsidRPr="0096754E">
        <w:rPr>
          <w:rFonts w:ascii="Verdana" w:hAnsi="Verdana"/>
          <w:sz w:val="20"/>
          <w:szCs w:val="20"/>
        </w:rPr>
        <w:t xml:space="preserve">U okviru </w:t>
      </w:r>
      <w:r w:rsidRPr="0096754E">
        <w:rPr>
          <w:rFonts w:ascii="Verdana" w:hAnsi="Verdana"/>
          <w:b/>
          <w:i/>
          <w:sz w:val="20"/>
          <w:szCs w:val="20"/>
        </w:rPr>
        <w:t>Aktivnosti Vatrogastvo</w:t>
      </w:r>
      <w:r w:rsidRPr="0096754E">
        <w:rPr>
          <w:rFonts w:ascii="Verdana" w:hAnsi="Verdana"/>
          <w:sz w:val="20"/>
          <w:szCs w:val="20"/>
        </w:rPr>
        <w:t xml:space="preserve">, realizirane su donacije za redovan rad DVD-a Slunj – 345.000,00 kn (račun 3811). Tu smo imali i nadoknadu troškova za izlazak na intervenciju gašenja požara na našem </w:t>
      </w:r>
      <w:r w:rsidRPr="0096754E">
        <w:rPr>
          <w:rFonts w:ascii="Verdana" w:hAnsi="Verdana"/>
          <w:sz w:val="20"/>
          <w:szCs w:val="20"/>
        </w:rPr>
        <w:lastRenderedPageBreak/>
        <w:t xml:space="preserve">području Javnoj vatrogasnoj postrojbi Grada Karlovca – 5.132,55 kn (račun 3631) i Vatrogasnoj zajednici Grada Karlovca – 13.953,06 kn (račun 3811)   </w:t>
      </w:r>
    </w:p>
    <w:p w:rsidR="00441037" w:rsidRPr="0096754E" w:rsidRDefault="00441037" w:rsidP="00441037">
      <w:pPr>
        <w:tabs>
          <w:tab w:val="left" w:pos="2340"/>
        </w:tabs>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Razvoj civilne zaštite</w:t>
      </w:r>
      <w:r w:rsidRPr="0096754E">
        <w:rPr>
          <w:rFonts w:ascii="Verdana" w:hAnsi="Verdana"/>
          <w:sz w:val="20"/>
          <w:szCs w:val="20"/>
        </w:rPr>
        <w:t xml:space="preserve">, na podskupini </w:t>
      </w:r>
      <w:r w:rsidRPr="0096754E">
        <w:rPr>
          <w:rFonts w:ascii="Verdana" w:hAnsi="Verdana"/>
          <w:b/>
          <w:i/>
          <w:sz w:val="20"/>
          <w:szCs w:val="20"/>
        </w:rPr>
        <w:t>381 Tekuće donacije</w:t>
      </w:r>
      <w:r w:rsidRPr="0096754E">
        <w:rPr>
          <w:rFonts w:ascii="Verdana" w:hAnsi="Verdana"/>
          <w:sz w:val="20"/>
          <w:szCs w:val="20"/>
        </w:rPr>
        <w:t>, realizirana su sredstva tekuće donacije Hrvatskoj gorskoj službi spašavanja, Stanica Karlovac –12.500,00 kn.</w:t>
      </w:r>
    </w:p>
    <w:p w:rsidR="00441037" w:rsidRPr="0096754E" w:rsidRDefault="00441037" w:rsidP="00441037">
      <w:pPr>
        <w:tabs>
          <w:tab w:val="left" w:pos="2340"/>
        </w:tabs>
        <w:jc w:val="both"/>
        <w:rPr>
          <w:rFonts w:ascii="Verdana" w:hAnsi="Verdana"/>
          <w:bCs/>
          <w:iCs/>
          <w:sz w:val="20"/>
          <w:szCs w:val="20"/>
        </w:rPr>
      </w:pPr>
      <w:r w:rsidRPr="0096754E">
        <w:rPr>
          <w:rFonts w:ascii="Verdana" w:hAnsi="Verdana"/>
          <w:sz w:val="20"/>
          <w:szCs w:val="20"/>
        </w:rPr>
        <w:t xml:space="preserve">- </w:t>
      </w:r>
      <w:r w:rsidRPr="0096754E">
        <w:rPr>
          <w:rFonts w:ascii="Verdana" w:hAnsi="Verdana"/>
          <w:bCs/>
          <w:iCs/>
          <w:sz w:val="20"/>
          <w:szCs w:val="20"/>
        </w:rPr>
        <w:t xml:space="preserve">U okviru </w:t>
      </w:r>
      <w:r w:rsidRPr="0096754E">
        <w:rPr>
          <w:rFonts w:ascii="Verdana" w:hAnsi="Verdana"/>
          <w:b/>
          <w:i/>
          <w:sz w:val="20"/>
          <w:szCs w:val="20"/>
        </w:rPr>
        <w:t>Tekućeg projekta Sanacija šteta od potresa</w:t>
      </w:r>
      <w:r w:rsidRPr="0096754E">
        <w:rPr>
          <w:rFonts w:ascii="Verdana" w:hAnsi="Verdana"/>
          <w:bCs/>
          <w:iCs/>
          <w:sz w:val="20"/>
          <w:szCs w:val="20"/>
        </w:rPr>
        <w:t xml:space="preserve"> realizirano je 151.059,38 kn za troškove sanacije oštećenih potpornih zidova u gradu, stradalih u potresu.</w:t>
      </w:r>
    </w:p>
    <w:p w:rsidR="00441037" w:rsidRPr="0096754E" w:rsidRDefault="00441037" w:rsidP="00441037">
      <w:pPr>
        <w:tabs>
          <w:tab w:val="left" w:pos="2340"/>
        </w:tabs>
        <w:jc w:val="both"/>
        <w:rPr>
          <w:rFonts w:ascii="Verdana" w:hAnsi="Verdana"/>
          <w:sz w:val="20"/>
          <w:szCs w:val="20"/>
        </w:rPr>
      </w:pPr>
    </w:p>
    <w:p w:rsidR="00441037" w:rsidRPr="0096754E" w:rsidRDefault="00441037" w:rsidP="00441037">
      <w:pPr>
        <w:tabs>
          <w:tab w:val="left" w:pos="2340"/>
        </w:tabs>
        <w:jc w:val="both"/>
        <w:rPr>
          <w:rFonts w:ascii="Verdana" w:hAnsi="Verdana"/>
          <w:sz w:val="20"/>
          <w:szCs w:val="20"/>
        </w:rPr>
      </w:pPr>
      <w:r w:rsidRPr="0096754E">
        <w:rPr>
          <w:rFonts w:ascii="Verdana" w:hAnsi="Verdana"/>
          <w:b/>
          <w:sz w:val="20"/>
          <w:szCs w:val="20"/>
        </w:rPr>
        <w:t>Program 1016 Ostale javne potrebe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Radio Slunj</w:t>
      </w:r>
      <w:r w:rsidRPr="0096754E">
        <w:rPr>
          <w:rFonts w:ascii="Verdana" w:hAnsi="Verdana"/>
          <w:sz w:val="20"/>
          <w:szCs w:val="20"/>
        </w:rPr>
        <w:t xml:space="preserve">, na </w:t>
      </w:r>
      <w:r w:rsidRPr="0096754E">
        <w:rPr>
          <w:rFonts w:ascii="Verdana" w:hAnsi="Verdana"/>
          <w:b/>
          <w:i/>
          <w:sz w:val="20"/>
          <w:szCs w:val="20"/>
        </w:rPr>
        <w:t>podskupini 352 Subvencije</w:t>
      </w:r>
      <w:r w:rsidRPr="0096754E">
        <w:rPr>
          <w:rFonts w:ascii="Verdana" w:hAnsi="Verdana"/>
          <w:sz w:val="20"/>
          <w:szCs w:val="20"/>
        </w:rPr>
        <w:t xml:space="preserve"> realizirano 105.000,00 kn na ime subvencioniranja emitiranja programa Radio Slunja.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Donacije udrugama građana</w:t>
      </w:r>
      <w:r w:rsidRPr="0096754E">
        <w:rPr>
          <w:rFonts w:ascii="Verdana" w:hAnsi="Verdana"/>
          <w:sz w:val="20"/>
          <w:szCs w:val="20"/>
        </w:rPr>
        <w:t xml:space="preserve">, na </w:t>
      </w:r>
      <w:r w:rsidRPr="0096754E">
        <w:rPr>
          <w:rFonts w:ascii="Verdana" w:hAnsi="Verdana"/>
          <w:b/>
          <w:i/>
          <w:sz w:val="20"/>
          <w:szCs w:val="20"/>
        </w:rPr>
        <w:t>podskupini 323</w:t>
      </w:r>
      <w:r w:rsidRPr="0096754E">
        <w:rPr>
          <w:rFonts w:ascii="Verdana" w:hAnsi="Verdana"/>
          <w:sz w:val="20"/>
          <w:szCs w:val="20"/>
        </w:rPr>
        <w:t xml:space="preserve"> realizirano je 7.566,30 kn za pokriće troškova zakupa zgrade MORH-a.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podskupini 381 Tekuće donacije, izvor opći prihodi i primici,</w:t>
      </w:r>
      <w:r w:rsidRPr="0096754E">
        <w:rPr>
          <w:rFonts w:ascii="Verdana" w:hAnsi="Verdana"/>
          <w:sz w:val="20"/>
          <w:szCs w:val="20"/>
        </w:rPr>
        <w:t xml:space="preserve"> sredstva su ostvarile slijedeće udruge građana:</w:t>
      </w:r>
    </w:p>
    <w:p w:rsidR="00441037" w:rsidRPr="0096754E" w:rsidRDefault="00441037" w:rsidP="00441037">
      <w:pPr>
        <w:pStyle w:val="Odlomakpopisa"/>
        <w:numPr>
          <w:ilvl w:val="0"/>
          <w:numId w:val="13"/>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KUD „Korana“ Slunj</w:t>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t xml:space="preserve">          27.000,00 kn</w:t>
      </w:r>
    </w:p>
    <w:p w:rsidR="00441037" w:rsidRPr="0096754E" w:rsidRDefault="00441037" w:rsidP="00441037">
      <w:pPr>
        <w:pStyle w:val="Odlomakpopisa"/>
        <w:numPr>
          <w:ilvl w:val="0"/>
          <w:numId w:val="13"/>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KUD „Lađevčani“ Lađevac</w:t>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t xml:space="preserve">          14.075,00 kn</w:t>
      </w:r>
    </w:p>
    <w:p w:rsidR="00441037" w:rsidRPr="0096754E" w:rsidRDefault="00441037" w:rsidP="00441037">
      <w:pPr>
        <w:pStyle w:val="Odlomakpopisa"/>
        <w:numPr>
          <w:ilvl w:val="0"/>
          <w:numId w:val="13"/>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 xml:space="preserve">KUD „Graničar“ Cvitović                                           </w:t>
      </w:r>
      <w:r w:rsidR="009D2DFF">
        <w:rPr>
          <w:rFonts w:ascii="Verdana" w:hAnsi="Verdana"/>
          <w:sz w:val="20"/>
          <w:szCs w:val="20"/>
        </w:rPr>
        <w:t xml:space="preserve">                        </w:t>
      </w:r>
      <w:r w:rsidRPr="0096754E">
        <w:rPr>
          <w:rFonts w:ascii="Verdana" w:hAnsi="Verdana"/>
          <w:sz w:val="20"/>
          <w:szCs w:val="20"/>
        </w:rPr>
        <w:t xml:space="preserve"> 4.450,00 kn</w:t>
      </w:r>
    </w:p>
    <w:p w:rsidR="00441037" w:rsidRPr="0096754E" w:rsidRDefault="00441037" w:rsidP="00441037">
      <w:pPr>
        <w:pStyle w:val="Odlomakpopisa"/>
        <w:numPr>
          <w:ilvl w:val="0"/>
          <w:numId w:val="13"/>
        </w:numPr>
        <w:overflowPunct w:val="0"/>
        <w:autoSpaceDE w:val="0"/>
        <w:autoSpaceDN w:val="0"/>
        <w:adjustRightInd w:val="0"/>
        <w:spacing w:after="0" w:line="240" w:lineRule="auto"/>
        <w:jc w:val="both"/>
        <w:rPr>
          <w:rFonts w:ascii="Verdana" w:hAnsi="Verdana"/>
          <w:sz w:val="20"/>
          <w:szCs w:val="20"/>
        </w:rPr>
      </w:pPr>
      <w:r w:rsidRPr="0096754E">
        <w:rPr>
          <w:rFonts w:ascii="Verdana" w:hAnsi="Verdana"/>
          <w:sz w:val="20"/>
          <w:szCs w:val="20"/>
        </w:rPr>
        <w:t>Hrvatsko društvo logoraša srpskih koncentracijskih logora</w:t>
      </w:r>
    </w:p>
    <w:p w:rsidR="00441037" w:rsidRPr="0096754E" w:rsidRDefault="00441037" w:rsidP="00441037">
      <w:pPr>
        <w:pStyle w:val="Odlomakpopisa"/>
        <w:jc w:val="both"/>
        <w:rPr>
          <w:rFonts w:ascii="Verdana" w:hAnsi="Verdana"/>
          <w:sz w:val="20"/>
          <w:szCs w:val="20"/>
        </w:rPr>
      </w:pPr>
      <w:r w:rsidRPr="0096754E">
        <w:rPr>
          <w:rFonts w:ascii="Verdana" w:hAnsi="Verdana"/>
          <w:sz w:val="20"/>
          <w:szCs w:val="20"/>
        </w:rPr>
        <w:t>Splitsko-dalmatinske županije</w:t>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002C6E5B">
        <w:rPr>
          <w:rFonts w:ascii="Verdana" w:hAnsi="Verdana"/>
          <w:sz w:val="20"/>
          <w:szCs w:val="20"/>
        </w:rPr>
        <w:t xml:space="preserve">   </w:t>
      </w:r>
      <w:r w:rsidRPr="0096754E">
        <w:rPr>
          <w:rFonts w:ascii="Verdana" w:hAnsi="Verdana"/>
          <w:sz w:val="20"/>
          <w:szCs w:val="20"/>
        </w:rPr>
        <w:tab/>
      </w:r>
      <w:r w:rsidR="002C6E5B">
        <w:rPr>
          <w:rFonts w:ascii="Verdana" w:hAnsi="Verdana"/>
          <w:sz w:val="20"/>
          <w:szCs w:val="20"/>
        </w:rPr>
        <w:t xml:space="preserve">  </w:t>
      </w:r>
      <w:r w:rsidRPr="0096754E">
        <w:rPr>
          <w:rFonts w:ascii="Verdana" w:hAnsi="Verdana"/>
          <w:sz w:val="20"/>
          <w:szCs w:val="20"/>
        </w:rPr>
        <w:t>1.000,00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bCs/>
          <w:i/>
          <w:iCs/>
          <w:sz w:val="20"/>
          <w:szCs w:val="20"/>
        </w:rPr>
        <w:t>podskupini 381 Tekuće donacije, izvor tekuće pomoći iz državnog proračuna</w:t>
      </w:r>
      <w:r w:rsidRPr="0096754E">
        <w:rPr>
          <w:rFonts w:ascii="Verdana" w:hAnsi="Verdana"/>
          <w:sz w:val="20"/>
          <w:szCs w:val="20"/>
        </w:rPr>
        <w:t>, sredstva je ostvarila Udruga hrvatskih branitelja Domovinskog rata grada Slunja za nabavu odora za Slunjsku počasnu gradsku stražu – 25.000,00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b/>
          <w:sz w:val="20"/>
          <w:szCs w:val="20"/>
        </w:rPr>
        <w:t>Program 1021 Održavanje komunalne infrastrukture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U sklopu Programa Održavanja komunalne infrastrukture planirane su i realizirane uobičajene aktivnosti koje su utvrđene Programom održavanja komunalne infrastrukture Grada Slunja za 2022. godinu.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čišćenje javnih površina</w:t>
      </w:r>
      <w:r w:rsidRPr="0096754E">
        <w:rPr>
          <w:rFonts w:ascii="Verdana" w:hAnsi="Verdana"/>
          <w:sz w:val="20"/>
          <w:szCs w:val="20"/>
        </w:rPr>
        <w:t xml:space="preserve"> izvršena su sredstva za redovno čišćenje grada – 17.340,50 kn, te zimsku službu čišćenja snijega – 176.769,28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održavanje javnih zelenih površina</w:t>
      </w:r>
      <w:r w:rsidRPr="0096754E">
        <w:rPr>
          <w:rFonts w:ascii="Verdana" w:hAnsi="Verdana"/>
          <w:sz w:val="20"/>
          <w:szCs w:val="20"/>
        </w:rPr>
        <w:t xml:space="preserve">, najznačajnija sredstva realiziraju se na </w:t>
      </w:r>
      <w:r w:rsidRPr="0096754E">
        <w:rPr>
          <w:rFonts w:ascii="Verdana" w:hAnsi="Verdana"/>
          <w:b/>
          <w:i/>
          <w:sz w:val="20"/>
          <w:szCs w:val="20"/>
        </w:rPr>
        <w:t>kontu 3232</w:t>
      </w:r>
      <w:r w:rsidRPr="0096754E">
        <w:rPr>
          <w:rFonts w:ascii="Verdana" w:hAnsi="Verdana"/>
          <w:sz w:val="20"/>
          <w:szCs w:val="20"/>
        </w:rPr>
        <w:t xml:space="preserve"> gdje vodimo troškove usluga održavanja javnih površina (uređenje javnih površina, sadnja cvijeća, košnja javnih površina, orezivanje stabala i živica itd. ) – 124.603,78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kontu </w:t>
      </w:r>
      <w:r w:rsidRPr="0096754E">
        <w:rPr>
          <w:rFonts w:ascii="Verdana" w:hAnsi="Verdana"/>
          <w:b/>
          <w:i/>
          <w:sz w:val="20"/>
          <w:szCs w:val="20"/>
        </w:rPr>
        <w:t>3236 Zdravstvene i veterinarske usluge</w:t>
      </w:r>
      <w:r w:rsidRPr="0096754E">
        <w:rPr>
          <w:rFonts w:ascii="Verdana" w:hAnsi="Verdana"/>
          <w:sz w:val="20"/>
          <w:szCs w:val="20"/>
        </w:rPr>
        <w:t xml:space="preserve"> izvršena su sredstva za uslugu hvatanja i smještaja pasa lutalica – 87.952,50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Održavanje nerazvrstanih cesta</w:t>
      </w:r>
      <w:r w:rsidRPr="0096754E">
        <w:rPr>
          <w:rFonts w:ascii="Verdana" w:hAnsi="Verdana"/>
          <w:sz w:val="20"/>
          <w:szCs w:val="20"/>
        </w:rPr>
        <w:t xml:space="preserve">, na </w:t>
      </w:r>
      <w:r w:rsidRPr="0096754E">
        <w:rPr>
          <w:rFonts w:ascii="Verdana" w:hAnsi="Verdana"/>
          <w:b/>
          <w:i/>
          <w:sz w:val="20"/>
          <w:szCs w:val="20"/>
        </w:rPr>
        <w:t>podskupini 322 Rashodi za materijal i energiju</w:t>
      </w:r>
      <w:r w:rsidRPr="0096754E">
        <w:rPr>
          <w:rFonts w:ascii="Verdana" w:hAnsi="Verdana"/>
          <w:sz w:val="20"/>
          <w:szCs w:val="20"/>
        </w:rPr>
        <w:t xml:space="preserve"> planirana su i izvršavaju se sredstva za energiju za semafor – 725,22 kn.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Na </w:t>
      </w:r>
      <w:r w:rsidRPr="0096754E">
        <w:rPr>
          <w:rFonts w:ascii="Verdana" w:hAnsi="Verdana"/>
          <w:b/>
          <w:i/>
          <w:sz w:val="20"/>
          <w:szCs w:val="20"/>
        </w:rPr>
        <w:t>podskupini 323 Rashodi za usluge</w:t>
      </w:r>
      <w:r w:rsidRPr="0096754E">
        <w:rPr>
          <w:rFonts w:ascii="Verdana" w:hAnsi="Verdana"/>
          <w:sz w:val="20"/>
          <w:szCs w:val="20"/>
        </w:rPr>
        <w:t xml:space="preserve"> izvršena su sredstva za tekuće i investicijsko održavanje cesta i gradskih ulica – 12.849,75 kn</w:t>
      </w:r>
      <w:r w:rsidRPr="0096754E">
        <w:rPr>
          <w:rFonts w:ascii="Verdana" w:hAnsi="Verdana"/>
          <w:color w:val="FF0000"/>
          <w:sz w:val="20"/>
          <w:szCs w:val="20"/>
        </w:rPr>
        <w:t xml:space="preserve"> </w:t>
      </w:r>
      <w:r w:rsidRPr="0096754E">
        <w:rPr>
          <w:rFonts w:ascii="Verdana" w:hAnsi="Verdana"/>
          <w:sz w:val="20"/>
          <w:szCs w:val="20"/>
        </w:rPr>
        <w:t>(konto 3232),</w:t>
      </w:r>
      <w:r w:rsidRPr="0096754E">
        <w:rPr>
          <w:rFonts w:ascii="Verdana" w:hAnsi="Verdana"/>
          <w:color w:val="FF0000"/>
          <w:sz w:val="20"/>
          <w:szCs w:val="20"/>
        </w:rPr>
        <w:t xml:space="preserve">  </w:t>
      </w:r>
      <w:r w:rsidRPr="0096754E">
        <w:rPr>
          <w:rFonts w:ascii="Verdana" w:hAnsi="Verdana"/>
          <w:sz w:val="20"/>
          <w:szCs w:val="20"/>
        </w:rPr>
        <w:t xml:space="preserve">prometnu signalizaciju – 2.850,00 kn  (konto 3232), te sredstva za izradu elaborata za nerazvrstane ceste – 51.725,00 kn (konto 3237).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Održavanje sustava javne rasvjete</w:t>
      </w:r>
      <w:r w:rsidRPr="0096754E">
        <w:rPr>
          <w:rFonts w:ascii="Verdana" w:hAnsi="Verdana"/>
          <w:sz w:val="20"/>
          <w:szCs w:val="20"/>
        </w:rPr>
        <w:t xml:space="preserve"> na </w:t>
      </w:r>
      <w:r w:rsidRPr="0096754E">
        <w:rPr>
          <w:rFonts w:ascii="Verdana" w:hAnsi="Verdana"/>
          <w:b/>
          <w:i/>
          <w:sz w:val="20"/>
          <w:szCs w:val="20"/>
        </w:rPr>
        <w:t>podskupini 322 Rashodi za materijal i energiju</w:t>
      </w:r>
      <w:r w:rsidRPr="0096754E">
        <w:rPr>
          <w:rFonts w:ascii="Verdana" w:hAnsi="Verdana"/>
          <w:sz w:val="20"/>
          <w:szCs w:val="20"/>
        </w:rPr>
        <w:t xml:space="preserve"> izvršeno je 250.483,19 kn za troškove električne energije za javnu rasvjetu, a na  </w:t>
      </w:r>
      <w:r w:rsidRPr="0096754E">
        <w:rPr>
          <w:rFonts w:ascii="Verdana" w:hAnsi="Verdana"/>
          <w:b/>
          <w:i/>
          <w:sz w:val="20"/>
          <w:szCs w:val="20"/>
        </w:rPr>
        <w:t xml:space="preserve">podskupini 323 Rashodi za usluge </w:t>
      </w:r>
      <w:r w:rsidRPr="0096754E">
        <w:rPr>
          <w:rFonts w:ascii="Verdana" w:hAnsi="Verdana"/>
          <w:sz w:val="20"/>
          <w:szCs w:val="20"/>
        </w:rPr>
        <w:t>izvršeno je 72.722,50 kn za usluge održavanja i popravaka javne rasvjete.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 xml:space="preserve">Aktivnosti Održavanje groblja, </w:t>
      </w:r>
      <w:r w:rsidRPr="0096754E">
        <w:rPr>
          <w:rFonts w:ascii="Verdana" w:hAnsi="Verdana"/>
          <w:sz w:val="20"/>
          <w:szCs w:val="20"/>
        </w:rPr>
        <w:t>realizirana je nabava i postavljanje ograde na Pravoslavnom groblju u Slunju – 104.065,05 kn.</w:t>
      </w:r>
    </w:p>
    <w:p w:rsidR="00441037" w:rsidRPr="0096754E" w:rsidRDefault="00441037" w:rsidP="00441037">
      <w:pPr>
        <w:jc w:val="both"/>
        <w:rPr>
          <w:rFonts w:ascii="Verdana" w:hAnsi="Verdana"/>
          <w:sz w:val="20"/>
          <w:szCs w:val="20"/>
        </w:rPr>
      </w:pPr>
      <w:r w:rsidRPr="0096754E">
        <w:rPr>
          <w:rFonts w:ascii="Verdana" w:hAnsi="Verdana"/>
          <w:sz w:val="20"/>
          <w:szCs w:val="20"/>
        </w:rPr>
        <w:lastRenderedPageBreak/>
        <w:t xml:space="preserve">- U okviru </w:t>
      </w:r>
      <w:r w:rsidRPr="0096754E">
        <w:rPr>
          <w:rFonts w:ascii="Verdana" w:hAnsi="Verdana"/>
          <w:b/>
          <w:i/>
          <w:sz w:val="20"/>
          <w:szCs w:val="20"/>
        </w:rPr>
        <w:t>Aktivnosti Održavanje građevina, uređaja i predmeta javne namjene,</w:t>
      </w:r>
      <w:r w:rsidRPr="0096754E">
        <w:rPr>
          <w:rFonts w:ascii="Verdana" w:hAnsi="Verdana"/>
          <w:sz w:val="20"/>
          <w:szCs w:val="20"/>
        </w:rPr>
        <w:t xml:space="preserve"> evidentirani su troškovi skidanja blagdanskog kića, postavljanja kanti za otpad i popravak nadstrešnica na autobusnim stajalištima (14.175,00 kn - konto 3232), troškovi vode na šterni na Trgu Zrinskih i Frankopana (239,90 kn - konto 3234), troškovi nabave materijala za održavanja sanitarnog čvora na gradskom kupalištu (3.591,60 kn – konto 3221), te troškovi usluge čišćenja sanitarnog čvora na gradskom kupalištu (700,00 kn – konto 3239).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1022 Izgradnja komunalne infrastrukture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Rastoke – turistički atraktivna destinacija</w:t>
      </w:r>
      <w:r w:rsidRPr="0096754E">
        <w:rPr>
          <w:rFonts w:ascii="Verdana" w:hAnsi="Verdana"/>
          <w:sz w:val="20"/>
          <w:szCs w:val="20"/>
        </w:rPr>
        <w:t xml:space="preserve"> realizirano je 3.750,00 kn za izradu projektne dokumentacije izgradnje nastavka šetnice u Rastokama, faza III. Napominjem da projektna dokumentacija izgradnje nastavka šetnice u Rastokama još nije završena, te ovdje imamo planirana sredstva za njen završetak, ali i sredstva za troškove izgradnje iste šetnice.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Izgradnja cestovne mreže,</w:t>
      </w:r>
      <w:r w:rsidRPr="0096754E">
        <w:rPr>
          <w:rFonts w:ascii="Verdana" w:hAnsi="Verdana"/>
          <w:sz w:val="20"/>
          <w:szCs w:val="20"/>
        </w:rPr>
        <w:t xml:space="preserve"> realizirano je 81.250,00 kn za izmjene projektne dokumentacije izgradnje nogostupa sa javnom rasvjetom u Ladihovićevoj ulici, te 15.137,35 kn za završetak izrade projektne dokumentacije modernizacije Koranske ulice. Veću realizaciju očekujemo u drugoj polovici godine, obzirom na započete radove na izgradnji nogostupa u Ladihovićevoj ulici.</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Uređenje gradskog kupališta</w:t>
      </w:r>
      <w:r w:rsidRPr="0096754E">
        <w:rPr>
          <w:rFonts w:ascii="Verdana" w:hAnsi="Verdana"/>
          <w:sz w:val="20"/>
          <w:szCs w:val="20"/>
        </w:rPr>
        <w:t xml:space="preserve">, evidentirani su troškovi započetih radova na izgradnji platforme za invalide i sjenice na gradskom kupalištu – 49.208,05 kn, troškovi vodnog doprinosa za uređenje gradskog kupališta – 703,44 kn, te troškovi priključka vode na sanitarni čvor na kupalištu – 1.320,81 kn. Veću realizaciju očekujemo u drugoj polovici godine, nakon završetka kupališne sezone, kad će se nastaviti radovi na izgradnji platforme za invalide i sjenice, te krenuti radovi na izgradnji stepenica i staza na kupalištu.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Modernizacija javne rasvjete</w:t>
      </w:r>
      <w:r w:rsidRPr="0096754E">
        <w:rPr>
          <w:rFonts w:ascii="Verdana" w:hAnsi="Verdana"/>
          <w:sz w:val="20"/>
          <w:szCs w:val="20"/>
        </w:rPr>
        <w:t xml:space="preserve"> realizirano je 7.500,00 kn za prometni elaborat koji je dio projektne dokumentacije akcentne rasvjete u Rastokama. Ovdje su planirana i sredstva za završetak projektne dokumentacije akcentne rasvjete, projektne dokumentacije javne rasvjete na nogostupima uz državnu cestu D1 i na prometnici Podmelnica – D1, sredstva za daljnju zamjenu postojećih rasvjetnih tijela led rasvjetom, te veću realizaciju očekujemo u drugoj polovici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Gradska parkirališta</w:t>
      </w:r>
      <w:r w:rsidRPr="0096754E">
        <w:rPr>
          <w:rFonts w:ascii="Verdana" w:hAnsi="Verdana"/>
          <w:sz w:val="20"/>
          <w:szCs w:val="20"/>
        </w:rPr>
        <w:t xml:space="preserve"> plaćen je vodni doprinos za izgradnju parkinga sa prilaznom prometnicom kod sportske dvorane Srednje škole Slunj – 406,97 kn (račun 4214). Tu su planirana i sredstva za izgradnju spomenutog parkinga, te u drugoj polovici godine očekujemo provedbu javne nabave i početak radova. Napominjem da je ovdje evidentirana i vrijednost darovanog zemljišta za potrebe izgradnje spomenutog parkinga – 1.056,00 kn (račun 4111).</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Podsjećam da su u okviru </w:t>
      </w:r>
      <w:r w:rsidRPr="0096754E">
        <w:rPr>
          <w:rFonts w:ascii="Verdana" w:hAnsi="Verdana"/>
          <w:b/>
          <w:i/>
          <w:sz w:val="20"/>
          <w:szCs w:val="20"/>
        </w:rPr>
        <w:t>Kapitalnog projekta Izgradnja pješačkog mosta „Slovin“</w:t>
      </w:r>
      <w:r w:rsidRPr="0096754E">
        <w:rPr>
          <w:rFonts w:ascii="Verdana" w:hAnsi="Verdana"/>
          <w:sz w:val="20"/>
          <w:szCs w:val="20"/>
        </w:rPr>
        <w:t xml:space="preserve"> planirana sredstva za izradu projektno-tehničke dokumentacije izgradnje mosta „Slovin“. Projekt smo kandidirali na natječaj za dodjelu sredstava iz Nacionalnog plana oporavka i otpornosti i njegova realizacija ovisi o prolasku na natječaju. </w:t>
      </w:r>
    </w:p>
    <w:p w:rsidR="00441037" w:rsidRPr="0096754E" w:rsidRDefault="00441037" w:rsidP="00441037">
      <w:pPr>
        <w:pStyle w:val="Naslov"/>
        <w:jc w:val="both"/>
        <w:rPr>
          <w:rFonts w:ascii="Verdana" w:hAnsi="Verdana"/>
          <w:b w:val="0"/>
          <w:bCs w:val="0"/>
          <w:sz w:val="20"/>
        </w:rPr>
      </w:pPr>
      <w:r w:rsidRPr="0096754E">
        <w:rPr>
          <w:rFonts w:ascii="Verdana" w:hAnsi="Verdana"/>
          <w:b w:val="0"/>
          <w:bCs w:val="0"/>
          <w:sz w:val="20"/>
        </w:rPr>
        <w:t xml:space="preserve">- U okviru </w:t>
      </w:r>
      <w:r w:rsidRPr="0096754E">
        <w:rPr>
          <w:rFonts w:ascii="Verdana" w:hAnsi="Verdana"/>
          <w:bCs w:val="0"/>
          <w:i/>
          <w:sz w:val="20"/>
        </w:rPr>
        <w:t>Kapitalnog projekta Autobusno stajalište</w:t>
      </w:r>
      <w:r w:rsidRPr="0096754E">
        <w:rPr>
          <w:rFonts w:ascii="Verdana" w:hAnsi="Verdana"/>
          <w:b w:val="0"/>
          <w:bCs w:val="0"/>
          <w:sz w:val="20"/>
        </w:rPr>
        <w:t xml:space="preserve"> planirano je 100.000,00 kn za izradu idejnog rješenja autobusnog stajališta u centru Slunja. </w:t>
      </w:r>
    </w:p>
    <w:p w:rsidR="00441037" w:rsidRPr="0096754E" w:rsidRDefault="00441037" w:rsidP="00441037">
      <w:pPr>
        <w:pStyle w:val="Naslov"/>
        <w:jc w:val="both"/>
        <w:rPr>
          <w:rFonts w:ascii="Verdana" w:hAnsi="Verdana"/>
          <w:b w:val="0"/>
          <w:bCs w:val="0"/>
          <w:sz w:val="20"/>
        </w:rPr>
      </w:pPr>
      <w:r w:rsidRPr="0096754E">
        <w:rPr>
          <w:rFonts w:ascii="Verdana" w:hAnsi="Verdana"/>
          <w:b w:val="0"/>
          <w:bCs w:val="0"/>
          <w:sz w:val="20"/>
        </w:rPr>
        <w:t xml:space="preserve">- </w:t>
      </w:r>
      <w:r w:rsidRPr="0096754E">
        <w:rPr>
          <w:rFonts w:ascii="Verdana" w:hAnsi="Verdana"/>
          <w:i/>
          <w:iCs/>
          <w:sz w:val="20"/>
        </w:rPr>
        <w:t>Kapitalnim projektom Uređenje nogometnog igrališta „Zubac“</w:t>
      </w:r>
      <w:r w:rsidRPr="0096754E">
        <w:rPr>
          <w:rFonts w:ascii="Verdana" w:hAnsi="Verdana"/>
          <w:b w:val="0"/>
          <w:bCs w:val="0"/>
          <w:sz w:val="20"/>
        </w:rPr>
        <w:t xml:space="preserve"> planirana su sredstva za revidiranje projekta sanacije nogometnog igrališta „Zubac“. Aktivnosti su započete, a realizaciju očekujemo u drugoj polovici godine.</w:t>
      </w:r>
    </w:p>
    <w:p w:rsidR="00441037" w:rsidRPr="0096754E" w:rsidRDefault="00441037" w:rsidP="00441037">
      <w:pPr>
        <w:pStyle w:val="Naslov"/>
        <w:jc w:val="both"/>
        <w:rPr>
          <w:rFonts w:ascii="Verdana" w:hAnsi="Verdana"/>
          <w:b w:val="0"/>
          <w:bCs w:val="0"/>
          <w:sz w:val="20"/>
        </w:rPr>
      </w:pPr>
      <w:r w:rsidRPr="0096754E">
        <w:rPr>
          <w:rFonts w:ascii="Verdana" w:hAnsi="Verdana"/>
          <w:b w:val="0"/>
          <w:bCs w:val="0"/>
          <w:sz w:val="20"/>
        </w:rPr>
        <w:t xml:space="preserve">- </w:t>
      </w:r>
      <w:r w:rsidRPr="0096754E">
        <w:rPr>
          <w:rFonts w:ascii="Verdana" w:hAnsi="Verdana"/>
          <w:i/>
          <w:iCs/>
          <w:sz w:val="20"/>
        </w:rPr>
        <w:t>Kapitalnim projektom Uređenje igrališta u centru grada</w:t>
      </w:r>
      <w:r w:rsidRPr="0096754E">
        <w:rPr>
          <w:rFonts w:ascii="Verdana" w:hAnsi="Verdana"/>
          <w:b w:val="0"/>
          <w:bCs w:val="0"/>
          <w:sz w:val="20"/>
        </w:rPr>
        <w:t xml:space="preserve"> planirana su sredstva za izradu projektne dokumentacije cjelovitog uređenja igrališta kod DVD-a Slunj. Napominjem da su aktivnosti na ovom projektu započete te realizaciju očekujemo u drugoj polovici godine.</w:t>
      </w:r>
    </w:p>
    <w:p w:rsidR="00441037" w:rsidRPr="0096754E" w:rsidRDefault="00441037" w:rsidP="00441037">
      <w:pPr>
        <w:jc w:val="both"/>
        <w:rPr>
          <w:rFonts w:ascii="Verdana" w:hAnsi="Verdana"/>
          <w:sz w:val="20"/>
          <w:szCs w:val="20"/>
        </w:rPr>
      </w:pPr>
    </w:p>
    <w:p w:rsidR="00441037"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lastRenderedPageBreak/>
        <w:t>Program 1023 Prostorno uređenje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Izrada prostornih planova i studija</w:t>
      </w:r>
      <w:r w:rsidRPr="0096754E">
        <w:rPr>
          <w:rFonts w:ascii="Verdana" w:hAnsi="Verdana"/>
          <w:sz w:val="20"/>
          <w:szCs w:val="20"/>
        </w:rPr>
        <w:t xml:space="preserve"> planirano je 250.000,00 kn za troškove izmjena Prostornog plana uređenja Grada Slunja. U drugoj polovici godine očekujemo pokretanje ovog projekta.</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1024 Zaštita okoliša</w:t>
      </w:r>
    </w:p>
    <w:p w:rsidR="00441037" w:rsidRPr="0096754E" w:rsidRDefault="00441037" w:rsidP="00441037">
      <w:pPr>
        <w:jc w:val="both"/>
        <w:rPr>
          <w:rFonts w:ascii="Verdana" w:hAnsi="Verdana"/>
          <w:sz w:val="20"/>
          <w:szCs w:val="20"/>
        </w:rPr>
      </w:pPr>
      <w:r w:rsidRPr="0096754E">
        <w:rPr>
          <w:rFonts w:ascii="Verdana" w:hAnsi="Verdana"/>
          <w:b/>
          <w:sz w:val="20"/>
          <w:szCs w:val="20"/>
        </w:rPr>
        <w:t xml:space="preserve">- </w:t>
      </w:r>
      <w:r w:rsidRPr="0096754E">
        <w:rPr>
          <w:rFonts w:ascii="Verdana" w:hAnsi="Verdana"/>
          <w:sz w:val="20"/>
          <w:szCs w:val="20"/>
        </w:rPr>
        <w:t xml:space="preserve">U okviru </w:t>
      </w:r>
      <w:r w:rsidRPr="0096754E">
        <w:rPr>
          <w:rFonts w:ascii="Verdana" w:hAnsi="Verdana"/>
          <w:b/>
          <w:i/>
          <w:sz w:val="20"/>
          <w:szCs w:val="20"/>
        </w:rPr>
        <w:t>Aktivnosti Centar za gospodarenje otpadom Karlovačke županije</w:t>
      </w:r>
      <w:r w:rsidRPr="0096754E">
        <w:rPr>
          <w:rFonts w:ascii="Verdana" w:hAnsi="Verdana"/>
          <w:sz w:val="20"/>
          <w:szCs w:val="20"/>
        </w:rPr>
        <w:t xml:space="preserve"> realizirano je 11.448,26 kn subvencija za redovan rad Centra za gospodarenje otpadom.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Gospodarenje otpadom</w:t>
      </w:r>
      <w:r w:rsidRPr="0096754E">
        <w:rPr>
          <w:rFonts w:ascii="Verdana" w:hAnsi="Verdana"/>
          <w:sz w:val="20"/>
          <w:szCs w:val="20"/>
        </w:rPr>
        <w:t xml:space="preserve"> realizirano je 20.494,00 kn za troškove naknada Općini Rakovica za odlaganje našeg otpada na njihovom odlagalištu komunalnog otpada „Ćuić Brdo“.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bCs/>
          <w:i/>
          <w:iCs/>
          <w:sz w:val="20"/>
          <w:szCs w:val="20"/>
        </w:rPr>
        <w:t>Kapitalnog projekta Nabavka kontejnera i kanti za smeće</w:t>
      </w:r>
      <w:r w:rsidRPr="0096754E">
        <w:rPr>
          <w:rFonts w:ascii="Verdana" w:hAnsi="Verdana"/>
          <w:sz w:val="20"/>
          <w:szCs w:val="20"/>
        </w:rPr>
        <w:t xml:space="preserve"> planirana je nabavka kanti za kućanstva i to za odvojeno prikupljanje plastike i papira. Za ovaj projekt nam je odobreno sufinanciranje Fonda za zaštitu okoliša i energetsku učinkovitost sa 80% potrebnih sredstava, te ćemo u drugoj polovici godine provesti postupak javne nabave.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Uređenje odlagališta otpada Pavlovac</w:t>
      </w:r>
      <w:r w:rsidRPr="0096754E">
        <w:rPr>
          <w:rFonts w:ascii="Verdana" w:hAnsi="Verdana"/>
          <w:sz w:val="20"/>
          <w:szCs w:val="20"/>
        </w:rPr>
        <w:t xml:space="preserve"> planirana su sredstva za sanaciju odlagališta otpada Pavlovac. Projekt smo prijavili na natječaj za dodjelu europskih sredstava jer ga sami ne možemo financirati, no dobili smo odbijenicu.  Grad Slunj je uložio prigovor na odbijenicu, te iščekujemo rješavanje prigovora.</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1025 Gospodarenje imovinom</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Pričuva i drugi troškovi gradskih stanova</w:t>
      </w:r>
      <w:r w:rsidRPr="0096754E">
        <w:rPr>
          <w:rFonts w:ascii="Verdana" w:hAnsi="Verdana"/>
          <w:sz w:val="20"/>
          <w:szCs w:val="20"/>
        </w:rPr>
        <w:t xml:space="preserve"> realizirani su troškovi električne energije (764,88 kn) , vode (504,00 kn) i odvoza smeća (847,24 kn) za gradske stanove koji trenutno nisu bili u najmu, te troškovi pričuve svih gradskih stanova ( 12.080,49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Održavanje poslovnih prostora u vlasništvu Grada</w:t>
      </w:r>
      <w:r w:rsidRPr="0096754E">
        <w:rPr>
          <w:rFonts w:ascii="Verdana" w:hAnsi="Verdana"/>
          <w:sz w:val="20"/>
          <w:szCs w:val="20"/>
        </w:rPr>
        <w:t xml:space="preserve">, najznačajniji troškovi izvršeni su za uređenje poslovnog prostora u Ulici braće Radić 7A i popravak elektroinstalacija u poslovnom prostoru na Trgu dr. Franje Tuđmana 14 ( ukupno 41.367,60 kn – račun 3232). Osim toga ovdje se izvršavaju troškovi za električnu energiju, potrošenu vodu, nabavljeni materijal i uslugu čišćenja poslovnih prostora.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Internet na javnim površinama</w:t>
      </w:r>
      <w:r w:rsidRPr="0096754E">
        <w:rPr>
          <w:rFonts w:ascii="Verdana" w:hAnsi="Verdana"/>
          <w:sz w:val="20"/>
          <w:szCs w:val="20"/>
        </w:rPr>
        <w:t xml:space="preserve"> realizirano je 34.248,75 kn za troškove interneta kojim građanima osiguravamo besplatno korištenje bežičnog interneta na javnim površinama u našem gradu.</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i/>
          <w:sz w:val="20"/>
          <w:szCs w:val="20"/>
        </w:rPr>
        <w:t>Kapitalnim projektom Razvojni centar Slunj</w:t>
      </w:r>
      <w:r w:rsidRPr="0096754E">
        <w:rPr>
          <w:rFonts w:ascii="Verdana" w:hAnsi="Verdana"/>
          <w:sz w:val="20"/>
          <w:szCs w:val="20"/>
        </w:rPr>
        <w:t xml:space="preserve"> planirana su sredstva za izradu glavnog i izvedbenog projekta poslovne zgrade Razvojnog centra Slunj, koji je zamišljen kao poduzetnički inkubator za pomoć poduzetnicima u pokretanju i razvoju njihovog posla. Realizaciju očekujemo u drugoj polovici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i/>
          <w:sz w:val="20"/>
          <w:szCs w:val="20"/>
        </w:rPr>
        <w:t>Kapitalnim projektom Ulaganja u gradske stanove</w:t>
      </w:r>
      <w:r w:rsidRPr="0096754E">
        <w:rPr>
          <w:rFonts w:ascii="Verdana" w:hAnsi="Verdana"/>
          <w:sz w:val="20"/>
          <w:szCs w:val="20"/>
        </w:rPr>
        <w:t xml:space="preserve"> realizirano je 221.607,97 kn za uređenje gradskog stana u Ulici braće Radić 11a.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i/>
          <w:sz w:val="20"/>
          <w:szCs w:val="20"/>
        </w:rPr>
        <w:t>Kapitalni projekt Vodene tajne Slunja</w:t>
      </w:r>
      <w:r w:rsidRPr="0096754E">
        <w:rPr>
          <w:rFonts w:ascii="Verdana" w:hAnsi="Verdana"/>
          <w:sz w:val="20"/>
          <w:szCs w:val="20"/>
        </w:rPr>
        <w:t xml:space="preserve"> realiziran je u iznosu 2.706.636,40 kn. Najznačajnija sredstva izvršena su za završetak radova na rekonstrukciji mosta Sv. Ivana, izgradnji novog mosta i šetnica u Rastokama te uređenju postojeće šetnice u Rastokama – 2.650.240,46 kn (račun 4213, iz 4 izvora).</w:t>
      </w:r>
    </w:p>
    <w:p w:rsidR="00441037" w:rsidRPr="0096754E" w:rsidRDefault="00441037" w:rsidP="00441037">
      <w:pPr>
        <w:jc w:val="both"/>
        <w:rPr>
          <w:rFonts w:ascii="Verdana" w:hAnsi="Verdana"/>
          <w:sz w:val="20"/>
          <w:szCs w:val="20"/>
        </w:rPr>
      </w:pPr>
      <w:r w:rsidRPr="0096754E">
        <w:rPr>
          <w:rFonts w:ascii="Verdana" w:hAnsi="Verdana"/>
          <w:sz w:val="20"/>
          <w:szCs w:val="20"/>
        </w:rPr>
        <w:t>Partneru u projektu – Javnoj ustanovi Natura Viva isplaćena je pomoć iz europskih sredstava u iznosu 16.395,94 kn na ime troškova provođenja njihovih aktivnosti u sklopu projekta (račun 3682, izvor EU sredstva).</w:t>
      </w:r>
    </w:p>
    <w:p w:rsidR="00441037" w:rsidRPr="0096754E" w:rsidRDefault="00441037" w:rsidP="00441037">
      <w:pPr>
        <w:jc w:val="both"/>
        <w:rPr>
          <w:rFonts w:ascii="Verdana" w:hAnsi="Verdana"/>
          <w:sz w:val="20"/>
          <w:szCs w:val="20"/>
        </w:rPr>
      </w:pPr>
      <w:r w:rsidRPr="0096754E">
        <w:rPr>
          <w:rFonts w:ascii="Verdana" w:hAnsi="Verdana"/>
          <w:sz w:val="20"/>
          <w:szCs w:val="20"/>
        </w:rPr>
        <w:lastRenderedPageBreak/>
        <w:t>Ovdje su evidentirani i troškovi financijske revizije projekta – 20.000,00 kn i troškovi stručno-savjetodavnih usluga – 20.000,00 kn (sve na računu 3237, iz 3 izvora).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bCs/>
          <w:i/>
          <w:iCs/>
          <w:sz w:val="20"/>
          <w:szCs w:val="20"/>
        </w:rPr>
        <w:t>Kapitalnim projektom Energetska obnova i uređenje zgrade u Školskoj ulici br. 1</w:t>
      </w:r>
      <w:r w:rsidRPr="0096754E">
        <w:rPr>
          <w:rFonts w:ascii="Verdana" w:hAnsi="Verdana"/>
          <w:sz w:val="20"/>
          <w:szCs w:val="20"/>
        </w:rPr>
        <w:t xml:space="preserve"> planirana su sredstva za energetsku obnovu zgrade i izradu projektne dokumentacije izgradnje unutarnjeg dizala i novog stubišta. Projekt se planira kandidirati na natječaj za financiranje iz europskih sredstava, te smo u iščekivanju objave natječaja.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bCs/>
          <w:i/>
          <w:iCs/>
          <w:sz w:val="20"/>
          <w:szCs w:val="20"/>
        </w:rPr>
        <w:t>Kapitalnim projektom Kupnja poslovnih prostora i zemljišta</w:t>
      </w:r>
      <w:r w:rsidRPr="0096754E">
        <w:rPr>
          <w:rFonts w:ascii="Verdana" w:hAnsi="Verdana"/>
          <w:sz w:val="20"/>
          <w:szCs w:val="20"/>
        </w:rPr>
        <w:t xml:space="preserve"> planirana su sredstva za kupnju poslovnih prostora i zemljišta od Komunalca d.o.o. Slunj. Aktivnosti na ovom projektu su započele, te realizaciju očekujemo u drugoj polovici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Tekućeg projekta Provedba krovnog interpretacijskog plana</w:t>
      </w:r>
      <w:r w:rsidRPr="0096754E">
        <w:rPr>
          <w:rFonts w:ascii="Verdana" w:hAnsi="Verdana"/>
          <w:sz w:val="20"/>
          <w:szCs w:val="20"/>
        </w:rPr>
        <w:t xml:space="preserve">, na podskupini 323 Rashodi za usluge realizirano je 60.000,00 kn za uslugu detaljne razrade krovnog interpretacijskog plana. Podsjećam da su na podskupini 422 Postrojenja i oprema planirana sredstva  za nabavu i postavljanje interpretacijskih alata, te je tu započeta nabava za interpretacijske alate koji će se postaviti na fitness trail stazi Jelvik.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1026 Ostale potrebe komunalnog gospodarstva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Osiguranje kvalitetne vode za piće</w:t>
      </w:r>
      <w:r w:rsidRPr="0096754E">
        <w:rPr>
          <w:rFonts w:ascii="Verdana" w:hAnsi="Verdana"/>
          <w:sz w:val="20"/>
          <w:szCs w:val="20"/>
        </w:rPr>
        <w:t xml:space="preserve"> realizirano je 8.152,50 kn s osnova sufinanciranja 50% cijene prijevoza vode građanima na područjima gdje nema vodovodne mreže.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Sterilizacija pasa i mačaka</w:t>
      </w:r>
      <w:r w:rsidRPr="0096754E">
        <w:rPr>
          <w:rFonts w:ascii="Verdana" w:hAnsi="Verdana"/>
          <w:sz w:val="20"/>
          <w:szCs w:val="20"/>
        </w:rPr>
        <w:t xml:space="preserve"> realizirano je 12.450,00 kn s osnova sufinanciranja troškova sterilizacije 38 pasa i mačaka.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bCs/>
          <w:i/>
          <w:iCs/>
          <w:sz w:val="20"/>
          <w:szCs w:val="20"/>
        </w:rPr>
        <w:t>Kapitalnim projektom Dokapitalizacija komunalnog društva Lipa d.o.o. Slunj</w:t>
      </w:r>
      <w:r w:rsidRPr="0096754E">
        <w:rPr>
          <w:rFonts w:ascii="Verdana" w:hAnsi="Verdana"/>
          <w:sz w:val="20"/>
          <w:szCs w:val="20"/>
        </w:rPr>
        <w:t xml:space="preserve"> planirano je 100.000,00 kn za dokapitalizaciju. Dokapitalizacija je realizirana u srpnju 2022. godine.</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Opremanje komunalnog društva Lipa d.o.o. Slunj</w:t>
      </w:r>
      <w:r w:rsidRPr="0096754E">
        <w:rPr>
          <w:rFonts w:ascii="Verdana" w:hAnsi="Verdana"/>
          <w:sz w:val="20"/>
          <w:szCs w:val="20"/>
        </w:rPr>
        <w:t xml:space="preserve"> realizirane su pomoći Lipi d.o.o. s osnova sufinanciranja nabavke kamiona – autopodizača kontejnera – 500.000,00 kn, te s osnova sufinanciranja postavljanja ograde i nadstrešnica na javnim sanitarnim čvorovima – 57.914,05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1027 Razvoj prometa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Subvencioniranje autobusne linije Slunj – Karlovac</w:t>
      </w:r>
      <w:r w:rsidRPr="0096754E">
        <w:rPr>
          <w:rFonts w:ascii="Verdana" w:hAnsi="Verdana"/>
          <w:sz w:val="20"/>
          <w:szCs w:val="20"/>
        </w:rPr>
        <w:t xml:space="preserve"> realizirano je 49.950,00 kn s osnova subvencioniranja troškova 6 autobusnih linija tvrtke Autopromet d.d. Slunj na relaciji Slunj-Karlovac i Karlovac-Slunj, za razdoblje siječanj – svibanj 2022. godine.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1028 Zaštita, očuvanje i unapređenje zdravlja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Poliklinika Suvag Karlovac</w:t>
      </w:r>
      <w:r w:rsidRPr="0096754E">
        <w:rPr>
          <w:rFonts w:ascii="Verdana" w:hAnsi="Verdana"/>
          <w:sz w:val="20"/>
          <w:szCs w:val="20"/>
        </w:rPr>
        <w:t>, realizirano je 52.000,00 kn za troškove organizacije rada stručnog logopedskog osoblja Poliklinike Suvag Karlovac u Slunju.</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Program 1029 Razvoj i upravljanje sustava vodoopskrbe, odvodnje i zaštite voda</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Izgradnja vodoopskrbnog sustava i Kapitalnog projekta Izgradnja sustava odvodnje</w:t>
      </w:r>
      <w:r w:rsidRPr="0096754E">
        <w:rPr>
          <w:rFonts w:ascii="Verdana" w:hAnsi="Verdana"/>
          <w:sz w:val="20"/>
          <w:szCs w:val="20"/>
        </w:rPr>
        <w:t xml:space="preserve"> planirane su kapitalne pomoći Komunalcu d.o.o. za projekte vodoopskrbe i odvodnje. U prvoj polovici godine nije bilo povlačenja sredstava, te realizaciju očekujemo u drugoj polovici godine.</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bCs/>
          <w:sz w:val="20"/>
          <w:szCs w:val="20"/>
        </w:rPr>
      </w:pPr>
      <w:r w:rsidRPr="0096754E">
        <w:rPr>
          <w:rFonts w:ascii="Verdana" w:hAnsi="Verdana"/>
          <w:b/>
          <w:bCs/>
          <w:sz w:val="20"/>
          <w:szCs w:val="20"/>
        </w:rPr>
        <w:lastRenderedPageBreak/>
        <w:t>Glava 02. Dječji vrtić Slunj</w:t>
      </w:r>
    </w:p>
    <w:p w:rsidR="00441037" w:rsidRPr="0096754E" w:rsidRDefault="00441037" w:rsidP="00441037">
      <w:pPr>
        <w:jc w:val="both"/>
        <w:rPr>
          <w:rFonts w:ascii="Verdana" w:hAnsi="Verdana"/>
          <w:b/>
          <w:bCs/>
          <w:sz w:val="20"/>
          <w:szCs w:val="20"/>
        </w:rPr>
      </w:pPr>
      <w:r w:rsidRPr="0096754E">
        <w:rPr>
          <w:rFonts w:ascii="Verdana" w:hAnsi="Verdana"/>
          <w:b/>
          <w:bCs/>
          <w:sz w:val="20"/>
          <w:szCs w:val="20"/>
        </w:rPr>
        <w:t>Program 1017 Predškolski odgoj</w:t>
      </w:r>
    </w:p>
    <w:p w:rsidR="00441037" w:rsidRPr="0096754E" w:rsidRDefault="00441037" w:rsidP="00441037">
      <w:pPr>
        <w:jc w:val="both"/>
        <w:rPr>
          <w:rFonts w:ascii="Verdana" w:hAnsi="Verdana"/>
          <w:sz w:val="20"/>
          <w:szCs w:val="20"/>
        </w:rPr>
      </w:pPr>
      <w:r w:rsidRPr="0096754E">
        <w:rPr>
          <w:rFonts w:ascii="Verdana" w:hAnsi="Verdana"/>
          <w:b/>
          <w:bCs/>
          <w:sz w:val="20"/>
          <w:szCs w:val="20"/>
        </w:rPr>
        <w:t xml:space="preserve">- </w:t>
      </w:r>
      <w:r w:rsidRPr="0096754E">
        <w:rPr>
          <w:rFonts w:ascii="Verdana" w:hAnsi="Verdana"/>
          <w:sz w:val="20"/>
          <w:szCs w:val="20"/>
        </w:rPr>
        <w:t>U okviru Kapitalnog projekta Opremanje dječjeg vrtića Slunj predviđena su sredstva za nabavu potrebne opreme za Dječji vrtić Slunj. Projekt je kandidiran na natječaj Središnjeg državnog ureda za demografiju i mlade, te očekujemo rezultate natječaja prije pokretanja daljnjih aktivnosti.</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Proračunski korisnik 27556 Dječji vrtić Slunj</w:t>
      </w:r>
    </w:p>
    <w:p w:rsidR="00441037" w:rsidRPr="0096754E" w:rsidRDefault="00441037" w:rsidP="00441037">
      <w:pPr>
        <w:jc w:val="both"/>
        <w:rPr>
          <w:rFonts w:ascii="Verdana" w:hAnsi="Verdana"/>
          <w:b/>
          <w:sz w:val="20"/>
          <w:szCs w:val="20"/>
        </w:rPr>
      </w:pPr>
      <w:r w:rsidRPr="0096754E">
        <w:rPr>
          <w:rFonts w:ascii="Verdana" w:hAnsi="Verdana"/>
          <w:b/>
          <w:sz w:val="20"/>
          <w:szCs w:val="20"/>
        </w:rPr>
        <w:t>Program 1017 Predškolski odgoj</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Kroz Program Predškolski odgoj iskazano je izvršenje cjelokupnog financijskog plana Dječjeg vrtića Slunj. Grad Slunj je u prvom polugodištu 2022. godine osigurao 1.190.720,65 kn za rad Dječjeg vrtića. Već je prije spomenuto da je Dječji vrtić ostvario 1.571.941,50 kn naplatom vlastitih i namjenskih prihoda, tako da je u prvom polugodištu 2022. godine raspolagao sa 2.762.662,15 kn prihoda, dok su rashodi izvršeni u iznosu 2.499.191,67 kn. </w:t>
      </w:r>
    </w:p>
    <w:p w:rsidR="00441037" w:rsidRPr="0096754E" w:rsidRDefault="00441037" w:rsidP="00441037">
      <w:pPr>
        <w:jc w:val="both"/>
        <w:rPr>
          <w:rFonts w:ascii="Verdana" w:hAnsi="Verdana"/>
          <w:sz w:val="20"/>
          <w:szCs w:val="20"/>
        </w:rPr>
      </w:pPr>
      <w:r w:rsidRPr="0096754E">
        <w:rPr>
          <w:rFonts w:ascii="Verdana" w:hAnsi="Verdana"/>
          <w:sz w:val="20"/>
          <w:szCs w:val="20"/>
        </w:rPr>
        <w:t>U prvom polugodištu 2022. godine Dječji vrtić je ostvario višak prihoda u iznosu 263.470,48 kn. Uzevši u obzir prenesene viškove prihoda iz prethodne godine u iznosu 990.281,30 kn, rezultat poslovanja Dječjeg vrtića na dan 30.06.2022. godine je višak prihoda u iznosu 1.253.751,78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Odgojno, administrativno i tehničko osoblje</w:t>
      </w:r>
      <w:r w:rsidRPr="0096754E">
        <w:rPr>
          <w:rFonts w:ascii="Verdana" w:hAnsi="Verdana"/>
          <w:sz w:val="20"/>
          <w:szCs w:val="20"/>
        </w:rPr>
        <w:t xml:space="preserve">, na </w:t>
      </w:r>
      <w:r w:rsidRPr="0096754E">
        <w:rPr>
          <w:rFonts w:ascii="Verdana" w:hAnsi="Verdana"/>
          <w:b/>
          <w:i/>
          <w:sz w:val="20"/>
          <w:szCs w:val="20"/>
        </w:rPr>
        <w:t>podskupini 311 do</w:t>
      </w:r>
      <w:r w:rsidRPr="0096754E">
        <w:rPr>
          <w:rFonts w:ascii="Verdana" w:hAnsi="Verdana"/>
          <w:sz w:val="20"/>
          <w:szCs w:val="20"/>
        </w:rPr>
        <w:t xml:space="preserve"> </w:t>
      </w:r>
      <w:r w:rsidRPr="0096754E">
        <w:rPr>
          <w:rFonts w:ascii="Verdana" w:hAnsi="Verdana"/>
          <w:b/>
          <w:i/>
          <w:sz w:val="20"/>
          <w:szCs w:val="20"/>
        </w:rPr>
        <w:t>321</w:t>
      </w:r>
      <w:r w:rsidRPr="0096754E">
        <w:rPr>
          <w:rFonts w:ascii="Verdana" w:hAnsi="Verdana"/>
          <w:sz w:val="20"/>
          <w:szCs w:val="20"/>
        </w:rPr>
        <w:t xml:space="preserve">, realizirana su sredstva za plaće i materijalna prava zaposlenih  djelatnika u područnom odjeljenju Slunj. Potrebna sredstva za plaće i veći dio materijalnih prava zaposlenih osigurao je Grad (pod izvorom tekuće pomoći iz državnog proračuna).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Rashodi koje je Dječji vrtić financirao iz prihoda što ih sam naplati iznose 390.852,91 kn, te su iskazani pod izvorima opći prihodi Dječjeg vrtića Slunj i pomoći iz proračuna za Dječji vrtić Slunj. Veći troškovi evidentirani su na </w:t>
      </w:r>
      <w:r w:rsidRPr="0096754E">
        <w:rPr>
          <w:rFonts w:ascii="Verdana" w:hAnsi="Verdana"/>
          <w:b/>
          <w:i/>
          <w:sz w:val="20"/>
          <w:szCs w:val="20"/>
        </w:rPr>
        <w:t>podskupini 322 Rashodi za materijal i usluge</w:t>
      </w:r>
      <w:r w:rsidRPr="0096754E">
        <w:rPr>
          <w:rFonts w:ascii="Verdana" w:hAnsi="Verdana"/>
          <w:sz w:val="20"/>
          <w:szCs w:val="20"/>
        </w:rPr>
        <w:t>, gdje se najveća sredstva izdvajaju za namirnice (138.380,60 kn – konto 3222), energiju (57.788,41 kn – električna energija, lož ulje, plin – konto 3223), nabavku didaktičkog, likovnog i ostalog materijala, sredstva za čišćenje i održavanje (57.932,02 kn – konto 3221).</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Područno odjeljenje dječjeg vrtića u Rakovici</w:t>
      </w:r>
      <w:r w:rsidRPr="0096754E">
        <w:rPr>
          <w:rFonts w:ascii="Verdana" w:hAnsi="Verdana"/>
          <w:sz w:val="20"/>
          <w:szCs w:val="20"/>
        </w:rPr>
        <w:t xml:space="preserve"> realizirana su sredstva za rad područnog odjeljenja vrtića u Rakovici, pri čemu su većinski potrebna sredstva osigurana kroz pomoći Općine Rakovica (537.562,70 kn), te kroz sufinanciranje roditelja za uslugu smještaja djece u područnom odjeljenju vrtića u Rakovici (119.333,19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Kroz </w:t>
      </w:r>
      <w:r w:rsidRPr="0096754E">
        <w:rPr>
          <w:rFonts w:ascii="Verdana" w:hAnsi="Verdana"/>
          <w:b/>
          <w:bCs/>
          <w:i/>
          <w:iCs/>
          <w:sz w:val="20"/>
          <w:szCs w:val="20"/>
        </w:rPr>
        <w:t>Aktivnost Produženi boravak Dječjeg vrtića Slunj</w:t>
      </w:r>
      <w:r w:rsidRPr="0096754E">
        <w:rPr>
          <w:rFonts w:ascii="Verdana" w:hAnsi="Verdana"/>
          <w:sz w:val="20"/>
          <w:szCs w:val="20"/>
        </w:rPr>
        <w:t xml:space="preserve"> produljeno je radno vrijeme i omogućen produženi boravak djece u vrtiću u Slunju. Do 30.06.2022. godine realizirano je 33.706,76 kn za troškove plaća zaposlenih na projektu.</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w:t>
      </w:r>
      <w:r w:rsidRPr="0096754E">
        <w:rPr>
          <w:rFonts w:ascii="Verdana" w:hAnsi="Verdana"/>
          <w:b/>
          <w:i/>
          <w:sz w:val="20"/>
          <w:szCs w:val="20"/>
        </w:rPr>
        <w:t>Kapitalnim projektom Energetska obnova, povećanje smještajnih kapaciteta i opremanje vrtića</w:t>
      </w:r>
      <w:r w:rsidRPr="0096754E">
        <w:rPr>
          <w:rFonts w:ascii="Verdana" w:hAnsi="Verdana"/>
          <w:sz w:val="20"/>
          <w:szCs w:val="20"/>
        </w:rPr>
        <w:t xml:space="preserve"> izvršena su sredstva za izradu projektne dokumentacije za povećanje smještajnih kapaciteta vrtića u Slunju – 179.437,50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Kapitalnog projekta Opremanje Dječjeg vrtića u Rakovici</w:t>
      </w:r>
      <w:r w:rsidRPr="0096754E">
        <w:rPr>
          <w:rFonts w:ascii="Verdana" w:hAnsi="Verdana"/>
          <w:sz w:val="20"/>
          <w:szCs w:val="20"/>
        </w:rPr>
        <w:t xml:space="preserve"> nabavljen je sustav video</w:t>
      </w:r>
      <w:r w:rsidR="00D87DD7">
        <w:rPr>
          <w:rFonts w:ascii="Verdana" w:hAnsi="Verdana"/>
          <w:sz w:val="20"/>
          <w:szCs w:val="20"/>
        </w:rPr>
        <w:t xml:space="preserve"> </w:t>
      </w:r>
      <w:r w:rsidRPr="0096754E">
        <w:rPr>
          <w:rFonts w:ascii="Verdana" w:hAnsi="Verdana"/>
          <w:sz w:val="20"/>
          <w:szCs w:val="20"/>
        </w:rPr>
        <w:t>nadzora za područni vrtić u Rakovici – 15.157,50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b/>
          <w:sz w:val="20"/>
          <w:szCs w:val="20"/>
        </w:rPr>
        <w:t>Proračunski korisnik 27564 Pučko otvoreno učilište Slunj</w:t>
      </w:r>
    </w:p>
    <w:p w:rsidR="00441037" w:rsidRPr="0096754E" w:rsidRDefault="00441037" w:rsidP="00441037">
      <w:pPr>
        <w:jc w:val="both"/>
        <w:rPr>
          <w:rFonts w:ascii="Verdana" w:hAnsi="Verdana"/>
          <w:b/>
          <w:sz w:val="20"/>
          <w:szCs w:val="20"/>
        </w:rPr>
      </w:pPr>
      <w:r w:rsidRPr="0096754E">
        <w:rPr>
          <w:rFonts w:ascii="Verdana" w:hAnsi="Verdana"/>
          <w:b/>
          <w:sz w:val="20"/>
          <w:szCs w:val="20"/>
        </w:rPr>
        <w:t>Program 1019 Redovna djelatnost Pučkog otvorenog učilišta Slunj</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Kroz Program Redovna djelatnost Pučkog otvorenog učilišta Slunj iskazano je izvršenje cjelokupnog financijskog plana Pučkog otvorenog učilišta Slunj. Grad Slunj je za rad Pučkog otvorenog učilišta osigurao 137.826,33 kn. Pučko otvoreno učilište je naplatom vlastitih prihoda ostvarilo iznos od </w:t>
      </w:r>
      <w:r w:rsidRPr="0096754E">
        <w:rPr>
          <w:rFonts w:ascii="Verdana" w:hAnsi="Verdana"/>
          <w:sz w:val="20"/>
          <w:szCs w:val="20"/>
        </w:rPr>
        <w:lastRenderedPageBreak/>
        <w:t>72.785,96 kn, te njihovi ukupni prihodi u prvom polugodištu 2022. godine iznose 210.612,29 kn. Rashodi Pučkog otvorenog učilišta u istom razdoblju iznose 183.048,07 kn.</w:t>
      </w:r>
    </w:p>
    <w:p w:rsidR="00441037" w:rsidRPr="0096754E" w:rsidRDefault="00441037" w:rsidP="00441037">
      <w:pPr>
        <w:jc w:val="both"/>
        <w:rPr>
          <w:rFonts w:ascii="Verdana" w:hAnsi="Verdana"/>
          <w:sz w:val="20"/>
          <w:szCs w:val="20"/>
        </w:rPr>
      </w:pPr>
      <w:r w:rsidRPr="0096754E">
        <w:rPr>
          <w:rFonts w:ascii="Verdana" w:hAnsi="Verdana"/>
          <w:sz w:val="20"/>
          <w:szCs w:val="20"/>
        </w:rPr>
        <w:t>U prvom polugodištu 2022. godine Pučko otvoreno učilište ostvarilo je višak prihoda u iznosu 27.564,22 kn. Uzevši u obzir prenesene viškove prihoda iz prethodnih godina u iznosu 13.991,44 kn, rezultat poslovanja Pučkog otvorenog učilišta na dan 30.06.2022. godine je višak prihoda u iznosu 41.555,66 kn.</w:t>
      </w:r>
    </w:p>
    <w:p w:rsidR="00441037" w:rsidRPr="0096754E" w:rsidRDefault="00441037" w:rsidP="00441037">
      <w:pPr>
        <w:jc w:val="both"/>
        <w:rPr>
          <w:rFonts w:ascii="Verdana" w:hAnsi="Verdana"/>
          <w:sz w:val="20"/>
          <w:szCs w:val="20"/>
        </w:rPr>
      </w:pPr>
      <w:r w:rsidRPr="0096754E">
        <w:rPr>
          <w:rFonts w:ascii="Verdana" w:hAnsi="Verdana"/>
          <w:i/>
          <w:sz w:val="20"/>
          <w:szCs w:val="20"/>
        </w:rPr>
        <w:t xml:space="preserve">- U sklopu </w:t>
      </w:r>
      <w:r w:rsidRPr="0096754E">
        <w:rPr>
          <w:rFonts w:ascii="Verdana" w:hAnsi="Verdana"/>
          <w:b/>
          <w:i/>
          <w:sz w:val="20"/>
          <w:szCs w:val="20"/>
        </w:rPr>
        <w:t>Aktivnosti Stručno, administrativno i tehničko osoblje</w:t>
      </w:r>
      <w:r w:rsidRPr="0096754E">
        <w:rPr>
          <w:rFonts w:ascii="Verdana" w:hAnsi="Verdana"/>
          <w:i/>
          <w:sz w:val="20"/>
          <w:szCs w:val="20"/>
        </w:rPr>
        <w:t xml:space="preserve">, na </w:t>
      </w:r>
      <w:r w:rsidRPr="0096754E">
        <w:rPr>
          <w:rFonts w:ascii="Verdana" w:hAnsi="Verdana"/>
          <w:b/>
          <w:i/>
          <w:sz w:val="20"/>
          <w:szCs w:val="20"/>
        </w:rPr>
        <w:t>podskupini 311 do</w:t>
      </w:r>
      <w:r w:rsidRPr="0096754E">
        <w:rPr>
          <w:rFonts w:ascii="Verdana" w:hAnsi="Verdana"/>
          <w:sz w:val="20"/>
          <w:szCs w:val="20"/>
        </w:rPr>
        <w:t xml:space="preserve"> </w:t>
      </w:r>
      <w:r w:rsidRPr="0096754E">
        <w:rPr>
          <w:rFonts w:ascii="Verdana" w:hAnsi="Verdana"/>
          <w:b/>
          <w:i/>
          <w:sz w:val="20"/>
          <w:szCs w:val="20"/>
        </w:rPr>
        <w:t>321</w:t>
      </w:r>
      <w:r w:rsidRPr="0096754E">
        <w:rPr>
          <w:rFonts w:ascii="Verdana" w:hAnsi="Verdana"/>
          <w:sz w:val="20"/>
          <w:szCs w:val="20"/>
        </w:rPr>
        <w:t xml:space="preserve">, realizirana su sredstva za troškove plaće i materijalnih prava zaposlenih. </w:t>
      </w:r>
    </w:p>
    <w:p w:rsidR="00441037" w:rsidRPr="0096754E" w:rsidRDefault="00441037" w:rsidP="00441037">
      <w:pPr>
        <w:jc w:val="both"/>
        <w:rPr>
          <w:rFonts w:ascii="Verdana" w:hAnsi="Verdana"/>
          <w:sz w:val="20"/>
          <w:szCs w:val="20"/>
        </w:rPr>
      </w:pPr>
      <w:r w:rsidRPr="0096754E">
        <w:rPr>
          <w:rFonts w:ascii="Verdana" w:hAnsi="Verdana"/>
          <w:sz w:val="20"/>
          <w:szCs w:val="20"/>
        </w:rPr>
        <w:t>Napominjemo da za troškove plaća i materijalnih prava djelatnice koja radi računovodstvene poslove, Pučko učilište ima sufinanciranje od Zajednice športskih udruga Grada Slunja što je iskazano kroz izvor Donacije za Pučko otvoreno učilište Slunj.</w:t>
      </w:r>
    </w:p>
    <w:p w:rsidR="00441037" w:rsidRPr="0096754E" w:rsidRDefault="00441037" w:rsidP="00441037">
      <w:pPr>
        <w:jc w:val="both"/>
        <w:rPr>
          <w:rFonts w:ascii="Verdana" w:hAnsi="Verdana"/>
          <w:sz w:val="20"/>
          <w:szCs w:val="20"/>
        </w:rPr>
      </w:pPr>
      <w:r w:rsidRPr="0096754E">
        <w:rPr>
          <w:rFonts w:ascii="Verdana" w:hAnsi="Verdana"/>
          <w:sz w:val="20"/>
          <w:szCs w:val="20"/>
        </w:rPr>
        <w:t>Grad je Pučkom učilištu, osim sredstava za plaće i materijalna prava zaposlenih, osigurao i sredstva za druge troškove kao što su troškovi  lož ulja i  električne energije (10.814,14 kn – konto 3223), troškovi čišćenja poslovnog prostora (5.887,50 kn – konto 3239), te ostale troškove.</w:t>
      </w:r>
    </w:p>
    <w:p w:rsidR="00441037" w:rsidRPr="0096754E" w:rsidRDefault="00441037" w:rsidP="00441037">
      <w:pPr>
        <w:jc w:val="both"/>
        <w:rPr>
          <w:rFonts w:ascii="Verdana" w:hAnsi="Verdana"/>
          <w:sz w:val="20"/>
          <w:szCs w:val="20"/>
        </w:rPr>
      </w:pPr>
      <w:r w:rsidRPr="0096754E">
        <w:rPr>
          <w:rFonts w:ascii="Verdana" w:hAnsi="Verdana"/>
          <w:sz w:val="20"/>
          <w:szCs w:val="20"/>
        </w:rPr>
        <w:t>Iz prihoda koje naplaćuje Pučko otvoreno učilište financiraju se materijalni troškovi kao što su telefon, najamnine, bankarske usluge i slično.</w:t>
      </w:r>
    </w:p>
    <w:p w:rsidR="00441037" w:rsidRPr="0096754E" w:rsidRDefault="00441037" w:rsidP="00441037">
      <w:pPr>
        <w:pStyle w:val="Tijeloteksta2"/>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Aktivnosti Slunjske mažoretkinje</w:t>
      </w:r>
      <w:r w:rsidRPr="0096754E">
        <w:rPr>
          <w:rFonts w:ascii="Verdana" w:hAnsi="Verdana"/>
          <w:sz w:val="20"/>
          <w:szCs w:val="20"/>
        </w:rPr>
        <w:t xml:space="preserve">, realizirano je 3.573,00 kn za nabavu novih tenisica i štapova, 8.421,72 kn za naknadu voditeljici mažoretkinja, te 3.950,00 kn za članarinu u Hrvatskom mažoret savezu i kotizacije za nastupe.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Za </w:t>
      </w:r>
      <w:r w:rsidRPr="0096754E">
        <w:rPr>
          <w:rFonts w:ascii="Verdana" w:hAnsi="Verdana"/>
          <w:b/>
          <w:i/>
          <w:sz w:val="20"/>
          <w:szCs w:val="20"/>
        </w:rPr>
        <w:t>Aktivnost Dječji maskenbal</w:t>
      </w:r>
      <w:r w:rsidRPr="0096754E">
        <w:rPr>
          <w:rFonts w:ascii="Verdana" w:hAnsi="Verdana"/>
          <w:sz w:val="20"/>
          <w:szCs w:val="20"/>
        </w:rPr>
        <w:t xml:space="preserve"> utrošeno je 3.204,48 kn  i to za nagrade i reprezentaciju.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i/>
          <w:sz w:val="20"/>
          <w:szCs w:val="20"/>
        </w:rPr>
        <w:t xml:space="preserve">Aktivnosti Glazbeno-scenski događaji </w:t>
      </w:r>
      <w:r w:rsidRPr="0096754E">
        <w:rPr>
          <w:rFonts w:ascii="Verdana" w:hAnsi="Verdana"/>
          <w:sz w:val="20"/>
          <w:szCs w:val="20"/>
        </w:rPr>
        <w:t xml:space="preserve">realizirano je 962,97 kn za organizaciju događaja „Valentinovo u stihu“. </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okviru </w:t>
      </w:r>
      <w:r w:rsidRPr="0096754E">
        <w:rPr>
          <w:rFonts w:ascii="Verdana" w:hAnsi="Verdana"/>
          <w:b/>
          <w:bCs/>
          <w:i/>
          <w:iCs/>
          <w:sz w:val="20"/>
          <w:szCs w:val="20"/>
        </w:rPr>
        <w:t>Aktivnosti Kazališne predstave i kino projekcije</w:t>
      </w:r>
      <w:r w:rsidRPr="0096754E">
        <w:rPr>
          <w:rFonts w:ascii="Verdana" w:hAnsi="Verdana"/>
          <w:sz w:val="20"/>
          <w:szCs w:val="20"/>
        </w:rPr>
        <w:t xml:space="preserve"> realizirano je 7.000,00 kn za kazališnu predstavu koja je izvedena povodom obilježavanja Dana žena. Trošak je podmiren kroz naplatu ulaznica za predstavu (4.060,00 kn), dok je razliku osigurao Grad Slunj (2.940,00 kn).</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b/>
          <w:sz w:val="20"/>
          <w:szCs w:val="20"/>
        </w:rPr>
        <w:t>Proračunski korisnik 42627 Knjižnica i čitaonica Slunj</w:t>
      </w:r>
    </w:p>
    <w:p w:rsidR="00441037" w:rsidRPr="0096754E" w:rsidRDefault="00441037" w:rsidP="00441037">
      <w:pPr>
        <w:jc w:val="both"/>
        <w:rPr>
          <w:rFonts w:ascii="Verdana" w:hAnsi="Verdana"/>
          <w:b/>
          <w:sz w:val="20"/>
          <w:szCs w:val="20"/>
        </w:rPr>
      </w:pPr>
      <w:r w:rsidRPr="0096754E">
        <w:rPr>
          <w:rFonts w:ascii="Verdana" w:hAnsi="Verdana"/>
          <w:b/>
          <w:sz w:val="20"/>
          <w:szCs w:val="20"/>
        </w:rPr>
        <w:t>Program 1018 Redovna djelatnost Knjižnice i čitaonice Slunj</w:t>
      </w:r>
    </w:p>
    <w:p w:rsidR="00441037" w:rsidRPr="0096754E" w:rsidRDefault="00441037" w:rsidP="00441037">
      <w:pPr>
        <w:jc w:val="both"/>
        <w:rPr>
          <w:rFonts w:ascii="Verdana" w:hAnsi="Verdana"/>
          <w:sz w:val="20"/>
          <w:szCs w:val="20"/>
        </w:rPr>
      </w:pPr>
      <w:r w:rsidRPr="0096754E">
        <w:rPr>
          <w:rFonts w:ascii="Verdana" w:hAnsi="Verdana"/>
          <w:sz w:val="20"/>
          <w:szCs w:val="20"/>
        </w:rPr>
        <w:t>Kroz Program Redovna djelatnost Knjižnice i čitaonice Slunj iskazana je realizacija cjelokupnog financijskog plana Knjižnice i čitaonice Slunj. Grad Slunj je za rad Knjižnice osigurao 64.910,50 kn. Knjižnica i čitaonica je naplatom vlastitih prihoda ostvarila iznos od 26.100,00 kn,  te njezini ukupni prihodi u prvom polugodištu 2022. godine iznose 91.010,50 kn. Rashodi Knjižnice i čitaonice iznose 86.444,31 kn. U prvom polugodištu 2022. godine Knjižnica i čitaonica ostvarila je višak prihoda u iznosu 4.566,19 kn. Uzevši u obzir prenesene viškove prihoda iz prethodnih godina u iznosu 7.679,79 kn, rezultat poslovanja Knjižnice i čitaonice na dan 30.06.2022. godine je višak prihoda u iznosu 12.245,98 kn.</w:t>
      </w:r>
    </w:p>
    <w:p w:rsidR="00441037" w:rsidRPr="0096754E"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Stručno, administrativno i tehničko osoblje,</w:t>
      </w:r>
      <w:r w:rsidRPr="0096754E">
        <w:rPr>
          <w:rFonts w:ascii="Verdana" w:hAnsi="Verdana"/>
          <w:sz w:val="20"/>
          <w:szCs w:val="20"/>
        </w:rPr>
        <w:t xml:space="preserve"> Grad je osigurao potrebna sredstva za plaće zaposlenih, naknadu v.d. ravnatelju te druge režijske troškove. Knjižnica je iz prenesenih viškova prihoda osigurala sredstva za troškove poštarine i bankarskih usluga.</w:t>
      </w:r>
    </w:p>
    <w:p w:rsidR="00441037" w:rsidRDefault="00441037" w:rsidP="00441037">
      <w:pPr>
        <w:jc w:val="both"/>
        <w:rPr>
          <w:rFonts w:ascii="Verdana" w:hAnsi="Verdana"/>
          <w:sz w:val="20"/>
          <w:szCs w:val="20"/>
        </w:rPr>
      </w:pPr>
      <w:r w:rsidRPr="0096754E">
        <w:rPr>
          <w:rFonts w:ascii="Verdana" w:hAnsi="Verdana"/>
          <w:sz w:val="20"/>
          <w:szCs w:val="20"/>
        </w:rPr>
        <w:t xml:space="preserve">- U sklopu </w:t>
      </w:r>
      <w:r w:rsidRPr="0096754E">
        <w:rPr>
          <w:rFonts w:ascii="Verdana" w:hAnsi="Verdana"/>
          <w:b/>
          <w:i/>
          <w:sz w:val="20"/>
          <w:szCs w:val="20"/>
        </w:rPr>
        <w:t>Aktivnosti Kulturna događanja</w:t>
      </w:r>
      <w:r w:rsidRPr="0096754E">
        <w:rPr>
          <w:rFonts w:ascii="Verdana" w:hAnsi="Verdana"/>
          <w:sz w:val="20"/>
          <w:szCs w:val="20"/>
        </w:rPr>
        <w:t>, realizirano je 239,09 kn za obilježavanje „Noći knjige“.</w:t>
      </w:r>
    </w:p>
    <w:p w:rsidR="00441037"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b/>
          <w:sz w:val="20"/>
          <w:szCs w:val="20"/>
        </w:rPr>
      </w:pPr>
      <w:r w:rsidRPr="0096754E">
        <w:rPr>
          <w:rFonts w:ascii="Verdana" w:hAnsi="Verdana"/>
          <w:sz w:val="20"/>
          <w:szCs w:val="20"/>
        </w:rPr>
        <w:lastRenderedPageBreak/>
        <w:t xml:space="preserve">- </w:t>
      </w:r>
      <w:r w:rsidRPr="0096754E">
        <w:rPr>
          <w:rFonts w:ascii="Verdana" w:hAnsi="Verdana"/>
          <w:b/>
          <w:i/>
          <w:sz w:val="20"/>
          <w:szCs w:val="20"/>
        </w:rPr>
        <w:t>Kapitalnim projektom Opremanje knjižnice</w:t>
      </w:r>
      <w:r w:rsidRPr="0096754E">
        <w:rPr>
          <w:rFonts w:ascii="Verdana" w:hAnsi="Verdana"/>
          <w:sz w:val="20"/>
          <w:szCs w:val="20"/>
        </w:rPr>
        <w:t xml:space="preserve"> realizirano je 20.503,13 kn za nabavku 155 novih svezaka knjiga. Sredstva su osigurana iz pomoći Ministarstva kulture i Grada Slunja. </w:t>
      </w:r>
    </w:p>
    <w:p w:rsidR="00441037" w:rsidRPr="0096754E" w:rsidRDefault="00441037" w:rsidP="00441037">
      <w:pPr>
        <w:jc w:val="both"/>
        <w:rPr>
          <w:rFonts w:ascii="Verdana" w:hAnsi="Verdana"/>
          <w:sz w:val="20"/>
          <w:szCs w:val="20"/>
        </w:rPr>
      </w:pPr>
    </w:p>
    <w:p w:rsidR="00441037" w:rsidRPr="0096754E" w:rsidRDefault="00441037" w:rsidP="00441037">
      <w:pPr>
        <w:jc w:val="both"/>
        <w:rPr>
          <w:rFonts w:ascii="Verdana" w:hAnsi="Verdana"/>
          <w:sz w:val="20"/>
          <w:szCs w:val="20"/>
        </w:rPr>
      </w:pP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t>Voditeljica Odsjeka za proračun i financije:</w:t>
      </w:r>
    </w:p>
    <w:p w:rsidR="00441037" w:rsidRPr="0096754E" w:rsidRDefault="00441037" w:rsidP="00441037">
      <w:pPr>
        <w:jc w:val="both"/>
        <w:rPr>
          <w:rFonts w:ascii="Verdana" w:hAnsi="Verdana"/>
          <w:sz w:val="20"/>
          <w:szCs w:val="20"/>
        </w:rPr>
      </w:pP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r>
      <w:r w:rsidRPr="0096754E">
        <w:rPr>
          <w:rFonts w:ascii="Verdana" w:hAnsi="Verdana"/>
          <w:sz w:val="20"/>
          <w:szCs w:val="20"/>
        </w:rPr>
        <w:tab/>
        <w:t>Marija Vukošić, dipl. oec., v.r.</w:t>
      </w:r>
    </w:p>
    <w:p w:rsidR="00441037" w:rsidRDefault="00441037" w:rsidP="00857A9F">
      <w:pPr>
        <w:spacing w:after="0" w:line="240" w:lineRule="auto"/>
        <w:jc w:val="both"/>
        <w:rPr>
          <w:rFonts w:ascii="Verdana" w:eastAsia="Times New Roman" w:hAnsi="Verdana"/>
          <w:sz w:val="20"/>
          <w:szCs w:val="20"/>
        </w:rPr>
      </w:pPr>
    </w:p>
    <w:p w:rsidR="00441037" w:rsidRDefault="00441037" w:rsidP="00857A9F">
      <w:pPr>
        <w:spacing w:after="0" w:line="240" w:lineRule="auto"/>
        <w:jc w:val="both"/>
        <w:rPr>
          <w:rFonts w:ascii="Verdana" w:eastAsia="Times New Roman" w:hAnsi="Verdana"/>
          <w:sz w:val="20"/>
          <w:szCs w:val="20"/>
        </w:rPr>
      </w:pPr>
    </w:p>
    <w:p w:rsidR="00441037" w:rsidRPr="00857A9F" w:rsidRDefault="00441037" w:rsidP="00441037">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441037" w:rsidRPr="00857A9F" w:rsidRDefault="00441037" w:rsidP="00441037">
      <w:pPr>
        <w:pStyle w:val="Bezproreda"/>
        <w:rPr>
          <w:rFonts w:ascii="Verdana" w:hAnsi="Verdana" w:cs="Calibri"/>
          <w:b/>
          <w:sz w:val="40"/>
          <w:szCs w:val="40"/>
        </w:rPr>
      </w:pPr>
    </w:p>
    <w:p w:rsidR="00441037" w:rsidRDefault="00441037" w:rsidP="00857A9F">
      <w:pPr>
        <w:spacing w:after="0" w:line="240" w:lineRule="auto"/>
        <w:jc w:val="both"/>
        <w:rPr>
          <w:rFonts w:ascii="Verdana" w:eastAsia="Times New Roman" w:hAnsi="Verdana"/>
          <w:sz w:val="20"/>
          <w:szCs w:val="20"/>
        </w:rPr>
      </w:pPr>
    </w:p>
    <w:p w:rsidR="00857A9F" w:rsidRPr="00857A9F" w:rsidRDefault="00857A9F" w:rsidP="00857A9F">
      <w:pPr>
        <w:spacing w:after="0" w:line="240" w:lineRule="auto"/>
        <w:jc w:val="both"/>
        <w:rPr>
          <w:rFonts w:ascii="Verdana" w:eastAsia="Times New Roman" w:hAnsi="Verdana"/>
          <w:sz w:val="20"/>
          <w:szCs w:val="20"/>
        </w:rPr>
      </w:pPr>
      <w:r w:rsidRPr="00857A9F">
        <w:rPr>
          <w:rFonts w:ascii="Verdana" w:eastAsia="Times New Roman" w:hAnsi="Verdana"/>
          <w:sz w:val="20"/>
          <w:szCs w:val="20"/>
        </w:rPr>
        <w:t>Na temelju članka 26. stavka 2. Zakona o zaštiti potrošača („Narodne novine“ br. 19/22) i članka 25. stavka 1. podstavka 18. Statuta Grada Slunja („Glasnik Karlovačke županije“ broj 20/09, 06/13, 15/13, 3/15 i „Službeni glasnik Grada Slunja“ br. 1/18, 2/20, 6/20, 3/21 i 5/21-pročišćeni tekst), Gradsko vijeće Grada Slunja na 14. sjednici održanoj dana 21. 9. 2022.godine, donijelo je</w:t>
      </w:r>
    </w:p>
    <w:p w:rsidR="00857A9F" w:rsidRPr="00857A9F" w:rsidRDefault="00857A9F" w:rsidP="00857A9F">
      <w:pPr>
        <w:spacing w:after="0" w:line="240" w:lineRule="auto"/>
        <w:rPr>
          <w:rFonts w:ascii="Verdana" w:eastAsia="Times New Roman" w:hAnsi="Verdana"/>
          <w:sz w:val="20"/>
          <w:szCs w:val="20"/>
        </w:rPr>
      </w:pPr>
      <w:r w:rsidRPr="00857A9F">
        <w:rPr>
          <w:rFonts w:ascii="Verdana" w:eastAsia="Times New Roman" w:hAnsi="Verdana"/>
          <w:sz w:val="20"/>
          <w:szCs w:val="20"/>
        </w:rPr>
        <w:tab/>
      </w:r>
      <w:r w:rsidRPr="00857A9F">
        <w:rPr>
          <w:rFonts w:ascii="Verdana" w:eastAsia="Times New Roman" w:hAnsi="Verdana"/>
          <w:sz w:val="20"/>
          <w:szCs w:val="20"/>
        </w:rPr>
        <w:tab/>
      </w:r>
      <w:r w:rsidRPr="00857A9F">
        <w:rPr>
          <w:rFonts w:ascii="Verdana" w:eastAsia="Times New Roman" w:hAnsi="Verdana"/>
          <w:sz w:val="20"/>
          <w:szCs w:val="20"/>
        </w:rPr>
        <w:tab/>
      </w:r>
    </w:p>
    <w:p w:rsidR="00857A9F" w:rsidRPr="00857A9F" w:rsidRDefault="00857A9F" w:rsidP="00857A9F">
      <w:pPr>
        <w:spacing w:after="0" w:line="240" w:lineRule="auto"/>
        <w:rPr>
          <w:rFonts w:ascii="Verdana" w:eastAsia="Times New Roman" w:hAnsi="Verdana"/>
          <w:b/>
          <w:bCs/>
          <w:sz w:val="20"/>
          <w:szCs w:val="20"/>
        </w:rPr>
      </w:pPr>
    </w:p>
    <w:p w:rsidR="00857A9F" w:rsidRPr="00857A9F" w:rsidRDefault="00857A9F" w:rsidP="00857A9F">
      <w:pPr>
        <w:spacing w:after="0" w:line="240" w:lineRule="auto"/>
        <w:jc w:val="center"/>
        <w:rPr>
          <w:rFonts w:ascii="Verdana" w:eastAsia="Times New Roman" w:hAnsi="Verdana"/>
          <w:b/>
          <w:bCs/>
          <w:sz w:val="20"/>
          <w:szCs w:val="20"/>
        </w:rPr>
      </w:pPr>
      <w:r w:rsidRPr="00857A9F">
        <w:rPr>
          <w:rFonts w:ascii="Verdana" w:eastAsia="Times New Roman" w:hAnsi="Verdana"/>
          <w:b/>
          <w:bCs/>
          <w:sz w:val="20"/>
          <w:szCs w:val="20"/>
        </w:rPr>
        <w:t>ODLUKU</w:t>
      </w:r>
    </w:p>
    <w:p w:rsidR="00857A9F" w:rsidRPr="00857A9F" w:rsidRDefault="00857A9F" w:rsidP="00857A9F">
      <w:pPr>
        <w:spacing w:after="0" w:line="240" w:lineRule="auto"/>
        <w:jc w:val="center"/>
        <w:rPr>
          <w:rFonts w:ascii="Verdana" w:eastAsia="Times New Roman" w:hAnsi="Verdana"/>
          <w:b/>
          <w:bCs/>
          <w:sz w:val="20"/>
          <w:szCs w:val="20"/>
        </w:rPr>
      </w:pPr>
      <w:r w:rsidRPr="00857A9F">
        <w:rPr>
          <w:rFonts w:ascii="Verdana" w:eastAsia="Times New Roman" w:hAnsi="Verdana"/>
          <w:b/>
          <w:bCs/>
          <w:sz w:val="20"/>
          <w:szCs w:val="20"/>
        </w:rPr>
        <w:t xml:space="preserve">o izmjeni Odluke o osnivanju Savjeta za zaštitu </w:t>
      </w:r>
    </w:p>
    <w:p w:rsidR="00857A9F" w:rsidRPr="00857A9F" w:rsidRDefault="00857A9F" w:rsidP="00857A9F">
      <w:pPr>
        <w:spacing w:after="0" w:line="240" w:lineRule="auto"/>
        <w:jc w:val="center"/>
        <w:rPr>
          <w:rFonts w:ascii="Verdana" w:eastAsia="Times New Roman" w:hAnsi="Verdana"/>
          <w:b/>
          <w:bCs/>
          <w:sz w:val="20"/>
          <w:szCs w:val="20"/>
        </w:rPr>
      </w:pPr>
      <w:r w:rsidRPr="00857A9F">
        <w:rPr>
          <w:rFonts w:ascii="Verdana" w:eastAsia="Times New Roman" w:hAnsi="Verdana"/>
          <w:b/>
          <w:bCs/>
          <w:sz w:val="20"/>
          <w:szCs w:val="20"/>
        </w:rPr>
        <w:t>potrošača javnih usluga Grada Slunja</w:t>
      </w:r>
    </w:p>
    <w:p w:rsidR="00857A9F" w:rsidRPr="00857A9F" w:rsidRDefault="00857A9F" w:rsidP="00857A9F">
      <w:pPr>
        <w:spacing w:after="0" w:line="240" w:lineRule="auto"/>
        <w:rPr>
          <w:rFonts w:ascii="Verdana" w:eastAsia="Times New Roman" w:hAnsi="Verdana"/>
          <w:sz w:val="20"/>
          <w:szCs w:val="20"/>
        </w:rPr>
      </w:pPr>
    </w:p>
    <w:p w:rsidR="00857A9F" w:rsidRPr="00857A9F" w:rsidRDefault="00857A9F" w:rsidP="00857A9F">
      <w:pPr>
        <w:spacing w:after="0" w:line="240" w:lineRule="auto"/>
        <w:rPr>
          <w:rFonts w:ascii="Verdana" w:eastAsia="Times New Roman" w:hAnsi="Verdana"/>
          <w:sz w:val="20"/>
          <w:szCs w:val="20"/>
        </w:rPr>
      </w:pPr>
    </w:p>
    <w:p w:rsidR="00857A9F" w:rsidRPr="00857A9F" w:rsidRDefault="00857A9F" w:rsidP="00857A9F">
      <w:pPr>
        <w:spacing w:after="0" w:line="240" w:lineRule="auto"/>
        <w:jc w:val="center"/>
        <w:rPr>
          <w:rFonts w:ascii="Verdana" w:eastAsia="Times New Roman" w:hAnsi="Verdana"/>
          <w:b/>
          <w:bCs/>
          <w:sz w:val="20"/>
          <w:szCs w:val="20"/>
        </w:rPr>
      </w:pPr>
      <w:r w:rsidRPr="00857A9F">
        <w:rPr>
          <w:rFonts w:ascii="Verdana" w:eastAsia="Times New Roman" w:hAnsi="Verdana"/>
          <w:b/>
          <w:bCs/>
          <w:sz w:val="20"/>
          <w:szCs w:val="20"/>
        </w:rPr>
        <w:t>Članak 1.</w:t>
      </w:r>
    </w:p>
    <w:p w:rsidR="00857A9F" w:rsidRPr="00857A9F" w:rsidRDefault="00857A9F" w:rsidP="00857A9F">
      <w:pPr>
        <w:spacing w:after="0" w:line="240" w:lineRule="auto"/>
        <w:jc w:val="both"/>
        <w:rPr>
          <w:rFonts w:ascii="Verdana" w:eastAsia="Times New Roman" w:hAnsi="Verdana"/>
          <w:sz w:val="20"/>
          <w:szCs w:val="20"/>
        </w:rPr>
      </w:pPr>
      <w:r w:rsidRPr="00857A9F">
        <w:rPr>
          <w:rFonts w:ascii="Verdana" w:eastAsia="Times New Roman" w:hAnsi="Verdana"/>
          <w:sz w:val="20"/>
          <w:szCs w:val="20"/>
        </w:rPr>
        <w:t xml:space="preserve">Ovom Odlukom mijenja se članak 2. točka 2. Odluke o osnivanju Savjeta za zaštitu potrošača javnih usluga Grada Slunja („Službeni Glasnik Grada Slunja“ br. 8/22) tako da glasi: </w:t>
      </w:r>
    </w:p>
    <w:p w:rsidR="00857A9F" w:rsidRPr="00857A9F" w:rsidRDefault="00857A9F" w:rsidP="00857A9F">
      <w:pPr>
        <w:spacing w:after="0" w:line="240" w:lineRule="auto"/>
        <w:jc w:val="both"/>
        <w:rPr>
          <w:rFonts w:ascii="Verdana" w:eastAsia="Times New Roman" w:hAnsi="Verdana"/>
          <w:sz w:val="20"/>
          <w:szCs w:val="20"/>
        </w:rPr>
      </w:pPr>
    </w:p>
    <w:p w:rsidR="00857A9F" w:rsidRPr="00857A9F" w:rsidRDefault="00857A9F" w:rsidP="00857A9F">
      <w:pPr>
        <w:spacing w:after="0" w:line="240" w:lineRule="auto"/>
        <w:jc w:val="both"/>
        <w:rPr>
          <w:rFonts w:ascii="Verdana" w:eastAsia="Times New Roman" w:hAnsi="Verdana"/>
          <w:sz w:val="20"/>
          <w:szCs w:val="20"/>
        </w:rPr>
      </w:pPr>
      <w:r w:rsidRPr="00857A9F">
        <w:rPr>
          <w:rFonts w:ascii="Verdana" w:eastAsia="Times New Roman" w:hAnsi="Verdana"/>
          <w:sz w:val="20"/>
          <w:szCs w:val="20"/>
        </w:rPr>
        <w:t>„2. Branko Petković – predstavnik udruge za zaštitu potrošača: „Mrežnica“ - Udruga za zaštitu potrošača grada Duga Rese, Trg hrvatskih mučenika 1, Duga Resa, za člana.“</w:t>
      </w:r>
    </w:p>
    <w:p w:rsidR="00857A9F" w:rsidRPr="00857A9F" w:rsidRDefault="00857A9F" w:rsidP="00857A9F">
      <w:pPr>
        <w:spacing w:after="0" w:line="240" w:lineRule="auto"/>
        <w:jc w:val="both"/>
        <w:rPr>
          <w:rFonts w:ascii="Verdana" w:eastAsia="Times New Roman" w:hAnsi="Verdana"/>
          <w:sz w:val="20"/>
          <w:szCs w:val="20"/>
        </w:rPr>
      </w:pPr>
    </w:p>
    <w:p w:rsidR="00857A9F" w:rsidRPr="00857A9F" w:rsidRDefault="00857A9F" w:rsidP="00857A9F">
      <w:pPr>
        <w:spacing w:after="0" w:line="240" w:lineRule="auto"/>
        <w:jc w:val="both"/>
        <w:rPr>
          <w:rFonts w:ascii="Verdana" w:eastAsia="Times New Roman" w:hAnsi="Verdana"/>
          <w:sz w:val="20"/>
          <w:szCs w:val="20"/>
        </w:rPr>
      </w:pPr>
    </w:p>
    <w:p w:rsidR="00857A9F" w:rsidRPr="00857A9F" w:rsidRDefault="00857A9F" w:rsidP="00857A9F">
      <w:pPr>
        <w:spacing w:after="0" w:line="240" w:lineRule="auto"/>
        <w:jc w:val="center"/>
        <w:rPr>
          <w:rFonts w:ascii="Verdana" w:eastAsia="Times New Roman" w:hAnsi="Verdana"/>
          <w:b/>
          <w:bCs/>
          <w:sz w:val="20"/>
          <w:szCs w:val="20"/>
        </w:rPr>
      </w:pPr>
      <w:r w:rsidRPr="00857A9F">
        <w:rPr>
          <w:rFonts w:ascii="Verdana" w:eastAsia="Times New Roman" w:hAnsi="Verdana"/>
          <w:b/>
          <w:bCs/>
          <w:sz w:val="20"/>
          <w:szCs w:val="20"/>
        </w:rPr>
        <w:t>Članak 2.</w:t>
      </w:r>
    </w:p>
    <w:p w:rsidR="00857A9F" w:rsidRDefault="00857A9F" w:rsidP="00857A9F">
      <w:pPr>
        <w:spacing w:after="0" w:line="240" w:lineRule="auto"/>
        <w:rPr>
          <w:rFonts w:ascii="Verdana" w:eastAsia="Times New Roman" w:hAnsi="Verdana"/>
          <w:sz w:val="20"/>
          <w:szCs w:val="20"/>
        </w:rPr>
      </w:pPr>
      <w:r w:rsidRPr="00857A9F">
        <w:rPr>
          <w:rFonts w:ascii="Verdana" w:eastAsia="Times New Roman" w:hAnsi="Verdana"/>
          <w:sz w:val="20"/>
          <w:szCs w:val="20"/>
        </w:rPr>
        <w:t>Ova Odluka stupa na snagu prvi dan od objave u „Službenom glasniku Grada Slunja“.</w:t>
      </w:r>
    </w:p>
    <w:p w:rsidR="00857A9F" w:rsidRDefault="00857A9F" w:rsidP="00857A9F">
      <w:pPr>
        <w:spacing w:after="0" w:line="240" w:lineRule="auto"/>
        <w:rPr>
          <w:rFonts w:ascii="Verdana" w:eastAsia="Times New Roman" w:hAnsi="Verdana"/>
          <w:sz w:val="20"/>
          <w:szCs w:val="20"/>
        </w:rPr>
      </w:pPr>
    </w:p>
    <w:p w:rsidR="00857A9F" w:rsidRPr="00857A9F" w:rsidRDefault="00857A9F" w:rsidP="00857A9F">
      <w:pPr>
        <w:spacing w:after="0" w:line="240" w:lineRule="auto"/>
        <w:rPr>
          <w:rFonts w:ascii="Verdana" w:eastAsia="Times New Roman" w:hAnsi="Verdana"/>
          <w:sz w:val="20"/>
          <w:szCs w:val="20"/>
        </w:rPr>
      </w:pPr>
      <w:r w:rsidRPr="00857A9F">
        <w:rPr>
          <w:rFonts w:ascii="Verdana" w:eastAsia="Times New Roman" w:hAnsi="Verdana"/>
          <w:sz w:val="20"/>
          <w:szCs w:val="20"/>
        </w:rPr>
        <w:t>KLASA: 337-01/22-01/04</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t>PREDSJEDNIK</w:t>
      </w:r>
    </w:p>
    <w:p w:rsidR="00857A9F" w:rsidRPr="00857A9F" w:rsidRDefault="00857A9F" w:rsidP="00857A9F">
      <w:pPr>
        <w:spacing w:after="0" w:line="240" w:lineRule="auto"/>
        <w:rPr>
          <w:rFonts w:ascii="Verdana" w:eastAsia="Times New Roman" w:hAnsi="Verdana"/>
          <w:sz w:val="20"/>
          <w:szCs w:val="20"/>
        </w:rPr>
      </w:pPr>
      <w:r w:rsidRPr="00857A9F">
        <w:rPr>
          <w:rFonts w:ascii="Verdana" w:eastAsia="Times New Roman" w:hAnsi="Verdana"/>
          <w:sz w:val="20"/>
          <w:szCs w:val="20"/>
        </w:rPr>
        <w:t>URBROJ: 2133-04-03/05-22-3</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t xml:space="preserve">     GRADSKOG VIJEĆA</w:t>
      </w:r>
    </w:p>
    <w:p w:rsidR="00857A9F" w:rsidRPr="00857A9F" w:rsidRDefault="00857A9F" w:rsidP="00857A9F">
      <w:pPr>
        <w:spacing w:after="0" w:line="240" w:lineRule="auto"/>
        <w:rPr>
          <w:rFonts w:ascii="Verdana" w:eastAsia="Times New Roman" w:hAnsi="Verdana"/>
          <w:sz w:val="20"/>
          <w:szCs w:val="20"/>
        </w:rPr>
      </w:pPr>
      <w:r w:rsidRPr="00857A9F">
        <w:rPr>
          <w:rFonts w:ascii="Verdana" w:eastAsia="Times New Roman" w:hAnsi="Verdana"/>
          <w:sz w:val="20"/>
          <w:szCs w:val="20"/>
        </w:rPr>
        <w:t>Slunj, 21. 9. 2022.</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t>Jure Katić</w:t>
      </w:r>
    </w:p>
    <w:p w:rsidR="00857A9F" w:rsidRPr="00857A9F" w:rsidRDefault="00857A9F" w:rsidP="00857A9F">
      <w:pPr>
        <w:spacing w:after="0" w:line="240" w:lineRule="auto"/>
        <w:rPr>
          <w:rFonts w:ascii="Verdana" w:eastAsia="Times New Roman" w:hAnsi="Verdana"/>
          <w:sz w:val="20"/>
          <w:szCs w:val="20"/>
        </w:rPr>
      </w:pPr>
    </w:p>
    <w:p w:rsidR="00857A9F" w:rsidRPr="00857A9F" w:rsidRDefault="00857A9F" w:rsidP="00857A9F">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857A9F" w:rsidRPr="00857A9F" w:rsidRDefault="00857A9F" w:rsidP="00857A9F">
      <w:pPr>
        <w:pStyle w:val="Bezproreda"/>
        <w:rPr>
          <w:rFonts w:ascii="Verdana" w:hAnsi="Verdana" w:cs="Calibri"/>
          <w:b/>
          <w:sz w:val="40"/>
          <w:szCs w:val="40"/>
        </w:rPr>
      </w:pPr>
    </w:p>
    <w:p w:rsidR="00857A9F" w:rsidRDefault="00857A9F" w:rsidP="00857A9F">
      <w:pPr>
        <w:pStyle w:val="Bezproreda"/>
        <w:spacing w:line="276" w:lineRule="auto"/>
        <w:jc w:val="both"/>
        <w:rPr>
          <w:rFonts w:ascii="Verdana" w:hAnsi="Verdana" w:cs="Calibri"/>
          <w:sz w:val="20"/>
          <w:szCs w:val="20"/>
        </w:rPr>
      </w:pPr>
    </w:p>
    <w:p w:rsidR="00857A9F" w:rsidRPr="004C5B6A" w:rsidRDefault="00857A9F" w:rsidP="00857A9F">
      <w:pPr>
        <w:pStyle w:val="Bezproreda"/>
        <w:spacing w:line="276" w:lineRule="auto"/>
        <w:jc w:val="both"/>
        <w:rPr>
          <w:rFonts w:ascii="Verdana" w:hAnsi="Verdana" w:cs="Calibri"/>
          <w:sz w:val="20"/>
          <w:szCs w:val="20"/>
        </w:rPr>
      </w:pPr>
      <w:r w:rsidRPr="004C5B6A">
        <w:rPr>
          <w:rFonts w:ascii="Verdana" w:hAnsi="Verdana" w:cs="Calibri"/>
          <w:sz w:val="20"/>
          <w:szCs w:val="20"/>
        </w:rPr>
        <w:t xml:space="preserve">Na temelju članka 35. Zakona o lokalnoj i područnoj (regionalnoj) samoupravi (“Narodne novine” 33/01, 60/01, 129/05, 109/07, 125/08, 36/09, 150/11, 144/12, 19/13, 137/15, 123/17, 98/19 i 144/20), članka 101. Zakona o cestama (“Narodne novine” 84/11, 22/13, 54/13, 148/13, 92/14, 110/19 i 144/21), članka 25. stavka 1. podstavka 18. Statuta Grada Slunja (“Glasnik Karlovačke županije” 20/09, 06/13, 15/13, 03/15 i “Službeni glasnik Grada Slunja” 1/18, 2/20, 6/20-pročišćeni tekst, 3/21 i 5/21- pročišćeni tekst), Gradsko vijeće Grada Slunja na </w:t>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Pr>
          <w:rFonts w:ascii="Verdana" w:hAnsi="Verdana" w:cs="Calibri"/>
          <w:sz w:val="20"/>
          <w:szCs w:val="20"/>
        </w:rPr>
        <w:t>14.</w:t>
      </w:r>
      <w:r w:rsidRPr="004C5B6A">
        <w:rPr>
          <w:rFonts w:ascii="Verdana" w:hAnsi="Verdana" w:cs="Calibri"/>
          <w:sz w:val="20"/>
          <w:szCs w:val="20"/>
        </w:rPr>
        <w:t xml:space="preserve"> sjednici održanoj dana </w:t>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Pr>
          <w:rFonts w:ascii="Verdana" w:hAnsi="Verdana" w:cs="Calibri"/>
          <w:sz w:val="20"/>
          <w:szCs w:val="20"/>
        </w:rPr>
        <w:t xml:space="preserve">21. 9. </w:t>
      </w:r>
      <w:r w:rsidRPr="004C5B6A">
        <w:rPr>
          <w:rFonts w:ascii="Verdana" w:hAnsi="Verdana" w:cs="Calibri"/>
          <w:sz w:val="20"/>
          <w:szCs w:val="20"/>
        </w:rPr>
        <w:t>2022.godine, donosi</w:t>
      </w:r>
    </w:p>
    <w:p w:rsidR="00857A9F" w:rsidRPr="004C5B6A" w:rsidRDefault="00857A9F" w:rsidP="00857A9F">
      <w:pPr>
        <w:pStyle w:val="Bezproreda"/>
        <w:spacing w:line="276" w:lineRule="auto"/>
        <w:jc w:val="both"/>
        <w:rPr>
          <w:rFonts w:ascii="Verdana" w:hAnsi="Verdana" w:cs="Calibri"/>
          <w:sz w:val="20"/>
          <w:szCs w:val="20"/>
        </w:rPr>
      </w:pPr>
    </w:p>
    <w:p w:rsidR="00857A9F" w:rsidRPr="004C5B6A" w:rsidRDefault="00857A9F" w:rsidP="00857A9F">
      <w:pPr>
        <w:pStyle w:val="Bezproreda"/>
        <w:spacing w:line="276" w:lineRule="auto"/>
        <w:jc w:val="center"/>
        <w:rPr>
          <w:rFonts w:ascii="Verdana" w:hAnsi="Verdana" w:cs="Calibri"/>
          <w:b/>
          <w:sz w:val="20"/>
          <w:szCs w:val="20"/>
        </w:rPr>
      </w:pPr>
      <w:r>
        <w:rPr>
          <w:rFonts w:ascii="Verdana" w:hAnsi="Verdana" w:cs="Calibri"/>
          <w:b/>
          <w:sz w:val="20"/>
          <w:szCs w:val="20"/>
        </w:rPr>
        <w:t>ODLUKU</w:t>
      </w:r>
    </w:p>
    <w:p w:rsidR="00857A9F" w:rsidRDefault="00857A9F" w:rsidP="00857A9F">
      <w:pPr>
        <w:pStyle w:val="Bezproreda"/>
        <w:spacing w:line="276" w:lineRule="auto"/>
        <w:jc w:val="center"/>
        <w:rPr>
          <w:rFonts w:ascii="Verdana" w:hAnsi="Verdana" w:cs="Calibri"/>
          <w:b/>
          <w:sz w:val="20"/>
          <w:szCs w:val="20"/>
        </w:rPr>
      </w:pPr>
      <w:r w:rsidRPr="004C5B6A">
        <w:rPr>
          <w:rFonts w:ascii="Verdana" w:hAnsi="Verdana" w:cs="Calibri"/>
          <w:b/>
          <w:sz w:val="20"/>
          <w:szCs w:val="20"/>
        </w:rPr>
        <w:t xml:space="preserve">o proglašenju statusa nerazvrstane ceste – javnog dobra </w:t>
      </w:r>
    </w:p>
    <w:p w:rsidR="00857A9F" w:rsidRPr="004C5B6A" w:rsidRDefault="00857A9F" w:rsidP="00857A9F">
      <w:pPr>
        <w:pStyle w:val="Bezproreda"/>
        <w:spacing w:line="276" w:lineRule="auto"/>
        <w:jc w:val="center"/>
        <w:rPr>
          <w:rFonts w:ascii="Verdana" w:hAnsi="Verdana" w:cs="Calibri"/>
          <w:b/>
          <w:sz w:val="20"/>
          <w:szCs w:val="20"/>
        </w:rPr>
      </w:pPr>
      <w:r w:rsidRPr="004C5B6A">
        <w:rPr>
          <w:rFonts w:ascii="Verdana" w:hAnsi="Verdana" w:cs="Calibri"/>
          <w:b/>
          <w:sz w:val="20"/>
          <w:szCs w:val="20"/>
        </w:rPr>
        <w:t>u općoj uporabi NCG233</w:t>
      </w:r>
    </w:p>
    <w:p w:rsidR="00857A9F" w:rsidRPr="004C5B6A" w:rsidRDefault="00857A9F" w:rsidP="00857A9F">
      <w:pPr>
        <w:pStyle w:val="Bezproreda"/>
        <w:spacing w:line="276" w:lineRule="auto"/>
        <w:rPr>
          <w:rFonts w:ascii="Verdana" w:hAnsi="Verdana" w:cs="Calibri"/>
          <w:b/>
          <w:sz w:val="20"/>
          <w:szCs w:val="20"/>
        </w:rPr>
      </w:pPr>
    </w:p>
    <w:p w:rsidR="00857A9F" w:rsidRPr="004C5B6A" w:rsidRDefault="00857A9F" w:rsidP="00857A9F">
      <w:pPr>
        <w:pStyle w:val="Bezproreda"/>
        <w:spacing w:line="276" w:lineRule="auto"/>
        <w:jc w:val="both"/>
        <w:rPr>
          <w:rFonts w:ascii="Verdana" w:hAnsi="Verdana" w:cs="Calibri"/>
          <w:b/>
          <w:sz w:val="20"/>
          <w:szCs w:val="20"/>
        </w:rPr>
      </w:pPr>
    </w:p>
    <w:p w:rsidR="00857A9F" w:rsidRPr="004C5B6A" w:rsidRDefault="00857A9F" w:rsidP="00857A9F">
      <w:pPr>
        <w:pStyle w:val="Bezproreda"/>
        <w:spacing w:line="276" w:lineRule="auto"/>
        <w:jc w:val="center"/>
        <w:rPr>
          <w:rFonts w:ascii="Verdana" w:hAnsi="Verdana" w:cs="Calibri"/>
          <w:b/>
          <w:sz w:val="20"/>
          <w:szCs w:val="20"/>
        </w:rPr>
      </w:pPr>
      <w:r w:rsidRPr="004C5B6A">
        <w:rPr>
          <w:rFonts w:ascii="Verdana" w:hAnsi="Verdana" w:cs="Calibri"/>
          <w:b/>
          <w:sz w:val="20"/>
          <w:szCs w:val="20"/>
        </w:rPr>
        <w:t>I</w:t>
      </w:r>
    </w:p>
    <w:p w:rsidR="00857A9F" w:rsidRPr="004C5B6A" w:rsidRDefault="00857A9F" w:rsidP="00857A9F">
      <w:pPr>
        <w:pStyle w:val="Bezproreda"/>
        <w:spacing w:line="276" w:lineRule="auto"/>
        <w:jc w:val="both"/>
        <w:rPr>
          <w:rFonts w:ascii="Verdana" w:hAnsi="Verdana" w:cs="Calibri"/>
          <w:sz w:val="20"/>
          <w:szCs w:val="20"/>
        </w:rPr>
      </w:pPr>
      <w:r w:rsidRPr="004C5B6A">
        <w:rPr>
          <w:rFonts w:ascii="Verdana" w:hAnsi="Verdana" w:cs="Calibri"/>
          <w:sz w:val="20"/>
          <w:szCs w:val="20"/>
        </w:rPr>
        <w:t>Ovom Odlukom utvrđuje se status nerazvrstane ceste – javnog dobra u općoj uporabi u neotuđivom vlasništvu Grada Slunja, u k.o. Veljun za odvojak Vučkovići, označenu kao NCG233.</w:t>
      </w:r>
    </w:p>
    <w:p w:rsidR="00857A9F" w:rsidRDefault="00857A9F" w:rsidP="00441037">
      <w:pPr>
        <w:pStyle w:val="Bezproreda"/>
        <w:spacing w:line="276" w:lineRule="auto"/>
        <w:rPr>
          <w:rFonts w:ascii="Verdana" w:hAnsi="Verdana" w:cs="Calibri"/>
          <w:b/>
          <w:sz w:val="20"/>
          <w:szCs w:val="20"/>
        </w:rPr>
      </w:pPr>
    </w:p>
    <w:p w:rsidR="00857A9F" w:rsidRPr="004C5B6A" w:rsidRDefault="00857A9F" w:rsidP="00857A9F">
      <w:pPr>
        <w:pStyle w:val="Bezproreda"/>
        <w:spacing w:line="276" w:lineRule="auto"/>
        <w:jc w:val="center"/>
        <w:rPr>
          <w:rFonts w:ascii="Verdana" w:hAnsi="Verdana" w:cs="Calibri"/>
          <w:b/>
          <w:sz w:val="20"/>
          <w:szCs w:val="20"/>
        </w:rPr>
      </w:pPr>
      <w:r w:rsidRPr="004C5B6A">
        <w:rPr>
          <w:rFonts w:ascii="Verdana" w:hAnsi="Verdana" w:cs="Calibri"/>
          <w:b/>
          <w:sz w:val="20"/>
          <w:szCs w:val="20"/>
        </w:rPr>
        <w:t>II</w:t>
      </w:r>
    </w:p>
    <w:p w:rsidR="005667D8" w:rsidRPr="00441037" w:rsidRDefault="00857A9F" w:rsidP="00441037">
      <w:pPr>
        <w:pStyle w:val="Bezproreda"/>
        <w:spacing w:line="276" w:lineRule="auto"/>
        <w:jc w:val="both"/>
        <w:rPr>
          <w:rFonts w:ascii="Verdana" w:hAnsi="Verdana" w:cs="Calibri"/>
          <w:sz w:val="20"/>
          <w:szCs w:val="20"/>
        </w:rPr>
      </w:pPr>
      <w:r w:rsidRPr="004C5B6A">
        <w:rPr>
          <w:rFonts w:ascii="Verdana" w:hAnsi="Verdana" w:cs="Calibri"/>
          <w:sz w:val="20"/>
          <w:szCs w:val="20"/>
        </w:rPr>
        <w:t>Temeljem ove Odluke provest će se postupak upisa nerazvrstane ceste u zemljišnu knjigu sukladno odredbama članka</w:t>
      </w:r>
      <w:r w:rsidR="00441037">
        <w:rPr>
          <w:rFonts w:ascii="Verdana" w:hAnsi="Verdana" w:cs="Calibri"/>
          <w:sz w:val="20"/>
          <w:szCs w:val="20"/>
        </w:rPr>
        <w:t xml:space="preserve"> 131. do 133. Zakona o cestama.</w:t>
      </w:r>
    </w:p>
    <w:p w:rsidR="005667D8" w:rsidRDefault="005667D8" w:rsidP="00857A9F">
      <w:pPr>
        <w:pStyle w:val="Bezproreda"/>
        <w:spacing w:line="276" w:lineRule="auto"/>
        <w:jc w:val="center"/>
        <w:rPr>
          <w:rFonts w:ascii="Verdana" w:hAnsi="Verdana" w:cs="Calibri"/>
          <w:b/>
          <w:sz w:val="20"/>
          <w:szCs w:val="20"/>
        </w:rPr>
      </w:pPr>
    </w:p>
    <w:p w:rsidR="00857A9F" w:rsidRPr="004C5B6A" w:rsidRDefault="00857A9F" w:rsidP="00857A9F">
      <w:pPr>
        <w:pStyle w:val="Bezproreda"/>
        <w:spacing w:line="276" w:lineRule="auto"/>
        <w:jc w:val="center"/>
        <w:rPr>
          <w:rFonts w:ascii="Verdana" w:hAnsi="Verdana" w:cs="Calibri"/>
          <w:b/>
          <w:sz w:val="20"/>
          <w:szCs w:val="20"/>
        </w:rPr>
      </w:pPr>
      <w:r w:rsidRPr="004C5B6A">
        <w:rPr>
          <w:rFonts w:ascii="Verdana" w:hAnsi="Verdana" w:cs="Calibri"/>
          <w:b/>
          <w:sz w:val="20"/>
          <w:szCs w:val="20"/>
        </w:rPr>
        <w:t>III</w:t>
      </w:r>
    </w:p>
    <w:p w:rsidR="00857A9F" w:rsidRDefault="00857A9F" w:rsidP="00857A9F">
      <w:pPr>
        <w:pStyle w:val="Bezproreda"/>
        <w:spacing w:line="276" w:lineRule="auto"/>
        <w:jc w:val="both"/>
        <w:rPr>
          <w:rFonts w:ascii="Verdana" w:hAnsi="Verdana" w:cs="Calibri"/>
          <w:sz w:val="20"/>
          <w:szCs w:val="20"/>
        </w:rPr>
      </w:pPr>
      <w:r w:rsidRPr="004C5B6A">
        <w:rPr>
          <w:rFonts w:ascii="Verdana" w:hAnsi="Verdana" w:cs="Calibri"/>
          <w:sz w:val="20"/>
          <w:szCs w:val="20"/>
        </w:rPr>
        <w:t>Odluka stupa na snagu prvi dan nakon objave u “Službenom glasniku Grada Slunja”.</w:t>
      </w:r>
    </w:p>
    <w:p w:rsidR="00857A9F" w:rsidRDefault="00857A9F" w:rsidP="00857A9F">
      <w:pPr>
        <w:pStyle w:val="Bezproreda"/>
        <w:spacing w:line="276" w:lineRule="auto"/>
        <w:jc w:val="both"/>
        <w:rPr>
          <w:rFonts w:ascii="Verdana" w:hAnsi="Verdana" w:cs="Calibri"/>
          <w:sz w:val="20"/>
          <w:szCs w:val="20"/>
        </w:rPr>
      </w:pPr>
    </w:p>
    <w:p w:rsidR="00857A9F" w:rsidRPr="004C5B6A" w:rsidRDefault="00857A9F" w:rsidP="00857A9F">
      <w:pPr>
        <w:pStyle w:val="Bezproreda"/>
        <w:rPr>
          <w:rFonts w:ascii="Verdana" w:hAnsi="Verdana" w:cs="Calibri"/>
          <w:sz w:val="20"/>
          <w:szCs w:val="20"/>
        </w:rPr>
      </w:pPr>
      <w:r w:rsidRPr="004C5B6A">
        <w:rPr>
          <w:rFonts w:ascii="Verdana" w:hAnsi="Verdana" w:cs="Calibri"/>
          <w:sz w:val="20"/>
          <w:szCs w:val="20"/>
        </w:rPr>
        <w:t>KLASA: 940-01/22-01/22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PREDSJEDNIK</w:t>
      </w:r>
    </w:p>
    <w:p w:rsidR="00857A9F" w:rsidRPr="004C5B6A" w:rsidRDefault="00857A9F" w:rsidP="00857A9F">
      <w:pPr>
        <w:pStyle w:val="Bezproreda"/>
        <w:rPr>
          <w:rFonts w:ascii="Verdana" w:hAnsi="Verdana" w:cs="Calibri"/>
          <w:sz w:val="20"/>
          <w:szCs w:val="20"/>
        </w:rPr>
      </w:pPr>
      <w:r w:rsidRPr="004C5B6A">
        <w:rPr>
          <w:rFonts w:ascii="Verdana" w:hAnsi="Verdana" w:cs="Calibri"/>
          <w:sz w:val="20"/>
          <w:szCs w:val="20"/>
        </w:rPr>
        <w:t>URBROJ: 2133-04-0</w:t>
      </w:r>
      <w:r>
        <w:rPr>
          <w:rFonts w:ascii="Verdana" w:hAnsi="Verdana" w:cs="Calibri"/>
          <w:sz w:val="20"/>
          <w:szCs w:val="20"/>
        </w:rPr>
        <w:t>3</w:t>
      </w:r>
      <w:r w:rsidRPr="004C5B6A">
        <w:rPr>
          <w:rFonts w:ascii="Verdana" w:hAnsi="Verdana" w:cs="Calibri"/>
          <w:sz w:val="20"/>
          <w:szCs w:val="20"/>
        </w:rPr>
        <w:t>/</w:t>
      </w:r>
      <w:r>
        <w:rPr>
          <w:rFonts w:ascii="Verdana" w:hAnsi="Verdana" w:cs="Calibri"/>
          <w:sz w:val="20"/>
          <w:szCs w:val="20"/>
        </w:rPr>
        <w:t>05</w:t>
      </w:r>
      <w:r w:rsidRPr="004C5B6A">
        <w:rPr>
          <w:rFonts w:ascii="Verdana" w:hAnsi="Verdana" w:cs="Calibri"/>
          <w:sz w:val="20"/>
          <w:szCs w:val="20"/>
        </w:rPr>
        <w:t>-22-</w:t>
      </w:r>
      <w:r>
        <w:rPr>
          <w:rFonts w:ascii="Verdana" w:hAnsi="Verdana" w:cs="Calibri"/>
          <w:sz w:val="20"/>
          <w:szCs w:val="20"/>
        </w:rPr>
        <w:t>3</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     GRADSKOG VIJEĆA</w:t>
      </w:r>
    </w:p>
    <w:p w:rsidR="00857A9F" w:rsidRPr="004C5B6A" w:rsidRDefault="00857A9F" w:rsidP="00857A9F">
      <w:pPr>
        <w:pStyle w:val="Bezproreda"/>
        <w:rPr>
          <w:rFonts w:ascii="Verdana" w:hAnsi="Verdana" w:cs="Calibri"/>
          <w:sz w:val="20"/>
          <w:szCs w:val="20"/>
        </w:rPr>
      </w:pPr>
      <w:r w:rsidRPr="004C5B6A">
        <w:rPr>
          <w:rFonts w:ascii="Verdana" w:hAnsi="Verdana" w:cs="Calibri"/>
          <w:sz w:val="20"/>
          <w:szCs w:val="20"/>
        </w:rPr>
        <w:t xml:space="preserve">Slunj, </w:t>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sidRPr="004C5B6A">
        <w:rPr>
          <w:rFonts w:ascii="Verdana" w:hAnsi="Verdana" w:cs="Calibri"/>
          <w:sz w:val="20"/>
          <w:szCs w:val="20"/>
        </w:rPr>
        <w:softHyphen/>
      </w:r>
      <w:r>
        <w:rPr>
          <w:rFonts w:ascii="Verdana" w:hAnsi="Verdana" w:cs="Calibri"/>
          <w:sz w:val="20"/>
          <w:szCs w:val="20"/>
        </w:rPr>
        <w:t>21. 9.</w:t>
      </w:r>
      <w:r w:rsidRPr="004C5B6A">
        <w:rPr>
          <w:rFonts w:ascii="Verdana" w:hAnsi="Verdana" w:cs="Calibri"/>
          <w:sz w:val="20"/>
          <w:szCs w:val="20"/>
        </w:rPr>
        <w:t xml:space="preserve"> 2022.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Jure Katić</w:t>
      </w:r>
    </w:p>
    <w:p w:rsidR="00857A9F" w:rsidRPr="004C5B6A" w:rsidRDefault="00857A9F" w:rsidP="00857A9F">
      <w:pPr>
        <w:pStyle w:val="Bezproreda"/>
        <w:spacing w:line="276" w:lineRule="auto"/>
        <w:jc w:val="both"/>
        <w:rPr>
          <w:rFonts w:ascii="Verdana" w:hAnsi="Verdana" w:cs="Calibri"/>
          <w:sz w:val="20"/>
          <w:szCs w:val="20"/>
        </w:rPr>
      </w:pPr>
    </w:p>
    <w:p w:rsidR="00857A9F" w:rsidRPr="00857A9F" w:rsidRDefault="00857A9F" w:rsidP="00857A9F">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857A9F" w:rsidRPr="00857A9F" w:rsidRDefault="00857A9F" w:rsidP="00857A9F">
      <w:pPr>
        <w:pStyle w:val="Bezproreda"/>
        <w:rPr>
          <w:rFonts w:ascii="Verdana" w:hAnsi="Verdana" w:cs="Calibri"/>
          <w:b/>
          <w:sz w:val="40"/>
          <w:szCs w:val="40"/>
        </w:rPr>
      </w:pPr>
    </w:p>
    <w:p w:rsidR="00D03389" w:rsidRPr="00D03389" w:rsidRDefault="00D03389" w:rsidP="00D03389">
      <w:pPr>
        <w:spacing w:after="0" w:line="240" w:lineRule="auto"/>
        <w:jc w:val="both"/>
        <w:rPr>
          <w:rFonts w:ascii="Verdana" w:eastAsiaTheme="minorHAnsi" w:hAnsi="Verdana" w:cstheme="minorBidi"/>
          <w:sz w:val="20"/>
          <w:szCs w:val="20"/>
        </w:rPr>
      </w:pPr>
    </w:p>
    <w:p w:rsidR="00D03389" w:rsidRPr="00D03389" w:rsidRDefault="00D03389" w:rsidP="00D03389">
      <w:pPr>
        <w:spacing w:after="0" w:line="240" w:lineRule="auto"/>
        <w:jc w:val="both"/>
        <w:rPr>
          <w:rFonts w:ascii="Verdana" w:eastAsiaTheme="minorHAnsi" w:hAnsi="Verdana" w:cstheme="minorBidi"/>
          <w:sz w:val="20"/>
          <w:szCs w:val="20"/>
        </w:rPr>
      </w:pPr>
    </w:p>
    <w:p w:rsidR="00D03389" w:rsidRPr="00D03389" w:rsidRDefault="00D03389" w:rsidP="00D03389">
      <w:pPr>
        <w:spacing w:after="0" w:line="240" w:lineRule="auto"/>
        <w:jc w:val="both"/>
        <w:rPr>
          <w:rFonts w:ascii="Verdana" w:eastAsiaTheme="minorHAnsi" w:hAnsi="Verdana" w:cstheme="minorBidi"/>
          <w:sz w:val="20"/>
          <w:szCs w:val="20"/>
        </w:rPr>
      </w:pPr>
      <w:r w:rsidRPr="00D03389">
        <w:rPr>
          <w:rFonts w:ascii="Verdana" w:eastAsiaTheme="minorHAnsi" w:hAnsi="Verdana" w:cstheme="minorBidi"/>
          <w:sz w:val="20"/>
          <w:szCs w:val="20"/>
        </w:rPr>
        <w:t xml:space="preserve">Temeljem članka 30. stavka 2.  Zakona o komunalnom gospodarstvu („Narodne novine“ 68/18, 110/18 i 32/20) i člana 25. stavka 1. podstavka 18. Statuta Grada Slunja („Glasnik Karlovačke županije“ 20/09, 6/13, 15/13, 3/15, „Službeni glasnik Grada Slunja“ 1/18, 2/20, 6/20, 3/21, 5/21-pročišćeni tekst), Gradsko vijeće Grada Slunja na svojoj 14.  sjednici održanoj 21. 9. 2022. godine, donosi  </w:t>
      </w:r>
    </w:p>
    <w:p w:rsidR="00D03389" w:rsidRPr="00D03389" w:rsidRDefault="00D03389" w:rsidP="00D03389">
      <w:pPr>
        <w:spacing w:after="0" w:line="240" w:lineRule="auto"/>
        <w:jc w:val="both"/>
        <w:rPr>
          <w:rFonts w:ascii="Verdana" w:eastAsiaTheme="minorHAnsi" w:hAnsi="Verdana" w:cstheme="minorBidi"/>
          <w:sz w:val="20"/>
          <w:szCs w:val="20"/>
        </w:rPr>
      </w:pPr>
    </w:p>
    <w:p w:rsidR="00D03389" w:rsidRPr="00D03389" w:rsidRDefault="00D03389" w:rsidP="00D03389">
      <w:pPr>
        <w:spacing w:after="0" w:line="240" w:lineRule="auto"/>
        <w:jc w:val="both"/>
        <w:rPr>
          <w:rFonts w:ascii="Verdana" w:eastAsiaTheme="minorHAnsi" w:hAnsi="Verdana" w:cstheme="minorBidi"/>
          <w:sz w:val="20"/>
          <w:szCs w:val="20"/>
        </w:rPr>
      </w:pPr>
    </w:p>
    <w:p w:rsidR="00D03389" w:rsidRPr="00D03389" w:rsidRDefault="00D03389" w:rsidP="00D03389">
      <w:pPr>
        <w:spacing w:after="0" w:line="240" w:lineRule="auto"/>
        <w:jc w:val="center"/>
        <w:rPr>
          <w:rFonts w:ascii="Verdana" w:eastAsiaTheme="minorHAnsi" w:hAnsi="Verdana" w:cstheme="minorBidi"/>
          <w:b/>
          <w:sz w:val="20"/>
          <w:szCs w:val="20"/>
        </w:rPr>
      </w:pPr>
      <w:r w:rsidRPr="00D03389">
        <w:rPr>
          <w:rFonts w:ascii="Verdana" w:eastAsiaTheme="minorHAnsi" w:hAnsi="Verdana" w:cstheme="minorBidi"/>
          <w:b/>
          <w:sz w:val="20"/>
          <w:szCs w:val="20"/>
        </w:rPr>
        <w:t>ODLUKU</w:t>
      </w:r>
    </w:p>
    <w:p w:rsidR="00D03389" w:rsidRPr="00D03389" w:rsidRDefault="00D03389" w:rsidP="00D03389">
      <w:pPr>
        <w:spacing w:after="0" w:line="240" w:lineRule="auto"/>
        <w:jc w:val="center"/>
        <w:rPr>
          <w:rFonts w:ascii="Verdana" w:eastAsiaTheme="minorHAnsi" w:hAnsi="Verdana" w:cstheme="minorBidi"/>
          <w:b/>
          <w:sz w:val="20"/>
          <w:szCs w:val="20"/>
        </w:rPr>
      </w:pPr>
      <w:r w:rsidRPr="00D03389">
        <w:rPr>
          <w:rFonts w:ascii="Verdana" w:eastAsiaTheme="minorHAnsi" w:hAnsi="Verdana" w:cstheme="minorBidi"/>
          <w:b/>
          <w:sz w:val="20"/>
          <w:szCs w:val="20"/>
        </w:rPr>
        <w:t>o davanju prethodne suglasnosti na Opće uvjete</w:t>
      </w:r>
    </w:p>
    <w:p w:rsidR="00D03389" w:rsidRPr="00D03389" w:rsidRDefault="00D03389" w:rsidP="00D03389">
      <w:pPr>
        <w:spacing w:after="0" w:line="240" w:lineRule="auto"/>
        <w:jc w:val="center"/>
        <w:rPr>
          <w:rFonts w:ascii="Verdana" w:eastAsiaTheme="minorHAnsi" w:hAnsi="Verdana" w:cstheme="minorBidi"/>
          <w:b/>
          <w:sz w:val="20"/>
          <w:szCs w:val="20"/>
        </w:rPr>
      </w:pPr>
      <w:r w:rsidRPr="00D03389">
        <w:rPr>
          <w:rFonts w:ascii="Verdana" w:eastAsiaTheme="minorHAnsi" w:hAnsi="Verdana" w:cstheme="minorBidi"/>
          <w:b/>
          <w:sz w:val="20"/>
          <w:szCs w:val="20"/>
        </w:rPr>
        <w:t xml:space="preserve">isporuke komunalne usluge dimnjačarskih poslova </w:t>
      </w:r>
    </w:p>
    <w:p w:rsidR="00D03389" w:rsidRPr="00D03389" w:rsidRDefault="00D03389" w:rsidP="00D03389">
      <w:pPr>
        <w:overflowPunct w:val="0"/>
        <w:autoSpaceDE w:val="0"/>
        <w:autoSpaceDN w:val="0"/>
        <w:adjustRightInd w:val="0"/>
        <w:spacing w:after="0" w:line="240" w:lineRule="auto"/>
        <w:textAlignment w:val="baseline"/>
        <w:rPr>
          <w:rFonts w:ascii="Times New Roman" w:eastAsia="Times New Roman" w:hAnsi="Times New Roman"/>
          <w:sz w:val="20"/>
          <w:szCs w:val="20"/>
          <w:lang w:val="en-US" w:eastAsia="hr-HR"/>
        </w:rPr>
      </w:pPr>
    </w:p>
    <w:p w:rsidR="00D03389" w:rsidRPr="00D03389" w:rsidRDefault="00D03389" w:rsidP="00D03389">
      <w:pPr>
        <w:overflowPunct w:val="0"/>
        <w:autoSpaceDE w:val="0"/>
        <w:autoSpaceDN w:val="0"/>
        <w:adjustRightInd w:val="0"/>
        <w:spacing w:after="0" w:line="240" w:lineRule="auto"/>
        <w:textAlignment w:val="baseline"/>
        <w:rPr>
          <w:rFonts w:ascii="Times New Roman" w:eastAsia="Times New Roman" w:hAnsi="Times New Roman"/>
          <w:sz w:val="20"/>
          <w:szCs w:val="20"/>
          <w:lang w:val="en-US" w:eastAsia="hr-HR"/>
        </w:rPr>
      </w:pPr>
    </w:p>
    <w:p w:rsidR="00D03389" w:rsidRPr="00D03389" w:rsidRDefault="00D03389" w:rsidP="00D03389">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D03389">
        <w:rPr>
          <w:rFonts w:ascii="Verdana" w:eastAsia="Times New Roman" w:hAnsi="Verdana"/>
          <w:b/>
          <w:sz w:val="20"/>
          <w:szCs w:val="20"/>
          <w:lang w:eastAsia="hr-HR"/>
        </w:rPr>
        <w:t xml:space="preserve">I. </w:t>
      </w:r>
    </w:p>
    <w:p w:rsidR="00D03389" w:rsidRPr="00D03389" w:rsidRDefault="00D03389" w:rsidP="00D03389">
      <w:pPr>
        <w:overflowPunct w:val="0"/>
        <w:autoSpaceDE w:val="0"/>
        <w:autoSpaceDN w:val="0"/>
        <w:adjustRightInd w:val="0"/>
        <w:spacing w:after="0" w:line="240" w:lineRule="auto"/>
        <w:textAlignment w:val="baseline"/>
        <w:rPr>
          <w:rFonts w:ascii="Verdana" w:eastAsia="Times New Roman" w:hAnsi="Verdana" w:cs="Arial"/>
          <w:b/>
          <w:color w:val="000000"/>
          <w:sz w:val="20"/>
          <w:szCs w:val="20"/>
          <w:lang w:eastAsia="hr-HR"/>
        </w:rPr>
      </w:pPr>
      <w:r w:rsidRPr="00D03389">
        <w:rPr>
          <w:rFonts w:ascii="Verdana" w:eastAsia="Times New Roman" w:hAnsi="Verdana" w:cs="Arial"/>
          <w:b/>
          <w:color w:val="000000"/>
          <w:sz w:val="20"/>
          <w:szCs w:val="20"/>
          <w:lang w:eastAsia="hr-HR"/>
        </w:rPr>
        <w:t xml:space="preserve">ENERGON dimnjačarskom obrtu,  </w:t>
      </w:r>
      <w:r w:rsidRPr="00D03389">
        <w:rPr>
          <w:rFonts w:ascii="Verdana" w:hAnsi="Verdana"/>
          <w:b/>
          <w:sz w:val="20"/>
          <w:szCs w:val="20"/>
        </w:rPr>
        <w:t xml:space="preserve">Gornji Zvečaj 157, 47262 Generalski Stol, </w:t>
      </w:r>
      <w:r w:rsidRPr="00D03389">
        <w:rPr>
          <w:rFonts w:ascii="Verdana" w:hAnsi="Verdana"/>
          <w:sz w:val="20"/>
          <w:szCs w:val="20"/>
        </w:rPr>
        <w:t>daje</w:t>
      </w:r>
      <w:r w:rsidRPr="00D03389">
        <w:rPr>
          <w:rFonts w:ascii="Verdana" w:hAnsi="Verdana"/>
          <w:b/>
          <w:sz w:val="20"/>
          <w:szCs w:val="20"/>
        </w:rPr>
        <w:t xml:space="preserve"> </w:t>
      </w:r>
      <w:r w:rsidRPr="00D03389">
        <w:rPr>
          <w:rFonts w:ascii="Verdana" w:hAnsi="Verdana"/>
          <w:sz w:val="20"/>
          <w:szCs w:val="20"/>
        </w:rPr>
        <w:t>se</w:t>
      </w:r>
      <w:r w:rsidRPr="00D03389">
        <w:rPr>
          <w:rFonts w:ascii="Verdana" w:eastAsia="Times New Roman" w:hAnsi="Verdana" w:cs="Arial"/>
          <w:b/>
          <w:color w:val="000000"/>
          <w:sz w:val="20"/>
          <w:szCs w:val="20"/>
          <w:lang w:eastAsia="hr-HR"/>
        </w:rPr>
        <w:t xml:space="preserve"> </w:t>
      </w:r>
      <w:r w:rsidRPr="00D03389">
        <w:rPr>
          <w:rFonts w:ascii="Verdana" w:eastAsia="Times New Roman" w:hAnsi="Verdana"/>
          <w:sz w:val="20"/>
          <w:szCs w:val="20"/>
          <w:lang w:eastAsia="hr-HR"/>
        </w:rPr>
        <w:t xml:space="preserve">prethodna suglasnost na Opće uvjete obavljanja dimnjačarskih poslova. </w:t>
      </w:r>
    </w:p>
    <w:p w:rsidR="00D03389" w:rsidRPr="00D03389" w:rsidRDefault="00D03389"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D03389" w:rsidRPr="00D03389" w:rsidRDefault="00D03389"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D03389" w:rsidRPr="00D03389" w:rsidRDefault="00D03389" w:rsidP="00D03389">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D03389">
        <w:rPr>
          <w:rFonts w:ascii="Verdana" w:eastAsia="Times New Roman" w:hAnsi="Verdana"/>
          <w:b/>
          <w:sz w:val="20"/>
          <w:szCs w:val="20"/>
          <w:lang w:eastAsia="hr-HR"/>
        </w:rPr>
        <w:t>II.</w:t>
      </w:r>
    </w:p>
    <w:p w:rsidR="00D03389" w:rsidRDefault="00D03389"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D03389">
        <w:rPr>
          <w:rFonts w:ascii="Verdana" w:eastAsia="Times New Roman" w:hAnsi="Verdana"/>
          <w:sz w:val="20"/>
          <w:szCs w:val="20"/>
          <w:lang w:eastAsia="hr-HR"/>
        </w:rPr>
        <w:t>Ova Odluka stupa na snagu osmog dana od dana objave u „Službenom glasniku Grada Slunja“</w:t>
      </w:r>
      <w:r w:rsidR="00857A9F">
        <w:rPr>
          <w:rFonts w:ascii="Verdana" w:eastAsia="Times New Roman" w:hAnsi="Verdana"/>
          <w:sz w:val="20"/>
          <w:szCs w:val="20"/>
          <w:lang w:eastAsia="hr-HR"/>
        </w:rPr>
        <w:t>.</w:t>
      </w:r>
    </w:p>
    <w:p w:rsidR="00857A9F" w:rsidRDefault="00857A9F"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857A9F" w:rsidRPr="00D03389" w:rsidRDefault="00857A9F" w:rsidP="00857A9F">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D03389">
        <w:rPr>
          <w:rFonts w:ascii="Verdana" w:eastAsia="Times New Roman" w:hAnsi="Verdana"/>
          <w:sz w:val="20"/>
          <w:szCs w:val="20"/>
          <w:lang w:eastAsia="hr-HR"/>
        </w:rPr>
        <w:t>KLASA: 363-01/22-01/77</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PREDSJEDNIK</w:t>
      </w:r>
    </w:p>
    <w:p w:rsidR="00857A9F" w:rsidRPr="00D03389" w:rsidRDefault="00857A9F" w:rsidP="00857A9F">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D03389">
        <w:rPr>
          <w:rFonts w:ascii="Verdana" w:eastAsia="Times New Roman" w:hAnsi="Verdana"/>
          <w:sz w:val="20"/>
          <w:szCs w:val="20"/>
          <w:lang w:eastAsia="hr-HR"/>
        </w:rPr>
        <w:t>URBROJ: 2133-04-03/05-22-3</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 xml:space="preserve">      GRADSKOG VIJEĆA</w:t>
      </w:r>
    </w:p>
    <w:p w:rsidR="00857A9F" w:rsidRPr="00D03389" w:rsidRDefault="00857A9F" w:rsidP="00857A9F">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D03389">
        <w:rPr>
          <w:rFonts w:ascii="Verdana" w:eastAsia="Times New Roman" w:hAnsi="Verdana"/>
          <w:sz w:val="20"/>
          <w:szCs w:val="20"/>
          <w:lang w:eastAsia="hr-HR"/>
        </w:rPr>
        <w:t>Slunj,  21. 9. 2022.</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Jure Katić</w:t>
      </w:r>
    </w:p>
    <w:p w:rsidR="00857A9F" w:rsidRPr="00D03389" w:rsidRDefault="00857A9F"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D03389" w:rsidRPr="00D03389" w:rsidRDefault="00D03389"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D03389" w:rsidRPr="00D03389" w:rsidRDefault="00D03389"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D03389" w:rsidRPr="00D03389" w:rsidRDefault="00D03389" w:rsidP="00D03389">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D03389" w:rsidRPr="00D03389" w:rsidRDefault="00D03389" w:rsidP="00857A9F">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r w:rsidRPr="00D03389">
        <w:rPr>
          <w:rFonts w:ascii="Verdana" w:eastAsia="Times New Roman" w:hAnsi="Verdana"/>
          <w:sz w:val="20"/>
          <w:szCs w:val="20"/>
          <w:lang w:eastAsia="hr-HR"/>
        </w:rPr>
        <w:tab/>
      </w:r>
    </w:p>
    <w:p w:rsidR="0088450B" w:rsidRDefault="0088450B" w:rsidP="0088450B">
      <w:pPr>
        <w:ind w:left="360"/>
        <w:jc w:val="both"/>
        <w:rPr>
          <w:rFonts w:ascii="Verdana" w:hAnsi="Verdana"/>
          <w:sz w:val="20"/>
          <w:szCs w:val="20"/>
        </w:rPr>
      </w:pPr>
    </w:p>
    <w:p w:rsidR="0088450B" w:rsidRDefault="0088450B" w:rsidP="0088450B">
      <w:pPr>
        <w:ind w:left="360"/>
        <w:jc w:val="both"/>
        <w:rPr>
          <w:rFonts w:ascii="Verdana" w:hAnsi="Verdana"/>
          <w:sz w:val="20"/>
          <w:szCs w:val="20"/>
        </w:rPr>
      </w:pPr>
    </w:p>
    <w:p w:rsidR="0088450B" w:rsidRDefault="0088450B" w:rsidP="0088450B">
      <w:pPr>
        <w:ind w:left="360"/>
        <w:jc w:val="both"/>
        <w:rPr>
          <w:rFonts w:ascii="Verdana" w:hAnsi="Verdana"/>
          <w:sz w:val="20"/>
          <w:szCs w:val="20"/>
        </w:rPr>
      </w:pPr>
    </w:p>
    <w:p w:rsidR="0088450B" w:rsidRDefault="0088450B" w:rsidP="0088450B">
      <w:pPr>
        <w:ind w:left="360"/>
        <w:jc w:val="both"/>
        <w:rPr>
          <w:rFonts w:ascii="Verdana" w:hAnsi="Verdana"/>
          <w:sz w:val="20"/>
          <w:szCs w:val="20"/>
        </w:rPr>
      </w:pPr>
    </w:p>
    <w:p w:rsidR="00857A9F" w:rsidRDefault="00857A9F" w:rsidP="00441037">
      <w:pPr>
        <w:jc w:val="both"/>
        <w:rPr>
          <w:rFonts w:ascii="Verdana" w:hAnsi="Verdana"/>
          <w:sz w:val="20"/>
          <w:szCs w:val="20"/>
        </w:rPr>
      </w:pPr>
    </w:p>
    <w:p w:rsidR="0088450B" w:rsidRDefault="0088450B" w:rsidP="006D2D40">
      <w:pPr>
        <w:jc w:val="both"/>
        <w:rPr>
          <w:rFonts w:ascii="Verdana" w:hAnsi="Verdana"/>
          <w:sz w:val="20"/>
          <w:szCs w:val="20"/>
        </w:rPr>
      </w:pPr>
    </w:p>
    <w:tbl>
      <w:tblPr>
        <w:tblW w:w="0" w:type="auto"/>
        <w:tblInd w:w="-5" w:type="dxa"/>
        <w:shd w:val="clear" w:color="auto" w:fill="66FFFF"/>
        <w:tblLook w:val="04A0" w:firstRow="1" w:lastRow="0" w:firstColumn="1" w:lastColumn="0" w:noHBand="0" w:noVBand="1"/>
      </w:tblPr>
      <w:tblGrid>
        <w:gridCol w:w="10461"/>
      </w:tblGrid>
      <w:tr w:rsidR="0001640D" w:rsidTr="00441037">
        <w:trPr>
          <w:trHeight w:val="1027"/>
        </w:trPr>
        <w:tc>
          <w:tcPr>
            <w:tcW w:w="10461" w:type="dxa"/>
            <w:shd w:val="clear" w:color="auto" w:fill="66FFFF"/>
          </w:tcPr>
          <w:p w:rsidR="0001640D" w:rsidRPr="0001640D" w:rsidRDefault="0001640D" w:rsidP="0088450B">
            <w:pPr>
              <w:jc w:val="both"/>
              <w:rPr>
                <w:rFonts w:ascii="Verdana" w:hAnsi="Verdana"/>
                <w:b/>
                <w:sz w:val="20"/>
                <w:szCs w:val="20"/>
              </w:rPr>
            </w:pPr>
          </w:p>
          <w:p w:rsidR="0001640D" w:rsidRPr="0001640D" w:rsidRDefault="0001640D" w:rsidP="0001640D">
            <w:pPr>
              <w:jc w:val="center"/>
              <w:rPr>
                <w:rFonts w:ascii="Verdana" w:hAnsi="Verdana"/>
                <w:b/>
                <w:sz w:val="20"/>
                <w:szCs w:val="20"/>
              </w:rPr>
            </w:pPr>
            <w:r w:rsidRPr="0001640D">
              <w:rPr>
                <w:rFonts w:ascii="Verdana" w:hAnsi="Verdana"/>
                <w:b/>
                <w:sz w:val="20"/>
                <w:szCs w:val="20"/>
              </w:rPr>
              <w:t>GRADONAČELNIK</w:t>
            </w:r>
          </w:p>
          <w:p w:rsidR="0001640D" w:rsidRPr="0001640D" w:rsidRDefault="0001640D" w:rsidP="0088450B">
            <w:pPr>
              <w:jc w:val="both"/>
              <w:rPr>
                <w:rFonts w:ascii="Verdana" w:hAnsi="Verdana"/>
                <w:b/>
                <w:sz w:val="20"/>
                <w:szCs w:val="20"/>
              </w:rPr>
            </w:pPr>
          </w:p>
        </w:tc>
      </w:tr>
    </w:tbl>
    <w:p w:rsidR="0088450B" w:rsidRDefault="0088450B" w:rsidP="0088450B">
      <w:pPr>
        <w:ind w:left="360"/>
        <w:jc w:val="both"/>
        <w:rPr>
          <w:rFonts w:ascii="Verdana" w:hAnsi="Verdana"/>
          <w:sz w:val="20"/>
          <w:szCs w:val="20"/>
        </w:rPr>
      </w:pPr>
    </w:p>
    <w:p w:rsidR="00F76907" w:rsidRPr="00F76907" w:rsidRDefault="00F76907" w:rsidP="00F76907">
      <w:pPr>
        <w:spacing w:after="0" w:line="240" w:lineRule="auto"/>
        <w:jc w:val="both"/>
        <w:rPr>
          <w:rFonts w:ascii="Verdana" w:eastAsia="Times New Roman" w:hAnsi="Verdana" w:cs="Calibri"/>
          <w:sz w:val="20"/>
          <w:szCs w:val="20"/>
          <w:lang w:eastAsia="hr-HR"/>
        </w:rPr>
      </w:pP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Na temelju članka 302. Zakona o javnoj nabavi („Narodne novine“ 120/16; u daljnjem tekstu: ZJN 2016), a nakon provedenog postupka pregleda i ocjene ponuda, donosim </w:t>
      </w:r>
    </w:p>
    <w:p w:rsidR="00F76907" w:rsidRPr="00F76907" w:rsidRDefault="00F76907" w:rsidP="00F76907">
      <w:pPr>
        <w:spacing w:after="0" w:line="240" w:lineRule="auto"/>
        <w:rPr>
          <w:rFonts w:ascii="Verdana" w:eastAsia="Times New Roman" w:hAnsi="Verdana" w:cs="Calibri"/>
          <w:b/>
          <w:sz w:val="20"/>
          <w:szCs w:val="20"/>
          <w:lang w:eastAsia="hr-HR"/>
        </w:rPr>
      </w:pPr>
    </w:p>
    <w:p w:rsidR="00F76907" w:rsidRPr="00F76907" w:rsidRDefault="00F76907" w:rsidP="00F76907">
      <w:pPr>
        <w:spacing w:after="0" w:line="240" w:lineRule="auto"/>
        <w:rPr>
          <w:rFonts w:ascii="Verdana" w:eastAsia="Times New Roman" w:hAnsi="Verdana" w:cs="Calibri"/>
          <w:b/>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ODLUKU O  ODABIRU</w:t>
      </w: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 xml:space="preserve">vršitelja usluge izrade projektne dokumentacije poslovne zgrade </w:t>
      </w: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 xml:space="preserve">Razvojnog centra Slunj </w:t>
      </w:r>
    </w:p>
    <w:p w:rsidR="00F76907" w:rsidRPr="00F76907" w:rsidRDefault="00F76907" w:rsidP="00F76907">
      <w:pPr>
        <w:spacing w:after="0" w:line="240" w:lineRule="auto"/>
        <w:rPr>
          <w:rFonts w:ascii="Verdana" w:eastAsia="Times New Roman" w:hAnsi="Verdana" w:cs="Calibri"/>
          <w:b/>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I</w:t>
      </w: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Grad Slunj, Trg dr. Franje Tuđmana 12, 47240 Slunj, OIB: 33366502542, e-mail: grad-slunj@ka.t-com.hr kao javni naručitelj, dana 27. svibnja 2022. godine, slanjem obavijesti o nadmetanju: 2022/S 0F2-0021791 započeo je otvoreni postupak javne nabave male vrijednosti za predmet nabave: Izrada projektne dokumentacije poslovne zgrade Razvojnog centa Slunj, evidencijskog broja nabave NMV-6/22.  </w:t>
      </w:r>
    </w:p>
    <w:p w:rsidR="00F76907" w:rsidRPr="00F76907" w:rsidRDefault="00F76907" w:rsidP="00F76907">
      <w:pPr>
        <w:spacing w:after="0" w:line="240" w:lineRule="auto"/>
        <w:jc w:val="both"/>
        <w:rPr>
          <w:rFonts w:ascii="Verdana" w:hAnsi="Verdana"/>
          <w:sz w:val="20"/>
          <w:szCs w:val="20"/>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II</w:t>
      </w: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Procijenjena vrijednost nabave iznosi 540.000,00 kn (bez PDV-a). </w:t>
      </w:r>
    </w:p>
    <w:p w:rsidR="00F76907" w:rsidRPr="00F76907" w:rsidRDefault="00F76907" w:rsidP="00F76907">
      <w:pPr>
        <w:spacing w:after="0" w:line="240" w:lineRule="auto"/>
        <w:jc w:val="both"/>
        <w:rPr>
          <w:rFonts w:ascii="Verdana" w:eastAsia="Times New Roman" w:hAnsi="Verdana" w:cs="Calibri"/>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III</w:t>
      </w: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U roku za dostavu ponuda pristiglo je 8 (osam) ponuda: </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DABOR-PROJEKT D.O.O.</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Studio obris d.o.o.</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Projektni biro 2A d.o.o.</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proofErr w:type="spellStart"/>
      <w:r w:rsidRPr="00F76907">
        <w:rPr>
          <w:rFonts w:ascii="Verdana" w:eastAsia="Times New Roman" w:hAnsi="Verdana" w:cs="Calibri"/>
          <w:sz w:val="20"/>
          <w:szCs w:val="20"/>
          <w:lang w:eastAsia="hr-HR"/>
        </w:rPr>
        <w:t>Trames</w:t>
      </w:r>
      <w:proofErr w:type="spellEnd"/>
      <w:r w:rsidRPr="00F76907">
        <w:rPr>
          <w:rFonts w:ascii="Verdana" w:eastAsia="Times New Roman" w:hAnsi="Verdana" w:cs="Calibri"/>
          <w:sz w:val="20"/>
          <w:szCs w:val="20"/>
          <w:lang w:eastAsia="hr-HR"/>
        </w:rPr>
        <w:t xml:space="preserve"> d.o.o.</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Eko-plan d.o.o.</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P.M.C. d.o.o.</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VIZ-EX d.o.o.</w:t>
      </w:r>
    </w:p>
    <w:p w:rsidR="00F76907" w:rsidRPr="00F76907" w:rsidRDefault="00F76907" w:rsidP="00F76907">
      <w:pPr>
        <w:numPr>
          <w:ilvl w:val="0"/>
          <w:numId w:val="6"/>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Ured ovlaštenog arhitekta Jurica </w:t>
      </w:r>
      <w:proofErr w:type="spellStart"/>
      <w:r w:rsidRPr="00F76907">
        <w:rPr>
          <w:rFonts w:ascii="Verdana" w:eastAsia="Times New Roman" w:hAnsi="Verdana" w:cs="Calibri"/>
          <w:sz w:val="20"/>
          <w:szCs w:val="20"/>
          <w:lang w:eastAsia="hr-HR"/>
        </w:rPr>
        <w:t>Hajdarović</w:t>
      </w:r>
      <w:proofErr w:type="spellEnd"/>
    </w:p>
    <w:p w:rsidR="00F76907" w:rsidRPr="00F76907" w:rsidRDefault="00F76907" w:rsidP="00F76907">
      <w:pPr>
        <w:spacing w:after="0" w:line="240" w:lineRule="auto"/>
        <w:ind w:left="720"/>
        <w:jc w:val="both"/>
        <w:rPr>
          <w:rFonts w:ascii="Verdana" w:eastAsia="Times New Roman" w:hAnsi="Verdana" w:cs="Calibri"/>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IV</w:t>
      </w: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Postupkom pregleda i ocjene ponuda utvrđeno je da ponuda ponuditelja VIZ-EX d.o.o., Jurja Križanića 6, 40305 </w:t>
      </w:r>
      <w:proofErr w:type="spellStart"/>
      <w:r w:rsidRPr="00F76907">
        <w:rPr>
          <w:rFonts w:ascii="Verdana" w:eastAsia="Times New Roman" w:hAnsi="Verdana" w:cs="Calibri"/>
          <w:sz w:val="20"/>
          <w:szCs w:val="20"/>
          <w:lang w:eastAsia="hr-HR"/>
        </w:rPr>
        <w:t>Nedelišće</w:t>
      </w:r>
      <w:proofErr w:type="spellEnd"/>
      <w:r w:rsidRPr="00F76907">
        <w:rPr>
          <w:rFonts w:ascii="Verdana" w:eastAsia="Times New Roman" w:hAnsi="Verdana" w:cs="Calibri"/>
          <w:sz w:val="20"/>
          <w:szCs w:val="20"/>
          <w:lang w:eastAsia="hr-HR"/>
        </w:rPr>
        <w:t xml:space="preserve"> u potpunosti udovoljava uvjetima iz dokumentacije o nabavi s cijenom ponude 277.000,00 kn bez PDV-a, odnosno 346.250,00 kn s PDV-om, te je najpovoljnija sukladno kriteriju za odabir ponude (ekonomski najpovoljnija ponuda).  </w:t>
      </w: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Naručitelj će, po izvršnosti ove Odluke, s odabranim ponuditeljem sklopiti Ugovor o izradi projektne dokumentacije poslovne zgrade Razvojnog centra u Slunju. </w:t>
      </w:r>
    </w:p>
    <w:p w:rsidR="00F76907" w:rsidRPr="00F76907" w:rsidRDefault="00F76907" w:rsidP="00F76907">
      <w:pPr>
        <w:spacing w:after="0" w:line="240" w:lineRule="auto"/>
        <w:jc w:val="both"/>
        <w:rPr>
          <w:rFonts w:ascii="Verdana" w:eastAsia="Times New Roman" w:hAnsi="Verdana" w:cs="Calibri"/>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V</w:t>
      </w: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Na osnovi rezultata pregleda i ocjene ponuda odbijaju se sljedeće ponude: </w:t>
      </w:r>
    </w:p>
    <w:p w:rsidR="00F76907" w:rsidRPr="00F76907" w:rsidRDefault="00F76907" w:rsidP="00F76907">
      <w:pPr>
        <w:numPr>
          <w:ilvl w:val="0"/>
          <w:numId w:val="7"/>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ponuda ponuditelja  DABOR-PROJEKT d.o.o. kao nepravilna obzirom u istoj nije dostavljen troškovnik, a sukladno članku 20. st. 8. Pravilnika o Dokumentaciji o nabavi te ponudi u postupcima javne nabave („Narodne novine“ 65/17 i 75/20) ponudbeni list, troškovnik i jamstvo za ozbiljnost ponude ne smatraju se određenim dokumentima koji nedostaju u smislu članka 293. ZJN 2016 te naručitelj ne smije zatražiti ponuditelja da iste dostavi tijekom pregleda i ocjene ponuda i ponuditelja</w:t>
      </w:r>
    </w:p>
    <w:p w:rsidR="00F76907" w:rsidRPr="00F76907" w:rsidRDefault="00F76907" w:rsidP="00F76907">
      <w:pPr>
        <w:numPr>
          <w:ilvl w:val="0"/>
          <w:numId w:val="7"/>
        </w:num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ponuda ponuditelja Studio obris d.o.o. obzirom isti nije dokazao svoju sposobnost (nije dostavljeno pojašnjenje/upotpunjavanje ponude temeljem zahtjeva Naručitelja)</w:t>
      </w:r>
    </w:p>
    <w:p w:rsidR="00F76907" w:rsidRPr="00F76907" w:rsidRDefault="00F76907" w:rsidP="00F76907">
      <w:pPr>
        <w:spacing w:after="0" w:line="240" w:lineRule="auto"/>
        <w:ind w:left="720"/>
        <w:jc w:val="both"/>
        <w:rPr>
          <w:rFonts w:ascii="Verdana" w:eastAsia="Times New Roman" w:hAnsi="Verdana" w:cs="Calibri"/>
          <w:sz w:val="20"/>
          <w:szCs w:val="20"/>
          <w:lang w:eastAsia="hr-HR"/>
        </w:rPr>
      </w:pPr>
    </w:p>
    <w:p w:rsidR="00857A9F" w:rsidRDefault="00857A9F" w:rsidP="00F3158F">
      <w:pPr>
        <w:spacing w:after="0" w:line="240" w:lineRule="auto"/>
        <w:rPr>
          <w:rFonts w:ascii="Verdana" w:eastAsia="Times New Roman" w:hAnsi="Verdana" w:cs="Calibri"/>
          <w:b/>
          <w:sz w:val="20"/>
          <w:szCs w:val="20"/>
          <w:lang w:eastAsia="hr-HR"/>
        </w:rPr>
      </w:pPr>
    </w:p>
    <w:p w:rsidR="006D2D40" w:rsidRDefault="006D2D40" w:rsidP="00F76907">
      <w:pPr>
        <w:spacing w:after="0" w:line="240" w:lineRule="auto"/>
        <w:jc w:val="center"/>
        <w:rPr>
          <w:rFonts w:ascii="Verdana" w:eastAsia="Times New Roman" w:hAnsi="Verdana" w:cs="Calibri"/>
          <w:b/>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VI</w:t>
      </w:r>
    </w:p>
    <w:p w:rsidR="00F76907" w:rsidRPr="00F76907" w:rsidRDefault="00F76907" w:rsidP="00F76907">
      <w:pPr>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 xml:space="preserve">Rok mirovanja, sukladno članku 306. stavak 1. ZJN 2016 iznosi 15 (petnaest) dana od dana dostave Odluke o odabiru. Dostava Odluke o odabiru će se izvršiti javnom objavom u EOJN RH, te se smatra dostavljenom istekom dana objave temeljem članka 301. stavka 5. točke 2. i stavka 6. ZJN 2016. </w:t>
      </w:r>
    </w:p>
    <w:p w:rsidR="00F76907" w:rsidRPr="00F76907" w:rsidRDefault="00F76907" w:rsidP="00F76907">
      <w:pPr>
        <w:spacing w:after="0" w:line="240" w:lineRule="auto"/>
        <w:jc w:val="both"/>
        <w:rPr>
          <w:rFonts w:ascii="Verdana" w:eastAsia="Times New Roman" w:hAnsi="Verdana" w:cs="Calibri"/>
          <w:sz w:val="20"/>
          <w:szCs w:val="20"/>
          <w:lang w:eastAsia="hr-HR"/>
        </w:rPr>
      </w:pPr>
    </w:p>
    <w:p w:rsidR="00F76907" w:rsidRPr="00F76907" w:rsidRDefault="00F76907" w:rsidP="00F76907">
      <w:pPr>
        <w:spacing w:after="0" w:line="240" w:lineRule="auto"/>
        <w:jc w:val="center"/>
        <w:rPr>
          <w:rFonts w:ascii="Verdana" w:eastAsia="Times New Roman" w:hAnsi="Verdana" w:cs="Calibri"/>
          <w:b/>
          <w:sz w:val="20"/>
          <w:szCs w:val="20"/>
          <w:lang w:eastAsia="hr-HR"/>
        </w:rPr>
      </w:pPr>
      <w:r w:rsidRPr="00F76907">
        <w:rPr>
          <w:rFonts w:ascii="Verdana" w:eastAsia="Times New Roman" w:hAnsi="Verdana" w:cs="Calibri"/>
          <w:b/>
          <w:sz w:val="20"/>
          <w:szCs w:val="20"/>
          <w:lang w:eastAsia="hr-HR"/>
        </w:rPr>
        <w:t>VII</w:t>
      </w:r>
    </w:p>
    <w:p w:rsidR="00F76907" w:rsidRPr="00F76907" w:rsidRDefault="00F76907" w:rsidP="00F76907">
      <w:pPr>
        <w:spacing w:after="0" w:line="240" w:lineRule="auto"/>
        <w:jc w:val="both"/>
        <w:rPr>
          <w:rFonts w:ascii="Verdana" w:hAnsi="Verdana"/>
          <w:sz w:val="20"/>
          <w:szCs w:val="20"/>
        </w:rPr>
      </w:pPr>
      <w:r w:rsidRPr="00F76907">
        <w:rPr>
          <w:rFonts w:ascii="Verdana" w:hAnsi="Verdana"/>
          <w:sz w:val="20"/>
          <w:szCs w:val="20"/>
        </w:rPr>
        <w:t>Protiv ove Odluke može se, sukladno članku 405. i članku 406. stavak 1. točka 5. ZJN 2016 izjaviti žalba Državnoj komisiji za kontrolu postupaka javne nabave, Zagreb, Koturaška cesta 43/IV, u roku od 10 (deset) dana od dana primitka ove Odluke. Žalba se izjavljuje Državnoj komisiji za kontrolu postupaka javne nabave u pisanom obliku, a dostavlja se neposredno, putem ovlaštenog davatelja poštanskih usluga ili elektroničkim sredstvima komunikacije putem međusobno povezanih informacijskih sustava Državne komisije i EOJN RH.</w:t>
      </w:r>
    </w:p>
    <w:p w:rsidR="00F76907" w:rsidRDefault="00F76907" w:rsidP="00F76907">
      <w:pPr>
        <w:spacing w:after="0" w:line="240" w:lineRule="auto"/>
        <w:jc w:val="both"/>
        <w:rPr>
          <w:rFonts w:ascii="Verdana" w:hAnsi="Verdana"/>
          <w:sz w:val="20"/>
          <w:szCs w:val="20"/>
        </w:rPr>
      </w:pPr>
      <w:r w:rsidRPr="00F76907">
        <w:rPr>
          <w:rFonts w:ascii="Verdana" w:hAnsi="Verdana"/>
          <w:sz w:val="20"/>
          <w:szCs w:val="20"/>
        </w:rPr>
        <w:t xml:space="preserve">Žalitelj je obvezan primjerak žalbe dostaviti Naručitelju u roku za žalbu.  </w:t>
      </w:r>
    </w:p>
    <w:p w:rsidR="00F76907" w:rsidRDefault="00F76907" w:rsidP="00F76907">
      <w:pPr>
        <w:spacing w:after="0" w:line="240" w:lineRule="auto"/>
        <w:jc w:val="both"/>
        <w:rPr>
          <w:rFonts w:ascii="Verdana" w:hAnsi="Verdana"/>
          <w:sz w:val="20"/>
          <w:szCs w:val="20"/>
        </w:rPr>
      </w:pPr>
    </w:p>
    <w:p w:rsidR="00F76907" w:rsidRPr="00F76907" w:rsidRDefault="00F76907" w:rsidP="00F76907">
      <w:pPr>
        <w:tabs>
          <w:tab w:val="center" w:pos="1560"/>
        </w:tabs>
        <w:spacing w:after="0" w:line="240" w:lineRule="auto"/>
        <w:jc w:val="both"/>
        <w:rPr>
          <w:rFonts w:ascii="Verdana" w:eastAsia="Times New Roman" w:hAnsi="Verdana" w:cs="Calibri"/>
          <w:sz w:val="20"/>
          <w:szCs w:val="20"/>
          <w:lang w:eastAsia="hr-HR"/>
        </w:rPr>
      </w:pPr>
      <w:r w:rsidRPr="00F76907">
        <w:rPr>
          <w:rFonts w:ascii="Verdana" w:eastAsia="Times New Roman" w:hAnsi="Verdana" w:cs="Calibri"/>
          <w:sz w:val="20"/>
          <w:szCs w:val="20"/>
          <w:lang w:eastAsia="hr-HR"/>
        </w:rPr>
        <w:t>KLASA: 406-02/22-01/05</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F76907" w:rsidRPr="00F76907" w:rsidRDefault="00F76907" w:rsidP="00F76907">
      <w:pPr>
        <w:tabs>
          <w:tab w:val="center" w:pos="1560"/>
        </w:tabs>
        <w:spacing w:after="0" w:line="240" w:lineRule="auto"/>
        <w:jc w:val="both"/>
        <w:rPr>
          <w:rFonts w:ascii="Verdana" w:eastAsia="Times New Roman" w:hAnsi="Verdana" w:cs="Calibri"/>
          <w:color w:val="000000"/>
          <w:sz w:val="20"/>
          <w:szCs w:val="20"/>
          <w:lang w:eastAsia="hr-HR"/>
        </w:rPr>
      </w:pPr>
      <w:r w:rsidRPr="00F76907">
        <w:rPr>
          <w:rFonts w:ascii="Verdana" w:eastAsia="Times New Roman" w:hAnsi="Verdana" w:cs="Calibri"/>
          <w:color w:val="000000"/>
          <w:sz w:val="20"/>
          <w:szCs w:val="20"/>
          <w:lang w:eastAsia="hr-HR"/>
        </w:rPr>
        <w:t>URBROJ: 2133-04-03/03-22-30</w:t>
      </w:r>
      <w:r>
        <w:rPr>
          <w:rFonts w:ascii="Verdana" w:eastAsia="Times New Roman" w:hAnsi="Verdana" w:cs="Calibri"/>
          <w:color w:val="000000"/>
          <w:sz w:val="20"/>
          <w:szCs w:val="20"/>
          <w:lang w:eastAsia="hr-HR"/>
        </w:rPr>
        <w:tab/>
      </w:r>
      <w:r>
        <w:rPr>
          <w:rFonts w:ascii="Verdana" w:eastAsia="Times New Roman" w:hAnsi="Verdana" w:cs="Calibri"/>
          <w:color w:val="000000"/>
          <w:sz w:val="20"/>
          <w:szCs w:val="20"/>
          <w:lang w:eastAsia="hr-HR"/>
        </w:rPr>
        <w:tab/>
      </w:r>
      <w:r>
        <w:rPr>
          <w:rFonts w:ascii="Verdana" w:eastAsia="Times New Roman" w:hAnsi="Verdana" w:cs="Calibri"/>
          <w:color w:val="000000"/>
          <w:sz w:val="20"/>
          <w:szCs w:val="20"/>
          <w:lang w:eastAsia="hr-HR"/>
        </w:rPr>
        <w:tab/>
      </w:r>
      <w:r>
        <w:rPr>
          <w:rFonts w:ascii="Verdana" w:eastAsia="Times New Roman" w:hAnsi="Verdana" w:cs="Calibri"/>
          <w:color w:val="000000"/>
          <w:sz w:val="20"/>
          <w:szCs w:val="20"/>
          <w:lang w:eastAsia="hr-HR"/>
        </w:rPr>
        <w:tab/>
      </w:r>
      <w:r>
        <w:rPr>
          <w:rFonts w:ascii="Verdana" w:eastAsia="Times New Roman" w:hAnsi="Verdana" w:cs="Calibri"/>
          <w:color w:val="000000"/>
          <w:sz w:val="20"/>
          <w:szCs w:val="20"/>
          <w:lang w:eastAsia="hr-HR"/>
        </w:rPr>
        <w:tab/>
      </w:r>
      <w:r>
        <w:rPr>
          <w:rFonts w:ascii="Verdana" w:eastAsia="Times New Roman" w:hAnsi="Verdana" w:cs="Calibri"/>
          <w:color w:val="000000"/>
          <w:sz w:val="20"/>
          <w:szCs w:val="20"/>
          <w:lang w:eastAsia="hr-HR"/>
        </w:rPr>
        <w:tab/>
        <w:t xml:space="preserve">     Mirjana Puškarić, mag.oec.</w:t>
      </w:r>
    </w:p>
    <w:p w:rsidR="00F76907" w:rsidRPr="00F76907" w:rsidRDefault="00F76907" w:rsidP="00F76907">
      <w:pPr>
        <w:tabs>
          <w:tab w:val="center" w:pos="1560"/>
        </w:tabs>
        <w:spacing w:after="0" w:line="240" w:lineRule="auto"/>
        <w:jc w:val="both"/>
        <w:rPr>
          <w:rFonts w:ascii="Verdana" w:eastAsia="Times New Roman" w:hAnsi="Verdana" w:cs="Calibri"/>
          <w:color w:val="000000"/>
          <w:sz w:val="20"/>
          <w:szCs w:val="20"/>
          <w:lang w:eastAsia="hr-HR"/>
        </w:rPr>
      </w:pPr>
      <w:r w:rsidRPr="00F76907">
        <w:rPr>
          <w:rFonts w:ascii="Verdana" w:eastAsia="Times New Roman" w:hAnsi="Verdana" w:cs="Calibri"/>
          <w:color w:val="000000"/>
          <w:sz w:val="20"/>
          <w:szCs w:val="20"/>
          <w:lang w:eastAsia="hr-HR"/>
        </w:rPr>
        <w:t xml:space="preserve">Slunj, 22. srpnja 2022. </w:t>
      </w:r>
    </w:p>
    <w:p w:rsidR="00F76907" w:rsidRPr="00F76907" w:rsidRDefault="00F76907" w:rsidP="00F76907">
      <w:pPr>
        <w:spacing w:after="0" w:line="240" w:lineRule="auto"/>
        <w:jc w:val="both"/>
        <w:rPr>
          <w:rFonts w:ascii="Verdana" w:eastAsia="Times New Roman" w:hAnsi="Verdana" w:cs="Calibri"/>
          <w:sz w:val="20"/>
          <w:szCs w:val="20"/>
          <w:lang w:eastAsia="hr-HR"/>
        </w:rPr>
      </w:pPr>
    </w:p>
    <w:p w:rsidR="00857A9F" w:rsidRPr="00857A9F" w:rsidRDefault="00857A9F" w:rsidP="00857A9F">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857A9F" w:rsidRPr="00857A9F" w:rsidRDefault="00857A9F" w:rsidP="00857A9F">
      <w:pPr>
        <w:pStyle w:val="Bezproreda"/>
        <w:rPr>
          <w:rFonts w:ascii="Verdana" w:hAnsi="Verdana" w:cs="Calibri"/>
          <w:b/>
          <w:sz w:val="40"/>
          <w:szCs w:val="40"/>
        </w:rPr>
      </w:pPr>
    </w:p>
    <w:p w:rsidR="00F76907" w:rsidRDefault="00F76907" w:rsidP="008A4D83">
      <w:pPr>
        <w:spacing w:after="0" w:line="240" w:lineRule="auto"/>
        <w:jc w:val="both"/>
        <w:rPr>
          <w:rFonts w:ascii="Verdana" w:eastAsia="Times New Roman" w:hAnsi="Verdana" w:cs="Calibri"/>
          <w:sz w:val="20"/>
          <w:szCs w:val="20"/>
          <w:lang w:eastAsia="hr-HR"/>
        </w:rPr>
      </w:pPr>
    </w:p>
    <w:p w:rsidR="008A4D83" w:rsidRPr="008A4D83" w:rsidRDefault="008A4D83" w:rsidP="008A4D83">
      <w:p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 xml:space="preserve">Na temelju članka 302. Zakona o javnoj nabavi („Narodne novine“ 120/16; u daljnjem tekstu: ZJN 2016), a nakon provedenog postupka pregleda i ocjene ponuda, donosim </w:t>
      </w:r>
    </w:p>
    <w:p w:rsidR="008A4D83" w:rsidRPr="008A4D83" w:rsidRDefault="008A4D83" w:rsidP="008A4D83">
      <w:pPr>
        <w:spacing w:after="0" w:line="240" w:lineRule="auto"/>
        <w:jc w:val="both"/>
        <w:rPr>
          <w:rFonts w:ascii="Verdana" w:eastAsia="Times New Roman" w:hAnsi="Verdana" w:cs="Calibri"/>
          <w:sz w:val="20"/>
          <w:szCs w:val="20"/>
          <w:lang w:eastAsia="hr-HR"/>
        </w:rPr>
      </w:pPr>
    </w:p>
    <w:p w:rsidR="008A4D83" w:rsidRPr="008A4D83" w:rsidRDefault="008A4D83" w:rsidP="008A4D83">
      <w:pPr>
        <w:spacing w:after="0" w:line="240" w:lineRule="auto"/>
        <w:rPr>
          <w:rFonts w:ascii="Verdana" w:eastAsia="Times New Roman" w:hAnsi="Verdana" w:cs="Calibri"/>
          <w:b/>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ODLUKU O  ODABIRU</w:t>
      </w: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 xml:space="preserve">izvoditelja radova izgradnje parkirališta s prilaznim cestama </w:t>
      </w: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 xml:space="preserve">pokraj školske dvorane u Slunju </w:t>
      </w:r>
    </w:p>
    <w:p w:rsidR="008A4D83" w:rsidRPr="008A4D83" w:rsidRDefault="008A4D83" w:rsidP="008A4D83">
      <w:pPr>
        <w:spacing w:after="0" w:line="240" w:lineRule="auto"/>
        <w:jc w:val="center"/>
        <w:rPr>
          <w:rFonts w:ascii="Verdana" w:eastAsia="Times New Roman" w:hAnsi="Verdana" w:cs="Calibri"/>
          <w:b/>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I</w:t>
      </w:r>
    </w:p>
    <w:p w:rsidR="008A4D83" w:rsidRPr="008A4D83" w:rsidRDefault="008A4D83" w:rsidP="008A4D83">
      <w:p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 xml:space="preserve">Grad Slunj, Trg dr. Franje Tuđmana 12, 47240 Slunj, OIB: 33366502542, e-mail: grad-slunj@ka.t-com.hr kao javni naručitelj, dana 21. srpnja 2022. godine, slanjem obavijesti o nadmetanju: 2022/S 0F2-0029472 započeo je otvoreni postupak javne nabave male vrijednosti za predmet nabave: Izgradnja parkirališta s prilazim cestama pokraj školske dvorane u Slunju, evidencijskog broja nabave NMV-8/22.  </w:t>
      </w:r>
    </w:p>
    <w:p w:rsidR="008A4D83" w:rsidRPr="008A4D83" w:rsidRDefault="008A4D83" w:rsidP="008A4D83">
      <w:pPr>
        <w:spacing w:after="0" w:line="240" w:lineRule="auto"/>
        <w:jc w:val="both"/>
        <w:rPr>
          <w:rFonts w:ascii="Verdana" w:hAnsi="Verdana"/>
          <w:sz w:val="20"/>
          <w:szCs w:val="20"/>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II</w:t>
      </w:r>
    </w:p>
    <w:p w:rsidR="008A4D83" w:rsidRPr="008A4D83" w:rsidRDefault="008A4D83" w:rsidP="008A4D83">
      <w:p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 xml:space="preserve">Procijenjena vrijednost nabave iznosi 1.600.000,00 kn (bez PDV-a). </w:t>
      </w:r>
    </w:p>
    <w:p w:rsidR="008A4D83" w:rsidRPr="008A4D83" w:rsidRDefault="008A4D83" w:rsidP="008A4D83">
      <w:pPr>
        <w:spacing w:after="0" w:line="240" w:lineRule="auto"/>
        <w:jc w:val="both"/>
        <w:rPr>
          <w:rFonts w:ascii="Verdana" w:eastAsia="Times New Roman" w:hAnsi="Verdana" w:cs="Calibri"/>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III</w:t>
      </w:r>
    </w:p>
    <w:p w:rsidR="008A4D83" w:rsidRPr="008A4D83" w:rsidRDefault="008A4D83" w:rsidP="008A4D83">
      <w:p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 xml:space="preserve">U roku za dostavu ponuda pristigle su 3 (tri) ponude: </w:t>
      </w:r>
    </w:p>
    <w:p w:rsidR="008A4D83" w:rsidRPr="008A4D83" w:rsidRDefault="008A4D83" w:rsidP="008A4D83">
      <w:pPr>
        <w:numPr>
          <w:ilvl w:val="0"/>
          <w:numId w:val="3"/>
        </w:num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CESTE KARLOVAC d.d., Belajske Poljice, Poslovni park Karlovac 1/a, 47250 Duga Resa</w:t>
      </w:r>
    </w:p>
    <w:p w:rsidR="008A4D83" w:rsidRPr="008A4D83" w:rsidRDefault="008A4D83" w:rsidP="008A4D83">
      <w:pPr>
        <w:numPr>
          <w:ilvl w:val="0"/>
          <w:numId w:val="3"/>
        </w:num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PRIJEVOZNIČKI OBRT vl. JOSIP KNEŽEVIĆ, Mukinje 57, 53231 Plitvička jezera</w:t>
      </w:r>
    </w:p>
    <w:p w:rsidR="008A4D83" w:rsidRPr="008A4D83" w:rsidRDefault="008A4D83" w:rsidP="008A4D83">
      <w:pPr>
        <w:numPr>
          <w:ilvl w:val="0"/>
          <w:numId w:val="3"/>
        </w:num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ARKADA d.o.o., Kolodvorska 1 a, 47250 Duga Resa</w:t>
      </w:r>
    </w:p>
    <w:p w:rsidR="008A4D83" w:rsidRPr="008A4D83" w:rsidRDefault="008A4D83" w:rsidP="008A4D83">
      <w:pPr>
        <w:spacing w:after="0" w:line="240" w:lineRule="auto"/>
        <w:jc w:val="both"/>
        <w:rPr>
          <w:rFonts w:ascii="Verdana" w:eastAsia="Times New Roman" w:hAnsi="Verdana" w:cs="Calibri"/>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IV</w:t>
      </w:r>
    </w:p>
    <w:p w:rsidR="008A4D83" w:rsidRPr="008A4D83" w:rsidRDefault="008A4D83" w:rsidP="008A4D83">
      <w:p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Postupkom pregleda i ocjene ponuda utvrđeno je da ponuda ponuditelja CESTE KARLOVAC d.d. u potpunosti udovoljava uvjetima iz dokumentacije o nabavi s cijenom ponude 1.588.653,20 kn bez PDV-a, odnosno 1.985.816,50 kn s PDV-om, te je najpovoljnija sukladno kriteriju za odabir ponude (ekonomski najpovoljnija ponuda).</w:t>
      </w:r>
    </w:p>
    <w:p w:rsidR="008A4D83" w:rsidRPr="008A4D83" w:rsidRDefault="008A4D83" w:rsidP="008A4D83">
      <w:pPr>
        <w:spacing w:after="0" w:line="240" w:lineRule="auto"/>
        <w:jc w:val="both"/>
        <w:rPr>
          <w:rFonts w:ascii="Verdana" w:eastAsia="Times New Roman" w:hAnsi="Verdana" w:cs="Calibri"/>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V</w:t>
      </w:r>
    </w:p>
    <w:p w:rsidR="008A4D83" w:rsidRPr="008A4D83" w:rsidRDefault="008A4D83" w:rsidP="008A4D83">
      <w:p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 xml:space="preserve">Na osnovi rezultata pregleda i ocjene ponuda odbijaju se ponude ponuditelja PRIJEVOZNIČKI OBRT vl. JOSIP KNEŽEVIĆ i ARKADA d.o.o. obzirom iste cijenom prelaze osigurana sredstva Naručitelja za predmetnu nabavu. </w:t>
      </w:r>
    </w:p>
    <w:p w:rsidR="008A4D83" w:rsidRPr="008A4D83" w:rsidRDefault="008A4D83" w:rsidP="008A4D83">
      <w:pPr>
        <w:spacing w:after="0" w:line="240" w:lineRule="auto"/>
        <w:jc w:val="both"/>
        <w:rPr>
          <w:rFonts w:ascii="Verdana" w:eastAsia="Times New Roman" w:hAnsi="Verdana" w:cs="Calibri"/>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lastRenderedPageBreak/>
        <w:t>VI</w:t>
      </w:r>
    </w:p>
    <w:p w:rsidR="008A4D83" w:rsidRPr="008A4D83" w:rsidRDefault="008A4D83" w:rsidP="008A4D83">
      <w:pPr>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 xml:space="preserve">Rok mirovanja, sukladno članku 306. stavak 1. ZJN 2016 iznosi 15 (petnaest) dana od dana dostave Odluke o odabiru. Dostava Odluke o odabiru će se izvršiti javnom objavom u EOJN RH, te se smatra dostavljenom istekom dana objave temeljem članka 301. stavka 5. točke 2. i stavka 6. ZJN 2016. </w:t>
      </w:r>
    </w:p>
    <w:p w:rsidR="008A4D83" w:rsidRPr="008A4D83" w:rsidRDefault="008A4D83" w:rsidP="008A4D83">
      <w:pPr>
        <w:spacing w:after="0" w:line="240" w:lineRule="auto"/>
        <w:jc w:val="both"/>
        <w:rPr>
          <w:rFonts w:ascii="Verdana" w:eastAsia="Times New Roman" w:hAnsi="Verdana" w:cs="Calibri"/>
          <w:sz w:val="20"/>
          <w:szCs w:val="20"/>
          <w:lang w:eastAsia="hr-HR"/>
        </w:rPr>
      </w:pPr>
    </w:p>
    <w:p w:rsidR="008A4D83" w:rsidRPr="008A4D83" w:rsidRDefault="008A4D83" w:rsidP="008A4D83">
      <w:pPr>
        <w:spacing w:after="0" w:line="240" w:lineRule="auto"/>
        <w:jc w:val="center"/>
        <w:rPr>
          <w:rFonts w:ascii="Verdana" w:eastAsia="Times New Roman" w:hAnsi="Verdana" w:cs="Calibri"/>
          <w:b/>
          <w:sz w:val="20"/>
          <w:szCs w:val="20"/>
          <w:lang w:eastAsia="hr-HR"/>
        </w:rPr>
      </w:pPr>
      <w:r w:rsidRPr="008A4D83">
        <w:rPr>
          <w:rFonts w:ascii="Verdana" w:eastAsia="Times New Roman" w:hAnsi="Verdana" w:cs="Calibri"/>
          <w:b/>
          <w:sz w:val="20"/>
          <w:szCs w:val="20"/>
          <w:lang w:eastAsia="hr-HR"/>
        </w:rPr>
        <w:t>VII</w:t>
      </w:r>
    </w:p>
    <w:p w:rsidR="008A4D83" w:rsidRPr="008A4D83" w:rsidRDefault="008A4D83" w:rsidP="008A4D83">
      <w:pPr>
        <w:spacing w:after="0" w:line="240" w:lineRule="auto"/>
        <w:jc w:val="both"/>
        <w:rPr>
          <w:rFonts w:ascii="Verdana" w:hAnsi="Verdana"/>
          <w:sz w:val="20"/>
          <w:szCs w:val="20"/>
        </w:rPr>
      </w:pPr>
      <w:r w:rsidRPr="008A4D83">
        <w:rPr>
          <w:rFonts w:ascii="Verdana" w:hAnsi="Verdana"/>
          <w:sz w:val="20"/>
          <w:szCs w:val="20"/>
        </w:rPr>
        <w:t>Protiv ove Odluke može se, sukladno članku 405. i članku 406. stavak 1. točka 5. ZJN 2016 izjaviti žalba Državnoj komisiji za kontrolu postupaka javne nabave, Zagreb, Koturaška cesta 43/IV, u roku od 10 (deset) dana od dana primitka ove Odluke. Žalba se izjavljuje Državnoj komisiji za kontrolu postupaka javne nabave u pisanom obliku, a dostavlja se neposredno, putem ovlaštenog davatelja poštanskih usluga ili elektroničkim sredstvima komunikacije putem međusobno povezanih informacijskih sustava Državne komisije i EOJN RH.</w:t>
      </w:r>
    </w:p>
    <w:p w:rsidR="008A4D83" w:rsidRDefault="008A4D83" w:rsidP="008A4D83">
      <w:pPr>
        <w:spacing w:after="0" w:line="240" w:lineRule="auto"/>
        <w:jc w:val="both"/>
        <w:rPr>
          <w:rFonts w:ascii="Verdana" w:hAnsi="Verdana"/>
          <w:sz w:val="20"/>
          <w:szCs w:val="20"/>
        </w:rPr>
      </w:pPr>
      <w:r w:rsidRPr="008A4D83">
        <w:rPr>
          <w:rFonts w:ascii="Verdana" w:hAnsi="Verdana"/>
          <w:sz w:val="20"/>
          <w:szCs w:val="20"/>
        </w:rPr>
        <w:t xml:space="preserve">Žalitelj je obvezan primjerak žalbe dostaviti Naručitelju u roku za žalbu.  </w:t>
      </w:r>
    </w:p>
    <w:p w:rsidR="008A4D83" w:rsidRDefault="008A4D83" w:rsidP="008A4D83">
      <w:pPr>
        <w:spacing w:after="0" w:line="240" w:lineRule="auto"/>
        <w:jc w:val="both"/>
        <w:rPr>
          <w:rFonts w:ascii="Verdana" w:hAnsi="Verdana"/>
          <w:sz w:val="20"/>
          <w:szCs w:val="20"/>
        </w:rPr>
      </w:pPr>
    </w:p>
    <w:p w:rsidR="008A4D83" w:rsidRPr="008A4D83" w:rsidRDefault="008A4D83" w:rsidP="008A4D83">
      <w:pPr>
        <w:tabs>
          <w:tab w:val="center" w:pos="1560"/>
        </w:tabs>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KLASA: 406-02/22-01/08</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8A4D83" w:rsidRPr="008A4D83" w:rsidRDefault="008A4D83" w:rsidP="008A4D83">
      <w:pPr>
        <w:tabs>
          <w:tab w:val="center" w:pos="1560"/>
        </w:tabs>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URBROJ: 2133-04-03/03-22-17</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8A4D83" w:rsidRPr="008A4D83" w:rsidRDefault="008A4D83" w:rsidP="008A4D83">
      <w:pPr>
        <w:tabs>
          <w:tab w:val="center" w:pos="1560"/>
        </w:tabs>
        <w:spacing w:after="0" w:line="240" w:lineRule="auto"/>
        <w:jc w:val="both"/>
        <w:rPr>
          <w:rFonts w:ascii="Verdana" w:eastAsia="Times New Roman" w:hAnsi="Verdana" w:cs="Calibri"/>
          <w:sz w:val="20"/>
          <w:szCs w:val="20"/>
          <w:lang w:eastAsia="hr-HR"/>
        </w:rPr>
      </w:pPr>
      <w:r w:rsidRPr="008A4D83">
        <w:rPr>
          <w:rFonts w:ascii="Verdana" w:eastAsia="Times New Roman" w:hAnsi="Verdana" w:cs="Calibri"/>
          <w:sz w:val="20"/>
          <w:szCs w:val="20"/>
          <w:lang w:eastAsia="hr-HR"/>
        </w:rPr>
        <w:t xml:space="preserve">Slunj, 2. rujna 2022. </w:t>
      </w:r>
    </w:p>
    <w:p w:rsidR="00FC68CD" w:rsidRDefault="00FC68CD" w:rsidP="00FC68CD">
      <w:pPr>
        <w:jc w:val="both"/>
        <w:rPr>
          <w:rFonts w:ascii="Verdana" w:eastAsia="Times New Roman" w:hAnsi="Verdana" w:cs="Calibri"/>
          <w:sz w:val="20"/>
          <w:szCs w:val="20"/>
          <w:lang w:eastAsia="hr-HR"/>
        </w:rPr>
      </w:pPr>
    </w:p>
    <w:p w:rsidR="00857A9F" w:rsidRPr="00857A9F" w:rsidRDefault="00857A9F" w:rsidP="00857A9F">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857A9F" w:rsidRPr="00857A9F" w:rsidRDefault="00857A9F" w:rsidP="00857A9F">
      <w:pPr>
        <w:pStyle w:val="Bezproreda"/>
        <w:rPr>
          <w:rFonts w:ascii="Verdana" w:hAnsi="Verdana" w:cs="Calibri"/>
          <w:b/>
          <w:sz w:val="40"/>
          <w:szCs w:val="40"/>
        </w:rPr>
      </w:pPr>
    </w:p>
    <w:p w:rsidR="00FC68CD" w:rsidRPr="00FC68CD" w:rsidRDefault="00FC68CD" w:rsidP="00FC68CD">
      <w:pPr>
        <w:spacing w:after="0" w:line="240" w:lineRule="auto"/>
        <w:jc w:val="both"/>
        <w:rPr>
          <w:rFonts w:ascii="Verdana" w:eastAsia="Times New Roman" w:hAnsi="Verdana" w:cs="Calibri"/>
          <w:sz w:val="20"/>
          <w:szCs w:val="20"/>
          <w:lang w:eastAsia="hr-HR"/>
        </w:rPr>
      </w:pPr>
    </w:p>
    <w:p w:rsidR="00FC68CD" w:rsidRPr="00FC68CD" w:rsidRDefault="00FC68CD" w:rsidP="00FC68CD">
      <w:pPr>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Na temelju članka 36. stavka 1. podstavak 6. Statuta Grada Slunja („Glasnik Karlovačke županije“ 20/09*, 6/13, 15/13, 3/15, „Službeni glasnik Grada Slunja“ 1/18, 2/20, 6/20, 3/21, 5/21 - pročišćeni tekst), te članka 10. stavka 1. Pravilnika o jednostavnoj nabavi („Službeni glasnik Grada Slunja“ 9/17), donosim</w:t>
      </w:r>
    </w:p>
    <w:p w:rsidR="00FC68CD" w:rsidRPr="00FC68CD" w:rsidRDefault="00FC68CD" w:rsidP="00FC68CD">
      <w:pPr>
        <w:spacing w:after="0" w:line="240" w:lineRule="auto"/>
        <w:rPr>
          <w:rFonts w:ascii="Verdana" w:eastAsia="Times New Roman" w:hAnsi="Verdana" w:cs="Calibri"/>
          <w:b/>
          <w:sz w:val="20"/>
          <w:szCs w:val="20"/>
          <w:lang w:eastAsia="hr-HR"/>
        </w:rPr>
      </w:pPr>
    </w:p>
    <w:p w:rsidR="00FC68CD" w:rsidRPr="00FC68CD" w:rsidRDefault="00FC68CD" w:rsidP="00FC68CD">
      <w:pPr>
        <w:spacing w:after="0" w:line="240" w:lineRule="auto"/>
        <w:jc w:val="center"/>
        <w:rPr>
          <w:rFonts w:ascii="Verdana" w:eastAsia="Times New Roman" w:hAnsi="Verdana" w:cs="Calibri"/>
          <w:b/>
          <w:sz w:val="20"/>
          <w:szCs w:val="20"/>
          <w:lang w:eastAsia="hr-HR"/>
        </w:rPr>
      </w:pPr>
      <w:r>
        <w:rPr>
          <w:rFonts w:ascii="Verdana" w:eastAsia="Times New Roman" w:hAnsi="Verdana" w:cs="Calibri"/>
          <w:b/>
          <w:sz w:val="20"/>
          <w:szCs w:val="20"/>
          <w:lang w:eastAsia="hr-HR"/>
        </w:rPr>
        <w:t>ODL</w:t>
      </w:r>
      <w:r w:rsidRPr="00FC68CD">
        <w:rPr>
          <w:rFonts w:ascii="Verdana" w:eastAsia="Times New Roman" w:hAnsi="Verdana" w:cs="Calibri"/>
          <w:b/>
          <w:sz w:val="20"/>
          <w:szCs w:val="20"/>
          <w:lang w:eastAsia="hr-HR"/>
        </w:rPr>
        <w:t>U</w:t>
      </w:r>
      <w:r>
        <w:rPr>
          <w:rFonts w:ascii="Verdana" w:eastAsia="Times New Roman" w:hAnsi="Verdana" w:cs="Calibri"/>
          <w:b/>
          <w:sz w:val="20"/>
          <w:szCs w:val="20"/>
          <w:lang w:eastAsia="hr-HR"/>
        </w:rPr>
        <w:t>K</w:t>
      </w:r>
      <w:r w:rsidRPr="00FC68CD">
        <w:rPr>
          <w:rFonts w:ascii="Verdana" w:eastAsia="Times New Roman" w:hAnsi="Verdana" w:cs="Calibri"/>
          <w:b/>
          <w:sz w:val="20"/>
          <w:szCs w:val="20"/>
          <w:lang w:eastAsia="hr-HR"/>
        </w:rPr>
        <w:t xml:space="preserve">U </w:t>
      </w:r>
    </w:p>
    <w:p w:rsidR="00FC68CD" w:rsidRPr="00FC68CD" w:rsidRDefault="00FC68CD" w:rsidP="00FC68CD">
      <w:pPr>
        <w:spacing w:after="0" w:line="240" w:lineRule="auto"/>
        <w:jc w:val="center"/>
        <w:rPr>
          <w:rFonts w:ascii="Verdana" w:eastAsia="Times New Roman" w:hAnsi="Verdana" w:cs="Calibri"/>
          <w:b/>
          <w:sz w:val="20"/>
          <w:szCs w:val="20"/>
          <w:lang w:eastAsia="hr-HR"/>
        </w:rPr>
      </w:pPr>
      <w:r w:rsidRPr="00FC68CD">
        <w:rPr>
          <w:rFonts w:ascii="Verdana" w:eastAsia="Times New Roman" w:hAnsi="Verdana" w:cs="Calibri"/>
          <w:b/>
          <w:sz w:val="20"/>
          <w:szCs w:val="20"/>
          <w:lang w:eastAsia="hr-HR"/>
        </w:rPr>
        <w:t>o odabiru vršitelja usluge izrade izmjena i dopuna projektne dokumentacije</w:t>
      </w:r>
    </w:p>
    <w:p w:rsidR="00FC68CD" w:rsidRPr="00FC68CD" w:rsidRDefault="00FC68CD" w:rsidP="00FC68CD">
      <w:pPr>
        <w:spacing w:after="0" w:line="240" w:lineRule="auto"/>
        <w:jc w:val="center"/>
        <w:rPr>
          <w:rFonts w:ascii="Verdana" w:eastAsia="Times New Roman" w:hAnsi="Verdana" w:cs="Calibri"/>
          <w:b/>
          <w:sz w:val="20"/>
          <w:szCs w:val="20"/>
          <w:lang w:eastAsia="hr-HR"/>
        </w:rPr>
      </w:pPr>
      <w:r w:rsidRPr="00FC68CD">
        <w:rPr>
          <w:rFonts w:ascii="Verdana" w:eastAsia="Times New Roman" w:hAnsi="Verdana" w:cs="Calibri"/>
          <w:b/>
          <w:sz w:val="20"/>
          <w:szCs w:val="20"/>
          <w:lang w:eastAsia="hr-HR"/>
        </w:rPr>
        <w:t>za cjelovitu obnovu Starog grada Slunja u svrhu provedbe mjera</w:t>
      </w:r>
    </w:p>
    <w:p w:rsidR="00FC68CD" w:rsidRPr="00FC68CD" w:rsidRDefault="00FC68CD" w:rsidP="00FC68CD">
      <w:pPr>
        <w:spacing w:after="0" w:line="240" w:lineRule="auto"/>
        <w:jc w:val="center"/>
        <w:rPr>
          <w:rFonts w:ascii="Verdana" w:eastAsia="Times New Roman" w:hAnsi="Verdana" w:cs="Calibri"/>
          <w:b/>
          <w:sz w:val="20"/>
          <w:szCs w:val="20"/>
          <w:lang w:eastAsia="hr-HR"/>
        </w:rPr>
      </w:pPr>
      <w:r w:rsidRPr="00FC68CD">
        <w:rPr>
          <w:rFonts w:ascii="Verdana" w:eastAsia="Times New Roman" w:hAnsi="Verdana" w:cs="Calibri"/>
          <w:b/>
          <w:sz w:val="20"/>
          <w:szCs w:val="20"/>
          <w:lang w:eastAsia="hr-HR"/>
        </w:rPr>
        <w:t xml:space="preserve">zaštite kulturne baštine oštećene u potresu </w:t>
      </w:r>
    </w:p>
    <w:p w:rsidR="00FC68CD" w:rsidRPr="00FC68CD" w:rsidRDefault="00FC68CD" w:rsidP="00FC68CD">
      <w:pPr>
        <w:spacing w:after="0" w:line="240" w:lineRule="auto"/>
        <w:jc w:val="center"/>
        <w:rPr>
          <w:rFonts w:ascii="Verdana" w:eastAsia="Times New Roman" w:hAnsi="Verdana" w:cs="Calibri"/>
          <w:b/>
          <w:sz w:val="20"/>
          <w:szCs w:val="20"/>
          <w:lang w:eastAsia="hr-HR"/>
        </w:rPr>
      </w:pPr>
    </w:p>
    <w:p w:rsidR="00FC68CD" w:rsidRPr="00FC68CD" w:rsidRDefault="00FC68CD" w:rsidP="00FC68CD">
      <w:pPr>
        <w:spacing w:after="0" w:line="240" w:lineRule="auto"/>
        <w:jc w:val="center"/>
        <w:rPr>
          <w:rFonts w:ascii="Verdana" w:eastAsia="Times New Roman" w:hAnsi="Verdana" w:cs="Calibri"/>
          <w:b/>
          <w:sz w:val="20"/>
          <w:szCs w:val="20"/>
          <w:lang w:eastAsia="hr-HR"/>
        </w:rPr>
      </w:pPr>
    </w:p>
    <w:p w:rsidR="00FC68CD" w:rsidRPr="00FC68CD" w:rsidRDefault="00FC68CD" w:rsidP="00FC68CD">
      <w:pPr>
        <w:spacing w:after="0" w:line="240" w:lineRule="auto"/>
        <w:jc w:val="center"/>
        <w:rPr>
          <w:rFonts w:ascii="Verdana" w:eastAsia="Times New Roman" w:hAnsi="Verdana" w:cs="Calibri"/>
          <w:b/>
          <w:sz w:val="20"/>
          <w:szCs w:val="20"/>
          <w:lang w:eastAsia="hr-HR"/>
        </w:rPr>
      </w:pPr>
      <w:r w:rsidRPr="00FC68CD">
        <w:rPr>
          <w:rFonts w:ascii="Verdana" w:eastAsia="Times New Roman" w:hAnsi="Verdana" w:cs="Calibri"/>
          <w:b/>
          <w:sz w:val="20"/>
          <w:szCs w:val="20"/>
          <w:lang w:eastAsia="hr-HR"/>
        </w:rPr>
        <w:t>I</w:t>
      </w:r>
    </w:p>
    <w:p w:rsidR="00FC68CD" w:rsidRPr="00FC68CD" w:rsidRDefault="00FC68CD" w:rsidP="00FC68CD">
      <w:pPr>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 xml:space="preserve">Grad Slunj, Trg dr. Franje Tuđmana 12, 47240 Slunj, OIB: 33366502542, e-mail: </w:t>
      </w:r>
      <w:hyperlink r:id="rId10" w:history="1">
        <w:r w:rsidRPr="00FC68CD">
          <w:rPr>
            <w:rFonts w:ascii="Verdana" w:eastAsia="Times New Roman" w:hAnsi="Verdana" w:cs="Calibri"/>
            <w:color w:val="0000FF"/>
            <w:sz w:val="20"/>
            <w:szCs w:val="20"/>
            <w:u w:val="single"/>
            <w:lang w:eastAsia="hr-HR"/>
          </w:rPr>
          <w:t>grad-slunj@ka.t-com.hr</w:t>
        </w:r>
      </w:hyperlink>
      <w:r w:rsidRPr="00FC68CD">
        <w:rPr>
          <w:rFonts w:ascii="Verdana" w:eastAsia="Times New Roman" w:hAnsi="Verdana" w:cs="Calibri"/>
          <w:sz w:val="20"/>
          <w:szCs w:val="20"/>
          <w:lang w:eastAsia="hr-HR"/>
        </w:rPr>
        <w:t xml:space="preserve"> kao javni naručitelj, dana 22.08.2022. godine uputio je poziv na dostavu ponuda za izradu izmjena i dopuna projektne dokumentacije za cjelovitu obnovu Starog grada Slunja u svrhu provedbe mjera zaštite kulturne baštine oštećene u potresu sljedećim gospodarskim subjektima:</w:t>
      </w:r>
    </w:p>
    <w:p w:rsidR="00FC68CD" w:rsidRPr="00FC68CD" w:rsidRDefault="00FC68CD" w:rsidP="00FC68CD">
      <w:pPr>
        <w:numPr>
          <w:ilvl w:val="0"/>
          <w:numId w:val="4"/>
        </w:numPr>
        <w:spacing w:after="0" w:line="240" w:lineRule="auto"/>
        <w:ind w:left="1080"/>
        <w:jc w:val="both"/>
        <w:rPr>
          <w:rFonts w:eastAsia="Arial Unicode MS" w:cs="Calibri"/>
          <w:lang w:eastAsia="hr-HR"/>
        </w:rPr>
      </w:pPr>
      <w:r w:rsidRPr="00FC68CD">
        <w:rPr>
          <w:rFonts w:eastAsia="Arial Unicode MS" w:cs="Calibri"/>
          <w:lang w:eastAsia="hr-HR"/>
        </w:rPr>
        <w:t xml:space="preserve">BILOTA INŽENJERING d.o.o., Hrvatskih žrtava 130, 21218 </w:t>
      </w:r>
      <w:proofErr w:type="spellStart"/>
      <w:r w:rsidRPr="00FC68CD">
        <w:rPr>
          <w:rFonts w:eastAsia="Arial Unicode MS" w:cs="Calibri"/>
          <w:lang w:eastAsia="hr-HR"/>
        </w:rPr>
        <w:t>Seget</w:t>
      </w:r>
      <w:proofErr w:type="spellEnd"/>
      <w:r w:rsidRPr="00FC68CD">
        <w:rPr>
          <w:rFonts w:eastAsia="Arial Unicode MS" w:cs="Calibri"/>
          <w:lang w:eastAsia="hr-HR"/>
        </w:rPr>
        <w:t xml:space="preserve"> Donji, </w:t>
      </w:r>
      <w:hyperlink r:id="rId11" w:history="1">
        <w:r w:rsidRPr="00FC68CD">
          <w:rPr>
            <w:rFonts w:eastAsia="Arial Unicode MS" w:cs="Calibri"/>
            <w:color w:val="0000FF"/>
            <w:u w:val="single"/>
            <w:lang w:eastAsia="hr-HR"/>
          </w:rPr>
          <w:t>ivan@bilota-inz.hr</w:t>
        </w:r>
      </w:hyperlink>
      <w:r w:rsidRPr="00FC68CD">
        <w:rPr>
          <w:rFonts w:eastAsia="Arial Unicode MS" w:cs="Calibri"/>
          <w:lang w:eastAsia="hr-HR"/>
        </w:rPr>
        <w:t xml:space="preserve"> </w:t>
      </w:r>
    </w:p>
    <w:p w:rsidR="00FC68CD" w:rsidRPr="00FC68CD" w:rsidRDefault="00FC68CD" w:rsidP="00FC68CD">
      <w:pPr>
        <w:numPr>
          <w:ilvl w:val="0"/>
          <w:numId w:val="4"/>
        </w:numPr>
        <w:spacing w:after="0" w:line="240" w:lineRule="auto"/>
        <w:ind w:left="1080"/>
        <w:rPr>
          <w:rFonts w:eastAsia="Arial Unicode MS" w:cs="Calibri"/>
          <w:lang w:eastAsia="hr-HR"/>
        </w:rPr>
      </w:pPr>
      <w:r w:rsidRPr="00FC68CD">
        <w:rPr>
          <w:rFonts w:eastAsia="Arial Unicode MS" w:cs="Calibri"/>
          <w:lang w:eastAsia="hr-HR"/>
        </w:rPr>
        <w:t xml:space="preserve">STUDIO CRTA d.o.o., Nova </w:t>
      </w:r>
      <w:proofErr w:type="spellStart"/>
      <w:r w:rsidRPr="00FC68CD">
        <w:rPr>
          <w:rFonts w:eastAsia="Arial Unicode MS" w:cs="Calibri"/>
          <w:lang w:eastAsia="hr-HR"/>
        </w:rPr>
        <w:t>ves</w:t>
      </w:r>
      <w:proofErr w:type="spellEnd"/>
      <w:r w:rsidRPr="00FC68CD">
        <w:rPr>
          <w:rFonts w:eastAsia="Arial Unicode MS" w:cs="Calibri"/>
          <w:lang w:eastAsia="hr-HR"/>
        </w:rPr>
        <w:t xml:space="preserve"> 69, 10000 Zagreb, </w:t>
      </w:r>
      <w:hyperlink r:id="rId12" w:history="1">
        <w:r w:rsidRPr="00FC68CD">
          <w:rPr>
            <w:rFonts w:eastAsia="Arial Unicode MS" w:cs="Calibri"/>
            <w:color w:val="0000FF"/>
            <w:u w:val="single"/>
            <w:lang w:eastAsia="hr-HR"/>
          </w:rPr>
          <w:t>damaraso@studiocrta.hr</w:t>
        </w:r>
      </w:hyperlink>
      <w:r w:rsidRPr="00FC68CD">
        <w:rPr>
          <w:rFonts w:eastAsia="Arial Unicode MS" w:cs="Calibri"/>
          <w:lang w:eastAsia="hr-HR"/>
        </w:rPr>
        <w:t xml:space="preserve"> </w:t>
      </w:r>
    </w:p>
    <w:p w:rsidR="00FC68CD" w:rsidRPr="00FC68CD" w:rsidRDefault="00FC68CD" w:rsidP="00FC68CD">
      <w:pPr>
        <w:numPr>
          <w:ilvl w:val="0"/>
          <w:numId w:val="4"/>
        </w:numPr>
        <w:spacing w:after="0" w:line="240" w:lineRule="auto"/>
        <w:ind w:left="1080"/>
        <w:rPr>
          <w:rFonts w:eastAsia="Arial Unicode MS" w:cs="Calibri"/>
          <w:lang w:eastAsia="hr-HR"/>
        </w:rPr>
      </w:pPr>
      <w:r w:rsidRPr="00FC68CD">
        <w:rPr>
          <w:rFonts w:eastAsia="Arial Unicode MS" w:cs="Calibri"/>
          <w:lang w:eastAsia="hr-HR"/>
        </w:rPr>
        <w:t xml:space="preserve">INTER FORMA d.o.o., </w:t>
      </w:r>
      <w:proofErr w:type="spellStart"/>
      <w:r w:rsidRPr="00FC68CD">
        <w:rPr>
          <w:rFonts w:eastAsia="Arial Unicode MS" w:cs="Calibri"/>
          <w:lang w:eastAsia="hr-HR"/>
        </w:rPr>
        <w:t>Treščakovec</w:t>
      </w:r>
      <w:proofErr w:type="spellEnd"/>
      <w:r w:rsidRPr="00FC68CD">
        <w:rPr>
          <w:rFonts w:eastAsia="Arial Unicode MS" w:cs="Calibri"/>
          <w:lang w:eastAsia="hr-HR"/>
        </w:rPr>
        <w:t xml:space="preserve"> 6, 10000 Zagreb, </w:t>
      </w:r>
      <w:hyperlink r:id="rId13" w:history="1">
        <w:r w:rsidRPr="00FC68CD">
          <w:rPr>
            <w:rFonts w:eastAsia="Arial Unicode MS" w:cs="Calibri"/>
            <w:color w:val="0000FF"/>
            <w:u w:val="single"/>
            <w:lang w:eastAsia="hr-HR"/>
          </w:rPr>
          <w:t>robert.peso@interforma.hr</w:t>
        </w:r>
      </w:hyperlink>
    </w:p>
    <w:p w:rsidR="00FC68CD" w:rsidRPr="00FC68CD" w:rsidRDefault="00FC68CD" w:rsidP="00FC68CD">
      <w:pPr>
        <w:spacing w:after="0" w:line="240" w:lineRule="auto"/>
        <w:jc w:val="both"/>
        <w:rPr>
          <w:rFonts w:ascii="Verdana" w:eastAsia="Times New Roman" w:hAnsi="Verdana" w:cs="Calibri"/>
          <w:sz w:val="20"/>
          <w:szCs w:val="20"/>
          <w:lang w:eastAsia="hr-HR"/>
        </w:rPr>
      </w:pPr>
    </w:p>
    <w:p w:rsidR="00FC68CD" w:rsidRPr="00FC68CD" w:rsidRDefault="00FC68CD" w:rsidP="00FC68CD">
      <w:pPr>
        <w:spacing w:after="0" w:line="240" w:lineRule="auto"/>
        <w:ind w:left="709" w:hanging="709"/>
        <w:jc w:val="center"/>
        <w:rPr>
          <w:rFonts w:ascii="Verdana" w:eastAsia="Times New Roman" w:hAnsi="Verdana" w:cs="Calibri"/>
          <w:b/>
          <w:sz w:val="20"/>
          <w:szCs w:val="20"/>
          <w:lang w:eastAsia="hr-HR"/>
        </w:rPr>
      </w:pPr>
      <w:r w:rsidRPr="00FC68CD">
        <w:rPr>
          <w:rFonts w:ascii="Verdana" w:eastAsia="Times New Roman" w:hAnsi="Verdana" w:cs="Calibri"/>
          <w:b/>
          <w:sz w:val="20"/>
          <w:szCs w:val="20"/>
          <w:lang w:eastAsia="hr-HR"/>
        </w:rPr>
        <w:t>II</w:t>
      </w:r>
    </w:p>
    <w:p w:rsidR="00FC68CD" w:rsidRPr="00FC68CD" w:rsidRDefault="00FC68CD" w:rsidP="00FC68CD">
      <w:pPr>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U roku za dostavu ponuda pristigla je 1 (jedna) ponuda:</w:t>
      </w:r>
    </w:p>
    <w:p w:rsidR="00FC68CD" w:rsidRPr="00FC68CD" w:rsidRDefault="00FC68CD" w:rsidP="00FC68CD">
      <w:pPr>
        <w:spacing w:after="0" w:line="240" w:lineRule="auto"/>
        <w:ind w:left="1134" w:hanging="425"/>
        <w:jc w:val="both"/>
        <w:rPr>
          <w:rFonts w:ascii="Verdana" w:eastAsia="Arial Unicode MS" w:hAnsi="Verdana" w:cs="Calibri"/>
          <w:sz w:val="20"/>
          <w:szCs w:val="20"/>
          <w:lang w:eastAsia="hr-HR"/>
        </w:rPr>
      </w:pPr>
      <w:r w:rsidRPr="00FC68CD">
        <w:rPr>
          <w:rFonts w:ascii="Verdana" w:eastAsia="Arial Unicode MS" w:hAnsi="Verdana" w:cs="Calibri"/>
          <w:sz w:val="20"/>
          <w:szCs w:val="20"/>
          <w:lang w:eastAsia="hr-HR"/>
        </w:rPr>
        <w:t>1.</w:t>
      </w:r>
      <w:r w:rsidRPr="00FC68CD">
        <w:rPr>
          <w:rFonts w:ascii="Verdana" w:eastAsia="Arial Unicode MS" w:hAnsi="Verdana" w:cs="Calibri"/>
          <w:sz w:val="20"/>
          <w:szCs w:val="20"/>
          <w:lang w:eastAsia="hr-HR"/>
        </w:rPr>
        <w:tab/>
        <w:t xml:space="preserve">BILOTA INŽENJERING d.o.o., Hrvatskih žrtava 130, 21218 </w:t>
      </w:r>
      <w:proofErr w:type="spellStart"/>
      <w:r w:rsidRPr="00FC68CD">
        <w:rPr>
          <w:rFonts w:ascii="Verdana" w:eastAsia="Arial Unicode MS" w:hAnsi="Verdana" w:cs="Calibri"/>
          <w:sz w:val="20"/>
          <w:szCs w:val="20"/>
          <w:lang w:eastAsia="hr-HR"/>
        </w:rPr>
        <w:t>Seget</w:t>
      </w:r>
      <w:proofErr w:type="spellEnd"/>
      <w:r w:rsidRPr="00FC68CD">
        <w:rPr>
          <w:rFonts w:ascii="Verdana" w:eastAsia="Arial Unicode MS" w:hAnsi="Verdana" w:cs="Calibri"/>
          <w:sz w:val="20"/>
          <w:szCs w:val="20"/>
          <w:lang w:eastAsia="hr-HR"/>
        </w:rPr>
        <w:t xml:space="preserve"> Donji</w:t>
      </w:r>
    </w:p>
    <w:p w:rsidR="00FC68CD" w:rsidRPr="00FC68CD" w:rsidRDefault="00FC68CD" w:rsidP="00FC68CD">
      <w:pPr>
        <w:spacing w:after="0" w:line="240" w:lineRule="auto"/>
        <w:ind w:left="993"/>
        <w:jc w:val="both"/>
        <w:rPr>
          <w:rFonts w:ascii="Verdana" w:eastAsia="Arial Unicode MS" w:hAnsi="Verdana" w:cs="Calibri"/>
          <w:sz w:val="20"/>
          <w:szCs w:val="20"/>
          <w:lang w:eastAsia="hr-HR"/>
        </w:rPr>
      </w:pPr>
    </w:p>
    <w:p w:rsidR="00FC68CD" w:rsidRPr="00FC68CD" w:rsidRDefault="00FC68CD" w:rsidP="00FC68CD">
      <w:pPr>
        <w:spacing w:after="0" w:line="240" w:lineRule="auto"/>
        <w:jc w:val="center"/>
        <w:rPr>
          <w:rFonts w:ascii="Verdana" w:eastAsia="Times New Roman" w:hAnsi="Verdana" w:cs="Calibri"/>
          <w:b/>
          <w:sz w:val="20"/>
          <w:szCs w:val="20"/>
          <w:lang w:eastAsia="hr-HR"/>
        </w:rPr>
      </w:pPr>
      <w:r w:rsidRPr="00FC68CD">
        <w:rPr>
          <w:rFonts w:ascii="Verdana" w:eastAsia="Times New Roman" w:hAnsi="Verdana" w:cs="Calibri"/>
          <w:b/>
          <w:sz w:val="20"/>
          <w:szCs w:val="20"/>
          <w:lang w:eastAsia="hr-HR"/>
        </w:rPr>
        <w:t>III</w:t>
      </w:r>
    </w:p>
    <w:p w:rsidR="00FC68CD" w:rsidRPr="00FC68CD" w:rsidRDefault="00FC68CD" w:rsidP="00FC68CD">
      <w:pPr>
        <w:spacing w:after="0" w:line="240" w:lineRule="auto"/>
        <w:jc w:val="both"/>
        <w:rPr>
          <w:rFonts w:ascii="Verdana" w:eastAsia="Times New Roman" w:hAnsi="Verdana"/>
          <w:sz w:val="20"/>
          <w:szCs w:val="20"/>
          <w:lang w:eastAsia="hr-HR"/>
        </w:rPr>
      </w:pPr>
      <w:r w:rsidRPr="00FC68CD">
        <w:rPr>
          <w:rFonts w:ascii="Verdana" w:eastAsia="Times New Roman" w:hAnsi="Verdana" w:cs="Calibri"/>
          <w:sz w:val="20"/>
          <w:szCs w:val="20"/>
          <w:lang w:eastAsia="hr-HR"/>
        </w:rPr>
        <w:t xml:space="preserve">Ponuda ponuditelja BILOTA INŽENJERING d.o.o. </w:t>
      </w:r>
      <w:r w:rsidRPr="00FC68CD">
        <w:rPr>
          <w:rFonts w:ascii="Verdana" w:hAnsi="Verdana"/>
          <w:sz w:val="20"/>
          <w:szCs w:val="20"/>
        </w:rPr>
        <w:t xml:space="preserve">udovoljava svim uvjetima određenim u Pozivu na dostavu ponude te je s </w:t>
      </w:r>
      <w:r w:rsidRPr="00FC68CD">
        <w:rPr>
          <w:rFonts w:ascii="Verdana" w:eastAsia="Times New Roman" w:hAnsi="Verdana" w:cs="Calibri"/>
          <w:sz w:val="20"/>
          <w:szCs w:val="20"/>
          <w:lang w:eastAsia="hr-HR"/>
        </w:rPr>
        <w:t>cijenom ponude 144</w:t>
      </w:r>
      <w:r w:rsidRPr="00FC68CD">
        <w:rPr>
          <w:rFonts w:ascii="Verdana" w:eastAsia="Times New Roman" w:hAnsi="Verdana"/>
          <w:sz w:val="20"/>
          <w:szCs w:val="20"/>
          <w:lang w:eastAsia="hr-HR"/>
        </w:rPr>
        <w:t>.000,00 kn bez PDV-a, odnosno 180.000,00 s PDV-om,</w:t>
      </w:r>
      <w:r w:rsidRPr="00FC68CD">
        <w:rPr>
          <w:rFonts w:ascii="Verdana" w:eastAsia="Times New Roman" w:hAnsi="Verdana" w:cs="Calibri"/>
          <w:sz w:val="20"/>
          <w:szCs w:val="20"/>
          <w:lang w:eastAsia="hr-HR"/>
        </w:rPr>
        <w:t xml:space="preserve"> sukladno kriteriju za odabir ponude (najniža cijena), ocijenjena kao najpovoljnija. S navedenim gospodarskim subjektom sklopit će se ugovor o izradi izmjena i dopuna projektne dokumentacije za cjelovitu obnovu Starog grada Slunja u svrhu provedbe mjera zaštite kulturne baštine oštećene u potresu. </w:t>
      </w:r>
    </w:p>
    <w:p w:rsidR="00F3158F" w:rsidRDefault="00F3158F" w:rsidP="00FC68CD">
      <w:pPr>
        <w:spacing w:after="0" w:line="240" w:lineRule="auto"/>
        <w:jc w:val="center"/>
        <w:rPr>
          <w:rFonts w:ascii="Verdana" w:eastAsia="Times New Roman" w:hAnsi="Verdana" w:cs="Calibri"/>
          <w:b/>
          <w:sz w:val="20"/>
          <w:szCs w:val="20"/>
          <w:lang w:eastAsia="hr-HR"/>
        </w:rPr>
      </w:pPr>
    </w:p>
    <w:p w:rsidR="00F3158F" w:rsidRDefault="00F3158F" w:rsidP="00FC68CD">
      <w:pPr>
        <w:spacing w:after="0" w:line="240" w:lineRule="auto"/>
        <w:jc w:val="center"/>
        <w:rPr>
          <w:rFonts w:ascii="Verdana" w:eastAsia="Times New Roman" w:hAnsi="Verdana" w:cs="Calibri"/>
          <w:b/>
          <w:sz w:val="20"/>
          <w:szCs w:val="20"/>
          <w:lang w:eastAsia="hr-HR"/>
        </w:rPr>
      </w:pPr>
    </w:p>
    <w:p w:rsidR="00F3158F" w:rsidRDefault="00F3158F" w:rsidP="00FC68CD">
      <w:pPr>
        <w:spacing w:after="0" w:line="240" w:lineRule="auto"/>
        <w:jc w:val="center"/>
        <w:rPr>
          <w:rFonts w:ascii="Verdana" w:eastAsia="Times New Roman" w:hAnsi="Verdana" w:cs="Calibri"/>
          <w:b/>
          <w:sz w:val="20"/>
          <w:szCs w:val="20"/>
          <w:lang w:eastAsia="hr-HR"/>
        </w:rPr>
      </w:pPr>
    </w:p>
    <w:p w:rsidR="00F3158F" w:rsidRDefault="00F3158F" w:rsidP="00FC68CD">
      <w:pPr>
        <w:spacing w:after="0" w:line="240" w:lineRule="auto"/>
        <w:jc w:val="center"/>
        <w:rPr>
          <w:rFonts w:ascii="Verdana" w:eastAsia="Times New Roman" w:hAnsi="Verdana" w:cs="Calibri"/>
          <w:b/>
          <w:sz w:val="20"/>
          <w:szCs w:val="20"/>
          <w:lang w:eastAsia="hr-HR"/>
        </w:rPr>
      </w:pPr>
    </w:p>
    <w:p w:rsidR="00FC68CD" w:rsidRPr="00FC68CD" w:rsidRDefault="00FC68CD" w:rsidP="00FC68CD">
      <w:pPr>
        <w:spacing w:after="0" w:line="240" w:lineRule="auto"/>
        <w:jc w:val="center"/>
        <w:rPr>
          <w:rFonts w:ascii="Verdana" w:eastAsia="Times New Roman" w:hAnsi="Verdana" w:cs="Calibri"/>
          <w:b/>
          <w:sz w:val="20"/>
          <w:szCs w:val="20"/>
          <w:lang w:eastAsia="hr-HR"/>
        </w:rPr>
      </w:pPr>
      <w:r w:rsidRPr="00FC68CD">
        <w:rPr>
          <w:rFonts w:ascii="Verdana" w:eastAsia="Times New Roman" w:hAnsi="Verdana" w:cs="Calibri"/>
          <w:b/>
          <w:sz w:val="20"/>
          <w:szCs w:val="20"/>
          <w:lang w:eastAsia="hr-HR"/>
        </w:rPr>
        <w:lastRenderedPageBreak/>
        <w:t>IV</w:t>
      </w:r>
    </w:p>
    <w:p w:rsidR="00FC68CD" w:rsidRDefault="00FC68CD" w:rsidP="00FC68CD">
      <w:pPr>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 xml:space="preserve">Ova Odluka stupa na snagu danom donošenja, a objavit će se u „Službenom glasniku Grada Slunja“. </w:t>
      </w:r>
    </w:p>
    <w:p w:rsidR="00FC68CD" w:rsidRDefault="00FC68CD" w:rsidP="00FC68CD">
      <w:pPr>
        <w:spacing w:after="0" w:line="240" w:lineRule="auto"/>
        <w:jc w:val="both"/>
        <w:rPr>
          <w:rFonts w:ascii="Verdana" w:eastAsia="Times New Roman" w:hAnsi="Verdana" w:cs="Calibri"/>
          <w:sz w:val="20"/>
          <w:szCs w:val="20"/>
          <w:lang w:eastAsia="hr-HR"/>
        </w:rPr>
      </w:pPr>
    </w:p>
    <w:p w:rsidR="00FC68CD" w:rsidRPr="00FC68CD" w:rsidRDefault="00FC68CD" w:rsidP="00FC68CD">
      <w:pPr>
        <w:tabs>
          <w:tab w:val="center" w:pos="1560"/>
        </w:tabs>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KLASA: 406-02/22-01/10</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FC68CD" w:rsidRPr="00FC68CD" w:rsidRDefault="00FC68CD" w:rsidP="00FC68CD">
      <w:pPr>
        <w:tabs>
          <w:tab w:val="center" w:pos="1560"/>
        </w:tabs>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URBROJ: 2133-04-03/03-22-8</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FC68CD" w:rsidRPr="00FC68CD" w:rsidRDefault="00FC68CD" w:rsidP="00FC68CD">
      <w:pPr>
        <w:tabs>
          <w:tab w:val="center" w:pos="1560"/>
        </w:tabs>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Slunj, 6. rujna 2022</w:t>
      </w:r>
      <w:r>
        <w:rPr>
          <w:rFonts w:ascii="Verdana" w:eastAsia="Times New Roman" w:hAnsi="Verdana" w:cs="Calibri"/>
          <w:sz w:val="20"/>
          <w:szCs w:val="20"/>
          <w:lang w:eastAsia="hr-HR"/>
        </w:rPr>
        <w:t xml:space="preserve">. </w:t>
      </w:r>
    </w:p>
    <w:p w:rsidR="00FC68CD" w:rsidRPr="00FC68CD" w:rsidRDefault="00FC68CD" w:rsidP="00FC68CD">
      <w:pPr>
        <w:spacing w:after="0" w:line="240" w:lineRule="auto"/>
        <w:jc w:val="both"/>
        <w:rPr>
          <w:rFonts w:ascii="Verdana" w:eastAsia="Times New Roman" w:hAnsi="Verdana" w:cs="Calibri"/>
          <w:sz w:val="20"/>
          <w:szCs w:val="20"/>
          <w:lang w:eastAsia="hr-HR"/>
        </w:rPr>
      </w:pPr>
    </w:p>
    <w:p w:rsidR="00F3158F" w:rsidRPr="00857A9F" w:rsidRDefault="00F3158F" w:rsidP="00F3158F">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FC68CD" w:rsidRDefault="00FC68CD" w:rsidP="00FC68CD">
      <w:pPr>
        <w:jc w:val="both"/>
        <w:rPr>
          <w:rFonts w:ascii="Verdana" w:eastAsia="Times New Roman" w:hAnsi="Verdana" w:cs="Calibri"/>
          <w:sz w:val="20"/>
          <w:szCs w:val="20"/>
          <w:lang w:eastAsia="hr-HR"/>
        </w:rPr>
      </w:pPr>
    </w:p>
    <w:p w:rsidR="00787F01" w:rsidRDefault="00787F01" w:rsidP="00FC68CD">
      <w:pPr>
        <w:jc w:val="both"/>
        <w:rPr>
          <w:rFonts w:ascii="Verdana" w:hAnsi="Verdana" w:cs="Calibri"/>
          <w:sz w:val="20"/>
          <w:szCs w:val="20"/>
        </w:rPr>
      </w:pP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 xml:space="preserve">Na temelju članka 197. Zakona o javnoj nabavi („Narodne novine“ 120/16; u daljnjem tekstu: ZJN 2016) i članka 36. stavka 1. podstavka 6. Statuta Grada Slunja („Glasnik Karlovačke županije" 20/09*, 6/13, 15/13, 3/15, „Službeni glasnik Grada Slunja“ 1/18, 2/20, 6/20, 3/21 i 5/21 – pročišćeni tekst) donosim, </w:t>
      </w: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Pr>
          <w:rFonts w:ascii="Verdana" w:eastAsia="Times New Roman" w:hAnsi="Verdana" w:cs="Calibri"/>
          <w:b/>
          <w:sz w:val="20"/>
          <w:szCs w:val="20"/>
          <w:lang w:eastAsia="hr-HR"/>
        </w:rPr>
        <w:t>ODLUK</w:t>
      </w:r>
      <w:r w:rsidRPr="00787F01">
        <w:rPr>
          <w:rFonts w:ascii="Verdana" w:eastAsia="Times New Roman" w:hAnsi="Verdana" w:cs="Calibri"/>
          <w:b/>
          <w:sz w:val="20"/>
          <w:szCs w:val="20"/>
          <w:lang w:eastAsia="hr-HR"/>
        </w:rPr>
        <w:t xml:space="preserve">U </w:t>
      </w: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o imenovanju stručnog povjerenstva za javnu nabavu u postupku javne nabave ev.br. NMV-9/22 – Uređenje nerazvrstanih cesta na području</w:t>
      </w: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sz w:val="20"/>
          <w:szCs w:val="20"/>
          <w:lang w:eastAsia="hr-HR"/>
        </w:rPr>
      </w:pPr>
      <w:r w:rsidRPr="00787F01">
        <w:rPr>
          <w:rFonts w:ascii="Verdana" w:eastAsia="Times New Roman" w:hAnsi="Verdana" w:cs="Calibri"/>
          <w:b/>
          <w:sz w:val="20"/>
          <w:szCs w:val="20"/>
          <w:lang w:eastAsia="hr-HR"/>
        </w:rPr>
        <w:t xml:space="preserve">Grada Slunja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I</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 xml:space="preserve">Grad Slunj, Trg dr. Franje Tuđmana 12, 47240 Slunj, MB: 02714159, OIB: 33366502542, e-mail: </w:t>
      </w:r>
      <w:hyperlink r:id="rId14" w:history="1">
        <w:r w:rsidRPr="00787F01">
          <w:rPr>
            <w:rFonts w:ascii="Verdana" w:eastAsia="Times New Roman" w:hAnsi="Verdana" w:cs="Calibri"/>
            <w:color w:val="0000FF"/>
            <w:sz w:val="20"/>
            <w:szCs w:val="20"/>
            <w:u w:val="single"/>
            <w:lang w:eastAsia="hr-HR"/>
          </w:rPr>
          <w:t>grad-slunj@ka.t-com.hr</w:t>
        </w:r>
      </w:hyperlink>
      <w:r w:rsidRPr="00787F01">
        <w:rPr>
          <w:rFonts w:ascii="Verdana" w:eastAsia="Times New Roman" w:hAnsi="Verdana" w:cs="Calibri"/>
          <w:sz w:val="20"/>
          <w:szCs w:val="20"/>
          <w:lang w:eastAsia="hr-HR"/>
        </w:rPr>
        <w:t xml:space="preserve">, kao javni naručitelj, donosi Odluku o imenovanju stručnog povjerenstva za javnu nabavu u postupku javne nabave male vrijednosti za predmet nabave: Uređenje nerazvrstanih cesta na području Grada Slunja, evidencijskog broja nabave NMV-9/22.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II</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Predmet nabave je: Uređenje nerazvrstanih cesta na području Grada Slunja, CPV oznake 45233140-2 Cestarski radovi.</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Arial"/>
          <w:sz w:val="20"/>
          <w:szCs w:val="20"/>
          <w:lang w:eastAsia="hr-HR"/>
        </w:rPr>
      </w:pPr>
      <w:r w:rsidRPr="00787F01">
        <w:rPr>
          <w:rFonts w:ascii="Verdana" w:eastAsia="Times New Roman" w:hAnsi="Verdana" w:cs="Arial"/>
          <w:sz w:val="20"/>
          <w:szCs w:val="20"/>
          <w:lang w:eastAsia="hr-HR"/>
        </w:rPr>
        <w:t xml:space="preserve">Predmet nabave podijeljen je u grupe: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 xml:space="preserve">Grupa 1:   Nerazvrstane ceste na području MO Blagaj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2:   Nerazvrstane ceste na području MO Cvitović</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3:   Nerazvrstane ceste na području MO Furjan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4:   Nerazvrstane ceste na području MO Kremen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5:   Nerazvrstane ceste na području MO Lađevac</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6:   Nerazvrstane ceste na području MO Nikšić</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7:   Nerazvrstane ceste na području MO Popovac</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8:   Nerazvrstane ceste na području MO Primišlje</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9:   Nerazvrstane ceste na području MO Taborište</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10: Nerazvrstane ceste na području MO Veljun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Izvoditelj radova odabrat će se u otvorenom postupku javne nabave male vrijednosti, a sukladno člancima 88. i 89. ZJN 2016.</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III</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787F01">
        <w:rPr>
          <w:rFonts w:ascii="Verdana" w:eastAsia="Times New Roman" w:hAnsi="Verdana"/>
          <w:sz w:val="20"/>
          <w:szCs w:val="20"/>
          <w:lang w:eastAsia="hr-HR"/>
        </w:rPr>
        <w:t xml:space="preserve">Procijenjena vrijednost nabave iznosi ukupno 1.183.500,00 kn odnosno  po grupama: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1:   Nerazvrstane ceste na području MO Blagaj</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 xml:space="preserve">  82.000,00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2:   Nerazvrstane ceste na području MO Cvitović</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117.500,00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3:   Nerazvrstane ceste na području MO Furjan</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118.000,00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4:   Nerazvrstane ceste na području MO Kremen</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 xml:space="preserve">  98.000,00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5:   Nerazvrstane ceste na području MO Lađevac</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113.000,00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6:   Nerazvrstane ceste na području MO Nikšić</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102.500,00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7:   Nerazvrstane ceste na području MO Popovac</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112.500,00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8:   Nerazvrstane ceste na području MO Primišlje</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111.500,00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Grupa 9:   Nerazvrstane ceste na području MO Taborište</w:t>
      </w:r>
      <w:r w:rsidRPr="00787F01">
        <w:rPr>
          <w:rFonts w:ascii="Verdana" w:eastAsia="Times New Roman" w:hAnsi="Verdana" w:cs="Calibri"/>
          <w:sz w:val="20"/>
          <w:szCs w:val="20"/>
          <w:lang w:eastAsia="hr-HR"/>
        </w:rPr>
        <w:tab/>
        <w:t>125.000,00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lastRenderedPageBreak/>
        <w:t>Grupa 10: Nerazvrstane ceste na području MO Veljun</w:t>
      </w:r>
      <w:r w:rsidRPr="00787F01">
        <w:rPr>
          <w:rFonts w:ascii="Verdana" w:eastAsia="Times New Roman" w:hAnsi="Verdana" w:cs="Calibri"/>
          <w:sz w:val="20"/>
          <w:szCs w:val="20"/>
          <w:lang w:eastAsia="hr-HR"/>
        </w:rPr>
        <w:tab/>
      </w:r>
      <w:r w:rsidRPr="00787F01">
        <w:rPr>
          <w:rFonts w:ascii="Verdana" w:eastAsia="Times New Roman" w:hAnsi="Verdana" w:cs="Calibri"/>
          <w:sz w:val="20"/>
          <w:szCs w:val="20"/>
          <w:lang w:eastAsia="hr-HR"/>
        </w:rPr>
        <w:tab/>
        <w:t>203.500,00 kn</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IV</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Za članove stručnog povjerenstva za javnu nabavu određuju se:</w:t>
      </w:r>
    </w:p>
    <w:p w:rsidR="00787F01" w:rsidRPr="00787F01" w:rsidRDefault="00787F01" w:rsidP="00787F01">
      <w:pPr>
        <w:numPr>
          <w:ilvl w:val="0"/>
          <w:numId w:val="9"/>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Renata Božičević, ovlašteni predstavnik (posjeduje važeći certifikat u području javne nabave)</w:t>
      </w:r>
    </w:p>
    <w:p w:rsidR="00787F01" w:rsidRPr="00787F01" w:rsidRDefault="00787F01" w:rsidP="00787F01">
      <w:pPr>
        <w:numPr>
          <w:ilvl w:val="0"/>
          <w:numId w:val="9"/>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Dajana Bogović, ovlašteni predstavnik</w:t>
      </w:r>
    </w:p>
    <w:p w:rsidR="00787F01" w:rsidRPr="00787F01" w:rsidRDefault="00787F01" w:rsidP="00787F01">
      <w:pPr>
        <w:numPr>
          <w:ilvl w:val="0"/>
          <w:numId w:val="9"/>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Ivanka Šebalj, zamjenik ovlaštenog predstavnika</w:t>
      </w:r>
    </w:p>
    <w:p w:rsidR="00787F01" w:rsidRPr="00787F01" w:rsidRDefault="00787F01" w:rsidP="00787F01">
      <w:pPr>
        <w:numPr>
          <w:ilvl w:val="0"/>
          <w:numId w:val="9"/>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Nikica Sminderovac, zamjenik ovlaštenog predstavnika</w:t>
      </w:r>
    </w:p>
    <w:p w:rsidR="00787F01" w:rsidRPr="00787F01" w:rsidRDefault="00787F01" w:rsidP="00787F01">
      <w:pPr>
        <w:overflowPunct w:val="0"/>
        <w:autoSpaceDE w:val="0"/>
        <w:autoSpaceDN w:val="0"/>
        <w:adjustRightInd w:val="0"/>
        <w:spacing w:after="0" w:line="240" w:lineRule="auto"/>
        <w:ind w:left="720"/>
        <w:jc w:val="both"/>
        <w:textAlignment w:val="baseline"/>
        <w:rPr>
          <w:rFonts w:ascii="Verdana" w:eastAsia="Times New Roman" w:hAnsi="Verdana" w:cs="Calibri"/>
          <w:sz w:val="20"/>
          <w:szCs w:val="20"/>
          <w:lang w:eastAsia="hr-HR"/>
        </w:rPr>
      </w:pPr>
    </w:p>
    <w:p w:rsid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V</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Obveze i ovlasti članova stručnog povjerenstva za javnu nabavu su:</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Priprema i izrada dokumentacije za nadmetanje temeljem Pravilnika o dokumentaciji o nabavi te ponudi u postupcima javne nabave („Narodne novine“ 65/17 i 75/20)</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 xml:space="preserve">Provođenje savjetovanja sa zainteresiranim gospodarskim subjektima i izrada izvješća o istom </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Objava obavijesti o nadmetanju u Elektroničkom oglasniku javne nabave</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Sastavljanje upisnika o zaprimanju ponuda</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Sastavljanje zapisnika o otvaranju ponuda</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Sastavljanje zapisnika o pregledu i ocjeni ponuda</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 xml:space="preserve">Sastavljanje prijedloga odluke o odabiru </w:t>
      </w:r>
    </w:p>
    <w:p w:rsidR="00787F01" w:rsidRPr="00787F01" w:rsidRDefault="00787F01" w:rsidP="00787F01">
      <w:pPr>
        <w:numPr>
          <w:ilvl w:val="0"/>
          <w:numId w:val="8"/>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Objava obavijesti o sklopljenom ugovoru u Elektroničkom oglasniku javne nabave u roku 30 dana od dana sklapanja ugovora</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VI</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787F01">
        <w:rPr>
          <w:rFonts w:ascii="Verdana" w:eastAsia="Times New Roman" w:hAnsi="Verdana"/>
          <w:sz w:val="20"/>
          <w:szCs w:val="20"/>
          <w:lang w:eastAsia="hr-HR"/>
        </w:rPr>
        <w:t xml:space="preserve">Osoba zadužena za praćenje provedbe ugovora je Daniela Medved.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VII</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 xml:space="preserve">Odgovorna osoba javnog naručitelja za predmetnu javnu nabavu je Gradonačelnica Grada Slunja Mirjana Puškarić.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787F01" w:rsidRDefault="00787F01" w:rsidP="00787F01">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787F01">
        <w:rPr>
          <w:rFonts w:ascii="Verdana" w:eastAsia="Times New Roman" w:hAnsi="Verdana" w:cs="Calibri"/>
          <w:b/>
          <w:sz w:val="20"/>
          <w:szCs w:val="20"/>
          <w:lang w:eastAsia="hr-HR"/>
        </w:rPr>
        <w:t>VIII</w:t>
      </w:r>
    </w:p>
    <w:p w:rsid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787F01">
        <w:rPr>
          <w:rFonts w:ascii="Verdana" w:eastAsia="Times New Roman" w:hAnsi="Verdana" w:cs="Calibri"/>
          <w:sz w:val="20"/>
          <w:szCs w:val="20"/>
          <w:lang w:eastAsia="hr-HR"/>
        </w:rPr>
        <w:t xml:space="preserve">Ova Odluka stupa na snagu danom donošenja. </w:t>
      </w:r>
    </w:p>
    <w:p w:rsid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Pr="00FC68CD" w:rsidRDefault="00787F01" w:rsidP="00787F01">
      <w:pPr>
        <w:tabs>
          <w:tab w:val="center" w:pos="1560"/>
        </w:tabs>
        <w:spacing w:after="0" w:line="240" w:lineRule="auto"/>
        <w:jc w:val="both"/>
        <w:rPr>
          <w:rFonts w:ascii="Verdana" w:eastAsia="Times New Roman" w:hAnsi="Verdana" w:cs="Calibri"/>
          <w:sz w:val="20"/>
          <w:szCs w:val="20"/>
          <w:lang w:eastAsia="hr-HR"/>
        </w:rPr>
      </w:pPr>
      <w:r>
        <w:rPr>
          <w:rFonts w:ascii="Verdana" w:eastAsia="Times New Roman" w:hAnsi="Verdana" w:cs="Calibri"/>
          <w:sz w:val="20"/>
          <w:szCs w:val="20"/>
          <w:lang w:eastAsia="hr-HR"/>
        </w:rPr>
        <w:t>KLASA: 406-02/22-01/11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787F01" w:rsidRPr="00FC68CD" w:rsidRDefault="00787F01" w:rsidP="00787F01">
      <w:pPr>
        <w:tabs>
          <w:tab w:val="center" w:pos="1560"/>
        </w:tabs>
        <w:spacing w:after="0" w:line="240" w:lineRule="auto"/>
        <w:jc w:val="both"/>
        <w:rPr>
          <w:rFonts w:ascii="Verdana" w:eastAsia="Times New Roman" w:hAnsi="Verdana" w:cs="Calibri"/>
          <w:sz w:val="20"/>
          <w:szCs w:val="20"/>
          <w:lang w:eastAsia="hr-HR"/>
        </w:rPr>
      </w:pPr>
      <w:r>
        <w:rPr>
          <w:rFonts w:ascii="Verdana" w:eastAsia="Times New Roman" w:hAnsi="Verdana" w:cs="Calibri"/>
          <w:sz w:val="20"/>
          <w:szCs w:val="20"/>
          <w:lang w:eastAsia="hr-HR"/>
        </w:rPr>
        <w:t>URBROJ: 2133-04-03/03-22-1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787F01" w:rsidRPr="00FC68CD" w:rsidRDefault="00787F01" w:rsidP="00787F01">
      <w:pPr>
        <w:tabs>
          <w:tab w:val="center" w:pos="1560"/>
        </w:tabs>
        <w:spacing w:after="0" w:line="240" w:lineRule="auto"/>
        <w:jc w:val="both"/>
        <w:rPr>
          <w:rFonts w:ascii="Verdana" w:eastAsia="Times New Roman" w:hAnsi="Verdana" w:cs="Calibri"/>
          <w:sz w:val="20"/>
          <w:szCs w:val="20"/>
          <w:lang w:eastAsia="hr-HR"/>
        </w:rPr>
      </w:pPr>
      <w:r w:rsidRPr="00FC68CD">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13</w:t>
      </w:r>
      <w:r w:rsidRPr="00FC68CD">
        <w:rPr>
          <w:rFonts w:ascii="Verdana" w:eastAsia="Times New Roman" w:hAnsi="Verdana" w:cs="Calibri"/>
          <w:sz w:val="20"/>
          <w:szCs w:val="20"/>
          <w:lang w:eastAsia="hr-HR"/>
        </w:rPr>
        <w:t>. rujna 2022</w:t>
      </w:r>
      <w:r>
        <w:rPr>
          <w:rFonts w:ascii="Verdana" w:eastAsia="Times New Roman" w:hAnsi="Verdana" w:cs="Calibri"/>
          <w:sz w:val="20"/>
          <w:szCs w:val="20"/>
          <w:lang w:eastAsia="hr-HR"/>
        </w:rPr>
        <w:t xml:space="preserve">. </w:t>
      </w:r>
    </w:p>
    <w:p w:rsidR="00787F01" w:rsidRPr="00787F01" w:rsidRDefault="00787F01" w:rsidP="00787F01">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787F01" w:rsidRDefault="00787F01" w:rsidP="00FC68CD">
      <w:pPr>
        <w:jc w:val="both"/>
        <w:rPr>
          <w:rFonts w:ascii="Verdana" w:hAnsi="Verdana" w:cs="Calibri"/>
          <w:sz w:val="20"/>
          <w:szCs w:val="20"/>
        </w:rPr>
      </w:pPr>
    </w:p>
    <w:p w:rsidR="00FC68CD" w:rsidRDefault="00FC68CD" w:rsidP="00FC68CD">
      <w:pPr>
        <w:jc w:val="both"/>
        <w:rPr>
          <w:rFonts w:ascii="Verdana" w:hAnsi="Verdana" w:cs="Calibri"/>
          <w:sz w:val="20"/>
          <w:szCs w:val="20"/>
        </w:rPr>
      </w:pPr>
    </w:p>
    <w:p w:rsidR="00FC68CD" w:rsidRDefault="00FC68CD"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sectPr w:rsidR="00FB3BFB" w:rsidSect="00F3158F">
          <w:pgSz w:w="11906" w:h="16838"/>
          <w:pgMar w:top="720" w:right="720" w:bottom="720" w:left="720" w:header="708" w:footer="708" w:gutter="0"/>
          <w:cols w:space="708"/>
          <w:titlePg/>
          <w:docGrid w:linePitch="360"/>
        </w:sectPr>
      </w:pPr>
    </w:p>
    <w:p w:rsidR="00FB3BFB" w:rsidRDefault="00FB3BFB" w:rsidP="00FC68CD">
      <w:pPr>
        <w:jc w:val="both"/>
        <w:rPr>
          <w:rFonts w:ascii="Verdana" w:hAnsi="Verdana"/>
          <w:sz w:val="20"/>
          <w:szCs w:val="20"/>
        </w:rPr>
      </w:pPr>
    </w:p>
    <w:p w:rsidR="00D87DD7" w:rsidRPr="00D87DD7" w:rsidRDefault="00D87DD7" w:rsidP="00FC68CD">
      <w:pPr>
        <w:jc w:val="both"/>
        <w:rPr>
          <w:rFonts w:ascii="Arial" w:hAnsi="Arial" w:cs="Arial"/>
          <w:b/>
          <w:color w:val="C00000"/>
          <w:sz w:val="24"/>
          <w:szCs w:val="24"/>
          <w:u w:val="double"/>
        </w:rPr>
      </w:pPr>
      <w:r>
        <w:rPr>
          <w:rFonts w:ascii="Arial" w:hAnsi="Arial" w:cs="Arial"/>
          <w:b/>
          <w:color w:val="C00000"/>
          <w:sz w:val="24"/>
          <w:szCs w:val="24"/>
          <w:u w:val="double"/>
        </w:rPr>
        <w:t>12/22                                                               SLUŽBENI GLASNIK GRADA SLUNJA                                                       22. 9. 2022.</w:t>
      </w:r>
    </w:p>
    <w:p w:rsidR="00D87DD7" w:rsidRDefault="00D87DD7" w:rsidP="00FC68CD">
      <w:pPr>
        <w:jc w:val="both"/>
        <w:rPr>
          <w:rFonts w:ascii="Verdana" w:hAnsi="Verdana"/>
          <w:sz w:val="20"/>
          <w:szCs w:val="20"/>
        </w:rPr>
      </w:pPr>
    </w:p>
    <w:p w:rsidR="00FB3BFB" w:rsidRDefault="006847C6" w:rsidP="00FC68CD">
      <w:pPr>
        <w:jc w:val="both"/>
        <w:rPr>
          <w:rFonts w:ascii="Verdana" w:hAnsi="Verdana"/>
          <w:sz w:val="20"/>
          <w:szCs w:val="20"/>
        </w:rPr>
      </w:pPr>
      <w:r>
        <w:rPr>
          <w:rFonts w:ascii="Verdana" w:hAnsi="Verdana"/>
          <w:sz w:val="20"/>
          <w:szCs w:val="20"/>
        </w:rPr>
        <w:t>Na temelju članka 28. Zakona o javnoj nabavi („Narodne novine“ 120/16), članka 2. Pravilnika o planu nabave, registru ugovora, prethodnom savjetovanju i analizi tržišta u javnoj nabavi („Narodne novine“ 101/17, 144/20) i članka 36. stavka 1. podstavak 6. i 7. Statuta Grada Slunja („Glasnik Karlovačke županije“ 20/09, 6/13, 15/13, 3/15, „Službeni glasnik Grada Slunja“ 1/18, 2/20, 6/20, 3/21, 5/21-pročišćeni tekst), donosim</w:t>
      </w:r>
    </w:p>
    <w:p w:rsidR="006847C6" w:rsidRDefault="006847C6" w:rsidP="00FC68CD">
      <w:pPr>
        <w:jc w:val="both"/>
        <w:rPr>
          <w:rFonts w:ascii="Verdana" w:hAnsi="Verdana"/>
          <w:sz w:val="20"/>
          <w:szCs w:val="20"/>
        </w:rPr>
      </w:pPr>
    </w:p>
    <w:p w:rsidR="006847C6" w:rsidRDefault="006847C6" w:rsidP="00D87DD7">
      <w:pPr>
        <w:jc w:val="center"/>
        <w:rPr>
          <w:rFonts w:ascii="Verdana" w:hAnsi="Verdana"/>
          <w:b/>
          <w:sz w:val="20"/>
          <w:szCs w:val="20"/>
        </w:rPr>
      </w:pPr>
      <w:r w:rsidRPr="006847C6">
        <w:rPr>
          <w:rFonts w:ascii="Verdana" w:hAnsi="Verdana"/>
          <w:b/>
          <w:sz w:val="20"/>
          <w:szCs w:val="20"/>
        </w:rPr>
        <w:t>ODLUKU O IZMJENAMA I DOPUNAMA PLANA NABAVE ZA 2022. GODINU</w:t>
      </w:r>
    </w:p>
    <w:p w:rsidR="006847C6" w:rsidRPr="006847C6" w:rsidRDefault="006847C6" w:rsidP="006847C6">
      <w:pPr>
        <w:pStyle w:val="Bezproreda"/>
        <w:jc w:val="center"/>
        <w:rPr>
          <w:rFonts w:ascii="Verdana" w:hAnsi="Verdana"/>
          <w:b/>
          <w:sz w:val="20"/>
          <w:szCs w:val="20"/>
        </w:rPr>
      </w:pPr>
      <w:r w:rsidRPr="006847C6">
        <w:rPr>
          <w:rFonts w:ascii="Verdana" w:hAnsi="Verdana"/>
          <w:b/>
          <w:sz w:val="20"/>
          <w:szCs w:val="20"/>
        </w:rPr>
        <w:t>Članak 1.</w:t>
      </w:r>
    </w:p>
    <w:p w:rsidR="006847C6" w:rsidRDefault="006847C6" w:rsidP="006847C6">
      <w:pPr>
        <w:pStyle w:val="Bezproreda"/>
        <w:rPr>
          <w:rFonts w:ascii="Verdana" w:hAnsi="Verdana"/>
          <w:sz w:val="20"/>
          <w:szCs w:val="20"/>
        </w:rPr>
      </w:pPr>
      <w:r w:rsidRPr="006847C6">
        <w:rPr>
          <w:rStyle w:val="BezproredaChar"/>
          <w:rFonts w:ascii="Verdana" w:hAnsi="Verdana"/>
          <w:sz w:val="20"/>
          <w:szCs w:val="20"/>
        </w:rPr>
        <w:t>J</w:t>
      </w:r>
      <w:r w:rsidRPr="006847C6">
        <w:rPr>
          <w:rFonts w:ascii="Verdana" w:hAnsi="Verdana"/>
          <w:sz w:val="20"/>
          <w:szCs w:val="20"/>
        </w:rPr>
        <w:t>avni naručitelj Grad Slunj ovom Odlukom utvrđuje izmjene i dopune Plana nabave za 2022. godinu („Službeni glasnik Grada Slunja“ 1/22, 4/22, 5/22 i 7/22).</w:t>
      </w:r>
    </w:p>
    <w:p w:rsidR="006847C6" w:rsidRDefault="006847C6" w:rsidP="006847C6">
      <w:pPr>
        <w:pStyle w:val="Bezproreda"/>
        <w:rPr>
          <w:rFonts w:ascii="Verdana" w:hAnsi="Verdana"/>
          <w:sz w:val="20"/>
          <w:szCs w:val="20"/>
        </w:rPr>
      </w:pPr>
    </w:p>
    <w:p w:rsidR="006847C6" w:rsidRPr="006847C6" w:rsidRDefault="006847C6" w:rsidP="006847C6">
      <w:pPr>
        <w:pStyle w:val="Bezproreda"/>
        <w:jc w:val="center"/>
        <w:rPr>
          <w:rFonts w:ascii="Verdana" w:hAnsi="Verdana"/>
          <w:b/>
          <w:sz w:val="20"/>
          <w:szCs w:val="20"/>
        </w:rPr>
      </w:pPr>
      <w:r w:rsidRPr="006847C6">
        <w:rPr>
          <w:rFonts w:ascii="Verdana" w:hAnsi="Verdana"/>
          <w:b/>
          <w:sz w:val="20"/>
          <w:szCs w:val="20"/>
        </w:rPr>
        <w:t xml:space="preserve">Članak 2. </w:t>
      </w:r>
    </w:p>
    <w:p w:rsidR="006847C6" w:rsidRDefault="006847C6" w:rsidP="006847C6">
      <w:pPr>
        <w:jc w:val="both"/>
        <w:rPr>
          <w:rFonts w:ascii="Verdana" w:hAnsi="Verdana"/>
          <w:sz w:val="20"/>
          <w:szCs w:val="20"/>
        </w:rPr>
      </w:pPr>
      <w:r>
        <w:rPr>
          <w:rFonts w:ascii="Verdana" w:hAnsi="Verdana"/>
          <w:sz w:val="20"/>
          <w:szCs w:val="20"/>
        </w:rPr>
        <w:t>Članak 2. mijenja se i glasi: „Planom nabave za 2022. godinu određuju se nabave roba, radova i usluga za koje su sredstva planirana u Proračunu Grada Slunja, a koja će se u 2022. godini provoditi sukladno odredbama Zakona o javnoj nabavi („Narodne novine“ 120/16), odnosno Pravilnika o jednostavnoj nabavi („Služben</w:t>
      </w:r>
      <w:r w:rsidR="00D87DD7">
        <w:rPr>
          <w:rFonts w:ascii="Verdana" w:hAnsi="Verdana"/>
          <w:sz w:val="20"/>
          <w:szCs w:val="20"/>
        </w:rPr>
        <w:t>i glasnik Grada Slunja“ 9/17.).</w:t>
      </w:r>
    </w:p>
    <w:tbl>
      <w:tblPr>
        <w:tblW w:w="15446" w:type="dxa"/>
        <w:tblLook w:val="04A0" w:firstRow="1" w:lastRow="0" w:firstColumn="1" w:lastColumn="0" w:noHBand="0" w:noVBand="1"/>
      </w:tblPr>
      <w:tblGrid>
        <w:gridCol w:w="449"/>
        <w:gridCol w:w="989"/>
        <w:gridCol w:w="1425"/>
        <w:gridCol w:w="1101"/>
        <w:gridCol w:w="1276"/>
        <w:gridCol w:w="1418"/>
        <w:gridCol w:w="961"/>
        <w:gridCol w:w="881"/>
        <w:gridCol w:w="1276"/>
        <w:gridCol w:w="1276"/>
        <w:gridCol w:w="992"/>
        <w:gridCol w:w="1276"/>
        <w:gridCol w:w="992"/>
        <w:gridCol w:w="1134"/>
      </w:tblGrid>
      <w:tr w:rsidR="0009474D" w:rsidRPr="0009474D" w:rsidTr="0009474D">
        <w:trPr>
          <w:trHeight w:val="1125"/>
        </w:trPr>
        <w:tc>
          <w:tcPr>
            <w:tcW w:w="449" w:type="dxa"/>
            <w:tcBorders>
              <w:top w:val="single" w:sz="4" w:space="0" w:color="000000"/>
              <w:left w:val="single" w:sz="4" w:space="0" w:color="000000"/>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Rbr</w:t>
            </w:r>
          </w:p>
        </w:tc>
        <w:tc>
          <w:tcPr>
            <w:tcW w:w="989"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Evidencijski broj nabave</w:t>
            </w:r>
          </w:p>
        </w:tc>
        <w:tc>
          <w:tcPr>
            <w:tcW w:w="1425"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Predmet nabave</w:t>
            </w:r>
          </w:p>
        </w:tc>
        <w:tc>
          <w:tcPr>
            <w:tcW w:w="1101"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Brojčana oznaka premeta nabave iz CPV-a</w:t>
            </w:r>
          </w:p>
        </w:tc>
        <w:tc>
          <w:tcPr>
            <w:tcW w:w="1276"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Procijenjena vrijednost nabave (u kunama)</w:t>
            </w:r>
          </w:p>
        </w:tc>
        <w:tc>
          <w:tcPr>
            <w:tcW w:w="1418"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Vrsta postupka (uključujući jednostavne nabave)</w:t>
            </w:r>
          </w:p>
        </w:tc>
        <w:tc>
          <w:tcPr>
            <w:tcW w:w="961"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Posebni režim nabave</w:t>
            </w:r>
          </w:p>
        </w:tc>
        <w:tc>
          <w:tcPr>
            <w:tcW w:w="881"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Predmet podijeljen na grupe</w:t>
            </w:r>
          </w:p>
        </w:tc>
        <w:tc>
          <w:tcPr>
            <w:tcW w:w="1276"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Sklapa se Ugovor/okvirni sporazum</w:t>
            </w:r>
          </w:p>
        </w:tc>
        <w:tc>
          <w:tcPr>
            <w:tcW w:w="1276"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 xml:space="preserve">Ugovor/okvirni sporazum se </w:t>
            </w:r>
            <w:proofErr w:type="spellStart"/>
            <w:r w:rsidRPr="0009474D">
              <w:rPr>
                <w:rFonts w:eastAsia="Times New Roman" w:cs="Calibri"/>
                <w:b/>
                <w:bCs/>
                <w:color w:val="000000"/>
                <w:sz w:val="16"/>
                <w:szCs w:val="16"/>
                <w:lang w:eastAsia="hr-HR"/>
              </w:rPr>
              <w:t>finacira</w:t>
            </w:r>
            <w:proofErr w:type="spellEnd"/>
            <w:r w:rsidRPr="0009474D">
              <w:rPr>
                <w:rFonts w:eastAsia="Times New Roman" w:cs="Calibri"/>
                <w:b/>
                <w:bCs/>
                <w:color w:val="000000"/>
                <w:sz w:val="16"/>
                <w:szCs w:val="16"/>
                <w:lang w:eastAsia="hr-HR"/>
              </w:rPr>
              <w:t xml:space="preserve"> iz fondova EU</w:t>
            </w:r>
          </w:p>
        </w:tc>
        <w:tc>
          <w:tcPr>
            <w:tcW w:w="992"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Planirani početak postupka</w:t>
            </w:r>
          </w:p>
        </w:tc>
        <w:tc>
          <w:tcPr>
            <w:tcW w:w="1276"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Planirano trajanje ugovora ili okvirnog sporazuma</w:t>
            </w:r>
          </w:p>
        </w:tc>
        <w:tc>
          <w:tcPr>
            <w:tcW w:w="992"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Napomena</w:t>
            </w:r>
          </w:p>
        </w:tc>
        <w:tc>
          <w:tcPr>
            <w:tcW w:w="1134" w:type="dxa"/>
            <w:tcBorders>
              <w:top w:val="single" w:sz="4" w:space="0" w:color="000000"/>
              <w:left w:val="nil"/>
              <w:bottom w:val="single" w:sz="4" w:space="0" w:color="000000"/>
              <w:right w:val="single" w:sz="4" w:space="0" w:color="000000"/>
            </w:tcBorders>
            <w:shd w:val="clear" w:color="87CEFA" w:fill="87CEFA"/>
            <w:hideMark/>
          </w:tcPr>
          <w:p w:rsidR="0009474D" w:rsidRPr="0009474D" w:rsidRDefault="0009474D" w:rsidP="0009474D">
            <w:pPr>
              <w:spacing w:after="0" w:line="240" w:lineRule="auto"/>
              <w:jc w:val="center"/>
              <w:rPr>
                <w:rFonts w:eastAsia="Times New Roman" w:cs="Calibri"/>
                <w:b/>
                <w:bCs/>
                <w:color w:val="000000"/>
                <w:sz w:val="16"/>
                <w:szCs w:val="16"/>
                <w:lang w:eastAsia="hr-HR"/>
              </w:rPr>
            </w:pPr>
            <w:r w:rsidRPr="0009474D">
              <w:rPr>
                <w:rFonts w:eastAsia="Times New Roman" w:cs="Calibri"/>
                <w:b/>
                <w:bCs/>
                <w:color w:val="000000"/>
                <w:sz w:val="16"/>
                <w:szCs w:val="16"/>
                <w:lang w:eastAsia="hr-HR"/>
              </w:rPr>
              <w:t>Status promjene</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Uređenje poslovnih prostora i stanova u vlasništvu Grada Slunja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45262700-8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210.000,00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w:t>
            </w:r>
          </w:p>
        </w:tc>
        <w:tc>
          <w:tcPr>
            <w:tcW w:w="989" w:type="dxa"/>
            <w:tcBorders>
              <w:top w:val="single" w:sz="4" w:space="0" w:color="B2B2B2"/>
              <w:left w:val="single" w:sz="4" w:space="0" w:color="B2B2B2"/>
              <w:bottom w:val="single" w:sz="4" w:space="0" w:color="B2B2B2"/>
              <w:right w:val="single" w:sz="4" w:space="0" w:color="B2B2B2"/>
            </w:tcBorders>
            <w:shd w:val="clear" w:color="000000" w:fill="FFFFFF"/>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JeN-2/22</w:t>
            </w:r>
          </w:p>
        </w:tc>
        <w:tc>
          <w:tcPr>
            <w:tcW w:w="1425" w:type="dxa"/>
            <w:tcBorders>
              <w:top w:val="nil"/>
              <w:left w:val="single" w:sz="4" w:space="0" w:color="000000"/>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Uredski materijal za 2023. godinu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30100000-0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24.000,00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Motorni benzin i dizel gorivo</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09130000-9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JeN-4/22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proofErr w:type="spellStart"/>
            <w:r w:rsidRPr="0009474D">
              <w:rPr>
                <w:rFonts w:eastAsia="Times New Roman" w:cs="Calibri"/>
                <w:color w:val="000000"/>
                <w:sz w:val="16"/>
                <w:szCs w:val="16"/>
                <w:lang w:eastAsia="hr-HR"/>
              </w:rPr>
              <w:t>Peleti</w:t>
            </w:r>
            <w:proofErr w:type="spellEnd"/>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09111400-4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5</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JeN-5/22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Usluge interneta (Wi-Fi)</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72318000-7</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58.400,00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690"/>
        </w:trPr>
        <w:tc>
          <w:tcPr>
            <w:tcW w:w="449" w:type="dxa"/>
            <w:tcBorders>
              <w:top w:val="single" w:sz="4" w:space="0" w:color="000000"/>
              <w:left w:val="single" w:sz="4" w:space="0" w:color="000000"/>
              <w:bottom w:val="single" w:sz="4" w:space="0" w:color="auto"/>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lastRenderedPageBreak/>
              <w:t>6</w:t>
            </w:r>
          </w:p>
        </w:tc>
        <w:tc>
          <w:tcPr>
            <w:tcW w:w="989"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JeN-6/22</w:t>
            </w:r>
          </w:p>
        </w:tc>
        <w:tc>
          <w:tcPr>
            <w:tcW w:w="1425"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Usluge fiksne telefonije</w:t>
            </w:r>
          </w:p>
        </w:tc>
        <w:tc>
          <w:tcPr>
            <w:tcW w:w="1101"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64200000-8</w:t>
            </w:r>
          </w:p>
        </w:tc>
        <w:tc>
          <w:tcPr>
            <w:tcW w:w="1276"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43.000,00</w:t>
            </w:r>
          </w:p>
        </w:tc>
        <w:tc>
          <w:tcPr>
            <w:tcW w:w="1418"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690"/>
        </w:trPr>
        <w:tc>
          <w:tcPr>
            <w:tcW w:w="449" w:type="dxa"/>
            <w:tcBorders>
              <w:top w:val="single" w:sz="4" w:space="0" w:color="auto"/>
              <w:left w:val="single" w:sz="4" w:space="0" w:color="000000"/>
              <w:bottom w:val="single" w:sz="4" w:space="0" w:color="auto"/>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7</w:t>
            </w:r>
          </w:p>
        </w:tc>
        <w:tc>
          <w:tcPr>
            <w:tcW w:w="989"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JeN-7/22</w:t>
            </w:r>
          </w:p>
        </w:tc>
        <w:tc>
          <w:tcPr>
            <w:tcW w:w="1425"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Usluge mobilne telefonije</w:t>
            </w:r>
          </w:p>
        </w:tc>
        <w:tc>
          <w:tcPr>
            <w:tcW w:w="1101"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64212000-5</w:t>
            </w:r>
          </w:p>
        </w:tc>
        <w:tc>
          <w:tcPr>
            <w:tcW w:w="1276"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22.400,00</w:t>
            </w:r>
          </w:p>
        </w:tc>
        <w:tc>
          <w:tcPr>
            <w:tcW w:w="1418"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single" w:sz="4" w:space="0" w:color="auto"/>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690"/>
        </w:trPr>
        <w:tc>
          <w:tcPr>
            <w:tcW w:w="449" w:type="dxa"/>
            <w:tcBorders>
              <w:top w:val="single" w:sz="4" w:space="0" w:color="auto"/>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8</w:t>
            </w:r>
          </w:p>
        </w:tc>
        <w:tc>
          <w:tcPr>
            <w:tcW w:w="989"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JeN-8/22</w:t>
            </w:r>
          </w:p>
        </w:tc>
        <w:tc>
          <w:tcPr>
            <w:tcW w:w="1425"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Poštanske usluge</w:t>
            </w:r>
          </w:p>
        </w:tc>
        <w:tc>
          <w:tcPr>
            <w:tcW w:w="110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64110000-0</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35.000,00</w:t>
            </w:r>
          </w:p>
        </w:tc>
        <w:tc>
          <w:tcPr>
            <w:tcW w:w="1418"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9</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JeN-9/22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Medijsko praćenje rada u programu regionalne televizije u razdoblju 01.03.2022.-28.02.2023.</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92220000-9</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24.000,00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10</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JeN-10/22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Higijeničarska služba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85200000-1</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64.000,00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vMerge w:val="restart"/>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11</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JeN-11/22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Geodetske usluge za razdoblje 01.04.2022.-31.12.2022.</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71355000-1</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140.000,00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Izmijenjena</w:t>
            </w:r>
          </w:p>
        </w:tc>
      </w:tr>
      <w:tr w:rsidR="0009474D" w:rsidRPr="0009474D" w:rsidTr="0009474D">
        <w:trPr>
          <w:trHeight w:val="690"/>
        </w:trPr>
        <w:tc>
          <w:tcPr>
            <w:tcW w:w="449" w:type="dxa"/>
            <w:vMerge/>
            <w:tcBorders>
              <w:top w:val="nil"/>
              <w:left w:val="single" w:sz="4" w:space="0" w:color="000000"/>
              <w:bottom w:val="single" w:sz="4" w:space="0" w:color="000000"/>
              <w:right w:val="single" w:sz="4" w:space="0" w:color="000000"/>
            </w:tcBorders>
            <w:vAlign w:val="center"/>
            <w:hideMark/>
          </w:tcPr>
          <w:p w:rsidR="0009474D" w:rsidRPr="0009474D" w:rsidRDefault="0009474D" w:rsidP="0009474D">
            <w:pPr>
              <w:spacing w:after="0" w:line="240" w:lineRule="auto"/>
              <w:rPr>
                <w:rFonts w:eastAsia="Times New Roman" w:cs="Calibri"/>
                <w:color w:val="000000"/>
                <w:sz w:val="16"/>
                <w:szCs w:val="16"/>
                <w:lang w:eastAsia="hr-HR"/>
              </w:rPr>
            </w:pPr>
          </w:p>
        </w:tc>
        <w:tc>
          <w:tcPr>
            <w:tcW w:w="989" w:type="dxa"/>
            <w:tcBorders>
              <w:top w:val="single" w:sz="4" w:space="0" w:color="000000"/>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JeN-11/22</w:t>
            </w:r>
          </w:p>
        </w:tc>
        <w:tc>
          <w:tcPr>
            <w:tcW w:w="1425"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Geodetske usluge za razdoblje 01.04.2022.-31.03.2023.</w:t>
            </w:r>
          </w:p>
        </w:tc>
        <w:tc>
          <w:tcPr>
            <w:tcW w:w="1101"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71355000-1</w:t>
            </w:r>
          </w:p>
        </w:tc>
        <w:tc>
          <w:tcPr>
            <w:tcW w:w="1276"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190.000,00</w:t>
            </w:r>
          </w:p>
        </w:tc>
        <w:tc>
          <w:tcPr>
            <w:tcW w:w="1418"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DCDCDC" w:fill="D9D9D9"/>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DCDCDC" w:fill="DCDCDC"/>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000000" w:fill="D9D9D9"/>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12</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JeN-12/22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Konzultantske usluge za projekte financirane iz nacionalnih i EU sredstava u 2022. godini</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79410000-1</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69.600,00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900"/>
        </w:trPr>
        <w:tc>
          <w:tcPr>
            <w:tcW w:w="449" w:type="dxa"/>
            <w:tcBorders>
              <w:top w:val="nil"/>
              <w:left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13</w:t>
            </w:r>
          </w:p>
        </w:tc>
        <w:tc>
          <w:tcPr>
            <w:tcW w:w="989" w:type="dxa"/>
            <w:tcBorders>
              <w:top w:val="single" w:sz="4" w:space="0" w:color="000000"/>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JeN-13/22</w:t>
            </w:r>
          </w:p>
        </w:tc>
        <w:tc>
          <w:tcPr>
            <w:tcW w:w="1425"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Akcijski plan za održivu energetsku tranziciju i prilagodbu učincima klimatskih promjena Grada Slunja, Općine Rakovica i Cetingrad - SECAP</w:t>
            </w:r>
          </w:p>
        </w:tc>
        <w:tc>
          <w:tcPr>
            <w:tcW w:w="1101"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71313000-5</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60.000,00</w:t>
            </w:r>
          </w:p>
        </w:tc>
        <w:tc>
          <w:tcPr>
            <w:tcW w:w="1418"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675"/>
        </w:trPr>
        <w:tc>
          <w:tcPr>
            <w:tcW w:w="449" w:type="dxa"/>
            <w:tcBorders>
              <w:left w:val="single" w:sz="4" w:space="0" w:color="000000"/>
              <w:bottom w:val="single" w:sz="4" w:space="0" w:color="auto"/>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lastRenderedPageBreak/>
              <w:t>14</w:t>
            </w:r>
          </w:p>
        </w:tc>
        <w:tc>
          <w:tcPr>
            <w:tcW w:w="989"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JeN-14/22</w:t>
            </w:r>
          </w:p>
        </w:tc>
        <w:tc>
          <w:tcPr>
            <w:tcW w:w="1425"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Usluge održavanja računalnih programa iz sustava poslovnih informacija (SPI) za 2023. godinu u statusu "standardnog održavanja"</w:t>
            </w:r>
          </w:p>
        </w:tc>
        <w:tc>
          <w:tcPr>
            <w:tcW w:w="1101"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72267000-4</w:t>
            </w:r>
          </w:p>
        </w:tc>
        <w:tc>
          <w:tcPr>
            <w:tcW w:w="1276"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139.000,00</w:t>
            </w:r>
          </w:p>
        </w:tc>
        <w:tc>
          <w:tcPr>
            <w:tcW w:w="1418"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705"/>
        </w:trPr>
        <w:tc>
          <w:tcPr>
            <w:tcW w:w="449" w:type="dxa"/>
            <w:tcBorders>
              <w:top w:val="single" w:sz="4" w:space="0" w:color="auto"/>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15</w:t>
            </w:r>
          </w:p>
        </w:tc>
        <w:tc>
          <w:tcPr>
            <w:tcW w:w="989"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JeN-15/22</w:t>
            </w:r>
          </w:p>
        </w:tc>
        <w:tc>
          <w:tcPr>
            <w:tcW w:w="1425"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Usluge čišćenja poslovnih prostora (zgrada gradske uprave, Info centar i sanitarni čvor na gradskom kupalištu) za 2023. godinu</w:t>
            </w:r>
          </w:p>
        </w:tc>
        <w:tc>
          <w:tcPr>
            <w:tcW w:w="110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90919000-2</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90.240,00</w:t>
            </w:r>
          </w:p>
        </w:tc>
        <w:tc>
          <w:tcPr>
            <w:tcW w:w="1418"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16</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JeN-16/22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Usluge zaštitarske službe u zgradi gradske uprave za 2023. godinu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79713000-5</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95.000,00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17</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JeN-17/22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Premije osiguranja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66510000-8</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20.800,00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18</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JeN-18/22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Ugostiteljske usluge</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55300000-3</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50.000,00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114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19</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JeN-19/22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Stručni nadzor nad </w:t>
            </w:r>
            <w:proofErr w:type="spellStart"/>
            <w:r w:rsidRPr="0009474D">
              <w:rPr>
                <w:rFonts w:eastAsia="Times New Roman" w:cs="Calibri"/>
                <w:color w:val="000000"/>
                <w:sz w:val="16"/>
                <w:szCs w:val="16"/>
                <w:lang w:eastAsia="hr-HR"/>
              </w:rPr>
              <w:t>izgrad.platforme</w:t>
            </w:r>
            <w:proofErr w:type="spellEnd"/>
            <w:r w:rsidRPr="0009474D">
              <w:rPr>
                <w:rFonts w:eastAsia="Times New Roman" w:cs="Calibri"/>
                <w:color w:val="000000"/>
                <w:sz w:val="16"/>
                <w:szCs w:val="16"/>
                <w:lang w:eastAsia="hr-HR"/>
              </w:rPr>
              <w:t xml:space="preserve"> za pristup vodi osobama s </w:t>
            </w:r>
            <w:proofErr w:type="spellStart"/>
            <w:r w:rsidRPr="0009474D">
              <w:rPr>
                <w:rFonts w:eastAsia="Times New Roman" w:cs="Calibri"/>
                <w:color w:val="000000"/>
                <w:sz w:val="16"/>
                <w:szCs w:val="16"/>
                <w:lang w:eastAsia="hr-HR"/>
              </w:rPr>
              <w:t>inval.i</w:t>
            </w:r>
            <w:proofErr w:type="spellEnd"/>
            <w:r w:rsidRPr="0009474D">
              <w:rPr>
                <w:rFonts w:eastAsia="Times New Roman" w:cs="Calibri"/>
                <w:color w:val="000000"/>
                <w:sz w:val="16"/>
                <w:szCs w:val="16"/>
                <w:lang w:eastAsia="hr-HR"/>
              </w:rPr>
              <w:t xml:space="preserve"> osobama </w:t>
            </w:r>
            <w:proofErr w:type="spellStart"/>
            <w:r w:rsidRPr="0009474D">
              <w:rPr>
                <w:rFonts w:eastAsia="Times New Roman" w:cs="Calibri"/>
                <w:color w:val="000000"/>
                <w:sz w:val="16"/>
                <w:szCs w:val="16"/>
                <w:lang w:eastAsia="hr-HR"/>
              </w:rPr>
              <w:t>smanj.poretljivosti</w:t>
            </w:r>
            <w:proofErr w:type="spellEnd"/>
            <w:r w:rsidRPr="0009474D">
              <w:rPr>
                <w:rFonts w:eastAsia="Times New Roman" w:cs="Calibri"/>
                <w:color w:val="000000"/>
                <w:sz w:val="16"/>
                <w:szCs w:val="16"/>
                <w:lang w:eastAsia="hr-HR"/>
              </w:rPr>
              <w:t xml:space="preserve"> i sjenice, uređenjem šetnice i </w:t>
            </w:r>
            <w:proofErr w:type="spellStart"/>
            <w:r w:rsidRPr="0009474D">
              <w:rPr>
                <w:rFonts w:eastAsia="Times New Roman" w:cs="Calibri"/>
                <w:color w:val="000000"/>
                <w:sz w:val="16"/>
                <w:szCs w:val="16"/>
                <w:lang w:eastAsia="hr-HR"/>
              </w:rPr>
              <w:t>izgrad.novih</w:t>
            </w:r>
            <w:proofErr w:type="spellEnd"/>
            <w:r w:rsidRPr="0009474D">
              <w:rPr>
                <w:rFonts w:eastAsia="Times New Roman" w:cs="Calibri"/>
                <w:color w:val="000000"/>
                <w:sz w:val="16"/>
                <w:szCs w:val="16"/>
                <w:lang w:eastAsia="hr-HR"/>
              </w:rPr>
              <w:t xml:space="preserve"> stepenica na </w:t>
            </w:r>
            <w:proofErr w:type="spellStart"/>
            <w:r w:rsidRPr="0009474D">
              <w:rPr>
                <w:rFonts w:eastAsia="Times New Roman" w:cs="Calibri"/>
                <w:color w:val="000000"/>
                <w:sz w:val="16"/>
                <w:szCs w:val="16"/>
                <w:lang w:eastAsia="hr-HR"/>
              </w:rPr>
              <w:t>grad.kupalištu</w:t>
            </w:r>
            <w:proofErr w:type="spellEnd"/>
            <w:r w:rsidRPr="0009474D">
              <w:rPr>
                <w:rFonts w:eastAsia="Times New Roman" w:cs="Calibri"/>
                <w:color w:val="000000"/>
                <w:sz w:val="16"/>
                <w:szCs w:val="16"/>
                <w:lang w:eastAsia="hr-HR"/>
              </w:rPr>
              <w:t xml:space="preserve"> u Slunju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71247000-1</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690"/>
        </w:trPr>
        <w:tc>
          <w:tcPr>
            <w:tcW w:w="449" w:type="dxa"/>
            <w:tcBorders>
              <w:top w:val="nil"/>
              <w:left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strike/>
                <w:color w:val="000000"/>
                <w:sz w:val="16"/>
                <w:szCs w:val="16"/>
                <w:lang w:eastAsia="hr-HR"/>
              </w:rPr>
              <w:t>20</w:t>
            </w:r>
          </w:p>
        </w:tc>
        <w:tc>
          <w:tcPr>
            <w:tcW w:w="989" w:type="dxa"/>
            <w:tcBorders>
              <w:top w:val="single" w:sz="4" w:space="0" w:color="000000"/>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strike/>
                <w:color w:val="000000"/>
                <w:sz w:val="16"/>
                <w:szCs w:val="16"/>
                <w:lang w:eastAsia="hr-HR"/>
              </w:rPr>
              <w:t>JeN-20/22</w:t>
            </w:r>
          </w:p>
        </w:tc>
        <w:tc>
          <w:tcPr>
            <w:tcW w:w="1425"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strike/>
                <w:color w:val="000000"/>
                <w:sz w:val="16"/>
                <w:szCs w:val="16"/>
                <w:lang w:eastAsia="hr-HR"/>
              </w:rPr>
              <w:t>Uređenje Poučne staze Slunj (Melnica)</w:t>
            </w:r>
          </w:p>
        </w:tc>
        <w:tc>
          <w:tcPr>
            <w:tcW w:w="1101"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strike/>
                <w:color w:val="000000"/>
                <w:sz w:val="16"/>
                <w:szCs w:val="16"/>
                <w:lang w:eastAsia="hr-HR"/>
              </w:rPr>
              <w:t xml:space="preserve">45112710-5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strike/>
                <w:color w:val="000000"/>
                <w:sz w:val="16"/>
                <w:szCs w:val="16"/>
                <w:lang w:eastAsia="hr-HR"/>
              </w:rPr>
              <w:t>498.550,00</w:t>
            </w:r>
          </w:p>
        </w:tc>
        <w:tc>
          <w:tcPr>
            <w:tcW w:w="1418"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strike/>
                <w:color w:val="000000"/>
                <w:sz w:val="16"/>
                <w:szCs w:val="16"/>
                <w:lang w:eastAsia="hr-HR"/>
              </w:rPr>
              <w:t>Postupak jednostavne nabave</w:t>
            </w:r>
          </w:p>
        </w:tc>
        <w:tc>
          <w:tcPr>
            <w:tcW w:w="961"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strike/>
                <w:color w:val="000000"/>
                <w:sz w:val="16"/>
                <w:szCs w:val="16"/>
                <w:lang w:eastAsia="hr-HR"/>
              </w:rPr>
              <w:t>DA</w:t>
            </w:r>
          </w:p>
        </w:tc>
        <w:tc>
          <w:tcPr>
            <w:tcW w:w="992"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trike/>
                <w:sz w:val="16"/>
                <w:szCs w:val="16"/>
                <w:lang w:eastAsia="hr-HR"/>
              </w:rPr>
              <w:t>Obrisana</w:t>
            </w:r>
          </w:p>
        </w:tc>
      </w:tr>
      <w:tr w:rsidR="0009474D" w:rsidRPr="0009474D" w:rsidTr="00D87DD7">
        <w:trPr>
          <w:trHeight w:val="690"/>
        </w:trPr>
        <w:tc>
          <w:tcPr>
            <w:tcW w:w="449" w:type="dxa"/>
            <w:tcBorders>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strike/>
                <w:color w:val="000000"/>
                <w:sz w:val="16"/>
                <w:szCs w:val="16"/>
                <w:lang w:eastAsia="hr-HR"/>
              </w:rPr>
              <w:lastRenderedPageBreak/>
              <w:t>21</w:t>
            </w:r>
          </w:p>
        </w:tc>
        <w:tc>
          <w:tcPr>
            <w:tcW w:w="989"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strike/>
                <w:color w:val="000000"/>
                <w:sz w:val="16"/>
                <w:szCs w:val="16"/>
                <w:lang w:eastAsia="hr-HR"/>
              </w:rPr>
              <w:t>JeN-21/22</w:t>
            </w:r>
          </w:p>
        </w:tc>
        <w:tc>
          <w:tcPr>
            <w:tcW w:w="1425"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strike/>
                <w:color w:val="000000"/>
                <w:sz w:val="16"/>
                <w:szCs w:val="16"/>
                <w:lang w:eastAsia="hr-HR"/>
              </w:rPr>
              <w:t>Stručni nadzor nad uređenjem Poučne staze Slunj (Melnica)</w:t>
            </w:r>
          </w:p>
        </w:tc>
        <w:tc>
          <w:tcPr>
            <w:tcW w:w="1101"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strike/>
                <w:color w:val="000000"/>
                <w:sz w:val="16"/>
                <w:szCs w:val="16"/>
                <w:lang w:eastAsia="hr-HR"/>
              </w:rPr>
              <w:t>71247000-1</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strike/>
                <w:color w:val="000000"/>
                <w:sz w:val="16"/>
                <w:szCs w:val="16"/>
                <w:lang w:eastAsia="hr-HR"/>
              </w:rPr>
              <w:t>20.000,00</w:t>
            </w:r>
          </w:p>
        </w:tc>
        <w:tc>
          <w:tcPr>
            <w:tcW w:w="1418"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strike/>
                <w:color w:val="000000"/>
                <w:sz w:val="16"/>
                <w:szCs w:val="16"/>
                <w:lang w:eastAsia="hr-HR"/>
              </w:rPr>
              <w:t>Postupak jednostavne nabave</w:t>
            </w:r>
          </w:p>
        </w:tc>
        <w:tc>
          <w:tcPr>
            <w:tcW w:w="961"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strike/>
                <w:color w:val="000000"/>
                <w:sz w:val="16"/>
                <w:szCs w:val="16"/>
                <w:lang w:eastAsia="hr-HR"/>
              </w:rPr>
              <w:t>NE</w:t>
            </w:r>
          </w:p>
        </w:tc>
        <w:tc>
          <w:tcPr>
            <w:tcW w:w="992"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trike/>
                <w:sz w:val="16"/>
                <w:szCs w:val="16"/>
                <w:lang w:eastAsia="hr-HR"/>
              </w:rPr>
              <w:t>Obrisana</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22</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JeN-22/22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Stručni nadzor nad radovima energetske obnove zgrade u Školskoj ulici br. 1</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71247000-1</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88.000,00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23</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JeN-23/22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Izvedbeni projekt sanacije </w:t>
            </w:r>
            <w:proofErr w:type="spellStart"/>
            <w:r w:rsidRPr="0009474D">
              <w:rPr>
                <w:rFonts w:eastAsia="Times New Roman" w:cs="Calibri"/>
                <w:color w:val="000000"/>
                <w:sz w:val="16"/>
                <w:szCs w:val="16"/>
                <w:lang w:eastAsia="hr-HR"/>
              </w:rPr>
              <w:t>šete</w:t>
            </w:r>
            <w:proofErr w:type="spellEnd"/>
            <w:r w:rsidRPr="0009474D">
              <w:rPr>
                <w:rFonts w:eastAsia="Times New Roman" w:cs="Calibri"/>
                <w:color w:val="000000"/>
                <w:sz w:val="16"/>
                <w:szCs w:val="16"/>
                <w:lang w:eastAsia="hr-HR"/>
              </w:rPr>
              <w:t xml:space="preserve"> od potresa na Starom gradu Slunju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71000000-8</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69.000,00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9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24</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JeN-24/22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Izmjene i dopune Prostornog plana uređenja Grada Slunja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71410000-5</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195.000,00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DA</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112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25</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NMV-1/22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Izgradnja platforme za pristup vodi osobama s invaliditetom i osobama smanjene pokretljivosti i sjenice, uređenje šetnice i izgradnja novih stepenica na gradskom kupalištu  u Slunju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45220000-5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640.000,00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DA</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I kvartal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90 kalendarskih dana od dana uvođenja u posao</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26</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NMV-2/22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Stručni nadzor nad radovima sanacije i zatvaranja odlagališta komunalnog otpada Pavlovac</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71247000-1</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240.000,00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DA</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II kvartal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9 mjeseci</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09474D">
        <w:trPr>
          <w:trHeight w:val="480"/>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27</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NMV-3/22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Sanacija i zatvaranje odlagališta komunalnog otpada Pavlovac</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45222110-3</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4.800.000,00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DA</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II kvartal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9 mjeseci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480"/>
        </w:trPr>
        <w:tc>
          <w:tcPr>
            <w:tcW w:w="449" w:type="dxa"/>
            <w:tcBorders>
              <w:top w:val="nil"/>
              <w:left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28</w:t>
            </w:r>
          </w:p>
        </w:tc>
        <w:tc>
          <w:tcPr>
            <w:tcW w:w="989" w:type="dxa"/>
            <w:tcBorders>
              <w:top w:val="single" w:sz="4" w:space="0" w:color="000000"/>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NMV-4/22</w:t>
            </w:r>
          </w:p>
        </w:tc>
        <w:tc>
          <w:tcPr>
            <w:tcW w:w="1425"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Energetska obnova zgrade u Školskoj ulici br. 1</w:t>
            </w:r>
          </w:p>
        </w:tc>
        <w:tc>
          <w:tcPr>
            <w:tcW w:w="1101"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45262700-8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1.720.000,00</w:t>
            </w:r>
          </w:p>
        </w:tc>
        <w:tc>
          <w:tcPr>
            <w:tcW w:w="1418"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II kvartal </w:t>
            </w:r>
          </w:p>
        </w:tc>
        <w:tc>
          <w:tcPr>
            <w:tcW w:w="1276"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6 mjeseci </w:t>
            </w:r>
          </w:p>
        </w:tc>
        <w:tc>
          <w:tcPr>
            <w:tcW w:w="992" w:type="dxa"/>
            <w:tcBorders>
              <w:top w:val="nil"/>
              <w:left w:val="nil"/>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 </w:t>
            </w:r>
          </w:p>
        </w:tc>
      </w:tr>
      <w:tr w:rsidR="0009474D" w:rsidRPr="0009474D" w:rsidTr="00D87DD7">
        <w:trPr>
          <w:trHeight w:val="1560"/>
        </w:trPr>
        <w:tc>
          <w:tcPr>
            <w:tcW w:w="449" w:type="dxa"/>
            <w:tcBorders>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lastRenderedPageBreak/>
              <w:t>29</w:t>
            </w:r>
          </w:p>
        </w:tc>
        <w:tc>
          <w:tcPr>
            <w:tcW w:w="989"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NMV-5/22</w:t>
            </w:r>
          </w:p>
        </w:tc>
        <w:tc>
          <w:tcPr>
            <w:tcW w:w="1425"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Gradnja nogostupa u Ladihovićevoj ulici u Slunju</w:t>
            </w:r>
          </w:p>
        </w:tc>
        <w:tc>
          <w:tcPr>
            <w:tcW w:w="1101"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45233000-9</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1.800.000,00</w:t>
            </w:r>
          </w:p>
        </w:tc>
        <w:tc>
          <w:tcPr>
            <w:tcW w:w="1418"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II kvartal</w:t>
            </w:r>
          </w:p>
        </w:tc>
        <w:tc>
          <w:tcPr>
            <w:tcW w:w="1276"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120 kalendarskih dana od dana uvođenja u posao, a najkasnije do 31.10.2022.</w:t>
            </w:r>
          </w:p>
        </w:tc>
        <w:tc>
          <w:tcPr>
            <w:tcW w:w="992" w:type="dxa"/>
            <w:tcBorders>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30</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JeN-25/22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Usluge stručnog nadzora nad gradnjom nogostupa u Ladihovićevoj ulici u Slunju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71247000-1</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60.000,00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000000"/>
              <w:left w:val="nil"/>
              <w:bottom w:val="single" w:sz="4" w:space="0" w:color="000000"/>
              <w:right w:val="single" w:sz="4" w:space="0" w:color="auto"/>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31</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NMV-6/22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Izrada projektne dokumentacije poslovne zgrade Razvojnog centra Slunj</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71000000-8</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540.000,00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II kvartal</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6 mjeseci</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32</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NMV-7/22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Održavanje nerazvrstanih ulica i gradskih cesta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45233141-9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1.200.000,00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II kvartal</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1 godina</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33</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NMV-8/22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Izgradnja parkirališta s pristupnim cestama pokraj školske dvorane u Slunju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45223300-9</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1.600.000,00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III kvartal</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120 dana</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34</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NMV-9/22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Uređenje nerazvrstanih cesta na području Grada Slunja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45233140-2</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1.183.500,00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DA</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III kvartal</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60 dana</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35</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JeN-26/22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Održavanje javne rasvjete</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50232100-1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160.000,00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36</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JeN-27/22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Uređenje Trim staze Jelvik</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45112720-8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160.000,00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D87DD7">
        <w:trPr>
          <w:trHeight w:val="675"/>
        </w:trPr>
        <w:tc>
          <w:tcPr>
            <w:tcW w:w="449" w:type="dxa"/>
            <w:tcBorders>
              <w:top w:val="nil"/>
              <w:left w:val="single" w:sz="4" w:space="0" w:color="000000"/>
              <w:bottom w:val="single" w:sz="4" w:space="0" w:color="auto"/>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37</w:t>
            </w:r>
          </w:p>
        </w:tc>
        <w:tc>
          <w:tcPr>
            <w:tcW w:w="989"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JeN-28/22</w:t>
            </w:r>
          </w:p>
        </w:tc>
        <w:tc>
          <w:tcPr>
            <w:tcW w:w="1425"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Uređenje prostorija sanitarnog čvora i čajne kuhinje na prvom katu zgrade gradske uprave</w:t>
            </w:r>
          </w:p>
        </w:tc>
        <w:tc>
          <w:tcPr>
            <w:tcW w:w="1101"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45400000-1 </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56.000,00</w:t>
            </w:r>
          </w:p>
        </w:tc>
        <w:tc>
          <w:tcPr>
            <w:tcW w:w="1418"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D87DD7">
        <w:trPr>
          <w:trHeight w:val="900"/>
        </w:trPr>
        <w:tc>
          <w:tcPr>
            <w:tcW w:w="449" w:type="dxa"/>
            <w:tcBorders>
              <w:top w:val="single" w:sz="4" w:space="0" w:color="auto"/>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lastRenderedPageBreak/>
              <w:t>38</w:t>
            </w:r>
          </w:p>
        </w:tc>
        <w:tc>
          <w:tcPr>
            <w:tcW w:w="989"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JeN-29/22</w:t>
            </w:r>
          </w:p>
        </w:tc>
        <w:tc>
          <w:tcPr>
            <w:tcW w:w="1425"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Izrada izmjena i dopuna projektne dokumentacije za cjelovitu obnovu Starog grada Slunja u svrhu provedbe mjera zaštite kulturne baštine oštećene u potresu</w:t>
            </w:r>
          </w:p>
        </w:tc>
        <w:tc>
          <w:tcPr>
            <w:tcW w:w="110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71000000-8</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148.000,00</w:t>
            </w:r>
          </w:p>
        </w:tc>
        <w:tc>
          <w:tcPr>
            <w:tcW w:w="1418"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39</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JeN-30/22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Izrada projektne dokumentacije za sanaciju klizišta u Gornjoj Glini kod k.br. 201</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71000000-8</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40</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JeN-31/22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Izrada drvenog štanda "</w:t>
            </w:r>
            <w:proofErr w:type="spellStart"/>
            <w:r w:rsidRPr="0009474D">
              <w:rPr>
                <w:rFonts w:eastAsia="Times New Roman" w:cs="Calibri"/>
                <w:color w:val="000000"/>
                <w:sz w:val="16"/>
                <w:szCs w:val="16"/>
                <w:lang w:eastAsia="hr-HR"/>
              </w:rPr>
              <w:t>Ganak</w:t>
            </w:r>
            <w:proofErr w:type="spellEnd"/>
            <w:r w:rsidRPr="0009474D">
              <w:rPr>
                <w:rFonts w:eastAsia="Times New Roman" w:cs="Calibri"/>
                <w:color w:val="000000"/>
                <w:sz w:val="16"/>
                <w:szCs w:val="16"/>
                <w:lang w:eastAsia="hr-HR"/>
              </w:rPr>
              <w:t>" Rastoke</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39154100-7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27.000,00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41</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JeN-32/22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xml:space="preserve">Nabava i postavljanje klima uređaja u poslovnim prostorima na Trgu </w:t>
            </w:r>
            <w:proofErr w:type="spellStart"/>
            <w:r w:rsidRPr="0009474D">
              <w:rPr>
                <w:rFonts w:eastAsia="Times New Roman" w:cs="Calibri"/>
                <w:color w:val="000000"/>
                <w:sz w:val="16"/>
                <w:szCs w:val="16"/>
                <w:lang w:eastAsia="hr-HR"/>
              </w:rPr>
              <w:t>dr.F.Tuđmana</w:t>
            </w:r>
            <w:proofErr w:type="spellEnd"/>
            <w:r w:rsidRPr="0009474D">
              <w:rPr>
                <w:rFonts w:eastAsia="Times New Roman" w:cs="Calibri"/>
                <w:color w:val="000000"/>
                <w:sz w:val="16"/>
                <w:szCs w:val="16"/>
                <w:lang w:eastAsia="hr-HR"/>
              </w:rPr>
              <w:t xml:space="preserve"> 14</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42512000-8</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33.000,00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42</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JeN-33/22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Dobava i ugradnja reflektora za rasvjetu slapova u Rastokama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31518100-1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26.000,00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43</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JeN-34/22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Nadogradnja SPI programskog rješenja sukladno novom Zakonu o uvođenju eura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48000000-8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25.000,00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44</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JeN-35/22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Edukacija u svrhu poticanja odvojenog sakupljanja komunalnog otpada</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80500000-9</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53.860,00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D87DD7">
        <w:trPr>
          <w:trHeight w:val="675"/>
        </w:trPr>
        <w:tc>
          <w:tcPr>
            <w:tcW w:w="449" w:type="dxa"/>
            <w:tcBorders>
              <w:top w:val="nil"/>
              <w:left w:val="single" w:sz="4" w:space="0" w:color="000000"/>
              <w:bottom w:val="single" w:sz="4" w:space="0" w:color="auto"/>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45</w:t>
            </w:r>
          </w:p>
        </w:tc>
        <w:tc>
          <w:tcPr>
            <w:tcW w:w="989" w:type="dxa"/>
            <w:tcBorders>
              <w:top w:val="single" w:sz="4" w:space="0" w:color="000000"/>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JeN-36/22</w:t>
            </w:r>
          </w:p>
        </w:tc>
        <w:tc>
          <w:tcPr>
            <w:tcW w:w="1425"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proofErr w:type="spellStart"/>
            <w:r w:rsidRPr="0009474D">
              <w:rPr>
                <w:rFonts w:eastAsia="Times New Roman" w:cs="Calibri"/>
                <w:color w:val="000000"/>
                <w:sz w:val="16"/>
                <w:szCs w:val="16"/>
                <w:lang w:eastAsia="hr-HR"/>
              </w:rPr>
              <w:t>Fotonaponska</w:t>
            </w:r>
            <w:proofErr w:type="spellEnd"/>
            <w:r w:rsidRPr="0009474D">
              <w:rPr>
                <w:rFonts w:eastAsia="Times New Roman" w:cs="Calibri"/>
                <w:color w:val="000000"/>
                <w:sz w:val="16"/>
                <w:szCs w:val="16"/>
                <w:lang w:eastAsia="hr-HR"/>
              </w:rPr>
              <w:t xml:space="preserve"> elektrana na zgradi gradske uprave Grada Slunja</w:t>
            </w:r>
          </w:p>
        </w:tc>
        <w:tc>
          <w:tcPr>
            <w:tcW w:w="1101"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45261215-4</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174.000,00</w:t>
            </w:r>
          </w:p>
        </w:tc>
        <w:tc>
          <w:tcPr>
            <w:tcW w:w="1418"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auto"/>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D87DD7">
        <w:trPr>
          <w:trHeight w:val="675"/>
        </w:trPr>
        <w:tc>
          <w:tcPr>
            <w:tcW w:w="449" w:type="dxa"/>
            <w:tcBorders>
              <w:top w:val="single" w:sz="4" w:space="0" w:color="auto"/>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lastRenderedPageBreak/>
              <w:t>46</w:t>
            </w:r>
          </w:p>
        </w:tc>
        <w:tc>
          <w:tcPr>
            <w:tcW w:w="989"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JeN-37/22</w:t>
            </w:r>
          </w:p>
        </w:tc>
        <w:tc>
          <w:tcPr>
            <w:tcW w:w="1425"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Postavljanje nove prometne signalizacije i organizacije prometa u naselju Rastoke</w:t>
            </w:r>
          </w:p>
        </w:tc>
        <w:tc>
          <w:tcPr>
            <w:tcW w:w="110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45233294-6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58.000,00</w:t>
            </w:r>
          </w:p>
        </w:tc>
        <w:tc>
          <w:tcPr>
            <w:tcW w:w="1418"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single" w:sz="4" w:space="0" w:color="auto"/>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47</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JeN-38/22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Izrada projektne dokumentacije za uređenje prostora oko spomenika Milanu Neraliću</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71000000-8</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30.000,00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Postupak jednostavne nabave</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r w:rsidR="0009474D" w:rsidRPr="0009474D" w:rsidTr="0009474D">
        <w:trPr>
          <w:trHeight w:val="675"/>
        </w:trPr>
        <w:tc>
          <w:tcPr>
            <w:tcW w:w="449" w:type="dxa"/>
            <w:tcBorders>
              <w:top w:val="nil"/>
              <w:left w:val="single" w:sz="4" w:space="0" w:color="000000"/>
              <w:bottom w:val="single" w:sz="4" w:space="0" w:color="000000"/>
              <w:right w:val="single" w:sz="4" w:space="0" w:color="000000"/>
            </w:tcBorders>
            <w:shd w:val="clear" w:color="FFFFFF" w:fill="FFFFFF"/>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48</w:t>
            </w:r>
          </w:p>
        </w:tc>
        <w:tc>
          <w:tcPr>
            <w:tcW w:w="989" w:type="dxa"/>
            <w:tcBorders>
              <w:top w:val="single" w:sz="4" w:space="0" w:color="000000"/>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NMV-10/22</w:t>
            </w:r>
          </w:p>
        </w:tc>
        <w:tc>
          <w:tcPr>
            <w:tcW w:w="1425"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Nabava komunalne opreme</w:t>
            </w:r>
          </w:p>
        </w:tc>
        <w:tc>
          <w:tcPr>
            <w:tcW w:w="110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 xml:space="preserve">44613700-7 </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right"/>
              <w:rPr>
                <w:rFonts w:eastAsia="Times New Roman" w:cs="Calibri"/>
                <w:color w:val="000000"/>
                <w:sz w:val="16"/>
                <w:szCs w:val="16"/>
                <w:lang w:eastAsia="hr-HR"/>
              </w:rPr>
            </w:pPr>
            <w:r w:rsidRPr="0009474D">
              <w:rPr>
                <w:rFonts w:eastAsia="Times New Roman" w:cs="Calibri"/>
                <w:color w:val="000000"/>
                <w:sz w:val="16"/>
                <w:szCs w:val="16"/>
                <w:lang w:eastAsia="hr-HR"/>
              </w:rPr>
              <w:t>937.410,00</w:t>
            </w:r>
          </w:p>
        </w:tc>
        <w:tc>
          <w:tcPr>
            <w:tcW w:w="1418"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Otvoreni postupak</w:t>
            </w:r>
          </w:p>
        </w:tc>
        <w:tc>
          <w:tcPr>
            <w:tcW w:w="96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881"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Ugovor</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jc w:val="center"/>
              <w:rPr>
                <w:rFonts w:eastAsia="Times New Roman" w:cs="Calibri"/>
                <w:color w:val="000000"/>
                <w:sz w:val="16"/>
                <w:szCs w:val="16"/>
                <w:lang w:eastAsia="hr-HR"/>
              </w:rPr>
            </w:pPr>
            <w:r w:rsidRPr="0009474D">
              <w:rPr>
                <w:rFonts w:eastAsia="Times New Roman" w:cs="Calibri"/>
                <w:color w:val="000000"/>
                <w:sz w:val="16"/>
                <w:szCs w:val="16"/>
                <w:lang w:eastAsia="hr-HR"/>
              </w:rPr>
              <w:t>NE</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III kvartal</w:t>
            </w:r>
          </w:p>
        </w:tc>
        <w:tc>
          <w:tcPr>
            <w:tcW w:w="1276"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120 dana</w:t>
            </w:r>
          </w:p>
        </w:tc>
        <w:tc>
          <w:tcPr>
            <w:tcW w:w="992"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color w:val="000000"/>
                <w:sz w:val="16"/>
                <w:szCs w:val="16"/>
                <w:lang w:eastAsia="hr-HR"/>
              </w:rPr>
            </w:pPr>
            <w:r w:rsidRPr="0009474D">
              <w:rPr>
                <w:rFonts w:eastAsia="Times New Roman" w:cs="Calibri"/>
                <w:color w:val="000000"/>
                <w:sz w:val="16"/>
                <w:szCs w:val="16"/>
                <w:lang w:eastAsia="hr-HR"/>
              </w:rPr>
              <w:t> </w:t>
            </w:r>
          </w:p>
        </w:tc>
        <w:tc>
          <w:tcPr>
            <w:tcW w:w="1134" w:type="dxa"/>
            <w:tcBorders>
              <w:top w:val="nil"/>
              <w:left w:val="nil"/>
              <w:bottom w:val="single" w:sz="4" w:space="0" w:color="000000"/>
              <w:right w:val="single" w:sz="4" w:space="0" w:color="000000"/>
            </w:tcBorders>
            <w:shd w:val="clear" w:color="auto" w:fill="auto"/>
            <w:hideMark/>
          </w:tcPr>
          <w:p w:rsidR="0009474D" w:rsidRPr="0009474D" w:rsidRDefault="0009474D" w:rsidP="0009474D">
            <w:pPr>
              <w:spacing w:after="0" w:line="240" w:lineRule="auto"/>
              <w:rPr>
                <w:rFonts w:eastAsia="Times New Roman" w:cs="Calibri"/>
                <w:sz w:val="16"/>
                <w:szCs w:val="16"/>
                <w:lang w:eastAsia="hr-HR"/>
              </w:rPr>
            </w:pPr>
            <w:r w:rsidRPr="0009474D">
              <w:rPr>
                <w:rFonts w:eastAsia="Times New Roman" w:cs="Calibri"/>
                <w:sz w:val="16"/>
                <w:szCs w:val="16"/>
                <w:lang w:eastAsia="hr-HR"/>
              </w:rPr>
              <w:t>Dodana</w:t>
            </w:r>
          </w:p>
        </w:tc>
      </w:tr>
    </w:tbl>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09474D" w:rsidP="0009474D">
      <w:pPr>
        <w:pStyle w:val="Bezproreda"/>
        <w:jc w:val="center"/>
        <w:rPr>
          <w:rFonts w:ascii="Verdana" w:hAnsi="Verdana"/>
          <w:b/>
          <w:sz w:val="20"/>
          <w:szCs w:val="20"/>
        </w:rPr>
      </w:pPr>
      <w:r w:rsidRPr="0009474D">
        <w:rPr>
          <w:rFonts w:ascii="Verdana" w:hAnsi="Verdana"/>
          <w:b/>
          <w:sz w:val="20"/>
          <w:szCs w:val="20"/>
        </w:rPr>
        <w:t>Članak 3.</w:t>
      </w:r>
    </w:p>
    <w:p w:rsidR="0009474D" w:rsidRDefault="0009474D" w:rsidP="0009474D">
      <w:pPr>
        <w:pStyle w:val="Bezproreda"/>
        <w:jc w:val="both"/>
        <w:rPr>
          <w:rFonts w:ascii="Verdana" w:hAnsi="Verdana"/>
          <w:sz w:val="20"/>
          <w:szCs w:val="20"/>
        </w:rPr>
      </w:pPr>
      <w:r>
        <w:rPr>
          <w:rFonts w:ascii="Verdana" w:hAnsi="Verdana"/>
          <w:sz w:val="20"/>
          <w:szCs w:val="20"/>
        </w:rPr>
        <w:t>Ovaj Plan stupa na snagu danom donošenja, a primjenjuje se od 01.01.2022. godine, te će se isti objaviti u Elektroničkom oglasniku javne nabave Republike Hrvatske.</w:t>
      </w:r>
    </w:p>
    <w:p w:rsidR="0009474D" w:rsidRDefault="0009474D" w:rsidP="0009474D">
      <w:pPr>
        <w:pStyle w:val="Bezproreda"/>
        <w:jc w:val="both"/>
        <w:rPr>
          <w:rFonts w:ascii="Verdana" w:hAnsi="Verdana"/>
          <w:sz w:val="20"/>
          <w:szCs w:val="20"/>
        </w:rPr>
      </w:pPr>
    </w:p>
    <w:p w:rsidR="0009474D" w:rsidRDefault="0009474D" w:rsidP="0009474D">
      <w:pPr>
        <w:pStyle w:val="Bezproreda"/>
        <w:jc w:val="both"/>
        <w:rPr>
          <w:rFonts w:ascii="Verdana" w:hAnsi="Verdana"/>
          <w:sz w:val="20"/>
          <w:szCs w:val="20"/>
        </w:rPr>
      </w:pPr>
      <w:r>
        <w:rPr>
          <w:rFonts w:ascii="Verdana" w:hAnsi="Verdana"/>
          <w:sz w:val="20"/>
          <w:szCs w:val="20"/>
        </w:rPr>
        <w:t>KLASA: 400-05/22-01/01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GRADONAČELNICA</w:t>
      </w:r>
    </w:p>
    <w:p w:rsidR="0009474D" w:rsidRDefault="0009474D" w:rsidP="0009474D">
      <w:pPr>
        <w:pStyle w:val="Bezproreda"/>
        <w:jc w:val="both"/>
        <w:rPr>
          <w:rFonts w:ascii="Verdana" w:hAnsi="Verdana"/>
          <w:sz w:val="20"/>
          <w:szCs w:val="20"/>
        </w:rPr>
      </w:pPr>
      <w:r>
        <w:rPr>
          <w:rFonts w:ascii="Verdana" w:hAnsi="Verdana"/>
          <w:sz w:val="20"/>
          <w:szCs w:val="20"/>
        </w:rPr>
        <w:t>URBROJ:2133-04-03/03-22-9</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Mirjana Puškarić, mag.oec.</w:t>
      </w:r>
    </w:p>
    <w:p w:rsidR="0009474D" w:rsidRPr="0009474D" w:rsidRDefault="0009474D" w:rsidP="0009474D">
      <w:pPr>
        <w:pStyle w:val="Bezproreda"/>
        <w:jc w:val="both"/>
        <w:rPr>
          <w:rFonts w:ascii="Verdana" w:hAnsi="Verdana"/>
          <w:sz w:val="20"/>
          <w:szCs w:val="20"/>
        </w:rPr>
      </w:pPr>
      <w:r>
        <w:rPr>
          <w:rFonts w:ascii="Verdana" w:hAnsi="Verdana"/>
          <w:sz w:val="20"/>
          <w:szCs w:val="20"/>
        </w:rPr>
        <w:t xml:space="preserve">Slunj, 6. rujna 2022. </w:t>
      </w: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pPr>
    </w:p>
    <w:p w:rsidR="00FB3BFB" w:rsidRDefault="00FB3BFB" w:rsidP="00FC68CD">
      <w:pPr>
        <w:jc w:val="both"/>
        <w:rPr>
          <w:rFonts w:ascii="Verdana" w:hAnsi="Verdana"/>
          <w:sz w:val="20"/>
          <w:szCs w:val="20"/>
        </w:rPr>
        <w:sectPr w:rsidR="00FB3BFB" w:rsidSect="00F3158F">
          <w:pgSz w:w="16838" w:h="11906" w:orient="landscape"/>
          <w:pgMar w:top="720" w:right="720" w:bottom="720" w:left="720" w:header="709" w:footer="709" w:gutter="0"/>
          <w:cols w:space="708"/>
          <w:titlePg/>
          <w:docGrid w:linePitch="360"/>
        </w:sectPr>
      </w:pPr>
    </w:p>
    <w:p w:rsidR="0088450B" w:rsidRPr="00403168" w:rsidRDefault="0088450B" w:rsidP="00F3158F">
      <w:pPr>
        <w:jc w:val="both"/>
        <w:rPr>
          <w:rFonts w:ascii="Arial" w:hAnsi="Arial" w:cs="Arial"/>
          <w:b/>
          <w:color w:val="C00000"/>
          <w:sz w:val="24"/>
          <w:szCs w:val="24"/>
          <w:u w:val="double"/>
        </w:rPr>
      </w:pPr>
    </w:p>
    <w:tbl>
      <w:tblPr>
        <w:tblW w:w="0" w:type="auto"/>
        <w:tblInd w:w="-5" w:type="dxa"/>
        <w:tblLook w:val="04A0" w:firstRow="1" w:lastRow="0" w:firstColumn="1" w:lastColumn="0" w:noHBand="0" w:noVBand="1"/>
      </w:tblPr>
      <w:tblGrid>
        <w:gridCol w:w="10461"/>
      </w:tblGrid>
      <w:tr w:rsidR="002807A8" w:rsidTr="00441037">
        <w:trPr>
          <w:trHeight w:val="999"/>
        </w:trPr>
        <w:tc>
          <w:tcPr>
            <w:tcW w:w="10461" w:type="dxa"/>
            <w:shd w:val="clear" w:color="auto" w:fill="66FFFF"/>
          </w:tcPr>
          <w:p w:rsidR="002807A8" w:rsidRDefault="002807A8" w:rsidP="0088450B">
            <w:pPr>
              <w:jc w:val="both"/>
              <w:rPr>
                <w:rFonts w:ascii="Verdana" w:hAnsi="Verdana"/>
                <w:sz w:val="20"/>
                <w:szCs w:val="20"/>
              </w:rPr>
            </w:pPr>
          </w:p>
          <w:p w:rsidR="002807A8" w:rsidRPr="002807A8" w:rsidRDefault="002807A8" w:rsidP="002807A8">
            <w:pPr>
              <w:jc w:val="center"/>
              <w:rPr>
                <w:rFonts w:ascii="Verdana" w:hAnsi="Verdana"/>
                <w:b/>
                <w:sz w:val="20"/>
                <w:szCs w:val="20"/>
              </w:rPr>
            </w:pPr>
            <w:r w:rsidRPr="002807A8">
              <w:rPr>
                <w:rFonts w:ascii="Verdana" w:hAnsi="Verdana"/>
                <w:b/>
                <w:sz w:val="20"/>
                <w:szCs w:val="20"/>
              </w:rPr>
              <w:t>FINANCIJSKE POTPORE</w:t>
            </w:r>
          </w:p>
          <w:p w:rsidR="002807A8" w:rsidRDefault="002807A8" w:rsidP="0088450B">
            <w:pPr>
              <w:jc w:val="both"/>
              <w:rPr>
                <w:rFonts w:ascii="Verdana" w:hAnsi="Verdana"/>
                <w:sz w:val="20"/>
                <w:szCs w:val="20"/>
              </w:rPr>
            </w:pPr>
          </w:p>
        </w:tc>
      </w:tr>
    </w:tbl>
    <w:p w:rsidR="00DD1616" w:rsidRDefault="00DD1616" w:rsidP="00DD1616">
      <w:pPr>
        <w:tabs>
          <w:tab w:val="center" w:pos="1560"/>
        </w:tabs>
        <w:jc w:val="both"/>
        <w:rPr>
          <w:rFonts w:ascii="Verdana" w:hAnsi="Verdana" w:cs="Arial"/>
          <w:sz w:val="20"/>
          <w:szCs w:val="20"/>
        </w:rPr>
      </w:pPr>
      <w:r w:rsidRPr="00261465">
        <w:rPr>
          <w:rFonts w:ascii="Verdana" w:hAnsi="Verdana" w:cs="Arial"/>
          <w:sz w:val="20"/>
          <w:szCs w:val="20"/>
        </w:rPr>
        <w:tab/>
      </w:r>
      <w:r>
        <w:rPr>
          <w:rFonts w:ascii="Verdana" w:hAnsi="Verdana" w:cs="Arial"/>
          <w:sz w:val="20"/>
          <w:szCs w:val="20"/>
        </w:rPr>
        <w:tab/>
      </w:r>
    </w:p>
    <w:p w:rsidR="00DD1616" w:rsidRDefault="00DD1616" w:rsidP="00DD1616">
      <w:pPr>
        <w:tabs>
          <w:tab w:val="center" w:pos="1560"/>
        </w:tabs>
        <w:jc w:val="both"/>
        <w:rPr>
          <w:rFonts w:ascii="Verdana" w:hAnsi="Verdana" w:cs="Arial"/>
          <w:sz w:val="20"/>
          <w:szCs w:val="20"/>
        </w:rPr>
      </w:pPr>
      <w:r>
        <w:rPr>
          <w:rFonts w:ascii="Verdana" w:hAnsi="Verdana" w:cs="Arial"/>
          <w:sz w:val="20"/>
          <w:szCs w:val="20"/>
        </w:rPr>
        <w:t>Gradonačelnica  Grada Slunja, na temelju članka 36. stavka 1. točke 6. Statuta Grada Slunja („Glasnik Karlovačke županije“ 20/09, 6/13, 15/13, 3/15,  "Službeni glasnik Grada Slunja" 1/18, 2/20, 6/20, 3/21, 5/21-pročišćeni tekst) i članka 17. Odluke o izvršavanju Proračuna Grada Slunja za 2022. godinu („Službeni glasnik Grada Slunja“   20/21, 7/22) donosi</w:t>
      </w:r>
    </w:p>
    <w:p w:rsidR="00DD1616" w:rsidRPr="00261465" w:rsidRDefault="00DD1616" w:rsidP="00DD1616">
      <w:pPr>
        <w:rPr>
          <w:rFonts w:ascii="Verdana" w:hAnsi="Verdana" w:cs="Arial"/>
          <w:sz w:val="20"/>
          <w:szCs w:val="20"/>
        </w:rPr>
      </w:pPr>
    </w:p>
    <w:p w:rsidR="00DD1616" w:rsidRPr="00261465" w:rsidRDefault="00DD1616" w:rsidP="00DD1616">
      <w:pPr>
        <w:pStyle w:val="Naslov4"/>
        <w:rPr>
          <w:rFonts w:ascii="Verdana" w:hAnsi="Verdana" w:cs="Arial"/>
          <w:w w:val="150"/>
          <w:sz w:val="20"/>
        </w:rPr>
      </w:pPr>
      <w:r w:rsidRPr="00261465">
        <w:rPr>
          <w:rFonts w:ascii="Verdana" w:hAnsi="Verdana" w:cs="Arial"/>
          <w:w w:val="150"/>
          <w:sz w:val="20"/>
        </w:rPr>
        <w:t>ZAKLJUČAK</w:t>
      </w:r>
    </w:p>
    <w:p w:rsidR="00DD1616" w:rsidRPr="00261465" w:rsidRDefault="00DD1616" w:rsidP="00DD1616">
      <w:pPr>
        <w:jc w:val="both"/>
        <w:rPr>
          <w:rFonts w:ascii="Verdana" w:hAnsi="Verdana" w:cs="Arial"/>
          <w:sz w:val="20"/>
          <w:szCs w:val="20"/>
        </w:rPr>
      </w:pPr>
    </w:p>
    <w:p w:rsidR="00DD1616" w:rsidRPr="00261465" w:rsidRDefault="00DD1616" w:rsidP="00DD1616">
      <w:pPr>
        <w:pStyle w:val="Naslov4"/>
        <w:overflowPunct/>
        <w:autoSpaceDE/>
        <w:adjustRightInd/>
        <w:rPr>
          <w:rFonts w:ascii="Verdana" w:hAnsi="Verdana" w:cs="Arial"/>
          <w:bCs/>
          <w:sz w:val="20"/>
        </w:rPr>
      </w:pPr>
      <w:r w:rsidRPr="00261465">
        <w:rPr>
          <w:rFonts w:ascii="Verdana" w:hAnsi="Verdana" w:cs="Arial"/>
          <w:bCs/>
          <w:sz w:val="20"/>
        </w:rPr>
        <w:t>I.</w:t>
      </w:r>
    </w:p>
    <w:p w:rsidR="00DD1616" w:rsidRPr="00261465" w:rsidRDefault="00DD1616" w:rsidP="00DD1616">
      <w:pPr>
        <w:pStyle w:val="Tijeloteksta"/>
        <w:tabs>
          <w:tab w:val="left" w:pos="360"/>
          <w:tab w:val="left" w:pos="1080"/>
          <w:tab w:val="left" w:pos="1110"/>
        </w:tabs>
        <w:rPr>
          <w:rFonts w:ascii="Verdana" w:hAnsi="Verdana" w:cs="Arial"/>
          <w:sz w:val="20"/>
        </w:rPr>
      </w:pPr>
      <w:r>
        <w:rPr>
          <w:rFonts w:ascii="Verdana" w:hAnsi="Verdana" w:cs="Arial"/>
          <w:sz w:val="20"/>
        </w:rPr>
        <w:t>Pučkom otvorenom učilištu</w:t>
      </w:r>
      <w:r w:rsidRPr="00261465">
        <w:rPr>
          <w:rFonts w:ascii="Verdana" w:hAnsi="Verdana" w:cs="Arial"/>
          <w:sz w:val="20"/>
        </w:rPr>
        <w:t xml:space="preserve"> Slunj, odobrava se  potpora u iznosu od </w:t>
      </w:r>
      <w:r>
        <w:rPr>
          <w:rFonts w:ascii="Verdana" w:hAnsi="Verdana" w:cs="Arial"/>
          <w:sz w:val="20"/>
        </w:rPr>
        <w:t>1.403,62</w:t>
      </w:r>
      <w:r w:rsidRPr="00261465">
        <w:rPr>
          <w:rFonts w:ascii="Verdana" w:hAnsi="Verdana" w:cs="Arial"/>
          <w:sz w:val="20"/>
        </w:rPr>
        <w:t xml:space="preserve"> kn za isplatu naknade voditeljici Slunjskih mažoretkinja za mjesec</w:t>
      </w:r>
      <w:r>
        <w:rPr>
          <w:rFonts w:ascii="Verdana" w:hAnsi="Verdana" w:cs="Arial"/>
          <w:sz w:val="20"/>
        </w:rPr>
        <w:t xml:space="preserve"> KOLOVOZ (8.) 2022. godine</w:t>
      </w:r>
      <w:r w:rsidRPr="00261465">
        <w:rPr>
          <w:rFonts w:ascii="Verdana" w:hAnsi="Verdana" w:cs="Arial"/>
          <w:sz w:val="20"/>
        </w:rPr>
        <w:t>.</w:t>
      </w:r>
    </w:p>
    <w:p w:rsidR="00DD1616" w:rsidRPr="00261465" w:rsidRDefault="00DD1616" w:rsidP="00DD1616">
      <w:pPr>
        <w:pStyle w:val="Tijeloteksta"/>
        <w:tabs>
          <w:tab w:val="left" w:pos="360"/>
          <w:tab w:val="left" w:pos="1080"/>
          <w:tab w:val="left" w:pos="1110"/>
        </w:tabs>
        <w:rPr>
          <w:rFonts w:ascii="Verdana" w:hAnsi="Verdana" w:cs="Arial"/>
          <w:sz w:val="20"/>
        </w:rPr>
      </w:pPr>
    </w:p>
    <w:p w:rsidR="00DD1616" w:rsidRPr="00261465" w:rsidRDefault="00DD1616" w:rsidP="00DD1616">
      <w:pPr>
        <w:pStyle w:val="Tijeloteksta"/>
        <w:tabs>
          <w:tab w:val="left" w:pos="360"/>
          <w:tab w:val="left" w:pos="1080"/>
          <w:tab w:val="left" w:pos="1110"/>
          <w:tab w:val="center" w:pos="4536"/>
        </w:tabs>
        <w:jc w:val="center"/>
        <w:rPr>
          <w:rFonts w:ascii="Verdana" w:hAnsi="Verdana" w:cs="Arial"/>
          <w:b/>
          <w:sz w:val="20"/>
        </w:rPr>
      </w:pPr>
      <w:r w:rsidRPr="00261465">
        <w:rPr>
          <w:rFonts w:ascii="Verdana" w:hAnsi="Verdana" w:cs="Arial"/>
          <w:b/>
          <w:sz w:val="20"/>
        </w:rPr>
        <w:t>II.</w:t>
      </w:r>
    </w:p>
    <w:p w:rsidR="00DD1616" w:rsidRDefault="00DD1616" w:rsidP="00DD1616">
      <w:pPr>
        <w:jc w:val="both"/>
        <w:rPr>
          <w:rFonts w:ascii="Verdana" w:hAnsi="Verdana" w:cs="Arial"/>
          <w:sz w:val="20"/>
          <w:szCs w:val="20"/>
        </w:rPr>
      </w:pPr>
      <w:r w:rsidRPr="00261465">
        <w:rPr>
          <w:rFonts w:ascii="Verdana" w:hAnsi="Verdana" w:cs="Arial"/>
          <w:sz w:val="20"/>
          <w:szCs w:val="20"/>
        </w:rPr>
        <w:t>Sredstva iz točke I</w:t>
      </w:r>
      <w:r>
        <w:rPr>
          <w:rFonts w:ascii="Verdana" w:hAnsi="Verdana" w:cs="Arial"/>
          <w:sz w:val="20"/>
          <w:szCs w:val="20"/>
        </w:rPr>
        <w:t>.</w:t>
      </w:r>
      <w:r w:rsidRPr="00261465">
        <w:rPr>
          <w:rFonts w:ascii="Verdana" w:hAnsi="Verdana" w:cs="Arial"/>
          <w:sz w:val="20"/>
          <w:szCs w:val="20"/>
        </w:rPr>
        <w:t xml:space="preserve"> ovog zaključka  terete Razdjel 003 – </w:t>
      </w:r>
      <w:r>
        <w:rPr>
          <w:rFonts w:ascii="Verdana" w:hAnsi="Verdana" w:cs="Arial"/>
          <w:sz w:val="20"/>
          <w:szCs w:val="20"/>
        </w:rPr>
        <w:t xml:space="preserve"> Upravni odjel za gospodarstvo, društvene djelatnosti i komunalni sustav, </w:t>
      </w:r>
      <w:r w:rsidRPr="00261465">
        <w:rPr>
          <w:rFonts w:ascii="Verdana" w:hAnsi="Verdana" w:cs="Arial"/>
          <w:sz w:val="20"/>
          <w:szCs w:val="20"/>
        </w:rPr>
        <w:t xml:space="preserve"> Glavu 0</w:t>
      </w:r>
      <w:r>
        <w:rPr>
          <w:rFonts w:ascii="Verdana" w:hAnsi="Verdana" w:cs="Arial"/>
          <w:sz w:val="20"/>
          <w:szCs w:val="20"/>
        </w:rPr>
        <w:t>0303</w:t>
      </w:r>
      <w:r w:rsidRPr="00261465">
        <w:rPr>
          <w:rFonts w:ascii="Verdana" w:hAnsi="Verdana" w:cs="Arial"/>
          <w:sz w:val="20"/>
          <w:szCs w:val="20"/>
        </w:rPr>
        <w:t xml:space="preserve"> – </w:t>
      </w:r>
      <w:r>
        <w:rPr>
          <w:rFonts w:ascii="Verdana" w:hAnsi="Verdana" w:cs="Arial"/>
          <w:sz w:val="20"/>
          <w:szCs w:val="20"/>
        </w:rPr>
        <w:t xml:space="preserve"> Pučko otvoreno učilište Slunj, </w:t>
      </w:r>
      <w:r w:rsidRPr="00261465">
        <w:rPr>
          <w:rFonts w:ascii="Verdana" w:hAnsi="Verdana" w:cs="Arial"/>
          <w:sz w:val="20"/>
          <w:szCs w:val="20"/>
        </w:rPr>
        <w:t xml:space="preserve"> Proračunski korisnik 27564 – Pučko otvoreno učilište Slunj, Program 1019 -  redovna djelatnost Pučkog otvorenog učilišta Slunj, Aktivnost A100068 – S</w:t>
      </w:r>
      <w:r>
        <w:rPr>
          <w:rFonts w:ascii="Verdana" w:hAnsi="Verdana" w:cs="Arial"/>
          <w:sz w:val="20"/>
          <w:szCs w:val="20"/>
        </w:rPr>
        <w:t xml:space="preserve">lunjske mažoretkinje  – 323 –  Rashodi za usluge. </w:t>
      </w:r>
    </w:p>
    <w:p w:rsidR="00DD1616" w:rsidRDefault="00DD1616" w:rsidP="00DD1616">
      <w:pPr>
        <w:pStyle w:val="Bezproreda"/>
        <w:jc w:val="center"/>
        <w:rPr>
          <w:rFonts w:ascii="Verdana" w:hAnsi="Verdana"/>
          <w:b/>
          <w:sz w:val="20"/>
          <w:szCs w:val="20"/>
        </w:rPr>
      </w:pPr>
      <w:r w:rsidRPr="00DD1616">
        <w:rPr>
          <w:rFonts w:ascii="Verdana" w:hAnsi="Verdana"/>
          <w:b/>
          <w:sz w:val="20"/>
          <w:szCs w:val="20"/>
        </w:rPr>
        <w:t>III.</w:t>
      </w:r>
    </w:p>
    <w:p w:rsidR="00DD1616" w:rsidRDefault="00DD1616" w:rsidP="00DD1616">
      <w:pPr>
        <w:pStyle w:val="Bezproreda"/>
        <w:jc w:val="both"/>
        <w:rPr>
          <w:rFonts w:ascii="Verdana" w:hAnsi="Verdana"/>
          <w:sz w:val="20"/>
          <w:szCs w:val="20"/>
        </w:rPr>
      </w:pPr>
      <w:r>
        <w:rPr>
          <w:rFonts w:ascii="Verdana" w:hAnsi="Verdana"/>
          <w:sz w:val="20"/>
          <w:szCs w:val="20"/>
        </w:rPr>
        <w:t>Zaključak stupa na snagu danom donošenja.</w:t>
      </w:r>
    </w:p>
    <w:p w:rsidR="00DD1616" w:rsidRPr="00DD1616" w:rsidRDefault="00DD1616" w:rsidP="00DD1616">
      <w:pPr>
        <w:pStyle w:val="Bezproreda"/>
        <w:jc w:val="both"/>
      </w:pPr>
    </w:p>
    <w:p w:rsidR="00DD1616" w:rsidRPr="00261465" w:rsidRDefault="00DD1616" w:rsidP="00DD1616">
      <w:pPr>
        <w:pStyle w:val="Naslov1"/>
        <w:rPr>
          <w:rFonts w:ascii="Verdana" w:hAnsi="Verdana" w:cs="Arial"/>
          <w:b w:val="0"/>
          <w:sz w:val="20"/>
          <w:szCs w:val="20"/>
        </w:rPr>
      </w:pPr>
      <w:r w:rsidRPr="00261465">
        <w:rPr>
          <w:rFonts w:ascii="Verdana" w:hAnsi="Verdana" w:cs="Arial"/>
          <w:b w:val="0"/>
          <w:sz w:val="20"/>
          <w:szCs w:val="20"/>
        </w:rPr>
        <w:t>KLASA: 402-0</w:t>
      </w:r>
      <w:r>
        <w:rPr>
          <w:rFonts w:ascii="Verdana" w:hAnsi="Verdana" w:cs="Arial"/>
          <w:b w:val="0"/>
          <w:sz w:val="20"/>
          <w:szCs w:val="20"/>
        </w:rPr>
        <w:t>5</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-01/</w:t>
      </w:r>
      <w:r>
        <w:rPr>
          <w:rFonts w:ascii="Verdana" w:hAnsi="Verdana" w:cs="Arial"/>
          <w:b w:val="0"/>
          <w:sz w:val="20"/>
          <w:szCs w:val="20"/>
        </w:rPr>
        <w:t>129</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GRADONAČELNICA</w:t>
      </w:r>
    </w:p>
    <w:p w:rsidR="008E1EAB" w:rsidRPr="008E1EAB" w:rsidRDefault="00DD1616" w:rsidP="008E1EAB">
      <w:pPr>
        <w:pStyle w:val="Naslov1"/>
        <w:rPr>
          <w:rFonts w:ascii="Verdana" w:hAnsi="Verdana" w:cs="Arial"/>
          <w:b w:val="0"/>
          <w:sz w:val="20"/>
          <w:szCs w:val="20"/>
        </w:rPr>
      </w:pPr>
      <w:r>
        <w:rPr>
          <w:rFonts w:ascii="Verdana" w:hAnsi="Verdana" w:cs="Arial"/>
          <w:b w:val="0"/>
          <w:sz w:val="20"/>
          <w:szCs w:val="20"/>
        </w:rPr>
        <w:t>URBROJ: 2133-</w:t>
      </w:r>
      <w:r w:rsidRPr="00261465">
        <w:rPr>
          <w:rFonts w:ascii="Verdana" w:hAnsi="Verdana" w:cs="Arial"/>
          <w:b w:val="0"/>
          <w:sz w:val="20"/>
          <w:szCs w:val="20"/>
        </w:rPr>
        <w:t>04-03/0</w:t>
      </w:r>
      <w:r>
        <w:rPr>
          <w:rFonts w:ascii="Verdana" w:hAnsi="Verdana" w:cs="Arial"/>
          <w:b w:val="0"/>
          <w:sz w:val="20"/>
          <w:szCs w:val="20"/>
        </w:rPr>
        <w:t>5</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-2</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 xml:space="preserve">     Mirjana Puškarić, mag.oec.</w:t>
      </w:r>
    </w:p>
    <w:p w:rsidR="00DD1616" w:rsidRDefault="00DD1616" w:rsidP="00DD1616">
      <w:pPr>
        <w:tabs>
          <w:tab w:val="center" w:pos="1560"/>
        </w:tabs>
        <w:jc w:val="both"/>
        <w:rPr>
          <w:rFonts w:ascii="Verdana" w:hAnsi="Verdana" w:cs="Arial"/>
          <w:sz w:val="20"/>
          <w:szCs w:val="20"/>
        </w:rPr>
      </w:pPr>
      <w:r w:rsidRPr="00261465">
        <w:rPr>
          <w:rFonts w:ascii="Verdana" w:hAnsi="Verdana" w:cs="Arial"/>
          <w:sz w:val="20"/>
          <w:szCs w:val="20"/>
        </w:rPr>
        <w:t xml:space="preserve">Slunj, </w:t>
      </w:r>
      <w:r>
        <w:rPr>
          <w:rFonts w:ascii="Verdana" w:hAnsi="Verdana" w:cs="Arial"/>
          <w:sz w:val="20"/>
          <w:szCs w:val="20"/>
        </w:rPr>
        <w:t xml:space="preserve">2. 9. </w:t>
      </w:r>
      <w:r w:rsidRPr="00261465">
        <w:rPr>
          <w:rFonts w:ascii="Verdana" w:hAnsi="Verdana" w:cs="Arial"/>
          <w:sz w:val="20"/>
          <w:szCs w:val="20"/>
        </w:rPr>
        <w:t>20</w:t>
      </w:r>
      <w:r>
        <w:rPr>
          <w:rFonts w:ascii="Verdana" w:hAnsi="Verdana" w:cs="Arial"/>
          <w:sz w:val="20"/>
          <w:szCs w:val="20"/>
        </w:rPr>
        <w:t>22</w:t>
      </w:r>
      <w:r w:rsidRPr="00261465">
        <w:rPr>
          <w:rFonts w:ascii="Verdana" w:hAnsi="Verdana" w:cs="Arial"/>
          <w:sz w:val="20"/>
          <w:szCs w:val="20"/>
        </w:rPr>
        <w:t xml:space="preserve">. </w:t>
      </w:r>
    </w:p>
    <w:p w:rsidR="0009474D" w:rsidRPr="00857A9F" w:rsidRDefault="0009474D" w:rsidP="0009474D">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8E1EAB" w:rsidRDefault="008E1EAB" w:rsidP="00DD1616">
      <w:pPr>
        <w:tabs>
          <w:tab w:val="center" w:pos="1560"/>
        </w:tabs>
        <w:jc w:val="both"/>
        <w:rPr>
          <w:rFonts w:ascii="Verdana" w:hAnsi="Verdana" w:cs="Arial"/>
          <w:sz w:val="20"/>
          <w:szCs w:val="20"/>
        </w:rPr>
      </w:pPr>
    </w:p>
    <w:p w:rsidR="008E1EAB" w:rsidRDefault="008E1EAB" w:rsidP="00DD1616">
      <w:pPr>
        <w:tabs>
          <w:tab w:val="center" w:pos="1560"/>
        </w:tabs>
        <w:jc w:val="both"/>
        <w:rPr>
          <w:rFonts w:ascii="Verdana" w:hAnsi="Verdana" w:cs="Arial"/>
          <w:sz w:val="20"/>
          <w:szCs w:val="20"/>
        </w:rPr>
      </w:pPr>
    </w:p>
    <w:p w:rsidR="008E1EAB" w:rsidRPr="008E1EAB" w:rsidRDefault="008E1EAB" w:rsidP="008E1EAB">
      <w:pPr>
        <w:tabs>
          <w:tab w:val="center" w:pos="1560"/>
        </w:tabs>
        <w:spacing w:after="0" w:line="240" w:lineRule="auto"/>
        <w:jc w:val="both"/>
        <w:rPr>
          <w:rFonts w:ascii="Verdana" w:eastAsia="Times New Roman" w:hAnsi="Verdana" w:cs="Arial"/>
          <w:sz w:val="20"/>
          <w:szCs w:val="20"/>
          <w:lang w:eastAsia="hr-HR"/>
        </w:rPr>
      </w:pPr>
      <w:r w:rsidRPr="008E1EAB">
        <w:rPr>
          <w:rFonts w:ascii="Verdana" w:eastAsia="Times New Roman" w:hAnsi="Verdana" w:cs="Arial"/>
          <w:sz w:val="20"/>
          <w:szCs w:val="20"/>
          <w:lang w:eastAsia="hr-HR"/>
        </w:rPr>
        <w:tab/>
        <w:t>Gradonačelnik  Grada Slunja, na  temelju članka 36. stavka 1. točke 6. Statuta Grada Slunja („Glasnik Karlovačke županije“ 20/09, 6/13, 15/13, 3/15, "Službeni glasnik Grada Slunja" 1/18, 2/20, 6/20, 3/21, 5/21-pročišćeni tekst),  članka 17. Odluke o izvršavanju Proračuna Grada Slunja za 2022. godinu („Službeni glasnik Grada Slunja“ 20/21, 7/22) i Ugovora o financiranju redovnog rada Turističke zajednice Grada Slunja u 2022. godini, KLASA:334-01/22-01/03, URBROJ: 2133-04-04/02-22-1, od 28. ožujka 2022. godine, i Aneksa Ugovora o financiranju redovnog rada Turističke zajednice Grada Slunja u 2022. godini, KLASA:334-01/22-01/03, URBROJ: 2133-04-04/02-22-2, od 04. srpnja 2022. godine, donosi</w:t>
      </w:r>
    </w:p>
    <w:p w:rsidR="008E1EAB" w:rsidRPr="008E1EAB" w:rsidRDefault="008E1EAB" w:rsidP="008E1EAB">
      <w:pPr>
        <w:spacing w:after="0" w:line="240" w:lineRule="auto"/>
        <w:rPr>
          <w:rFonts w:ascii="Verdana" w:eastAsia="Times New Roman" w:hAnsi="Verdana" w:cs="Arial"/>
          <w:sz w:val="20"/>
          <w:szCs w:val="20"/>
          <w:lang w:eastAsia="hr-HR"/>
        </w:rPr>
      </w:pPr>
    </w:p>
    <w:p w:rsidR="008E1EAB" w:rsidRPr="008E1EAB" w:rsidRDefault="008E1EAB" w:rsidP="008E1EAB">
      <w:pPr>
        <w:spacing w:after="0" w:line="240" w:lineRule="auto"/>
        <w:rPr>
          <w:rFonts w:ascii="Verdana" w:eastAsia="Times New Roman" w:hAnsi="Verdana" w:cs="Arial"/>
          <w:sz w:val="20"/>
          <w:szCs w:val="20"/>
          <w:lang w:eastAsia="hr-HR"/>
        </w:rPr>
      </w:pPr>
    </w:p>
    <w:p w:rsidR="008E1EAB" w:rsidRPr="008E1EAB" w:rsidRDefault="008E1EAB" w:rsidP="008E1E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8E1EAB">
        <w:rPr>
          <w:rFonts w:ascii="Verdana" w:eastAsia="Times New Roman" w:hAnsi="Verdana" w:cs="Arial"/>
          <w:b/>
          <w:w w:val="150"/>
          <w:sz w:val="20"/>
          <w:szCs w:val="20"/>
          <w:lang w:eastAsia="hr-HR"/>
        </w:rPr>
        <w:t>ZAKLJUČAK</w:t>
      </w:r>
    </w:p>
    <w:p w:rsidR="008E1EAB" w:rsidRPr="008E1EAB" w:rsidRDefault="008E1EAB" w:rsidP="008E1EAB">
      <w:pPr>
        <w:spacing w:after="0" w:line="240" w:lineRule="auto"/>
        <w:rPr>
          <w:rFonts w:ascii="Verdana" w:eastAsia="Times New Roman" w:hAnsi="Verdana"/>
          <w:sz w:val="20"/>
          <w:szCs w:val="20"/>
          <w:lang w:eastAsia="hr-HR"/>
        </w:rPr>
      </w:pPr>
    </w:p>
    <w:p w:rsidR="008E1EAB" w:rsidRPr="008E1EAB" w:rsidRDefault="008E1EAB" w:rsidP="008E1EAB">
      <w:pPr>
        <w:spacing w:after="0" w:line="240" w:lineRule="auto"/>
        <w:jc w:val="center"/>
        <w:rPr>
          <w:rFonts w:ascii="Verdana" w:eastAsia="Times New Roman" w:hAnsi="Verdana"/>
          <w:b/>
          <w:sz w:val="20"/>
          <w:szCs w:val="20"/>
          <w:lang w:eastAsia="hr-HR"/>
        </w:rPr>
      </w:pPr>
      <w:r w:rsidRPr="008E1EAB">
        <w:rPr>
          <w:rFonts w:ascii="Verdana" w:eastAsia="Times New Roman" w:hAnsi="Verdana"/>
          <w:b/>
          <w:sz w:val="20"/>
          <w:szCs w:val="20"/>
          <w:lang w:eastAsia="hr-HR"/>
        </w:rPr>
        <w:t>I.</w:t>
      </w:r>
    </w:p>
    <w:p w:rsidR="001C7E55" w:rsidRP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 xml:space="preserve">Turističkoj zajednici Grada Slunja odobrava se potpora </w:t>
      </w:r>
      <w:r w:rsidRPr="001C7E55">
        <w:rPr>
          <w:rFonts w:ascii="Verdana" w:eastAsia="Times New Roman" w:hAnsi="Verdana" w:cs="Arial"/>
          <w:b/>
          <w:bCs/>
          <w:sz w:val="20"/>
          <w:szCs w:val="20"/>
          <w:lang w:eastAsia="hr-HR"/>
        </w:rPr>
        <w:t>za pokriće režijskih troškova u Info centru u Rastokama</w:t>
      </w:r>
      <w:r w:rsidRPr="001C7E55">
        <w:rPr>
          <w:rFonts w:ascii="Verdana" w:eastAsia="Times New Roman" w:hAnsi="Verdana" w:cs="Arial"/>
          <w:sz w:val="20"/>
          <w:szCs w:val="20"/>
          <w:lang w:eastAsia="hr-HR"/>
        </w:rPr>
        <w:t xml:space="preserve"> za mjesec</w:t>
      </w:r>
      <w:r w:rsidRPr="001C7E55">
        <w:rPr>
          <w:rFonts w:ascii="Verdana" w:eastAsia="Times New Roman" w:hAnsi="Verdana" w:cs="Arial"/>
          <w:b/>
          <w:bCs/>
          <w:sz w:val="20"/>
          <w:szCs w:val="20"/>
          <w:lang w:eastAsia="hr-HR"/>
        </w:rPr>
        <w:t xml:space="preserve"> SVIBANJ 2022. godine</w:t>
      </w:r>
      <w:r w:rsidRPr="001C7E55">
        <w:rPr>
          <w:rFonts w:ascii="Verdana" w:eastAsia="Times New Roman" w:hAnsi="Verdana" w:cs="Arial"/>
          <w:sz w:val="20"/>
          <w:szCs w:val="20"/>
          <w:lang w:eastAsia="hr-HR"/>
        </w:rPr>
        <w:t xml:space="preserve"> u ukupnom iznosu od </w:t>
      </w:r>
      <w:r w:rsidRPr="001C7E55">
        <w:rPr>
          <w:rFonts w:ascii="Verdana" w:eastAsia="Times New Roman" w:hAnsi="Verdana" w:cs="Arial"/>
          <w:b/>
          <w:bCs/>
          <w:sz w:val="20"/>
          <w:szCs w:val="20"/>
          <w:lang w:eastAsia="hr-HR"/>
        </w:rPr>
        <w:t>3.454,74 KN / 458,52 EUR*.</w:t>
      </w:r>
    </w:p>
    <w:p w:rsidR="008E1EAB" w:rsidRPr="008E1EAB" w:rsidRDefault="008E1EAB" w:rsidP="008E1EAB">
      <w:pPr>
        <w:spacing w:after="0" w:line="240" w:lineRule="auto"/>
        <w:rPr>
          <w:rFonts w:ascii="Verdana" w:eastAsia="Times New Roman" w:hAnsi="Verdana" w:cs="Arial"/>
          <w:b/>
          <w:sz w:val="20"/>
          <w:szCs w:val="20"/>
          <w:lang w:eastAsia="hr-HR"/>
        </w:rPr>
      </w:pPr>
    </w:p>
    <w:p w:rsidR="008E1EAB" w:rsidRPr="008E1EAB" w:rsidRDefault="008E1EAB" w:rsidP="008E1EAB">
      <w:pPr>
        <w:spacing w:after="0" w:line="240" w:lineRule="auto"/>
        <w:jc w:val="center"/>
        <w:rPr>
          <w:rFonts w:ascii="Verdana" w:eastAsia="Times New Roman" w:hAnsi="Verdana" w:cs="Arial"/>
          <w:b/>
          <w:sz w:val="20"/>
          <w:szCs w:val="20"/>
          <w:lang w:eastAsia="hr-HR"/>
        </w:rPr>
      </w:pPr>
      <w:r w:rsidRPr="008E1EAB">
        <w:rPr>
          <w:rFonts w:ascii="Verdana" w:eastAsia="Times New Roman" w:hAnsi="Verdana" w:cs="Arial"/>
          <w:b/>
          <w:sz w:val="20"/>
          <w:szCs w:val="20"/>
          <w:lang w:eastAsia="hr-HR"/>
        </w:rPr>
        <w:t>II.</w:t>
      </w:r>
    </w:p>
    <w:p w:rsidR="008E1EAB" w:rsidRPr="008E1EAB" w:rsidRDefault="008E1EAB" w:rsidP="008E1EAB">
      <w:pPr>
        <w:spacing w:after="0" w:line="240" w:lineRule="auto"/>
        <w:jc w:val="both"/>
        <w:rPr>
          <w:rFonts w:ascii="Verdana" w:eastAsia="Times New Roman" w:hAnsi="Verdana" w:cs="Arial"/>
          <w:sz w:val="20"/>
          <w:szCs w:val="20"/>
          <w:lang w:eastAsia="hr-HR"/>
        </w:rPr>
      </w:pPr>
      <w:r w:rsidRPr="008E1EAB">
        <w:rPr>
          <w:rFonts w:ascii="Verdana" w:eastAsia="Times New Roman" w:hAnsi="Verdana" w:cs="Arial"/>
          <w:sz w:val="20"/>
          <w:szCs w:val="20"/>
          <w:lang w:eastAsia="hr-HR"/>
        </w:rPr>
        <w:t>Sredstva iz točka 1. ovog zaključka terete Razdjel 003 – Sredstva iz točke 1. ovog zaključka  terete Razdjel 003 – Upravni odjel za gospodarstvo, društvene djelatnosti i komunalni sustav,  Glava 301, Program 1008 - Poticanje razvoja gospodarstva, Aktivnost  A1 00015 – poticanje razvoja turizma, 381 – Tekuće  donacije Turističkoj zajednici Grada Slunja.</w:t>
      </w:r>
    </w:p>
    <w:p w:rsidR="008E1EAB" w:rsidRPr="008E1EAB" w:rsidRDefault="008E1EAB" w:rsidP="008E1EAB">
      <w:pPr>
        <w:spacing w:after="0" w:line="240" w:lineRule="auto"/>
        <w:jc w:val="both"/>
        <w:rPr>
          <w:rFonts w:ascii="Verdana" w:eastAsia="Times New Roman" w:hAnsi="Verdana" w:cs="Arial"/>
          <w:sz w:val="20"/>
          <w:szCs w:val="20"/>
          <w:lang w:eastAsia="hr-HR"/>
        </w:rPr>
      </w:pPr>
    </w:p>
    <w:p w:rsidR="001C7E55" w:rsidRDefault="001C7E55" w:rsidP="008E1EAB">
      <w:pPr>
        <w:spacing w:after="0" w:line="240" w:lineRule="auto"/>
        <w:jc w:val="center"/>
        <w:rPr>
          <w:rFonts w:ascii="Verdana" w:eastAsia="Times New Roman" w:hAnsi="Verdana" w:cs="Arial"/>
          <w:b/>
          <w:sz w:val="20"/>
          <w:szCs w:val="20"/>
          <w:lang w:eastAsia="hr-HR"/>
        </w:rPr>
      </w:pPr>
    </w:p>
    <w:p w:rsidR="00403168" w:rsidRDefault="00403168" w:rsidP="008E1EAB">
      <w:pPr>
        <w:spacing w:after="0" w:line="240" w:lineRule="auto"/>
        <w:jc w:val="center"/>
        <w:rPr>
          <w:rFonts w:ascii="Verdana" w:eastAsia="Times New Roman" w:hAnsi="Verdana" w:cs="Arial"/>
          <w:b/>
          <w:sz w:val="20"/>
          <w:szCs w:val="20"/>
          <w:lang w:eastAsia="hr-HR"/>
        </w:rPr>
      </w:pPr>
    </w:p>
    <w:p w:rsidR="00403168" w:rsidRDefault="00403168" w:rsidP="008E1EAB">
      <w:pPr>
        <w:spacing w:after="0" w:line="240" w:lineRule="auto"/>
        <w:jc w:val="center"/>
        <w:rPr>
          <w:rFonts w:ascii="Verdana" w:eastAsia="Times New Roman" w:hAnsi="Verdana" w:cs="Arial"/>
          <w:b/>
          <w:sz w:val="20"/>
          <w:szCs w:val="20"/>
          <w:lang w:eastAsia="hr-HR"/>
        </w:rPr>
      </w:pPr>
    </w:p>
    <w:p w:rsidR="008E1EAB" w:rsidRPr="008E1EAB" w:rsidRDefault="008E1EAB" w:rsidP="008E1EAB">
      <w:pPr>
        <w:spacing w:after="0" w:line="240" w:lineRule="auto"/>
        <w:jc w:val="center"/>
        <w:rPr>
          <w:rFonts w:ascii="Verdana" w:eastAsia="Times New Roman" w:hAnsi="Verdana" w:cs="Arial"/>
          <w:b/>
          <w:sz w:val="20"/>
          <w:szCs w:val="20"/>
          <w:lang w:eastAsia="hr-HR"/>
        </w:rPr>
      </w:pPr>
      <w:r w:rsidRPr="008E1EAB">
        <w:rPr>
          <w:rFonts w:ascii="Verdana" w:eastAsia="Times New Roman" w:hAnsi="Verdana" w:cs="Arial"/>
          <w:b/>
          <w:sz w:val="20"/>
          <w:szCs w:val="20"/>
          <w:lang w:eastAsia="hr-HR"/>
        </w:rPr>
        <w:t>III.</w:t>
      </w:r>
    </w:p>
    <w:p w:rsidR="008E1EAB" w:rsidRPr="008E1EAB" w:rsidRDefault="008E1EAB" w:rsidP="008E1EAB">
      <w:pPr>
        <w:spacing w:after="0" w:line="240" w:lineRule="auto"/>
        <w:jc w:val="both"/>
        <w:rPr>
          <w:rFonts w:ascii="Verdana" w:eastAsia="Times New Roman" w:hAnsi="Verdana" w:cs="Arial"/>
          <w:sz w:val="20"/>
          <w:szCs w:val="20"/>
          <w:lang w:eastAsia="hr-HR"/>
        </w:rPr>
      </w:pPr>
      <w:r w:rsidRPr="008E1EAB">
        <w:rPr>
          <w:rFonts w:ascii="Verdana" w:eastAsia="Times New Roman" w:hAnsi="Verdana" w:cs="Arial"/>
          <w:sz w:val="20"/>
          <w:szCs w:val="20"/>
          <w:lang w:eastAsia="hr-HR"/>
        </w:rPr>
        <w:t>Ovaj zaključak stupa na snagu danom donošenja.</w:t>
      </w:r>
      <w:r w:rsidR="00403168">
        <w:rPr>
          <w:rFonts w:ascii="Verdana" w:eastAsia="Times New Roman" w:hAnsi="Verdana" w:cs="Arial"/>
          <w:sz w:val="20"/>
          <w:szCs w:val="20"/>
          <w:lang w:eastAsia="hr-HR"/>
        </w:rPr>
        <w:tab/>
      </w:r>
      <w:r w:rsidR="00403168">
        <w:rPr>
          <w:rFonts w:ascii="Verdana" w:eastAsia="Times New Roman" w:hAnsi="Verdana" w:cs="Arial"/>
          <w:sz w:val="20"/>
          <w:szCs w:val="20"/>
          <w:lang w:eastAsia="hr-HR"/>
        </w:rPr>
        <w:tab/>
      </w:r>
      <w:r w:rsidR="00403168">
        <w:rPr>
          <w:rFonts w:ascii="Verdana" w:eastAsia="Times New Roman" w:hAnsi="Verdana" w:cs="Arial"/>
          <w:sz w:val="20"/>
          <w:szCs w:val="20"/>
          <w:lang w:eastAsia="hr-HR"/>
        </w:rPr>
        <w:tab/>
      </w:r>
      <w:r w:rsidR="00403168">
        <w:rPr>
          <w:rFonts w:ascii="Verdana" w:eastAsia="Times New Roman" w:hAnsi="Verdana" w:cs="Arial"/>
          <w:sz w:val="20"/>
          <w:szCs w:val="20"/>
          <w:lang w:eastAsia="hr-HR"/>
        </w:rPr>
        <w:tab/>
      </w:r>
      <w:r w:rsidR="00403168">
        <w:rPr>
          <w:rFonts w:ascii="Verdana" w:eastAsia="Times New Roman" w:hAnsi="Verdana" w:cs="Arial"/>
          <w:sz w:val="20"/>
          <w:szCs w:val="20"/>
          <w:lang w:eastAsia="hr-HR"/>
        </w:rPr>
        <w:tab/>
      </w:r>
      <w:r w:rsidR="00403168">
        <w:rPr>
          <w:rFonts w:ascii="Verdana" w:eastAsia="Times New Roman" w:hAnsi="Verdana" w:cs="Arial"/>
          <w:sz w:val="20"/>
          <w:szCs w:val="20"/>
          <w:lang w:eastAsia="hr-HR"/>
        </w:rPr>
        <w:tab/>
      </w:r>
      <w:r w:rsidR="00403168">
        <w:rPr>
          <w:rFonts w:ascii="Verdana" w:eastAsia="Times New Roman" w:hAnsi="Verdana" w:cs="Arial"/>
          <w:sz w:val="20"/>
          <w:szCs w:val="20"/>
          <w:lang w:eastAsia="hr-HR"/>
        </w:rPr>
        <w:tab/>
        <w:t>18</w:t>
      </w:r>
    </w:p>
    <w:p w:rsidR="008E1EAB" w:rsidRDefault="008E1EAB" w:rsidP="008E1EAB">
      <w:pPr>
        <w:spacing w:after="0" w:line="240" w:lineRule="auto"/>
        <w:jc w:val="both"/>
        <w:rPr>
          <w:rFonts w:ascii="Verdana" w:eastAsia="Times New Roman" w:hAnsi="Verdana" w:cs="Arial"/>
          <w:sz w:val="20"/>
          <w:szCs w:val="20"/>
          <w:lang w:eastAsia="hr-HR"/>
        </w:rPr>
      </w:pPr>
    </w:p>
    <w:p w:rsidR="001C7E55" w:rsidRPr="00261465" w:rsidRDefault="001C7E55" w:rsidP="001C7E55">
      <w:pPr>
        <w:pStyle w:val="Naslov1"/>
        <w:rPr>
          <w:rFonts w:ascii="Verdana" w:hAnsi="Verdana" w:cs="Arial"/>
          <w:b w:val="0"/>
          <w:sz w:val="20"/>
          <w:szCs w:val="20"/>
        </w:rPr>
      </w:pPr>
      <w:r w:rsidRPr="00261465">
        <w:rPr>
          <w:rFonts w:ascii="Verdana" w:hAnsi="Verdana" w:cs="Arial"/>
          <w:b w:val="0"/>
          <w:sz w:val="20"/>
          <w:szCs w:val="20"/>
        </w:rPr>
        <w:t>KLASA: 402-0</w:t>
      </w:r>
      <w:r>
        <w:rPr>
          <w:rFonts w:ascii="Verdana" w:hAnsi="Verdana" w:cs="Arial"/>
          <w:b w:val="0"/>
          <w:sz w:val="20"/>
          <w:szCs w:val="20"/>
        </w:rPr>
        <w:t>5</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-01/</w:t>
      </w:r>
      <w:r>
        <w:rPr>
          <w:rFonts w:ascii="Verdana" w:hAnsi="Verdana" w:cs="Arial"/>
          <w:b w:val="0"/>
          <w:sz w:val="20"/>
          <w:szCs w:val="20"/>
        </w:rPr>
        <w:t>162</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GRADONAČELNICA</w:t>
      </w:r>
    </w:p>
    <w:p w:rsidR="001C7E55" w:rsidRPr="008E1EAB" w:rsidRDefault="001C7E55" w:rsidP="001C7E55">
      <w:pPr>
        <w:pStyle w:val="Naslov1"/>
        <w:rPr>
          <w:rFonts w:ascii="Verdana" w:hAnsi="Verdana" w:cs="Arial"/>
          <w:b w:val="0"/>
          <w:sz w:val="20"/>
          <w:szCs w:val="20"/>
        </w:rPr>
      </w:pPr>
      <w:r>
        <w:rPr>
          <w:rFonts w:ascii="Verdana" w:hAnsi="Verdana" w:cs="Arial"/>
          <w:b w:val="0"/>
          <w:sz w:val="20"/>
          <w:szCs w:val="20"/>
        </w:rPr>
        <w:t>URBROJ: 2133-</w:t>
      </w:r>
      <w:r w:rsidRPr="00261465">
        <w:rPr>
          <w:rFonts w:ascii="Verdana" w:hAnsi="Verdana" w:cs="Arial"/>
          <w:b w:val="0"/>
          <w:sz w:val="20"/>
          <w:szCs w:val="20"/>
        </w:rPr>
        <w:t>04-0</w:t>
      </w:r>
      <w:r>
        <w:rPr>
          <w:rFonts w:ascii="Verdana" w:hAnsi="Verdana" w:cs="Arial"/>
          <w:b w:val="0"/>
          <w:sz w:val="20"/>
          <w:szCs w:val="20"/>
        </w:rPr>
        <w:t>4</w:t>
      </w:r>
      <w:r w:rsidRPr="00261465">
        <w:rPr>
          <w:rFonts w:ascii="Verdana" w:hAnsi="Verdana" w:cs="Arial"/>
          <w:b w:val="0"/>
          <w:sz w:val="20"/>
          <w:szCs w:val="20"/>
        </w:rPr>
        <w:t>/0</w:t>
      </w:r>
      <w:r>
        <w:rPr>
          <w:rFonts w:ascii="Verdana" w:hAnsi="Verdana" w:cs="Arial"/>
          <w:b w:val="0"/>
          <w:sz w:val="20"/>
          <w:szCs w:val="20"/>
        </w:rPr>
        <w:t>2</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-2</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 xml:space="preserve">     Mirjana Puškarić, mag.oec.</w:t>
      </w:r>
    </w:p>
    <w:p w:rsidR="001C7E55" w:rsidRDefault="001C7E55" w:rsidP="001C7E55">
      <w:pPr>
        <w:tabs>
          <w:tab w:val="center" w:pos="1560"/>
        </w:tabs>
        <w:jc w:val="both"/>
        <w:rPr>
          <w:rFonts w:ascii="Verdana" w:hAnsi="Verdana" w:cs="Arial"/>
          <w:sz w:val="20"/>
          <w:szCs w:val="20"/>
        </w:rPr>
      </w:pPr>
      <w:r w:rsidRPr="00261465">
        <w:rPr>
          <w:rFonts w:ascii="Verdana" w:hAnsi="Verdana" w:cs="Arial"/>
          <w:sz w:val="20"/>
          <w:szCs w:val="20"/>
        </w:rPr>
        <w:t xml:space="preserve">Slunj, </w:t>
      </w:r>
      <w:r>
        <w:rPr>
          <w:rFonts w:ascii="Verdana" w:hAnsi="Verdana" w:cs="Arial"/>
          <w:sz w:val="20"/>
          <w:szCs w:val="20"/>
        </w:rPr>
        <w:t xml:space="preserve">05. 09. </w:t>
      </w:r>
      <w:r w:rsidRPr="00261465">
        <w:rPr>
          <w:rFonts w:ascii="Verdana" w:hAnsi="Verdana" w:cs="Arial"/>
          <w:sz w:val="20"/>
          <w:szCs w:val="20"/>
        </w:rPr>
        <w:t>20</w:t>
      </w:r>
      <w:r>
        <w:rPr>
          <w:rFonts w:ascii="Verdana" w:hAnsi="Verdana" w:cs="Arial"/>
          <w:sz w:val="20"/>
          <w:szCs w:val="20"/>
        </w:rPr>
        <w:t>22</w:t>
      </w:r>
      <w:r w:rsidRPr="00261465">
        <w:rPr>
          <w:rFonts w:ascii="Verdana" w:hAnsi="Verdana" w:cs="Arial"/>
          <w:sz w:val="20"/>
          <w:szCs w:val="20"/>
        </w:rPr>
        <w:t xml:space="preserve">. </w:t>
      </w:r>
    </w:p>
    <w:p w:rsidR="0009474D" w:rsidRPr="00857A9F" w:rsidRDefault="0009474D" w:rsidP="0009474D">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1C7E55" w:rsidRPr="008E1EAB" w:rsidRDefault="001C7E55" w:rsidP="008E1EAB">
      <w:pPr>
        <w:spacing w:after="0" w:line="240" w:lineRule="auto"/>
        <w:jc w:val="both"/>
        <w:rPr>
          <w:rFonts w:ascii="Verdana" w:eastAsia="Times New Roman" w:hAnsi="Verdana" w:cs="Arial"/>
          <w:sz w:val="20"/>
          <w:szCs w:val="20"/>
          <w:lang w:eastAsia="hr-HR"/>
        </w:rPr>
      </w:pPr>
    </w:p>
    <w:p w:rsidR="008E1EAB" w:rsidRDefault="008E1EAB" w:rsidP="00DD1616">
      <w:pPr>
        <w:tabs>
          <w:tab w:val="center" w:pos="1560"/>
        </w:tabs>
        <w:jc w:val="both"/>
        <w:rPr>
          <w:rFonts w:ascii="Verdana" w:hAnsi="Verdana" w:cs="Arial"/>
          <w:sz w:val="20"/>
          <w:szCs w:val="20"/>
        </w:rPr>
      </w:pPr>
    </w:p>
    <w:p w:rsidR="008E1EAB" w:rsidRPr="008E1EAB" w:rsidRDefault="008E1EAB" w:rsidP="008E1EAB">
      <w:pPr>
        <w:tabs>
          <w:tab w:val="center" w:pos="1560"/>
        </w:tabs>
        <w:spacing w:after="0" w:line="240" w:lineRule="auto"/>
        <w:jc w:val="both"/>
        <w:rPr>
          <w:rFonts w:ascii="Arial" w:eastAsia="Times New Roman" w:hAnsi="Arial" w:cs="Arial"/>
          <w:b/>
          <w:lang w:eastAsia="hr-HR"/>
        </w:rPr>
      </w:pPr>
    </w:p>
    <w:p w:rsidR="008E1EAB" w:rsidRPr="008E1EAB" w:rsidRDefault="008E1EAB" w:rsidP="008E1EAB">
      <w:pPr>
        <w:tabs>
          <w:tab w:val="center" w:pos="1560"/>
        </w:tabs>
        <w:spacing w:after="0" w:line="240" w:lineRule="auto"/>
        <w:jc w:val="both"/>
        <w:rPr>
          <w:rFonts w:ascii="Verdana" w:eastAsia="Times New Roman" w:hAnsi="Verdana" w:cs="Arial"/>
          <w:sz w:val="20"/>
          <w:szCs w:val="20"/>
          <w:lang w:eastAsia="hr-HR"/>
        </w:rPr>
      </w:pPr>
      <w:r w:rsidRPr="008E1EAB">
        <w:rPr>
          <w:rFonts w:ascii="Verdana" w:eastAsia="Times New Roman" w:hAnsi="Verdana" w:cs="Arial"/>
          <w:sz w:val="20"/>
          <w:szCs w:val="20"/>
          <w:lang w:eastAsia="hr-HR"/>
        </w:rPr>
        <w:tab/>
        <w:t>Gradonačelnik  Grada Slunja, na  temelju članka 36. stavka 1. točke 6. Statuta Grada Slunja („Glasnik Karlovačke županije“ 20/09, 6/13, 15/13, 3/15, "Službeni glasnik Grada Slunja" 1/18, 2/20, 6/20, 3/21, 5/21-pročišćeni tekst),  članka 17. Odluke o izvršavanju Proračuna Grada Slunja za 2022. godinu („Službeni glasnik Grada Slunja“ 20/21, 7/22) i Ugovora o financiranju redovnog rada Turističke zajednice Grada Slunja u 2022. godini, KLASA:334-01/22-01/03, URBROJ: 2133-04-04/02-22-1, od 28. ožujka 2022. godine, i Aneksa Ugovora o financiranju redovnog rada Turističke zajednice Grada Slunja u 2022. godini, KLASA:334-01/22-01/03, URBROJ: 2133-04-04/02-22-2, od 04. srpnja 2022. godine,  donosi</w:t>
      </w:r>
    </w:p>
    <w:p w:rsidR="008E1EAB" w:rsidRPr="008E1EAB" w:rsidRDefault="008E1EAB" w:rsidP="008E1EAB">
      <w:pPr>
        <w:spacing w:after="0" w:line="240" w:lineRule="auto"/>
        <w:rPr>
          <w:rFonts w:ascii="Verdana" w:eastAsia="Times New Roman" w:hAnsi="Verdana" w:cs="Arial"/>
          <w:sz w:val="20"/>
          <w:szCs w:val="20"/>
          <w:lang w:eastAsia="hr-HR"/>
        </w:rPr>
      </w:pPr>
    </w:p>
    <w:p w:rsidR="008E1EAB" w:rsidRPr="008E1EAB" w:rsidRDefault="008E1EAB" w:rsidP="008E1EAB">
      <w:pPr>
        <w:spacing w:after="0" w:line="240" w:lineRule="auto"/>
        <w:rPr>
          <w:rFonts w:ascii="Verdana" w:eastAsia="Times New Roman" w:hAnsi="Verdana" w:cs="Arial"/>
          <w:sz w:val="20"/>
          <w:szCs w:val="20"/>
          <w:lang w:eastAsia="hr-HR"/>
        </w:rPr>
      </w:pPr>
    </w:p>
    <w:p w:rsidR="008E1EAB" w:rsidRPr="008E1EAB" w:rsidRDefault="008E1EAB" w:rsidP="008E1E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8E1EAB">
        <w:rPr>
          <w:rFonts w:ascii="Verdana" w:eastAsia="Times New Roman" w:hAnsi="Verdana" w:cs="Arial"/>
          <w:b/>
          <w:w w:val="150"/>
          <w:sz w:val="20"/>
          <w:szCs w:val="20"/>
          <w:lang w:eastAsia="hr-HR"/>
        </w:rPr>
        <w:t>ZAKLJUČAK</w:t>
      </w:r>
    </w:p>
    <w:p w:rsidR="008E1EAB" w:rsidRPr="008E1EAB" w:rsidRDefault="008E1EAB" w:rsidP="008E1EAB">
      <w:pPr>
        <w:spacing w:after="0" w:line="240" w:lineRule="auto"/>
        <w:rPr>
          <w:rFonts w:ascii="Verdana" w:eastAsia="Times New Roman" w:hAnsi="Verdana"/>
          <w:sz w:val="20"/>
          <w:szCs w:val="20"/>
          <w:lang w:eastAsia="hr-HR"/>
        </w:rPr>
      </w:pPr>
    </w:p>
    <w:p w:rsidR="008E1EAB" w:rsidRPr="008E1EAB" w:rsidRDefault="008E1EAB" w:rsidP="008E1EAB">
      <w:pPr>
        <w:spacing w:after="0" w:line="240" w:lineRule="auto"/>
        <w:jc w:val="center"/>
        <w:rPr>
          <w:rFonts w:ascii="Verdana" w:eastAsia="Times New Roman" w:hAnsi="Verdana"/>
          <w:b/>
          <w:sz w:val="20"/>
          <w:szCs w:val="20"/>
          <w:lang w:eastAsia="hr-HR"/>
        </w:rPr>
      </w:pPr>
      <w:r w:rsidRPr="008E1EAB">
        <w:rPr>
          <w:rFonts w:ascii="Verdana" w:eastAsia="Times New Roman" w:hAnsi="Verdana"/>
          <w:b/>
          <w:sz w:val="20"/>
          <w:szCs w:val="20"/>
          <w:lang w:eastAsia="hr-HR"/>
        </w:rPr>
        <w:t>I.</w:t>
      </w:r>
    </w:p>
    <w:p w:rsidR="001C7E55" w:rsidRP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 xml:space="preserve">Turističkoj zajednici Grada Slunja odobrava se potpora </w:t>
      </w:r>
      <w:r w:rsidRPr="001C7E55">
        <w:rPr>
          <w:rFonts w:ascii="Verdana" w:eastAsia="Times New Roman" w:hAnsi="Verdana" w:cs="Arial"/>
          <w:b/>
          <w:bCs/>
          <w:sz w:val="20"/>
          <w:szCs w:val="20"/>
          <w:lang w:eastAsia="hr-HR"/>
        </w:rPr>
        <w:t>za pokriće režijskih troškova u Info centru u Rastokama</w:t>
      </w:r>
      <w:r w:rsidRPr="001C7E55">
        <w:rPr>
          <w:rFonts w:ascii="Verdana" w:eastAsia="Times New Roman" w:hAnsi="Verdana" w:cs="Arial"/>
          <w:sz w:val="20"/>
          <w:szCs w:val="20"/>
          <w:lang w:eastAsia="hr-HR"/>
        </w:rPr>
        <w:t xml:space="preserve"> za mjesec</w:t>
      </w:r>
      <w:r w:rsidRPr="001C7E55">
        <w:rPr>
          <w:rFonts w:ascii="Verdana" w:eastAsia="Times New Roman" w:hAnsi="Verdana" w:cs="Arial"/>
          <w:b/>
          <w:bCs/>
          <w:sz w:val="20"/>
          <w:szCs w:val="20"/>
          <w:lang w:eastAsia="hr-HR"/>
        </w:rPr>
        <w:t xml:space="preserve"> LIPANJ 2022. godine</w:t>
      </w:r>
      <w:r w:rsidRPr="001C7E55">
        <w:rPr>
          <w:rFonts w:ascii="Verdana" w:eastAsia="Times New Roman" w:hAnsi="Verdana" w:cs="Arial"/>
          <w:sz w:val="20"/>
          <w:szCs w:val="20"/>
          <w:lang w:eastAsia="hr-HR"/>
        </w:rPr>
        <w:t xml:space="preserve"> u ukupnom iznosu od </w:t>
      </w:r>
      <w:r w:rsidRPr="001C7E55">
        <w:rPr>
          <w:rFonts w:ascii="Verdana" w:eastAsia="Times New Roman" w:hAnsi="Verdana" w:cs="Arial"/>
          <w:b/>
          <w:bCs/>
          <w:sz w:val="20"/>
          <w:szCs w:val="20"/>
          <w:lang w:eastAsia="hr-HR"/>
        </w:rPr>
        <w:t>3.105,94 KN/412,23 EUR*.</w:t>
      </w:r>
    </w:p>
    <w:p w:rsidR="008E1EAB" w:rsidRPr="008E1EAB" w:rsidRDefault="008E1EAB" w:rsidP="008E1EAB">
      <w:pPr>
        <w:spacing w:after="0" w:line="240" w:lineRule="auto"/>
        <w:rPr>
          <w:rFonts w:ascii="Verdana" w:eastAsia="Times New Roman" w:hAnsi="Verdana" w:cs="Arial"/>
          <w:b/>
          <w:sz w:val="20"/>
          <w:szCs w:val="20"/>
          <w:lang w:eastAsia="hr-HR"/>
        </w:rPr>
      </w:pPr>
    </w:p>
    <w:p w:rsidR="008E1EAB" w:rsidRPr="008E1EAB" w:rsidRDefault="008E1EAB" w:rsidP="008E1EAB">
      <w:pPr>
        <w:spacing w:after="0" w:line="240" w:lineRule="auto"/>
        <w:jc w:val="center"/>
        <w:rPr>
          <w:rFonts w:ascii="Verdana" w:eastAsia="Times New Roman" w:hAnsi="Verdana" w:cs="Arial"/>
          <w:b/>
          <w:sz w:val="20"/>
          <w:szCs w:val="20"/>
          <w:lang w:eastAsia="hr-HR"/>
        </w:rPr>
      </w:pPr>
      <w:r w:rsidRPr="008E1EAB">
        <w:rPr>
          <w:rFonts w:ascii="Verdana" w:eastAsia="Times New Roman" w:hAnsi="Verdana" w:cs="Arial"/>
          <w:b/>
          <w:sz w:val="20"/>
          <w:szCs w:val="20"/>
          <w:lang w:eastAsia="hr-HR"/>
        </w:rPr>
        <w:t>II.</w:t>
      </w:r>
    </w:p>
    <w:p w:rsidR="008E1EAB" w:rsidRPr="008E1EAB" w:rsidRDefault="008E1EAB" w:rsidP="008E1EAB">
      <w:pPr>
        <w:spacing w:after="0" w:line="240" w:lineRule="auto"/>
        <w:jc w:val="both"/>
        <w:rPr>
          <w:rFonts w:ascii="Verdana" w:eastAsia="Times New Roman" w:hAnsi="Verdana" w:cs="Arial"/>
          <w:sz w:val="20"/>
          <w:szCs w:val="20"/>
          <w:lang w:eastAsia="hr-HR"/>
        </w:rPr>
      </w:pPr>
      <w:r w:rsidRPr="008E1EAB">
        <w:rPr>
          <w:rFonts w:ascii="Verdana" w:eastAsia="Times New Roman" w:hAnsi="Verdana" w:cs="Arial"/>
          <w:sz w:val="20"/>
          <w:szCs w:val="20"/>
          <w:lang w:eastAsia="hr-HR"/>
        </w:rPr>
        <w:t>Sredstva iz točka 1. ovog zaključka terete Razdjel 003 – Sredstva iz točke 1. ovog zaključka  terete Razdjel 003 – Upravni odjel za gospodarstvo, društvene djelatnosti i komunalni sustav,  Glava 301, Program 1008 - Poticanje razvoja gospodarstva, Aktivnost  A1 00015 – poticanje razvoja turizma, 381 – Tekuće  donacije Turističkoj zajednici Grada Slunja.</w:t>
      </w:r>
    </w:p>
    <w:p w:rsidR="008E1EAB" w:rsidRPr="008E1EAB" w:rsidRDefault="008E1EAB" w:rsidP="008E1EAB">
      <w:pPr>
        <w:spacing w:after="0" w:line="240" w:lineRule="auto"/>
        <w:jc w:val="both"/>
        <w:rPr>
          <w:rFonts w:ascii="Verdana" w:eastAsia="Times New Roman" w:hAnsi="Verdana" w:cs="Arial"/>
          <w:sz w:val="20"/>
          <w:szCs w:val="20"/>
          <w:lang w:eastAsia="hr-HR"/>
        </w:rPr>
      </w:pPr>
    </w:p>
    <w:p w:rsidR="008E1EAB" w:rsidRPr="008E1EAB" w:rsidRDefault="008E1EAB" w:rsidP="008E1EAB">
      <w:pPr>
        <w:spacing w:after="0" w:line="240" w:lineRule="auto"/>
        <w:jc w:val="center"/>
        <w:rPr>
          <w:rFonts w:ascii="Verdana" w:eastAsia="Times New Roman" w:hAnsi="Verdana" w:cs="Arial"/>
          <w:b/>
          <w:sz w:val="20"/>
          <w:szCs w:val="20"/>
          <w:lang w:eastAsia="hr-HR"/>
        </w:rPr>
      </w:pPr>
      <w:r w:rsidRPr="008E1EAB">
        <w:rPr>
          <w:rFonts w:ascii="Verdana" w:eastAsia="Times New Roman" w:hAnsi="Verdana" w:cs="Arial"/>
          <w:b/>
          <w:sz w:val="20"/>
          <w:szCs w:val="20"/>
          <w:lang w:eastAsia="hr-HR"/>
        </w:rPr>
        <w:t>III.</w:t>
      </w:r>
    </w:p>
    <w:p w:rsidR="008E1EAB" w:rsidRDefault="008E1EAB" w:rsidP="008E1EAB">
      <w:pPr>
        <w:spacing w:after="0" w:line="240" w:lineRule="auto"/>
        <w:jc w:val="both"/>
        <w:rPr>
          <w:rFonts w:ascii="Verdana" w:eastAsia="Times New Roman" w:hAnsi="Verdana" w:cs="Arial"/>
          <w:sz w:val="20"/>
          <w:szCs w:val="20"/>
          <w:lang w:eastAsia="hr-HR"/>
        </w:rPr>
      </w:pPr>
      <w:r w:rsidRPr="008E1EAB">
        <w:rPr>
          <w:rFonts w:ascii="Verdana" w:eastAsia="Times New Roman" w:hAnsi="Verdana" w:cs="Arial"/>
          <w:sz w:val="20"/>
          <w:szCs w:val="20"/>
          <w:lang w:eastAsia="hr-HR"/>
        </w:rPr>
        <w:t>Ovaj zaključak stupa na snagu danom donošenja.</w:t>
      </w:r>
    </w:p>
    <w:p w:rsidR="001C7E55" w:rsidRDefault="001C7E55" w:rsidP="008E1EAB">
      <w:pPr>
        <w:spacing w:after="0" w:line="240" w:lineRule="auto"/>
        <w:jc w:val="both"/>
        <w:rPr>
          <w:rFonts w:ascii="Verdana" w:eastAsia="Times New Roman" w:hAnsi="Verdana" w:cs="Arial"/>
          <w:sz w:val="20"/>
          <w:szCs w:val="20"/>
          <w:lang w:eastAsia="hr-HR"/>
        </w:rPr>
      </w:pPr>
    </w:p>
    <w:p w:rsidR="001C7E55" w:rsidRPr="00261465" w:rsidRDefault="001C7E55" w:rsidP="001C7E55">
      <w:pPr>
        <w:pStyle w:val="Naslov1"/>
        <w:rPr>
          <w:rFonts w:ascii="Verdana" w:hAnsi="Verdana" w:cs="Arial"/>
          <w:b w:val="0"/>
          <w:sz w:val="20"/>
          <w:szCs w:val="20"/>
        </w:rPr>
      </w:pPr>
      <w:r w:rsidRPr="00261465">
        <w:rPr>
          <w:rFonts w:ascii="Verdana" w:hAnsi="Verdana" w:cs="Arial"/>
          <w:b w:val="0"/>
          <w:sz w:val="20"/>
          <w:szCs w:val="20"/>
        </w:rPr>
        <w:t>KLASA: 402-0</w:t>
      </w:r>
      <w:r>
        <w:rPr>
          <w:rFonts w:ascii="Verdana" w:hAnsi="Verdana" w:cs="Arial"/>
          <w:b w:val="0"/>
          <w:sz w:val="20"/>
          <w:szCs w:val="20"/>
        </w:rPr>
        <w:t>5</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-01/</w:t>
      </w:r>
      <w:r>
        <w:rPr>
          <w:rFonts w:ascii="Verdana" w:hAnsi="Verdana" w:cs="Arial"/>
          <w:b w:val="0"/>
          <w:sz w:val="20"/>
          <w:szCs w:val="20"/>
        </w:rPr>
        <w:t>168</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GRADONAČELNICA</w:t>
      </w:r>
    </w:p>
    <w:p w:rsidR="001C7E55" w:rsidRPr="008E1EAB" w:rsidRDefault="001C7E55" w:rsidP="001C7E55">
      <w:pPr>
        <w:pStyle w:val="Naslov1"/>
        <w:rPr>
          <w:rFonts w:ascii="Verdana" w:hAnsi="Verdana" w:cs="Arial"/>
          <w:b w:val="0"/>
          <w:sz w:val="20"/>
          <w:szCs w:val="20"/>
        </w:rPr>
      </w:pPr>
      <w:r>
        <w:rPr>
          <w:rFonts w:ascii="Verdana" w:hAnsi="Verdana" w:cs="Arial"/>
          <w:b w:val="0"/>
          <w:sz w:val="20"/>
          <w:szCs w:val="20"/>
        </w:rPr>
        <w:t>URBROJ: 2133-</w:t>
      </w:r>
      <w:r w:rsidRPr="00261465">
        <w:rPr>
          <w:rFonts w:ascii="Verdana" w:hAnsi="Verdana" w:cs="Arial"/>
          <w:b w:val="0"/>
          <w:sz w:val="20"/>
          <w:szCs w:val="20"/>
        </w:rPr>
        <w:t>04-0</w:t>
      </w:r>
      <w:r>
        <w:rPr>
          <w:rFonts w:ascii="Verdana" w:hAnsi="Verdana" w:cs="Arial"/>
          <w:b w:val="0"/>
          <w:sz w:val="20"/>
          <w:szCs w:val="20"/>
        </w:rPr>
        <w:t>4</w:t>
      </w:r>
      <w:r w:rsidRPr="00261465">
        <w:rPr>
          <w:rFonts w:ascii="Verdana" w:hAnsi="Verdana" w:cs="Arial"/>
          <w:b w:val="0"/>
          <w:sz w:val="20"/>
          <w:szCs w:val="20"/>
        </w:rPr>
        <w:t>/0</w:t>
      </w:r>
      <w:r>
        <w:rPr>
          <w:rFonts w:ascii="Verdana" w:hAnsi="Verdana" w:cs="Arial"/>
          <w:b w:val="0"/>
          <w:sz w:val="20"/>
          <w:szCs w:val="20"/>
        </w:rPr>
        <w:t>2</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-2</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 xml:space="preserve">     Mirjana Puškarić, mag.oec.</w:t>
      </w:r>
    </w:p>
    <w:p w:rsidR="001C7E55" w:rsidRDefault="001C7E55" w:rsidP="001C7E55">
      <w:pPr>
        <w:tabs>
          <w:tab w:val="center" w:pos="1560"/>
        </w:tabs>
        <w:jc w:val="both"/>
        <w:rPr>
          <w:rFonts w:ascii="Verdana" w:hAnsi="Verdana" w:cs="Arial"/>
          <w:sz w:val="20"/>
          <w:szCs w:val="20"/>
        </w:rPr>
      </w:pPr>
      <w:r w:rsidRPr="00261465">
        <w:rPr>
          <w:rFonts w:ascii="Verdana" w:hAnsi="Verdana" w:cs="Arial"/>
          <w:sz w:val="20"/>
          <w:szCs w:val="20"/>
        </w:rPr>
        <w:t xml:space="preserve">Slunj, </w:t>
      </w:r>
      <w:r>
        <w:rPr>
          <w:rFonts w:ascii="Verdana" w:hAnsi="Verdana" w:cs="Arial"/>
          <w:sz w:val="20"/>
          <w:szCs w:val="20"/>
        </w:rPr>
        <w:t xml:space="preserve">05. 09. </w:t>
      </w:r>
      <w:r w:rsidRPr="00261465">
        <w:rPr>
          <w:rFonts w:ascii="Verdana" w:hAnsi="Verdana" w:cs="Arial"/>
          <w:sz w:val="20"/>
          <w:szCs w:val="20"/>
        </w:rPr>
        <w:t>20</w:t>
      </w:r>
      <w:r>
        <w:rPr>
          <w:rFonts w:ascii="Verdana" w:hAnsi="Verdana" w:cs="Arial"/>
          <w:sz w:val="20"/>
          <w:szCs w:val="20"/>
        </w:rPr>
        <w:t>22</w:t>
      </w:r>
      <w:r w:rsidRPr="00261465">
        <w:rPr>
          <w:rFonts w:ascii="Verdana" w:hAnsi="Verdana" w:cs="Arial"/>
          <w:sz w:val="20"/>
          <w:szCs w:val="20"/>
        </w:rPr>
        <w:t xml:space="preserve">. </w:t>
      </w:r>
    </w:p>
    <w:p w:rsidR="0009474D" w:rsidRPr="00857A9F" w:rsidRDefault="0009474D" w:rsidP="0009474D">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1C7E55" w:rsidRPr="008E1EAB" w:rsidRDefault="001C7E55" w:rsidP="008E1EAB">
      <w:pPr>
        <w:spacing w:after="0" w:line="240" w:lineRule="auto"/>
        <w:jc w:val="both"/>
        <w:rPr>
          <w:rFonts w:ascii="Verdana" w:eastAsia="Times New Roman" w:hAnsi="Verdana" w:cs="Arial"/>
          <w:sz w:val="20"/>
          <w:szCs w:val="20"/>
          <w:lang w:eastAsia="hr-HR"/>
        </w:rPr>
      </w:pPr>
    </w:p>
    <w:p w:rsidR="008E1EAB" w:rsidRPr="008E1EAB" w:rsidRDefault="008E1EAB" w:rsidP="008E1EAB">
      <w:pPr>
        <w:spacing w:after="0" w:line="240" w:lineRule="auto"/>
        <w:jc w:val="both"/>
        <w:rPr>
          <w:rFonts w:ascii="Verdana" w:eastAsia="Times New Roman" w:hAnsi="Verdana" w:cs="Arial"/>
          <w:sz w:val="20"/>
          <w:szCs w:val="20"/>
          <w:lang w:eastAsia="hr-HR"/>
        </w:rPr>
      </w:pPr>
    </w:p>
    <w:p w:rsidR="001C7E55" w:rsidRPr="001C7E55" w:rsidRDefault="001C7E55" w:rsidP="001C7E55">
      <w:pPr>
        <w:tabs>
          <w:tab w:val="center" w:pos="1560"/>
        </w:tabs>
        <w:spacing w:after="0" w:line="240" w:lineRule="auto"/>
        <w:jc w:val="both"/>
        <w:rPr>
          <w:rFonts w:ascii="Arial" w:eastAsia="Times New Roman" w:hAnsi="Arial" w:cs="Arial"/>
          <w:b/>
          <w:lang w:eastAsia="hr-HR"/>
        </w:rPr>
      </w:pPr>
    </w:p>
    <w:p w:rsidR="001C7E55" w:rsidRPr="001C7E55" w:rsidRDefault="001C7E55" w:rsidP="001C7E55">
      <w:pPr>
        <w:tabs>
          <w:tab w:val="center" w:pos="1560"/>
        </w:tabs>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ab/>
        <w:t>Gradonačelnik  Grada Slunja, na  temelju članka 36. stavka 1. točke 6. Statuta Grada Slunja („Glasnik Karlovačke županije“ 20/09, 6/13, 15/13, 3/15, "Službeni glasnik Grada Slunja" 1/18, 2/20, 6/20-pročišćeni tekst, 3/21, 5/21-pročišćeni tekst),  članka 17. Odluke o izvršavanju Proračuna Grada Slunja za 2022. godinu („Službeni glasnik Grada Slunja“ 20/21, 7/22) i Ugovora o financiranju redovnog rada Turističke zajednice Grada Slunja u 2022. godini: KLASA:334-01/22-01/03, URBROJ: 2133-04-04/02-22-1, od 28. ožujka 2022. godine, te Aneksa Ugovora o financiranju redovnog rada Turističke zajednice Grada Slunja u 2022. godini: KLASA: 334-01/22-01/03; URBROJ: 2133-04-04/02-22-2, OD 04. srpnja 2022., donosi</w:t>
      </w:r>
    </w:p>
    <w:p w:rsidR="001C7E55" w:rsidRPr="001C7E55" w:rsidRDefault="001C7E55" w:rsidP="001C7E55">
      <w:pPr>
        <w:spacing w:after="0" w:line="240" w:lineRule="auto"/>
        <w:rPr>
          <w:rFonts w:ascii="Verdana" w:eastAsia="Times New Roman" w:hAnsi="Verdana" w:cs="Arial"/>
          <w:sz w:val="20"/>
          <w:szCs w:val="20"/>
          <w:lang w:eastAsia="hr-HR"/>
        </w:rPr>
      </w:pPr>
    </w:p>
    <w:p w:rsidR="001C7E55" w:rsidRDefault="001C7E55" w:rsidP="001C7E55">
      <w:pPr>
        <w:spacing w:after="0" w:line="240" w:lineRule="auto"/>
        <w:rPr>
          <w:rFonts w:ascii="Verdana" w:eastAsia="Times New Roman" w:hAnsi="Verdana" w:cs="Arial"/>
          <w:sz w:val="20"/>
          <w:szCs w:val="20"/>
          <w:lang w:eastAsia="hr-HR"/>
        </w:rPr>
      </w:pPr>
    </w:p>
    <w:p w:rsidR="00403168" w:rsidRPr="001C7E55" w:rsidRDefault="00403168" w:rsidP="001C7E55">
      <w:pPr>
        <w:spacing w:after="0" w:line="240" w:lineRule="auto"/>
        <w:rPr>
          <w:rFonts w:ascii="Verdana" w:eastAsia="Times New Roman" w:hAnsi="Verdana" w:cs="Arial"/>
          <w:sz w:val="20"/>
          <w:szCs w:val="20"/>
          <w:lang w:eastAsia="hr-HR"/>
        </w:rPr>
      </w:pPr>
    </w:p>
    <w:p w:rsidR="001C7E55" w:rsidRPr="001C7E55" w:rsidRDefault="001C7E55" w:rsidP="001C7E55">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1C7E55">
        <w:rPr>
          <w:rFonts w:ascii="Verdana" w:eastAsia="Times New Roman" w:hAnsi="Verdana" w:cs="Arial"/>
          <w:b/>
          <w:w w:val="150"/>
          <w:sz w:val="20"/>
          <w:szCs w:val="20"/>
          <w:lang w:eastAsia="hr-HR"/>
        </w:rPr>
        <w:t>ZAKLJUČAK</w:t>
      </w:r>
    </w:p>
    <w:p w:rsidR="001C7E55" w:rsidRPr="001C7E55" w:rsidRDefault="001C7E55" w:rsidP="001C7E55">
      <w:pPr>
        <w:spacing w:after="0" w:line="240" w:lineRule="auto"/>
        <w:rPr>
          <w:rFonts w:ascii="Verdana" w:eastAsia="Times New Roman" w:hAnsi="Verdana"/>
          <w:sz w:val="20"/>
          <w:szCs w:val="20"/>
          <w:lang w:eastAsia="hr-HR"/>
        </w:rPr>
      </w:pPr>
    </w:p>
    <w:p w:rsidR="001C7E55" w:rsidRPr="001C7E55" w:rsidRDefault="001C7E55" w:rsidP="001C7E55">
      <w:pPr>
        <w:spacing w:after="0" w:line="240" w:lineRule="auto"/>
        <w:jc w:val="center"/>
        <w:rPr>
          <w:rFonts w:ascii="Verdana" w:eastAsia="Times New Roman" w:hAnsi="Verdana"/>
          <w:b/>
          <w:sz w:val="20"/>
          <w:szCs w:val="20"/>
          <w:lang w:eastAsia="hr-HR"/>
        </w:rPr>
      </w:pPr>
      <w:r w:rsidRPr="001C7E55">
        <w:rPr>
          <w:rFonts w:ascii="Verdana" w:eastAsia="Times New Roman" w:hAnsi="Verdana"/>
          <w:b/>
          <w:sz w:val="20"/>
          <w:szCs w:val="20"/>
          <w:lang w:eastAsia="hr-HR"/>
        </w:rPr>
        <w:t>I.</w:t>
      </w:r>
    </w:p>
    <w:p w:rsidR="001C7E55" w:rsidRP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 xml:space="preserve">Turističkoj zajednici Grada Slunja odobrava se potpora za mjesec </w:t>
      </w:r>
      <w:r w:rsidRPr="001C7E55">
        <w:rPr>
          <w:rFonts w:ascii="Verdana" w:eastAsia="Times New Roman" w:hAnsi="Verdana" w:cs="Arial"/>
          <w:b/>
          <w:bCs/>
          <w:sz w:val="20"/>
          <w:szCs w:val="20"/>
          <w:lang w:eastAsia="hr-HR"/>
        </w:rPr>
        <w:t>SRPANJ 2022.</w:t>
      </w:r>
      <w:r w:rsidRPr="001C7E55">
        <w:rPr>
          <w:rFonts w:ascii="Verdana" w:eastAsia="Times New Roman" w:hAnsi="Verdana" w:cs="Arial"/>
          <w:sz w:val="20"/>
          <w:szCs w:val="20"/>
          <w:lang w:eastAsia="hr-HR"/>
        </w:rPr>
        <w:t xml:space="preserve"> godine u ukupnom iznosu od </w:t>
      </w:r>
      <w:r w:rsidRPr="001C7E55">
        <w:rPr>
          <w:rFonts w:ascii="Verdana" w:eastAsia="Times New Roman" w:hAnsi="Verdana" w:cs="Arial"/>
          <w:b/>
          <w:bCs/>
          <w:sz w:val="20"/>
          <w:szCs w:val="20"/>
          <w:lang w:eastAsia="hr-HR"/>
        </w:rPr>
        <w:t>31.200,86 KN/4.141,07 EUR*</w:t>
      </w:r>
      <w:r w:rsidRPr="001C7E55">
        <w:rPr>
          <w:rFonts w:ascii="Verdana" w:eastAsia="Times New Roman" w:hAnsi="Verdana" w:cs="Arial"/>
          <w:sz w:val="20"/>
          <w:szCs w:val="20"/>
          <w:lang w:eastAsia="hr-HR"/>
        </w:rPr>
        <w:t xml:space="preserve">, od čega: </w:t>
      </w:r>
    </w:p>
    <w:p w:rsidR="001C7E55" w:rsidRPr="001C7E55" w:rsidRDefault="001C7E55" w:rsidP="001C7E55">
      <w:pPr>
        <w:spacing w:after="0" w:line="240" w:lineRule="auto"/>
        <w:jc w:val="both"/>
        <w:rPr>
          <w:rFonts w:ascii="Verdana" w:eastAsia="Times New Roman" w:hAnsi="Verdana" w:cs="Arial"/>
          <w:sz w:val="20"/>
          <w:szCs w:val="20"/>
          <w:lang w:eastAsia="hr-HR"/>
        </w:rPr>
      </w:pPr>
    </w:p>
    <w:p w:rsidR="001C7E55" w:rsidRPr="001C7E55" w:rsidRDefault="001C7E55" w:rsidP="001C7E55">
      <w:pPr>
        <w:numPr>
          <w:ilvl w:val="0"/>
          <w:numId w:val="5"/>
        </w:numPr>
        <w:spacing w:after="0" w:line="240" w:lineRule="auto"/>
        <w:jc w:val="both"/>
        <w:rPr>
          <w:rFonts w:ascii="Verdana" w:eastAsia="Times New Roman" w:hAnsi="Verdana" w:cs="Arial"/>
          <w:b/>
          <w:sz w:val="20"/>
          <w:szCs w:val="20"/>
          <w:lang w:eastAsia="hr-HR"/>
        </w:rPr>
      </w:pPr>
      <w:r w:rsidRPr="001C7E55">
        <w:rPr>
          <w:rFonts w:ascii="Verdana" w:eastAsia="Times New Roman" w:hAnsi="Verdana" w:cs="Arial"/>
          <w:sz w:val="20"/>
          <w:szCs w:val="20"/>
          <w:lang w:eastAsia="hr-HR"/>
        </w:rPr>
        <w:t>za isplatu plaće 23.477,54 kn</w:t>
      </w:r>
    </w:p>
    <w:p w:rsidR="001C7E55" w:rsidRPr="001C7E55" w:rsidRDefault="001C7E55" w:rsidP="001C7E55">
      <w:pPr>
        <w:numPr>
          <w:ilvl w:val="0"/>
          <w:numId w:val="5"/>
        </w:numPr>
        <w:spacing w:after="0" w:line="240" w:lineRule="auto"/>
        <w:jc w:val="both"/>
        <w:rPr>
          <w:rFonts w:ascii="Verdana" w:eastAsia="Times New Roman" w:hAnsi="Verdana" w:cs="Arial"/>
          <w:b/>
          <w:sz w:val="20"/>
          <w:szCs w:val="20"/>
          <w:lang w:eastAsia="hr-HR"/>
        </w:rPr>
      </w:pPr>
      <w:r w:rsidRPr="001C7E55">
        <w:rPr>
          <w:rFonts w:ascii="Verdana" w:eastAsia="Times New Roman" w:hAnsi="Verdana" w:cs="Arial"/>
          <w:sz w:val="20"/>
          <w:szCs w:val="20"/>
          <w:lang w:eastAsia="hr-HR"/>
        </w:rPr>
        <w:t>naknada studentu 6.223,32 kn</w:t>
      </w:r>
    </w:p>
    <w:p w:rsidR="001C7E55" w:rsidRPr="001C7E55" w:rsidRDefault="001C7E55" w:rsidP="001C7E55">
      <w:pPr>
        <w:numPr>
          <w:ilvl w:val="0"/>
          <w:numId w:val="5"/>
        </w:num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nagrade - regres 1.500,00 kn.</w:t>
      </w:r>
    </w:p>
    <w:p w:rsidR="001C7E55" w:rsidRPr="001C7E55" w:rsidRDefault="001C7E55" w:rsidP="001C7E55">
      <w:pPr>
        <w:spacing w:after="0" w:line="240" w:lineRule="auto"/>
        <w:jc w:val="both"/>
        <w:rPr>
          <w:rFonts w:ascii="Verdana" w:eastAsia="Times New Roman" w:hAnsi="Verdana" w:cs="Arial"/>
          <w:sz w:val="20"/>
          <w:szCs w:val="20"/>
          <w:lang w:eastAsia="hr-HR"/>
        </w:rPr>
      </w:pPr>
    </w:p>
    <w:p w:rsidR="001C7E55" w:rsidRPr="001C7E55" w:rsidRDefault="001C7E55" w:rsidP="001C7E55">
      <w:pPr>
        <w:spacing w:after="0" w:line="240" w:lineRule="auto"/>
        <w:jc w:val="center"/>
        <w:rPr>
          <w:rFonts w:ascii="Verdana" w:eastAsia="Times New Roman" w:hAnsi="Verdana" w:cs="Arial"/>
          <w:b/>
          <w:sz w:val="20"/>
          <w:szCs w:val="20"/>
          <w:lang w:eastAsia="hr-HR"/>
        </w:rPr>
      </w:pPr>
      <w:r w:rsidRPr="001C7E55">
        <w:rPr>
          <w:rFonts w:ascii="Verdana" w:eastAsia="Times New Roman" w:hAnsi="Verdana" w:cs="Arial"/>
          <w:b/>
          <w:sz w:val="20"/>
          <w:szCs w:val="20"/>
          <w:lang w:eastAsia="hr-HR"/>
        </w:rPr>
        <w:t>II.</w:t>
      </w:r>
    </w:p>
    <w:p w:rsidR="001C7E55" w:rsidRP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Sredstva iz točka 1. ovog zaključka terete Razdjel 003 – Sredstva iz točke 1. ovog zaključka  terete Razdjel 003 – Upravni odjel za gospodarstvo, društvene djelatnosti i komunalni sustav,  Glava 301, Program 1008 - Poticanje razvoja gospodarstva, Aktivnost  A1 00015 – poticanje razvoja turizma, 381 – Tekuće  donacije Turističkoj zajednici Grada Slunja.</w:t>
      </w:r>
    </w:p>
    <w:p w:rsidR="001C7E55" w:rsidRPr="001C7E55" w:rsidRDefault="001C7E55" w:rsidP="001C7E55">
      <w:pPr>
        <w:spacing w:after="0" w:line="240" w:lineRule="auto"/>
        <w:jc w:val="both"/>
        <w:rPr>
          <w:rFonts w:ascii="Verdana" w:eastAsia="Times New Roman" w:hAnsi="Verdana" w:cs="Arial"/>
          <w:sz w:val="20"/>
          <w:szCs w:val="20"/>
          <w:lang w:eastAsia="hr-HR"/>
        </w:rPr>
      </w:pPr>
    </w:p>
    <w:p w:rsidR="001C7E55" w:rsidRPr="001C7E55" w:rsidRDefault="001C7E55" w:rsidP="001C7E55">
      <w:pPr>
        <w:spacing w:after="0" w:line="240" w:lineRule="auto"/>
        <w:jc w:val="center"/>
        <w:rPr>
          <w:rFonts w:ascii="Verdana" w:eastAsia="Times New Roman" w:hAnsi="Verdana" w:cs="Arial"/>
          <w:b/>
          <w:sz w:val="20"/>
          <w:szCs w:val="20"/>
          <w:lang w:eastAsia="hr-HR"/>
        </w:rPr>
      </w:pPr>
      <w:r w:rsidRPr="001C7E55">
        <w:rPr>
          <w:rFonts w:ascii="Verdana" w:eastAsia="Times New Roman" w:hAnsi="Verdana" w:cs="Arial"/>
          <w:b/>
          <w:sz w:val="20"/>
          <w:szCs w:val="20"/>
          <w:lang w:eastAsia="hr-HR"/>
        </w:rPr>
        <w:t>III.</w:t>
      </w:r>
    </w:p>
    <w:p w:rsid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Ovaj zaključak stupa na snagu danom donošenja.</w:t>
      </w:r>
    </w:p>
    <w:p w:rsidR="001C7E55" w:rsidRDefault="001C7E55" w:rsidP="001C7E55">
      <w:pPr>
        <w:spacing w:after="0" w:line="240" w:lineRule="auto"/>
        <w:jc w:val="both"/>
        <w:rPr>
          <w:rFonts w:ascii="Verdana" w:eastAsia="Times New Roman" w:hAnsi="Verdana" w:cs="Arial"/>
          <w:sz w:val="20"/>
          <w:szCs w:val="20"/>
          <w:lang w:eastAsia="hr-HR"/>
        </w:rPr>
      </w:pPr>
    </w:p>
    <w:p w:rsidR="001C7E55" w:rsidRPr="00261465" w:rsidRDefault="001C7E55" w:rsidP="001C7E55">
      <w:pPr>
        <w:pStyle w:val="Naslov1"/>
        <w:rPr>
          <w:rFonts w:ascii="Verdana" w:hAnsi="Verdana" w:cs="Arial"/>
          <w:b w:val="0"/>
          <w:sz w:val="20"/>
          <w:szCs w:val="20"/>
        </w:rPr>
      </w:pPr>
      <w:r w:rsidRPr="00261465">
        <w:rPr>
          <w:rFonts w:ascii="Verdana" w:hAnsi="Verdana" w:cs="Arial"/>
          <w:b w:val="0"/>
          <w:sz w:val="20"/>
          <w:szCs w:val="20"/>
        </w:rPr>
        <w:t>KLASA: 402-0</w:t>
      </w:r>
      <w:r>
        <w:rPr>
          <w:rFonts w:ascii="Verdana" w:hAnsi="Verdana" w:cs="Arial"/>
          <w:b w:val="0"/>
          <w:sz w:val="20"/>
          <w:szCs w:val="20"/>
        </w:rPr>
        <w:t>5</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-01/</w:t>
      </w:r>
      <w:r>
        <w:rPr>
          <w:rFonts w:ascii="Verdana" w:hAnsi="Verdana" w:cs="Arial"/>
          <w:b w:val="0"/>
          <w:sz w:val="20"/>
          <w:szCs w:val="20"/>
        </w:rPr>
        <w:t xml:space="preserve">165   </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GRADONAČELNICA</w:t>
      </w:r>
    </w:p>
    <w:p w:rsidR="001C7E55" w:rsidRPr="008E1EAB" w:rsidRDefault="001C7E55" w:rsidP="001C7E55">
      <w:pPr>
        <w:pStyle w:val="Naslov1"/>
        <w:rPr>
          <w:rFonts w:ascii="Verdana" w:hAnsi="Verdana" w:cs="Arial"/>
          <w:b w:val="0"/>
          <w:sz w:val="20"/>
          <w:szCs w:val="20"/>
        </w:rPr>
      </w:pPr>
      <w:r>
        <w:rPr>
          <w:rFonts w:ascii="Verdana" w:hAnsi="Verdana" w:cs="Arial"/>
          <w:b w:val="0"/>
          <w:sz w:val="20"/>
          <w:szCs w:val="20"/>
        </w:rPr>
        <w:t>URBROJ: 2133-</w:t>
      </w:r>
      <w:r w:rsidRPr="00261465">
        <w:rPr>
          <w:rFonts w:ascii="Verdana" w:hAnsi="Verdana" w:cs="Arial"/>
          <w:b w:val="0"/>
          <w:sz w:val="20"/>
          <w:szCs w:val="20"/>
        </w:rPr>
        <w:t>04-0</w:t>
      </w:r>
      <w:r>
        <w:rPr>
          <w:rFonts w:ascii="Verdana" w:hAnsi="Verdana" w:cs="Arial"/>
          <w:b w:val="0"/>
          <w:sz w:val="20"/>
          <w:szCs w:val="20"/>
        </w:rPr>
        <w:t>4</w:t>
      </w:r>
      <w:r w:rsidRPr="00261465">
        <w:rPr>
          <w:rFonts w:ascii="Verdana" w:hAnsi="Verdana" w:cs="Arial"/>
          <w:b w:val="0"/>
          <w:sz w:val="20"/>
          <w:szCs w:val="20"/>
        </w:rPr>
        <w:t>/0</w:t>
      </w:r>
      <w:r>
        <w:rPr>
          <w:rFonts w:ascii="Verdana" w:hAnsi="Verdana" w:cs="Arial"/>
          <w:b w:val="0"/>
          <w:sz w:val="20"/>
          <w:szCs w:val="20"/>
        </w:rPr>
        <w:t>2</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-2</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 xml:space="preserve">     Mirjana Puškarić, mag.oec.</w:t>
      </w:r>
    </w:p>
    <w:p w:rsidR="001C7E55" w:rsidRPr="0009474D" w:rsidRDefault="001C7E55" w:rsidP="0009474D">
      <w:pPr>
        <w:tabs>
          <w:tab w:val="center" w:pos="1560"/>
        </w:tabs>
        <w:jc w:val="both"/>
        <w:rPr>
          <w:rFonts w:ascii="Verdana" w:hAnsi="Verdana" w:cs="Arial"/>
          <w:sz w:val="20"/>
          <w:szCs w:val="20"/>
        </w:rPr>
      </w:pPr>
      <w:r w:rsidRPr="00261465">
        <w:rPr>
          <w:rFonts w:ascii="Verdana" w:hAnsi="Verdana" w:cs="Arial"/>
          <w:sz w:val="20"/>
          <w:szCs w:val="20"/>
        </w:rPr>
        <w:t xml:space="preserve">Slunj, </w:t>
      </w:r>
      <w:r>
        <w:rPr>
          <w:rFonts w:ascii="Verdana" w:hAnsi="Verdana" w:cs="Arial"/>
          <w:sz w:val="20"/>
          <w:szCs w:val="20"/>
        </w:rPr>
        <w:t xml:space="preserve">07. 09. </w:t>
      </w:r>
      <w:r w:rsidRPr="00261465">
        <w:rPr>
          <w:rFonts w:ascii="Verdana" w:hAnsi="Verdana" w:cs="Arial"/>
          <w:sz w:val="20"/>
          <w:szCs w:val="20"/>
        </w:rPr>
        <w:t>20</w:t>
      </w:r>
      <w:r>
        <w:rPr>
          <w:rFonts w:ascii="Verdana" w:hAnsi="Verdana" w:cs="Arial"/>
          <w:sz w:val="20"/>
          <w:szCs w:val="20"/>
        </w:rPr>
        <w:t>22</w:t>
      </w:r>
      <w:r w:rsidRPr="00261465">
        <w:rPr>
          <w:rFonts w:ascii="Verdana" w:hAnsi="Verdana" w:cs="Arial"/>
          <w:sz w:val="20"/>
          <w:szCs w:val="20"/>
        </w:rPr>
        <w:t xml:space="preserve">. </w:t>
      </w:r>
    </w:p>
    <w:p w:rsidR="0009474D" w:rsidRPr="00857A9F" w:rsidRDefault="0009474D" w:rsidP="0009474D">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DD1616" w:rsidRDefault="00DD1616" w:rsidP="00DD1616">
      <w:pPr>
        <w:rPr>
          <w:rFonts w:ascii="Verdana" w:hAnsi="Verdana" w:cs="Arial"/>
          <w:sz w:val="20"/>
          <w:szCs w:val="20"/>
        </w:rPr>
      </w:pPr>
    </w:p>
    <w:p w:rsidR="001C7E55" w:rsidRPr="001C7E55" w:rsidRDefault="001C7E55" w:rsidP="001C7E55">
      <w:pPr>
        <w:tabs>
          <w:tab w:val="center" w:pos="1560"/>
        </w:tabs>
        <w:spacing w:after="0" w:line="240" w:lineRule="auto"/>
        <w:jc w:val="both"/>
        <w:rPr>
          <w:rFonts w:ascii="Arial" w:eastAsia="Times New Roman" w:hAnsi="Arial" w:cs="Arial"/>
          <w:b/>
          <w:lang w:eastAsia="hr-HR"/>
        </w:rPr>
      </w:pPr>
    </w:p>
    <w:p w:rsidR="001C7E55" w:rsidRPr="001C7E55" w:rsidRDefault="001C7E55" w:rsidP="001C7E55">
      <w:pPr>
        <w:tabs>
          <w:tab w:val="center" w:pos="1560"/>
        </w:tabs>
        <w:spacing w:after="0" w:line="240" w:lineRule="auto"/>
        <w:jc w:val="both"/>
        <w:rPr>
          <w:rFonts w:ascii="Arial" w:eastAsia="Times New Roman" w:hAnsi="Arial" w:cs="Arial"/>
          <w:b/>
          <w:lang w:eastAsia="hr-HR"/>
        </w:rPr>
      </w:pPr>
    </w:p>
    <w:p w:rsidR="001C7E55" w:rsidRPr="001C7E55" w:rsidRDefault="001C7E55" w:rsidP="001C7E55">
      <w:pPr>
        <w:tabs>
          <w:tab w:val="center" w:pos="1560"/>
        </w:tabs>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ab/>
        <w:t>Gradonačelnik  Grada Slunja, na  temelju članka 36. stavka 1. točke 6. Statuta Grada Slunja („Glasnik Karlovačke županije“ 20/09, 6/13, 15/13, 3/15, "Službeni glasnik Grada Slunja" 1/18, 2/20, 6/20, 3/21, 5/21-pročišćeni tekst),  članka 17. Odluke o izvršavanju Proračuna Grada Slunja za 2022. godinu („Službeni glasnik Grada Slunja“ 20/21, 7/22) i Ugovora o financiranju redovnog rada Turističke zajednice Grada Slunja u 2022. godini KLASA:334-01/22-01/03, URBROJ: 2133-04-04/02-22-1, od 28. ožujka 2022. godine, te Aneksa Ugovora o financiranju redovnog rada Turističke zajednice Grada Slunja u 2022. godini KLASA: 334-01/22-01/03; URBROJ: 2133-04-04/02-22-2 od 04. srpnja 2022., donosi</w:t>
      </w:r>
    </w:p>
    <w:p w:rsidR="001C7E55" w:rsidRPr="001C7E55" w:rsidRDefault="001C7E55" w:rsidP="001C7E55">
      <w:pPr>
        <w:spacing w:after="0" w:line="240" w:lineRule="auto"/>
        <w:rPr>
          <w:rFonts w:ascii="Verdana" w:eastAsia="Times New Roman" w:hAnsi="Verdana" w:cs="Arial"/>
          <w:sz w:val="20"/>
          <w:szCs w:val="20"/>
          <w:lang w:eastAsia="hr-HR"/>
        </w:rPr>
      </w:pPr>
    </w:p>
    <w:p w:rsidR="001C7E55" w:rsidRPr="001C7E55" w:rsidRDefault="001C7E55" w:rsidP="001C7E55">
      <w:pPr>
        <w:spacing w:after="0" w:line="240" w:lineRule="auto"/>
        <w:rPr>
          <w:rFonts w:ascii="Verdana" w:eastAsia="Times New Roman" w:hAnsi="Verdana" w:cs="Arial"/>
          <w:sz w:val="20"/>
          <w:szCs w:val="20"/>
          <w:lang w:eastAsia="hr-HR"/>
        </w:rPr>
      </w:pPr>
    </w:p>
    <w:p w:rsidR="001C7E55" w:rsidRPr="001C7E55" w:rsidRDefault="001C7E55" w:rsidP="001C7E55">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1C7E55">
        <w:rPr>
          <w:rFonts w:ascii="Verdana" w:eastAsia="Times New Roman" w:hAnsi="Verdana" w:cs="Arial"/>
          <w:b/>
          <w:w w:val="150"/>
          <w:sz w:val="20"/>
          <w:szCs w:val="20"/>
          <w:lang w:eastAsia="hr-HR"/>
        </w:rPr>
        <w:t>ZAKLJUČAK</w:t>
      </w:r>
    </w:p>
    <w:p w:rsidR="001C7E55" w:rsidRPr="001C7E55" w:rsidRDefault="001C7E55" w:rsidP="001C7E55">
      <w:pPr>
        <w:spacing w:after="0" w:line="240" w:lineRule="auto"/>
        <w:rPr>
          <w:rFonts w:ascii="Verdana" w:eastAsia="Times New Roman" w:hAnsi="Verdana"/>
          <w:sz w:val="20"/>
          <w:szCs w:val="20"/>
          <w:lang w:eastAsia="hr-HR"/>
        </w:rPr>
      </w:pPr>
    </w:p>
    <w:p w:rsidR="001C7E55" w:rsidRPr="001C7E55" w:rsidRDefault="001C7E55" w:rsidP="001C7E55">
      <w:pPr>
        <w:spacing w:after="0" w:line="240" w:lineRule="auto"/>
        <w:jc w:val="center"/>
        <w:rPr>
          <w:rFonts w:ascii="Verdana" w:eastAsia="Times New Roman" w:hAnsi="Verdana"/>
          <w:b/>
          <w:sz w:val="20"/>
          <w:szCs w:val="20"/>
          <w:lang w:eastAsia="hr-HR"/>
        </w:rPr>
      </w:pPr>
      <w:r w:rsidRPr="001C7E55">
        <w:rPr>
          <w:rFonts w:ascii="Verdana" w:eastAsia="Times New Roman" w:hAnsi="Verdana"/>
          <w:b/>
          <w:sz w:val="20"/>
          <w:szCs w:val="20"/>
          <w:lang w:eastAsia="hr-HR"/>
        </w:rPr>
        <w:t>I.</w:t>
      </w:r>
    </w:p>
    <w:p w:rsidR="001C7E55" w:rsidRP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Turističkoj zajednici Grada Slunja odobrava se potpora u</w:t>
      </w:r>
      <w:r w:rsidRPr="001C7E55">
        <w:rPr>
          <w:rFonts w:ascii="Verdana" w:eastAsia="Times New Roman" w:hAnsi="Verdana" w:cs="Arial"/>
          <w:b/>
          <w:bCs/>
          <w:sz w:val="20"/>
          <w:szCs w:val="20"/>
          <w:lang w:eastAsia="hr-HR"/>
        </w:rPr>
        <w:t xml:space="preserve"> iznosu 5.307,80 kn/ 704,47 EUR*</w:t>
      </w:r>
      <w:r w:rsidRPr="001C7E55">
        <w:rPr>
          <w:rFonts w:ascii="Verdana" w:eastAsia="Times New Roman" w:hAnsi="Verdana" w:cs="Arial"/>
          <w:sz w:val="20"/>
          <w:szCs w:val="20"/>
          <w:lang w:eastAsia="hr-HR"/>
        </w:rPr>
        <w:t xml:space="preserve"> za pokriće troškova </w:t>
      </w:r>
      <w:r w:rsidRPr="001C7E55">
        <w:rPr>
          <w:rFonts w:ascii="Verdana" w:eastAsia="Times New Roman" w:hAnsi="Verdana" w:cs="Arial"/>
          <w:b/>
          <w:bCs/>
          <w:sz w:val="20"/>
          <w:szCs w:val="20"/>
          <w:lang w:eastAsia="hr-HR"/>
        </w:rPr>
        <w:t>postavljanja pontonskog mosta na rijeci Korani</w:t>
      </w:r>
      <w:r w:rsidRPr="001C7E55">
        <w:rPr>
          <w:rFonts w:ascii="Verdana" w:eastAsia="Times New Roman" w:hAnsi="Verdana" w:cs="Arial"/>
          <w:sz w:val="20"/>
          <w:szCs w:val="20"/>
          <w:lang w:eastAsia="hr-HR"/>
        </w:rPr>
        <w:t>.</w:t>
      </w:r>
    </w:p>
    <w:p w:rsidR="001C7E55" w:rsidRPr="001C7E55" w:rsidRDefault="001C7E55" w:rsidP="001C7E55">
      <w:pPr>
        <w:spacing w:after="0" w:line="240" w:lineRule="auto"/>
        <w:jc w:val="both"/>
        <w:rPr>
          <w:rFonts w:ascii="Verdana" w:eastAsia="Times New Roman" w:hAnsi="Verdana" w:cs="Arial"/>
          <w:sz w:val="20"/>
          <w:szCs w:val="20"/>
          <w:lang w:eastAsia="hr-HR"/>
        </w:rPr>
      </w:pPr>
    </w:p>
    <w:p w:rsidR="001C7E55" w:rsidRPr="001C7E55" w:rsidRDefault="001C7E55" w:rsidP="001C7E55">
      <w:pPr>
        <w:spacing w:after="0" w:line="240" w:lineRule="auto"/>
        <w:jc w:val="center"/>
        <w:rPr>
          <w:rFonts w:ascii="Verdana" w:eastAsia="Times New Roman" w:hAnsi="Verdana" w:cs="Arial"/>
          <w:b/>
          <w:sz w:val="20"/>
          <w:szCs w:val="20"/>
          <w:lang w:eastAsia="hr-HR"/>
        </w:rPr>
      </w:pPr>
      <w:r w:rsidRPr="001C7E55">
        <w:rPr>
          <w:rFonts w:ascii="Verdana" w:eastAsia="Times New Roman" w:hAnsi="Verdana" w:cs="Arial"/>
          <w:b/>
          <w:sz w:val="20"/>
          <w:szCs w:val="20"/>
          <w:lang w:eastAsia="hr-HR"/>
        </w:rPr>
        <w:t>II.</w:t>
      </w:r>
    </w:p>
    <w:p w:rsidR="001C7E55" w:rsidRP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Sredstva iz točke 1. ovog zaključka  terete Razdjel 003 – Upravni odjel za gospodarstvo, društvene djelatnosti i komunalni sustav,  Glavu 02. Odsjek za gospodarstvo, Program 1008 - Poticanje razvoja gospodarstva, Aktivnost  A1 00015 – poticanje razvoja turizma, 381 – Tekuće  donacije Turističkoj zajednici Grada Slunja.</w:t>
      </w:r>
    </w:p>
    <w:p w:rsidR="001C7E55" w:rsidRPr="001C7E55" w:rsidRDefault="001C7E55" w:rsidP="001C7E55">
      <w:pPr>
        <w:spacing w:after="0" w:line="240" w:lineRule="auto"/>
        <w:jc w:val="both"/>
        <w:rPr>
          <w:rFonts w:ascii="Verdana" w:eastAsia="Times New Roman" w:hAnsi="Verdana" w:cs="Arial"/>
          <w:sz w:val="20"/>
          <w:szCs w:val="20"/>
          <w:lang w:eastAsia="hr-HR"/>
        </w:rPr>
      </w:pPr>
    </w:p>
    <w:p w:rsidR="001C7E55" w:rsidRPr="001C7E55" w:rsidRDefault="001C7E55" w:rsidP="001C7E55">
      <w:pPr>
        <w:spacing w:after="0" w:line="240" w:lineRule="auto"/>
        <w:jc w:val="center"/>
        <w:rPr>
          <w:rFonts w:ascii="Verdana" w:eastAsia="Times New Roman" w:hAnsi="Verdana" w:cs="Arial"/>
          <w:b/>
          <w:sz w:val="20"/>
          <w:szCs w:val="20"/>
          <w:lang w:eastAsia="hr-HR"/>
        </w:rPr>
      </w:pPr>
      <w:r w:rsidRPr="001C7E55">
        <w:rPr>
          <w:rFonts w:ascii="Verdana" w:eastAsia="Times New Roman" w:hAnsi="Verdana" w:cs="Arial"/>
          <w:b/>
          <w:sz w:val="20"/>
          <w:szCs w:val="20"/>
          <w:lang w:eastAsia="hr-HR"/>
        </w:rPr>
        <w:t>III.</w:t>
      </w:r>
    </w:p>
    <w:p w:rsidR="001C7E55" w:rsidRDefault="001C7E55" w:rsidP="001C7E55">
      <w:pPr>
        <w:spacing w:after="0" w:line="240" w:lineRule="auto"/>
        <w:jc w:val="both"/>
        <w:rPr>
          <w:rFonts w:ascii="Verdana" w:eastAsia="Times New Roman" w:hAnsi="Verdana" w:cs="Arial"/>
          <w:sz w:val="20"/>
          <w:szCs w:val="20"/>
          <w:lang w:eastAsia="hr-HR"/>
        </w:rPr>
      </w:pPr>
      <w:r w:rsidRPr="001C7E55">
        <w:rPr>
          <w:rFonts w:ascii="Verdana" w:eastAsia="Times New Roman" w:hAnsi="Verdana" w:cs="Arial"/>
          <w:sz w:val="20"/>
          <w:szCs w:val="20"/>
          <w:lang w:eastAsia="hr-HR"/>
        </w:rPr>
        <w:t>Ovaj zaključak stupa na snagu danom donošenja.</w:t>
      </w:r>
    </w:p>
    <w:p w:rsidR="001C7E55" w:rsidRDefault="001C7E55" w:rsidP="001C7E55">
      <w:pPr>
        <w:spacing w:after="0" w:line="240" w:lineRule="auto"/>
        <w:jc w:val="both"/>
        <w:rPr>
          <w:rFonts w:ascii="Verdana" w:eastAsia="Times New Roman" w:hAnsi="Verdana" w:cs="Arial"/>
          <w:sz w:val="20"/>
          <w:szCs w:val="20"/>
          <w:lang w:eastAsia="hr-HR"/>
        </w:rPr>
      </w:pPr>
    </w:p>
    <w:p w:rsidR="001C7E55" w:rsidRPr="00261465" w:rsidRDefault="001C7E55" w:rsidP="001C7E55">
      <w:pPr>
        <w:pStyle w:val="Naslov1"/>
        <w:rPr>
          <w:rFonts w:ascii="Verdana" w:hAnsi="Verdana" w:cs="Arial"/>
          <w:b w:val="0"/>
          <w:sz w:val="20"/>
          <w:szCs w:val="20"/>
        </w:rPr>
      </w:pPr>
      <w:r w:rsidRPr="00261465">
        <w:rPr>
          <w:rFonts w:ascii="Verdana" w:hAnsi="Verdana" w:cs="Arial"/>
          <w:b w:val="0"/>
          <w:sz w:val="20"/>
          <w:szCs w:val="20"/>
        </w:rPr>
        <w:t>KLASA: 402-0</w:t>
      </w:r>
      <w:r>
        <w:rPr>
          <w:rFonts w:ascii="Verdana" w:hAnsi="Verdana" w:cs="Arial"/>
          <w:b w:val="0"/>
          <w:sz w:val="20"/>
          <w:szCs w:val="20"/>
        </w:rPr>
        <w:t>5</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-01/</w:t>
      </w:r>
      <w:r>
        <w:rPr>
          <w:rFonts w:ascii="Verdana" w:hAnsi="Verdana" w:cs="Arial"/>
          <w:b w:val="0"/>
          <w:sz w:val="20"/>
          <w:szCs w:val="20"/>
        </w:rPr>
        <w:t xml:space="preserve">170  </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GRADONAČELNICA</w:t>
      </w:r>
    </w:p>
    <w:p w:rsidR="001C7E55" w:rsidRPr="008E1EAB" w:rsidRDefault="001C7E55" w:rsidP="001C7E55">
      <w:pPr>
        <w:pStyle w:val="Naslov1"/>
        <w:rPr>
          <w:rFonts w:ascii="Verdana" w:hAnsi="Verdana" w:cs="Arial"/>
          <w:b w:val="0"/>
          <w:sz w:val="20"/>
          <w:szCs w:val="20"/>
        </w:rPr>
      </w:pPr>
      <w:r>
        <w:rPr>
          <w:rFonts w:ascii="Verdana" w:hAnsi="Verdana" w:cs="Arial"/>
          <w:b w:val="0"/>
          <w:sz w:val="20"/>
          <w:szCs w:val="20"/>
        </w:rPr>
        <w:t>URBROJ: 2133-</w:t>
      </w:r>
      <w:r w:rsidRPr="00261465">
        <w:rPr>
          <w:rFonts w:ascii="Verdana" w:hAnsi="Verdana" w:cs="Arial"/>
          <w:b w:val="0"/>
          <w:sz w:val="20"/>
          <w:szCs w:val="20"/>
        </w:rPr>
        <w:t>04-0</w:t>
      </w:r>
      <w:r>
        <w:rPr>
          <w:rFonts w:ascii="Verdana" w:hAnsi="Verdana" w:cs="Arial"/>
          <w:b w:val="0"/>
          <w:sz w:val="20"/>
          <w:szCs w:val="20"/>
        </w:rPr>
        <w:t>4</w:t>
      </w:r>
      <w:r w:rsidRPr="00261465">
        <w:rPr>
          <w:rFonts w:ascii="Verdana" w:hAnsi="Verdana" w:cs="Arial"/>
          <w:b w:val="0"/>
          <w:sz w:val="20"/>
          <w:szCs w:val="20"/>
        </w:rPr>
        <w:t>/0</w:t>
      </w:r>
      <w:r>
        <w:rPr>
          <w:rFonts w:ascii="Verdana" w:hAnsi="Verdana" w:cs="Arial"/>
          <w:b w:val="0"/>
          <w:sz w:val="20"/>
          <w:szCs w:val="20"/>
        </w:rPr>
        <w:t>2</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-2</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 xml:space="preserve">     Mirjana Puškarić, mag.oec.</w:t>
      </w:r>
    </w:p>
    <w:p w:rsidR="001C7E55" w:rsidRDefault="001C7E55" w:rsidP="001C7E55">
      <w:pPr>
        <w:tabs>
          <w:tab w:val="center" w:pos="1560"/>
        </w:tabs>
        <w:jc w:val="both"/>
        <w:rPr>
          <w:rFonts w:ascii="Verdana" w:hAnsi="Verdana" w:cs="Arial"/>
          <w:sz w:val="20"/>
          <w:szCs w:val="20"/>
        </w:rPr>
      </w:pPr>
      <w:r w:rsidRPr="00261465">
        <w:rPr>
          <w:rFonts w:ascii="Verdana" w:hAnsi="Verdana" w:cs="Arial"/>
          <w:sz w:val="20"/>
          <w:szCs w:val="20"/>
        </w:rPr>
        <w:t xml:space="preserve">Slunj, </w:t>
      </w:r>
      <w:r>
        <w:rPr>
          <w:rFonts w:ascii="Verdana" w:hAnsi="Verdana" w:cs="Arial"/>
          <w:sz w:val="20"/>
          <w:szCs w:val="20"/>
        </w:rPr>
        <w:t xml:space="preserve">07. 09. </w:t>
      </w:r>
      <w:r w:rsidRPr="00261465">
        <w:rPr>
          <w:rFonts w:ascii="Verdana" w:hAnsi="Verdana" w:cs="Arial"/>
          <w:sz w:val="20"/>
          <w:szCs w:val="20"/>
        </w:rPr>
        <w:t>20</w:t>
      </w:r>
      <w:r>
        <w:rPr>
          <w:rFonts w:ascii="Verdana" w:hAnsi="Verdana" w:cs="Arial"/>
          <w:sz w:val="20"/>
          <w:szCs w:val="20"/>
        </w:rPr>
        <w:t>22</w:t>
      </w:r>
      <w:r w:rsidRPr="00261465">
        <w:rPr>
          <w:rFonts w:ascii="Verdana" w:hAnsi="Verdana" w:cs="Arial"/>
          <w:sz w:val="20"/>
          <w:szCs w:val="20"/>
        </w:rPr>
        <w:t xml:space="preserve">. </w:t>
      </w:r>
    </w:p>
    <w:p w:rsidR="001C7E55" w:rsidRPr="001C7E55" w:rsidRDefault="001C7E55" w:rsidP="001C7E55">
      <w:pPr>
        <w:spacing w:after="0" w:line="240" w:lineRule="auto"/>
        <w:jc w:val="both"/>
        <w:rPr>
          <w:rFonts w:ascii="Verdana" w:eastAsia="Times New Roman" w:hAnsi="Verdana" w:cs="Arial"/>
          <w:sz w:val="20"/>
          <w:szCs w:val="20"/>
          <w:lang w:eastAsia="hr-HR"/>
        </w:rPr>
      </w:pPr>
    </w:p>
    <w:p w:rsidR="001C7E55" w:rsidRPr="001C7E55" w:rsidRDefault="001C7E55" w:rsidP="001C7E55">
      <w:pPr>
        <w:spacing w:after="0" w:line="240" w:lineRule="auto"/>
        <w:jc w:val="both"/>
        <w:rPr>
          <w:rFonts w:ascii="Verdana" w:eastAsia="Times New Roman" w:hAnsi="Verdana" w:cs="Arial"/>
          <w:sz w:val="20"/>
          <w:szCs w:val="20"/>
          <w:lang w:eastAsia="hr-HR"/>
        </w:rPr>
      </w:pPr>
    </w:p>
    <w:p w:rsidR="006D2D40" w:rsidRPr="006D2D40" w:rsidRDefault="006D2D40" w:rsidP="006D2D40">
      <w:pPr>
        <w:tabs>
          <w:tab w:val="center" w:pos="1560"/>
        </w:tabs>
        <w:spacing w:after="0" w:line="240" w:lineRule="auto"/>
        <w:jc w:val="both"/>
        <w:rPr>
          <w:rFonts w:ascii="Arial" w:eastAsia="Times New Roman" w:hAnsi="Arial" w:cs="Arial"/>
          <w:b/>
          <w:lang w:eastAsia="hr-HR"/>
        </w:rPr>
      </w:pPr>
    </w:p>
    <w:p w:rsidR="006D2D40" w:rsidRPr="006D2D40" w:rsidRDefault="006D2D40" w:rsidP="006D2D40">
      <w:pPr>
        <w:tabs>
          <w:tab w:val="center" w:pos="1560"/>
        </w:tabs>
        <w:spacing w:after="0" w:line="240" w:lineRule="auto"/>
        <w:jc w:val="both"/>
        <w:rPr>
          <w:rFonts w:ascii="Verdana" w:eastAsia="Times New Roman" w:hAnsi="Verdana" w:cs="Arial"/>
          <w:sz w:val="20"/>
          <w:szCs w:val="20"/>
          <w:lang w:eastAsia="hr-HR"/>
        </w:rPr>
      </w:pPr>
      <w:r w:rsidRPr="006D2D40">
        <w:rPr>
          <w:rFonts w:ascii="Verdana" w:eastAsia="Times New Roman" w:hAnsi="Verdana" w:cs="Arial"/>
          <w:sz w:val="20"/>
          <w:szCs w:val="20"/>
          <w:lang w:eastAsia="hr-HR"/>
        </w:rPr>
        <w:t>Gradonačelnik  Grada Slunja, na  temelju članka 36. stavka 1. točke 6. Statuta Grada Slunja („Glasnik Karlovačke županije“ 20/09, 6/13, 15/13, 3/15, "Službeni glasnik Grada Slunja" 1/18, 2/20, 6/20-pročišćeni tekst, 3/21, 5/21-pročišćeni tekst),  članka 17. Odluke o izvršavanju Proračuna Grada Slunja za 2022. godinu („Službeni glasnik Grada Slunja“ 20/21, 7/22) i Ugovora o financiranju redovnog rada Turističke zajednice Grada Slunja u 2022. godini: KLASA:334-01/22-01/03, URBROJ: 2133-04-04/02-22-1, od 28. ožujka 2022. godine, te Aneksa Ugovora o financiranju redovnog rada Turističke zajednice Grada Slunja u 2022. godini: KLASA: 334-01/22-01/03; URBROJ: 2133-04-04/02-22-2, OD 04. srpnja 2022., donosi</w:t>
      </w:r>
    </w:p>
    <w:p w:rsidR="006D2D40" w:rsidRPr="006D2D40" w:rsidRDefault="006D2D40" w:rsidP="006D2D40">
      <w:pPr>
        <w:spacing w:after="0" w:line="240" w:lineRule="auto"/>
        <w:rPr>
          <w:rFonts w:ascii="Verdana" w:eastAsia="Times New Roman" w:hAnsi="Verdana" w:cs="Arial"/>
          <w:sz w:val="20"/>
          <w:szCs w:val="20"/>
          <w:lang w:eastAsia="hr-HR"/>
        </w:rPr>
      </w:pPr>
    </w:p>
    <w:p w:rsidR="006D2D40" w:rsidRPr="006D2D40" w:rsidRDefault="006D2D40" w:rsidP="006D2D40">
      <w:pPr>
        <w:spacing w:after="0" w:line="240" w:lineRule="auto"/>
        <w:rPr>
          <w:rFonts w:ascii="Verdana" w:eastAsia="Times New Roman" w:hAnsi="Verdana" w:cs="Arial"/>
          <w:sz w:val="20"/>
          <w:szCs w:val="20"/>
          <w:lang w:eastAsia="hr-HR"/>
        </w:rPr>
      </w:pPr>
    </w:p>
    <w:p w:rsidR="006D2D40" w:rsidRPr="006D2D40" w:rsidRDefault="006D2D40" w:rsidP="006D2D40">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6D2D40">
        <w:rPr>
          <w:rFonts w:ascii="Verdana" w:eastAsia="Times New Roman" w:hAnsi="Verdana" w:cs="Arial"/>
          <w:b/>
          <w:w w:val="150"/>
          <w:sz w:val="20"/>
          <w:szCs w:val="20"/>
          <w:lang w:eastAsia="hr-HR"/>
        </w:rPr>
        <w:t>ZAKLJUČAK</w:t>
      </w:r>
    </w:p>
    <w:p w:rsidR="006D2D40" w:rsidRPr="006D2D40" w:rsidRDefault="006D2D40" w:rsidP="006D2D40">
      <w:pPr>
        <w:spacing w:after="0" w:line="240" w:lineRule="auto"/>
        <w:rPr>
          <w:rFonts w:ascii="Verdana" w:eastAsia="Times New Roman" w:hAnsi="Verdana"/>
          <w:sz w:val="20"/>
          <w:szCs w:val="20"/>
          <w:lang w:eastAsia="hr-HR"/>
        </w:rPr>
      </w:pPr>
    </w:p>
    <w:p w:rsidR="006D2D40" w:rsidRPr="006D2D40" w:rsidRDefault="006D2D40" w:rsidP="006D2D40">
      <w:pPr>
        <w:spacing w:after="0" w:line="240" w:lineRule="auto"/>
        <w:jc w:val="center"/>
        <w:rPr>
          <w:rFonts w:ascii="Verdana" w:eastAsia="Times New Roman" w:hAnsi="Verdana"/>
          <w:b/>
          <w:sz w:val="20"/>
          <w:szCs w:val="20"/>
          <w:lang w:eastAsia="hr-HR"/>
        </w:rPr>
      </w:pPr>
      <w:r w:rsidRPr="006D2D40">
        <w:rPr>
          <w:rFonts w:ascii="Verdana" w:eastAsia="Times New Roman" w:hAnsi="Verdana"/>
          <w:b/>
          <w:sz w:val="20"/>
          <w:szCs w:val="20"/>
          <w:lang w:eastAsia="hr-HR"/>
        </w:rPr>
        <w:t>I.</w:t>
      </w:r>
    </w:p>
    <w:p w:rsidR="006D2D40" w:rsidRPr="006D2D40" w:rsidRDefault="006D2D40" w:rsidP="006D2D40">
      <w:pPr>
        <w:spacing w:after="0" w:line="240" w:lineRule="auto"/>
        <w:jc w:val="both"/>
        <w:rPr>
          <w:rFonts w:ascii="Verdana" w:eastAsia="Times New Roman" w:hAnsi="Verdana" w:cs="Arial"/>
          <w:sz w:val="20"/>
          <w:szCs w:val="20"/>
          <w:lang w:eastAsia="hr-HR"/>
        </w:rPr>
      </w:pPr>
      <w:r w:rsidRPr="006D2D40">
        <w:rPr>
          <w:rFonts w:ascii="Verdana" w:eastAsia="Times New Roman" w:hAnsi="Verdana" w:cs="Arial"/>
          <w:sz w:val="20"/>
          <w:szCs w:val="20"/>
          <w:lang w:eastAsia="hr-HR"/>
        </w:rPr>
        <w:t xml:space="preserve">Turističkoj zajednici Grada Slunja odobrava se potpora za mjesec </w:t>
      </w:r>
      <w:r w:rsidRPr="006D2D40">
        <w:rPr>
          <w:rFonts w:ascii="Verdana" w:eastAsia="Times New Roman" w:hAnsi="Verdana" w:cs="Arial"/>
          <w:b/>
          <w:bCs/>
          <w:sz w:val="20"/>
          <w:szCs w:val="20"/>
          <w:lang w:eastAsia="hr-HR"/>
        </w:rPr>
        <w:t>KOLOVOZ 2022.</w:t>
      </w:r>
      <w:r w:rsidRPr="006D2D40">
        <w:rPr>
          <w:rFonts w:ascii="Verdana" w:eastAsia="Times New Roman" w:hAnsi="Verdana" w:cs="Arial"/>
          <w:sz w:val="20"/>
          <w:szCs w:val="20"/>
          <w:lang w:eastAsia="hr-HR"/>
        </w:rPr>
        <w:t xml:space="preserve"> godine u ukupnom iznosu od </w:t>
      </w:r>
      <w:r w:rsidRPr="006D2D40">
        <w:rPr>
          <w:rFonts w:ascii="Verdana" w:eastAsia="Times New Roman" w:hAnsi="Verdana" w:cs="Arial"/>
          <w:b/>
          <w:bCs/>
          <w:sz w:val="20"/>
          <w:szCs w:val="20"/>
          <w:lang w:eastAsia="hr-HR"/>
        </w:rPr>
        <w:t>20.534,55 KN/2.725,40 EUR*</w:t>
      </w:r>
      <w:r w:rsidRPr="006D2D40">
        <w:rPr>
          <w:rFonts w:ascii="Verdana" w:eastAsia="Times New Roman" w:hAnsi="Verdana" w:cs="Arial"/>
          <w:sz w:val="20"/>
          <w:szCs w:val="20"/>
          <w:lang w:eastAsia="hr-HR"/>
        </w:rPr>
        <w:t xml:space="preserve">, od čega: </w:t>
      </w:r>
    </w:p>
    <w:p w:rsidR="006D2D40" w:rsidRPr="006D2D40" w:rsidRDefault="006D2D40" w:rsidP="006D2D40">
      <w:pPr>
        <w:spacing w:after="0" w:line="240" w:lineRule="auto"/>
        <w:jc w:val="both"/>
        <w:rPr>
          <w:rFonts w:ascii="Verdana" w:eastAsia="Times New Roman" w:hAnsi="Verdana" w:cs="Arial"/>
          <w:sz w:val="20"/>
          <w:szCs w:val="20"/>
          <w:lang w:eastAsia="hr-HR"/>
        </w:rPr>
      </w:pPr>
    </w:p>
    <w:p w:rsidR="006D2D40" w:rsidRPr="006D2D40" w:rsidRDefault="006D2D40" w:rsidP="006D2D40">
      <w:pPr>
        <w:numPr>
          <w:ilvl w:val="0"/>
          <w:numId w:val="5"/>
        </w:numPr>
        <w:spacing w:after="0" w:line="240" w:lineRule="auto"/>
        <w:jc w:val="both"/>
        <w:rPr>
          <w:rFonts w:ascii="Verdana" w:eastAsia="Times New Roman" w:hAnsi="Verdana" w:cs="Arial"/>
          <w:b/>
          <w:sz w:val="20"/>
          <w:szCs w:val="20"/>
          <w:lang w:eastAsia="hr-HR"/>
        </w:rPr>
      </w:pPr>
      <w:r w:rsidRPr="006D2D40">
        <w:rPr>
          <w:rFonts w:ascii="Verdana" w:eastAsia="Times New Roman" w:hAnsi="Verdana" w:cs="Arial"/>
          <w:sz w:val="20"/>
          <w:szCs w:val="20"/>
          <w:lang w:eastAsia="hr-HR"/>
        </w:rPr>
        <w:t>za isplatu plaće 14.568,47 kn</w:t>
      </w:r>
    </w:p>
    <w:p w:rsidR="006D2D40" w:rsidRPr="006D2D40" w:rsidRDefault="006D2D40" w:rsidP="006D2D40">
      <w:pPr>
        <w:numPr>
          <w:ilvl w:val="0"/>
          <w:numId w:val="5"/>
        </w:numPr>
        <w:spacing w:after="0" w:line="240" w:lineRule="auto"/>
        <w:jc w:val="both"/>
        <w:rPr>
          <w:rFonts w:ascii="Verdana" w:eastAsia="Times New Roman" w:hAnsi="Verdana" w:cs="Arial"/>
          <w:b/>
          <w:sz w:val="20"/>
          <w:szCs w:val="20"/>
          <w:lang w:eastAsia="hr-HR"/>
        </w:rPr>
      </w:pPr>
      <w:r w:rsidRPr="006D2D40">
        <w:rPr>
          <w:rFonts w:ascii="Verdana" w:eastAsia="Times New Roman" w:hAnsi="Verdana" w:cs="Arial"/>
          <w:sz w:val="20"/>
          <w:szCs w:val="20"/>
          <w:lang w:eastAsia="hr-HR"/>
        </w:rPr>
        <w:t>naknada studentu 5.966,08 kn.</w:t>
      </w:r>
    </w:p>
    <w:p w:rsidR="006D2D40" w:rsidRPr="006D2D40" w:rsidRDefault="006D2D40" w:rsidP="006D2D40">
      <w:pPr>
        <w:spacing w:after="0" w:line="240" w:lineRule="auto"/>
        <w:jc w:val="both"/>
        <w:rPr>
          <w:rFonts w:ascii="Verdana" w:eastAsia="Times New Roman" w:hAnsi="Verdana" w:cs="Arial"/>
          <w:sz w:val="20"/>
          <w:szCs w:val="20"/>
          <w:lang w:eastAsia="hr-HR"/>
        </w:rPr>
      </w:pPr>
    </w:p>
    <w:p w:rsidR="006D2D40" w:rsidRPr="006D2D40" w:rsidRDefault="006D2D40" w:rsidP="006D2D40">
      <w:pPr>
        <w:spacing w:after="0" w:line="240" w:lineRule="auto"/>
        <w:jc w:val="center"/>
        <w:rPr>
          <w:rFonts w:ascii="Verdana" w:eastAsia="Times New Roman" w:hAnsi="Verdana" w:cs="Arial"/>
          <w:b/>
          <w:sz w:val="20"/>
          <w:szCs w:val="20"/>
          <w:lang w:eastAsia="hr-HR"/>
        </w:rPr>
      </w:pPr>
      <w:r w:rsidRPr="006D2D40">
        <w:rPr>
          <w:rFonts w:ascii="Verdana" w:eastAsia="Times New Roman" w:hAnsi="Verdana" w:cs="Arial"/>
          <w:b/>
          <w:sz w:val="20"/>
          <w:szCs w:val="20"/>
          <w:lang w:eastAsia="hr-HR"/>
        </w:rPr>
        <w:t>II.</w:t>
      </w:r>
    </w:p>
    <w:p w:rsidR="006D2D40" w:rsidRPr="006D2D40" w:rsidRDefault="006D2D40" w:rsidP="006D2D40">
      <w:pPr>
        <w:spacing w:after="0" w:line="240" w:lineRule="auto"/>
        <w:jc w:val="both"/>
        <w:rPr>
          <w:rFonts w:ascii="Verdana" w:eastAsia="Times New Roman" w:hAnsi="Verdana" w:cs="Arial"/>
          <w:sz w:val="20"/>
          <w:szCs w:val="20"/>
          <w:lang w:eastAsia="hr-HR"/>
        </w:rPr>
      </w:pPr>
      <w:r w:rsidRPr="006D2D40">
        <w:rPr>
          <w:rFonts w:ascii="Verdana" w:eastAsia="Times New Roman" w:hAnsi="Verdana" w:cs="Arial"/>
          <w:sz w:val="20"/>
          <w:szCs w:val="20"/>
          <w:lang w:eastAsia="hr-HR"/>
        </w:rPr>
        <w:t>Sredstva iz točka 1. ovog zaključka terete Razdjel 003 – Sredstva iz točke 1. ovog zaključka  terete Razdjel 003 – Upravni odjel za gospodarstvo, društvene djelatnosti i komunalni sustav,  Glava 301, Program 1008 - Poticanje razvoja gospodarstva, Aktivnost  A1 00015 – poticanje razvoja turizma, 381 – Tekuće  donacije Turističkoj zajednici Grada Slunja.</w:t>
      </w:r>
    </w:p>
    <w:p w:rsidR="006D2D40" w:rsidRPr="006D2D40" w:rsidRDefault="006D2D40" w:rsidP="006D2D40">
      <w:pPr>
        <w:spacing w:after="0" w:line="240" w:lineRule="auto"/>
        <w:jc w:val="both"/>
        <w:rPr>
          <w:rFonts w:ascii="Verdana" w:eastAsia="Times New Roman" w:hAnsi="Verdana" w:cs="Arial"/>
          <w:sz w:val="20"/>
          <w:szCs w:val="20"/>
          <w:lang w:eastAsia="hr-HR"/>
        </w:rPr>
      </w:pPr>
    </w:p>
    <w:p w:rsidR="006D2D40" w:rsidRPr="006D2D40" w:rsidRDefault="006D2D40" w:rsidP="006D2D40">
      <w:pPr>
        <w:spacing w:after="0" w:line="240" w:lineRule="auto"/>
        <w:jc w:val="center"/>
        <w:rPr>
          <w:rFonts w:ascii="Verdana" w:eastAsia="Times New Roman" w:hAnsi="Verdana" w:cs="Arial"/>
          <w:b/>
          <w:sz w:val="20"/>
          <w:szCs w:val="20"/>
          <w:lang w:eastAsia="hr-HR"/>
        </w:rPr>
      </w:pPr>
      <w:r w:rsidRPr="006D2D40">
        <w:rPr>
          <w:rFonts w:ascii="Verdana" w:eastAsia="Times New Roman" w:hAnsi="Verdana" w:cs="Arial"/>
          <w:b/>
          <w:sz w:val="20"/>
          <w:szCs w:val="20"/>
          <w:lang w:eastAsia="hr-HR"/>
        </w:rPr>
        <w:t>III.</w:t>
      </w:r>
    </w:p>
    <w:p w:rsidR="006D2D40" w:rsidRDefault="006D2D40" w:rsidP="006D2D40">
      <w:pPr>
        <w:spacing w:after="0" w:line="240" w:lineRule="auto"/>
        <w:jc w:val="both"/>
        <w:rPr>
          <w:rFonts w:ascii="Verdana" w:eastAsia="Times New Roman" w:hAnsi="Verdana" w:cs="Arial"/>
          <w:sz w:val="20"/>
          <w:szCs w:val="20"/>
          <w:lang w:eastAsia="hr-HR"/>
        </w:rPr>
      </w:pPr>
      <w:r w:rsidRPr="006D2D40">
        <w:rPr>
          <w:rFonts w:ascii="Verdana" w:eastAsia="Times New Roman" w:hAnsi="Verdana" w:cs="Arial"/>
          <w:sz w:val="20"/>
          <w:szCs w:val="20"/>
          <w:lang w:eastAsia="hr-HR"/>
        </w:rPr>
        <w:t>Ovaj zaključak stupa na snagu danom donošenja.</w:t>
      </w:r>
    </w:p>
    <w:p w:rsidR="006D2D40" w:rsidRDefault="006D2D40" w:rsidP="006D2D40">
      <w:pPr>
        <w:spacing w:after="0" w:line="240" w:lineRule="auto"/>
        <w:jc w:val="both"/>
        <w:rPr>
          <w:rFonts w:ascii="Verdana" w:eastAsia="Times New Roman" w:hAnsi="Verdana" w:cs="Arial"/>
          <w:sz w:val="20"/>
          <w:szCs w:val="20"/>
          <w:lang w:eastAsia="hr-HR"/>
        </w:rPr>
      </w:pPr>
    </w:p>
    <w:p w:rsidR="006D2D40" w:rsidRPr="00261465" w:rsidRDefault="006D2D40" w:rsidP="006D2D40">
      <w:pPr>
        <w:pStyle w:val="Naslov1"/>
        <w:rPr>
          <w:rFonts w:ascii="Verdana" w:hAnsi="Verdana" w:cs="Arial"/>
          <w:b w:val="0"/>
          <w:sz w:val="20"/>
          <w:szCs w:val="20"/>
        </w:rPr>
      </w:pPr>
      <w:r w:rsidRPr="00261465">
        <w:rPr>
          <w:rFonts w:ascii="Verdana" w:hAnsi="Verdana" w:cs="Arial"/>
          <w:b w:val="0"/>
          <w:sz w:val="20"/>
          <w:szCs w:val="20"/>
        </w:rPr>
        <w:t>KLASA: 402-0</w:t>
      </w:r>
      <w:r>
        <w:rPr>
          <w:rFonts w:ascii="Verdana" w:hAnsi="Verdana" w:cs="Arial"/>
          <w:b w:val="0"/>
          <w:sz w:val="20"/>
          <w:szCs w:val="20"/>
        </w:rPr>
        <w:t>5</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-01/</w:t>
      </w:r>
      <w:r>
        <w:rPr>
          <w:rFonts w:ascii="Verdana" w:hAnsi="Verdana" w:cs="Arial"/>
          <w:b w:val="0"/>
          <w:sz w:val="20"/>
          <w:szCs w:val="20"/>
        </w:rPr>
        <w:t xml:space="preserve">182  </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GRADONAČELNICA</w:t>
      </w:r>
    </w:p>
    <w:p w:rsidR="006D2D40" w:rsidRPr="008E1EAB" w:rsidRDefault="006D2D40" w:rsidP="006D2D40">
      <w:pPr>
        <w:pStyle w:val="Naslov1"/>
        <w:rPr>
          <w:rFonts w:ascii="Verdana" w:hAnsi="Verdana" w:cs="Arial"/>
          <w:b w:val="0"/>
          <w:sz w:val="20"/>
          <w:szCs w:val="20"/>
        </w:rPr>
      </w:pPr>
      <w:r>
        <w:rPr>
          <w:rFonts w:ascii="Verdana" w:hAnsi="Verdana" w:cs="Arial"/>
          <w:b w:val="0"/>
          <w:sz w:val="20"/>
          <w:szCs w:val="20"/>
        </w:rPr>
        <w:t>URBROJ: 2133-</w:t>
      </w:r>
      <w:r w:rsidRPr="00261465">
        <w:rPr>
          <w:rFonts w:ascii="Verdana" w:hAnsi="Verdana" w:cs="Arial"/>
          <w:b w:val="0"/>
          <w:sz w:val="20"/>
          <w:szCs w:val="20"/>
        </w:rPr>
        <w:t>04-0</w:t>
      </w:r>
      <w:r>
        <w:rPr>
          <w:rFonts w:ascii="Verdana" w:hAnsi="Verdana" w:cs="Arial"/>
          <w:b w:val="0"/>
          <w:sz w:val="20"/>
          <w:szCs w:val="20"/>
        </w:rPr>
        <w:t>4</w:t>
      </w:r>
      <w:r w:rsidRPr="00261465">
        <w:rPr>
          <w:rFonts w:ascii="Verdana" w:hAnsi="Verdana" w:cs="Arial"/>
          <w:b w:val="0"/>
          <w:sz w:val="20"/>
          <w:szCs w:val="20"/>
        </w:rPr>
        <w:t>/0</w:t>
      </w:r>
      <w:r>
        <w:rPr>
          <w:rFonts w:ascii="Verdana" w:hAnsi="Verdana" w:cs="Arial"/>
          <w:b w:val="0"/>
          <w:sz w:val="20"/>
          <w:szCs w:val="20"/>
        </w:rPr>
        <w:t>2</w:t>
      </w:r>
      <w:r w:rsidRPr="00261465">
        <w:rPr>
          <w:rFonts w:ascii="Verdana" w:hAnsi="Verdana" w:cs="Arial"/>
          <w:b w:val="0"/>
          <w:sz w:val="20"/>
          <w:szCs w:val="20"/>
        </w:rPr>
        <w:t>-</w:t>
      </w:r>
      <w:r>
        <w:rPr>
          <w:rFonts w:ascii="Verdana" w:hAnsi="Verdana" w:cs="Arial"/>
          <w:b w:val="0"/>
          <w:sz w:val="20"/>
          <w:szCs w:val="20"/>
        </w:rPr>
        <w:t>22</w:t>
      </w:r>
      <w:r w:rsidRPr="00261465">
        <w:rPr>
          <w:rFonts w:ascii="Verdana" w:hAnsi="Verdana" w:cs="Arial"/>
          <w:b w:val="0"/>
          <w:sz w:val="20"/>
          <w:szCs w:val="20"/>
        </w:rPr>
        <w:t>-2</w:t>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 xml:space="preserve">     Mirjana Puškarić, mag.oec.</w:t>
      </w:r>
    </w:p>
    <w:p w:rsidR="006D2D40" w:rsidRDefault="006D2D40" w:rsidP="006D2D40">
      <w:pPr>
        <w:tabs>
          <w:tab w:val="center" w:pos="1560"/>
        </w:tabs>
        <w:jc w:val="both"/>
        <w:rPr>
          <w:rFonts w:ascii="Verdana" w:hAnsi="Verdana" w:cs="Arial"/>
          <w:sz w:val="20"/>
          <w:szCs w:val="20"/>
        </w:rPr>
      </w:pPr>
      <w:r w:rsidRPr="00261465">
        <w:rPr>
          <w:rFonts w:ascii="Verdana" w:hAnsi="Verdana" w:cs="Arial"/>
          <w:sz w:val="20"/>
          <w:szCs w:val="20"/>
        </w:rPr>
        <w:t xml:space="preserve">Slunj, </w:t>
      </w:r>
      <w:r>
        <w:rPr>
          <w:rFonts w:ascii="Verdana" w:hAnsi="Verdana" w:cs="Arial"/>
          <w:sz w:val="20"/>
          <w:szCs w:val="20"/>
        </w:rPr>
        <w:t xml:space="preserve">07. 09. </w:t>
      </w:r>
      <w:r w:rsidRPr="00261465">
        <w:rPr>
          <w:rFonts w:ascii="Verdana" w:hAnsi="Verdana" w:cs="Arial"/>
          <w:sz w:val="20"/>
          <w:szCs w:val="20"/>
        </w:rPr>
        <w:t>20</w:t>
      </w:r>
      <w:r>
        <w:rPr>
          <w:rFonts w:ascii="Verdana" w:hAnsi="Verdana" w:cs="Arial"/>
          <w:sz w:val="20"/>
          <w:szCs w:val="20"/>
        </w:rPr>
        <w:t>22</w:t>
      </w:r>
      <w:r w:rsidRPr="00261465">
        <w:rPr>
          <w:rFonts w:ascii="Verdana" w:hAnsi="Verdana" w:cs="Arial"/>
          <w:sz w:val="20"/>
          <w:szCs w:val="20"/>
        </w:rPr>
        <w:t xml:space="preserve">. </w:t>
      </w:r>
    </w:p>
    <w:p w:rsidR="006D2D40" w:rsidRPr="006D2D40" w:rsidRDefault="006D2D40" w:rsidP="006D2D40">
      <w:pPr>
        <w:spacing w:after="0" w:line="240" w:lineRule="auto"/>
        <w:jc w:val="both"/>
        <w:rPr>
          <w:rFonts w:ascii="Verdana" w:eastAsia="Times New Roman" w:hAnsi="Verdana" w:cs="Arial"/>
          <w:sz w:val="20"/>
          <w:szCs w:val="20"/>
          <w:lang w:eastAsia="hr-HR"/>
        </w:rPr>
      </w:pPr>
    </w:p>
    <w:p w:rsidR="0009474D" w:rsidRPr="00857A9F" w:rsidRDefault="0009474D" w:rsidP="0009474D">
      <w:pPr>
        <w:pStyle w:val="Bezproreda"/>
        <w:jc w:val="center"/>
        <w:rPr>
          <w:rFonts w:ascii="Arial" w:hAnsi="Arial" w:cs="Arial"/>
          <w:b/>
          <w:color w:val="FF0000"/>
          <w:sz w:val="40"/>
          <w:szCs w:val="40"/>
        </w:rPr>
      </w:pPr>
      <w:r w:rsidRPr="00857A9F">
        <w:rPr>
          <w:rFonts w:ascii="Arial" w:hAnsi="Arial" w:cs="Arial"/>
          <w:b/>
          <w:color w:val="FF0000"/>
          <w:sz w:val="40"/>
          <w:szCs w:val="40"/>
        </w:rPr>
        <w:t>__________________</w:t>
      </w:r>
    </w:p>
    <w:p w:rsidR="006D2D40" w:rsidRPr="006D2D40" w:rsidRDefault="006D2D40" w:rsidP="006D2D40">
      <w:pPr>
        <w:spacing w:after="0" w:line="240" w:lineRule="auto"/>
        <w:jc w:val="both"/>
        <w:rPr>
          <w:rFonts w:ascii="Verdana" w:eastAsia="Times New Roman" w:hAnsi="Verdana" w:cs="Arial"/>
          <w:sz w:val="20"/>
          <w:szCs w:val="20"/>
          <w:lang w:eastAsia="hr-HR"/>
        </w:rPr>
      </w:pPr>
    </w:p>
    <w:p w:rsidR="00280665" w:rsidRDefault="00280665"/>
    <w:p w:rsidR="000B6B0A" w:rsidRPr="000B6B0A" w:rsidRDefault="000B6B0A" w:rsidP="000B6B0A">
      <w:pPr>
        <w:tabs>
          <w:tab w:val="center" w:pos="1560"/>
        </w:tabs>
        <w:spacing w:after="0" w:line="240" w:lineRule="auto"/>
        <w:jc w:val="both"/>
        <w:rPr>
          <w:rFonts w:ascii="Verdana" w:eastAsia="Times New Roman" w:hAnsi="Verdana" w:cs="Arial"/>
          <w:sz w:val="20"/>
          <w:szCs w:val="20"/>
          <w:lang w:eastAsia="hr-HR"/>
        </w:rPr>
      </w:pPr>
      <w:r w:rsidRPr="000B6B0A">
        <w:rPr>
          <w:rFonts w:ascii="Verdana" w:eastAsia="Times New Roman" w:hAnsi="Verdana" w:cs="Arial"/>
          <w:sz w:val="20"/>
          <w:szCs w:val="20"/>
          <w:lang w:eastAsia="hr-HR"/>
        </w:rPr>
        <w:tab/>
      </w:r>
    </w:p>
    <w:p w:rsidR="000B6B0A" w:rsidRPr="000B6B0A" w:rsidRDefault="000B6B0A" w:rsidP="000B6B0A">
      <w:pPr>
        <w:tabs>
          <w:tab w:val="center" w:pos="1560"/>
        </w:tabs>
        <w:spacing w:after="0" w:line="240" w:lineRule="auto"/>
        <w:jc w:val="both"/>
        <w:rPr>
          <w:rFonts w:ascii="Verdana" w:eastAsia="Times New Roman" w:hAnsi="Verdana" w:cs="Arial"/>
          <w:sz w:val="20"/>
          <w:szCs w:val="20"/>
          <w:lang w:eastAsia="hr-HR"/>
        </w:rPr>
      </w:pPr>
      <w:r w:rsidRPr="000B6B0A">
        <w:rPr>
          <w:rFonts w:ascii="Verdana" w:eastAsia="Times New Roman" w:hAnsi="Verdana" w:cs="Arial"/>
          <w:sz w:val="20"/>
          <w:szCs w:val="20"/>
          <w:lang w:eastAsia="hr-HR"/>
        </w:rPr>
        <w:t>Gradonačelnica  Grada Slunja, na  temelju članka 36. stavka 1. točke 6. Statuta Grada Slunja („Glasnik Karlovačke županije“ 20/09,  6/13,  15/13,  3/15, "Službeni glasnik Grada Slunja" 1/18, 2/20, 6/20, 3/21, 5/21-pročišćeni tekst) i članka 17. Odluke o izvršavanju Proračuna Grada Slunja za 2022. godinu („Službeni glasnik Grada Slunja“  20/21, 7/22), donosi</w:t>
      </w:r>
    </w:p>
    <w:p w:rsidR="000B6B0A" w:rsidRPr="000B6B0A" w:rsidRDefault="000B6B0A" w:rsidP="000B6B0A">
      <w:pPr>
        <w:spacing w:after="0" w:line="240" w:lineRule="auto"/>
        <w:rPr>
          <w:rFonts w:ascii="Verdana" w:eastAsia="Times New Roman" w:hAnsi="Verdana" w:cs="Arial"/>
          <w:sz w:val="20"/>
          <w:szCs w:val="20"/>
          <w:lang w:eastAsia="hr-HR"/>
        </w:rPr>
      </w:pPr>
    </w:p>
    <w:p w:rsidR="000B6B0A" w:rsidRPr="000B6B0A" w:rsidRDefault="000B6B0A" w:rsidP="000B6B0A">
      <w:pPr>
        <w:spacing w:after="0" w:line="240" w:lineRule="auto"/>
        <w:rPr>
          <w:rFonts w:ascii="Verdana" w:eastAsia="Times New Roman" w:hAnsi="Verdana" w:cs="Arial"/>
          <w:sz w:val="20"/>
          <w:szCs w:val="20"/>
          <w:lang w:eastAsia="hr-HR"/>
        </w:rPr>
      </w:pPr>
    </w:p>
    <w:p w:rsidR="000B6B0A" w:rsidRPr="000B6B0A" w:rsidRDefault="000B6B0A" w:rsidP="000B6B0A">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0B6B0A">
        <w:rPr>
          <w:rFonts w:ascii="Verdana" w:eastAsia="Times New Roman" w:hAnsi="Verdana" w:cs="Arial"/>
          <w:b/>
          <w:w w:val="150"/>
          <w:sz w:val="20"/>
          <w:szCs w:val="20"/>
          <w:lang w:eastAsia="hr-HR"/>
        </w:rPr>
        <w:t>ZAKLJUČAK</w:t>
      </w:r>
    </w:p>
    <w:p w:rsidR="000B6B0A" w:rsidRPr="000B6B0A" w:rsidRDefault="000B6B0A" w:rsidP="000B6B0A">
      <w:pPr>
        <w:spacing w:after="0" w:line="240" w:lineRule="auto"/>
        <w:jc w:val="both"/>
        <w:rPr>
          <w:rFonts w:ascii="Verdana" w:eastAsia="Times New Roman" w:hAnsi="Verdana" w:cs="Arial"/>
          <w:sz w:val="20"/>
          <w:szCs w:val="20"/>
          <w:lang w:eastAsia="hr-HR"/>
        </w:rPr>
      </w:pPr>
    </w:p>
    <w:p w:rsidR="000B6B0A" w:rsidRPr="000B6B0A" w:rsidRDefault="000B6B0A" w:rsidP="000B6B0A">
      <w:pPr>
        <w:spacing w:after="0" w:line="240" w:lineRule="auto"/>
        <w:jc w:val="both"/>
        <w:rPr>
          <w:rFonts w:ascii="Verdana" w:eastAsia="Times New Roman" w:hAnsi="Verdana" w:cs="Arial"/>
          <w:sz w:val="20"/>
          <w:szCs w:val="20"/>
          <w:lang w:eastAsia="hr-HR"/>
        </w:rPr>
      </w:pPr>
    </w:p>
    <w:p w:rsidR="000B6B0A" w:rsidRPr="000B6B0A" w:rsidRDefault="000B6B0A" w:rsidP="000B6B0A">
      <w:pPr>
        <w:keepNext/>
        <w:autoSpaceDN w:val="0"/>
        <w:spacing w:after="0" w:line="240" w:lineRule="auto"/>
        <w:jc w:val="center"/>
        <w:outlineLvl w:val="3"/>
        <w:rPr>
          <w:rFonts w:ascii="Verdana" w:eastAsia="Times New Roman" w:hAnsi="Verdana" w:cs="Arial"/>
          <w:b/>
          <w:bCs/>
          <w:sz w:val="20"/>
          <w:szCs w:val="20"/>
          <w:lang w:eastAsia="hr-HR"/>
        </w:rPr>
      </w:pPr>
      <w:r w:rsidRPr="000B6B0A">
        <w:rPr>
          <w:rFonts w:ascii="Verdana" w:eastAsia="Times New Roman" w:hAnsi="Verdana" w:cs="Arial"/>
          <w:b/>
          <w:bCs/>
          <w:sz w:val="20"/>
          <w:szCs w:val="20"/>
          <w:lang w:eastAsia="hr-HR"/>
        </w:rPr>
        <w:t>I.</w:t>
      </w:r>
    </w:p>
    <w:p w:rsidR="000B6B0A" w:rsidRPr="000B6B0A" w:rsidRDefault="000B6B0A" w:rsidP="000B6B0A">
      <w:pPr>
        <w:spacing w:after="0" w:line="240" w:lineRule="auto"/>
        <w:jc w:val="both"/>
        <w:rPr>
          <w:rFonts w:ascii="Verdana" w:hAnsi="Verdana"/>
          <w:sz w:val="20"/>
          <w:szCs w:val="20"/>
        </w:rPr>
      </w:pPr>
      <w:r w:rsidRPr="000B6B0A">
        <w:rPr>
          <w:rFonts w:ascii="Verdana" w:hAnsi="Verdana"/>
          <w:sz w:val="20"/>
          <w:szCs w:val="20"/>
        </w:rPr>
        <w:t xml:space="preserve">Vijeću srpske nacionalne manjine  odobrava se potpora u iznosu od 569,99 kn za podmirenje troškova reprezentacije (Krsna slava), prema rn.    582/P1/1 – Veljun –društvo s ograničenom odgovornošću za trgovinu i ugostiteljstvo, Turistička agencija.                      </w:t>
      </w:r>
    </w:p>
    <w:p w:rsidR="000B6B0A" w:rsidRPr="000B6B0A" w:rsidRDefault="000B6B0A" w:rsidP="000B6B0A">
      <w:pPr>
        <w:spacing w:after="0" w:line="240" w:lineRule="auto"/>
        <w:jc w:val="both"/>
        <w:rPr>
          <w:rFonts w:ascii="Verdana" w:hAnsi="Verdana"/>
          <w:sz w:val="20"/>
          <w:szCs w:val="20"/>
        </w:rPr>
      </w:pPr>
    </w:p>
    <w:p w:rsidR="000B6B0A" w:rsidRPr="000B6B0A" w:rsidRDefault="000B6B0A" w:rsidP="000B6B0A">
      <w:pPr>
        <w:spacing w:after="0" w:line="240" w:lineRule="auto"/>
        <w:jc w:val="center"/>
        <w:rPr>
          <w:rFonts w:ascii="Verdana" w:hAnsi="Verdana"/>
          <w:b/>
          <w:sz w:val="20"/>
          <w:szCs w:val="20"/>
        </w:rPr>
      </w:pPr>
      <w:r w:rsidRPr="000B6B0A">
        <w:rPr>
          <w:rFonts w:ascii="Verdana" w:hAnsi="Verdana"/>
          <w:b/>
          <w:sz w:val="20"/>
          <w:szCs w:val="20"/>
        </w:rPr>
        <w:t>II.</w:t>
      </w:r>
    </w:p>
    <w:p w:rsidR="000B6B0A" w:rsidRPr="000B6B0A" w:rsidRDefault="000B6B0A" w:rsidP="000B6B0A">
      <w:pPr>
        <w:spacing w:after="0" w:line="240" w:lineRule="auto"/>
        <w:jc w:val="both"/>
        <w:rPr>
          <w:rFonts w:ascii="Verdana" w:hAnsi="Verdana"/>
          <w:b/>
          <w:sz w:val="20"/>
          <w:szCs w:val="20"/>
        </w:rPr>
      </w:pPr>
      <w:r w:rsidRPr="000B6B0A">
        <w:rPr>
          <w:rFonts w:ascii="Verdana" w:hAnsi="Verdana"/>
          <w:sz w:val="20"/>
          <w:szCs w:val="20"/>
        </w:rPr>
        <w:t xml:space="preserve">Sredstva iz točke 1. ovog zaključka u iznosu od 1.044,22 kn terete Razdjel 001 – Ured Gradonačelnika i Gradsko vijeće, Glavu 00104. – Vijeće srpske nacionalne manjine, Program 1003 – Redovna djelatnost </w:t>
      </w:r>
      <w:r w:rsidRPr="000B6B0A">
        <w:rPr>
          <w:rFonts w:ascii="Verdana" w:hAnsi="Verdana"/>
          <w:sz w:val="20"/>
          <w:szCs w:val="20"/>
        </w:rPr>
        <w:lastRenderedPageBreak/>
        <w:t xml:space="preserve">Vijeća srpske nacionalne manjine, Aktivnost 3A00008 – Vijeće srpske nacionalne manjine, konto 329  – Ostali nespomenuti rashodi poslovanja.     </w:t>
      </w:r>
    </w:p>
    <w:p w:rsidR="000B6B0A" w:rsidRPr="000B6B0A" w:rsidRDefault="000B6B0A" w:rsidP="000B6B0A">
      <w:pPr>
        <w:spacing w:after="0" w:line="240" w:lineRule="auto"/>
        <w:jc w:val="both"/>
        <w:rPr>
          <w:rFonts w:ascii="Verdana" w:hAnsi="Verdana"/>
          <w:sz w:val="20"/>
          <w:szCs w:val="20"/>
        </w:rPr>
      </w:pPr>
      <w:r w:rsidRPr="000B6B0A">
        <w:rPr>
          <w:rFonts w:ascii="Verdana" w:hAnsi="Verdana"/>
          <w:sz w:val="20"/>
          <w:szCs w:val="20"/>
        </w:rPr>
        <w:t xml:space="preserve">                                                                                                        </w:t>
      </w:r>
    </w:p>
    <w:p w:rsidR="000B6B0A" w:rsidRPr="000B6B0A" w:rsidRDefault="000B6B0A" w:rsidP="000B6B0A">
      <w:pPr>
        <w:spacing w:after="0" w:line="240" w:lineRule="auto"/>
        <w:jc w:val="center"/>
        <w:rPr>
          <w:rFonts w:ascii="Verdana" w:hAnsi="Verdana"/>
          <w:b/>
          <w:sz w:val="20"/>
          <w:szCs w:val="20"/>
        </w:rPr>
      </w:pPr>
      <w:r w:rsidRPr="000B6B0A">
        <w:rPr>
          <w:rFonts w:ascii="Verdana" w:hAnsi="Verdana"/>
          <w:b/>
          <w:sz w:val="20"/>
          <w:szCs w:val="20"/>
        </w:rPr>
        <w:t>III.</w:t>
      </w:r>
    </w:p>
    <w:p w:rsidR="000B6B0A" w:rsidRDefault="000B6B0A" w:rsidP="000B6B0A">
      <w:pPr>
        <w:spacing w:after="0" w:line="240" w:lineRule="auto"/>
        <w:jc w:val="both"/>
        <w:rPr>
          <w:rFonts w:ascii="Verdana" w:hAnsi="Verdana"/>
          <w:sz w:val="20"/>
          <w:szCs w:val="20"/>
        </w:rPr>
      </w:pPr>
      <w:r w:rsidRPr="000B6B0A">
        <w:rPr>
          <w:rFonts w:ascii="Verdana" w:hAnsi="Verdana"/>
          <w:sz w:val="20"/>
          <w:szCs w:val="20"/>
        </w:rPr>
        <w:t>Ovaj zaključak stupa na snagu danom donošenja.</w:t>
      </w:r>
    </w:p>
    <w:p w:rsidR="000B6B0A" w:rsidRDefault="000B6B0A" w:rsidP="000B6B0A">
      <w:pPr>
        <w:spacing w:after="0" w:line="240" w:lineRule="auto"/>
        <w:jc w:val="both"/>
        <w:rPr>
          <w:rFonts w:ascii="Verdana" w:hAnsi="Verdana"/>
          <w:sz w:val="20"/>
          <w:szCs w:val="20"/>
        </w:rPr>
      </w:pPr>
    </w:p>
    <w:p w:rsidR="000B6B0A" w:rsidRPr="000B6B0A" w:rsidRDefault="000B6B0A" w:rsidP="000B6B0A">
      <w:pPr>
        <w:keepNext/>
        <w:tabs>
          <w:tab w:val="center" w:pos="1560"/>
        </w:tabs>
        <w:spacing w:after="0" w:line="240" w:lineRule="auto"/>
        <w:jc w:val="both"/>
        <w:outlineLvl w:val="0"/>
        <w:rPr>
          <w:rFonts w:ascii="Verdana" w:eastAsia="Times New Roman" w:hAnsi="Verdana" w:cs="Arial"/>
          <w:sz w:val="20"/>
          <w:szCs w:val="20"/>
          <w:lang w:eastAsia="hr-HR"/>
        </w:rPr>
      </w:pPr>
      <w:r w:rsidRPr="000B6B0A">
        <w:rPr>
          <w:rFonts w:ascii="Verdana" w:eastAsia="Times New Roman" w:hAnsi="Verdana" w:cs="Arial"/>
          <w:sz w:val="20"/>
          <w:szCs w:val="20"/>
          <w:lang w:eastAsia="hr-HR"/>
        </w:rPr>
        <w:t>KLASA: 402-05/22-01/185</w:t>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t>GRADONAČELNICA</w:t>
      </w:r>
    </w:p>
    <w:p w:rsidR="000B6B0A" w:rsidRPr="000B6B0A" w:rsidRDefault="000B6B0A" w:rsidP="000B6B0A">
      <w:pPr>
        <w:keepNext/>
        <w:tabs>
          <w:tab w:val="center" w:pos="1560"/>
        </w:tabs>
        <w:spacing w:after="0" w:line="240" w:lineRule="auto"/>
        <w:jc w:val="both"/>
        <w:outlineLvl w:val="0"/>
        <w:rPr>
          <w:rFonts w:ascii="Verdana" w:eastAsia="Times New Roman" w:hAnsi="Verdana" w:cs="Arial"/>
          <w:sz w:val="20"/>
          <w:szCs w:val="20"/>
          <w:lang w:eastAsia="hr-HR"/>
        </w:rPr>
      </w:pPr>
      <w:r w:rsidRPr="000B6B0A">
        <w:rPr>
          <w:rFonts w:ascii="Verdana" w:eastAsia="Times New Roman" w:hAnsi="Verdana" w:cs="Arial"/>
          <w:sz w:val="20"/>
          <w:szCs w:val="20"/>
          <w:lang w:eastAsia="hr-HR"/>
        </w:rPr>
        <w:t>URBROJ: 2133-04-03/05-22-2</w:t>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t xml:space="preserve">    Mirjana Puškarić, mag.oec.</w:t>
      </w:r>
    </w:p>
    <w:p w:rsidR="000B6B0A" w:rsidRPr="000B6B0A" w:rsidRDefault="000B6B0A" w:rsidP="000B6B0A">
      <w:pPr>
        <w:tabs>
          <w:tab w:val="center" w:pos="1560"/>
        </w:tabs>
        <w:spacing w:after="0" w:line="240" w:lineRule="auto"/>
        <w:jc w:val="both"/>
        <w:rPr>
          <w:rFonts w:ascii="Verdana" w:eastAsia="Times New Roman" w:hAnsi="Verdana" w:cs="Arial"/>
          <w:sz w:val="20"/>
          <w:szCs w:val="20"/>
          <w:lang w:eastAsia="hr-HR"/>
        </w:rPr>
      </w:pPr>
      <w:r w:rsidRPr="000B6B0A">
        <w:rPr>
          <w:rFonts w:ascii="Verdana" w:eastAsia="Times New Roman" w:hAnsi="Verdana" w:cs="Arial"/>
          <w:sz w:val="20"/>
          <w:szCs w:val="20"/>
          <w:lang w:eastAsia="hr-HR"/>
        </w:rPr>
        <w:t>Slunj,  16. 9. 2022.</w:t>
      </w:r>
    </w:p>
    <w:p w:rsidR="000B6B0A" w:rsidRPr="000B6B0A" w:rsidRDefault="000B6B0A" w:rsidP="000B6B0A">
      <w:pPr>
        <w:spacing w:after="0" w:line="240" w:lineRule="auto"/>
        <w:jc w:val="both"/>
        <w:rPr>
          <w:rFonts w:ascii="Verdana" w:hAnsi="Verdana"/>
          <w:sz w:val="20"/>
          <w:szCs w:val="20"/>
        </w:rPr>
      </w:pPr>
    </w:p>
    <w:p w:rsidR="0009474D" w:rsidRDefault="0009474D"/>
    <w:sectPr w:rsidR="0009474D" w:rsidSect="00F3158F">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57" w:rsidRDefault="007E1457" w:rsidP="000B6B0A">
      <w:pPr>
        <w:spacing w:after="0" w:line="240" w:lineRule="auto"/>
      </w:pPr>
      <w:r>
        <w:separator/>
      </w:r>
    </w:p>
  </w:endnote>
  <w:endnote w:type="continuationSeparator" w:id="0">
    <w:p w:rsidR="007E1457" w:rsidRDefault="007E1457" w:rsidP="000B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63074"/>
      <w:docPartObj>
        <w:docPartGallery w:val="Page Numbers (Bottom of Page)"/>
        <w:docPartUnique/>
      </w:docPartObj>
    </w:sdtPr>
    <w:sdtContent>
      <w:p w:rsidR="009D2DFF" w:rsidRDefault="009D2DFF">
        <w:pPr>
          <w:pStyle w:val="Podnoje"/>
          <w:jc w:val="right"/>
        </w:pPr>
        <w:r>
          <w:fldChar w:fldCharType="begin"/>
        </w:r>
        <w:r>
          <w:instrText>PAGE   \* MERGEFORMAT</w:instrText>
        </w:r>
        <w:r>
          <w:fldChar w:fldCharType="separate"/>
        </w:r>
        <w:r w:rsidR="00FD4232">
          <w:rPr>
            <w:noProof/>
          </w:rPr>
          <w:t>21</w:t>
        </w:r>
        <w:r>
          <w:fldChar w:fldCharType="end"/>
        </w:r>
      </w:p>
    </w:sdtContent>
  </w:sdt>
  <w:p w:rsidR="009D2DFF" w:rsidRDefault="009D2D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57" w:rsidRDefault="007E1457" w:rsidP="000B6B0A">
      <w:pPr>
        <w:spacing w:after="0" w:line="240" w:lineRule="auto"/>
      </w:pPr>
      <w:r>
        <w:separator/>
      </w:r>
    </w:p>
  </w:footnote>
  <w:footnote w:type="continuationSeparator" w:id="0">
    <w:p w:rsidR="007E1457" w:rsidRDefault="007E1457" w:rsidP="000B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FF" w:rsidRDefault="009D2DFF">
    <w:pPr>
      <w:pStyle w:val="Zaglavlje"/>
      <w:rPr>
        <w:rFonts w:ascii="Arial" w:hAnsi="Arial" w:cs="Arial"/>
        <w:b/>
        <w:color w:val="C00000"/>
        <w:sz w:val="24"/>
        <w:szCs w:val="24"/>
        <w:u w:val="double"/>
      </w:rPr>
    </w:pPr>
    <w:r w:rsidRPr="000B6B0A">
      <w:rPr>
        <w:rFonts w:ascii="Arial" w:hAnsi="Arial" w:cs="Arial"/>
        <w:b/>
        <w:color w:val="C00000"/>
        <w:sz w:val="24"/>
        <w:szCs w:val="24"/>
        <w:u w:val="double"/>
      </w:rPr>
      <w:t>12/20</w:t>
    </w:r>
    <w:r w:rsidRPr="000B6B0A">
      <w:rPr>
        <w:rFonts w:ascii="Arial" w:hAnsi="Arial" w:cs="Arial"/>
        <w:b/>
        <w:color w:val="C00000"/>
        <w:sz w:val="24"/>
        <w:szCs w:val="24"/>
        <w:u w:val="double"/>
      </w:rPr>
      <w:ptab w:relativeTo="margin" w:alignment="center" w:leader="none"/>
    </w:r>
    <w:r w:rsidRPr="000B6B0A">
      <w:rPr>
        <w:rFonts w:ascii="Arial" w:hAnsi="Arial" w:cs="Arial"/>
        <w:b/>
        <w:color w:val="C00000"/>
        <w:sz w:val="24"/>
        <w:szCs w:val="24"/>
        <w:u w:val="double"/>
      </w:rPr>
      <w:t>SLUŽBENI GLASNIK GRADA SLUNJA</w:t>
    </w:r>
    <w:r w:rsidRPr="000B6B0A">
      <w:rPr>
        <w:rFonts w:ascii="Arial" w:hAnsi="Arial" w:cs="Arial"/>
        <w:b/>
        <w:color w:val="C00000"/>
        <w:sz w:val="24"/>
        <w:szCs w:val="24"/>
        <w:u w:val="double"/>
      </w:rPr>
      <w:ptab w:relativeTo="margin" w:alignment="right" w:leader="none"/>
    </w:r>
    <w:r w:rsidRPr="000B6B0A">
      <w:rPr>
        <w:rFonts w:ascii="Arial" w:hAnsi="Arial" w:cs="Arial"/>
        <w:b/>
        <w:color w:val="C00000"/>
        <w:sz w:val="24"/>
        <w:szCs w:val="24"/>
        <w:u w:val="double"/>
      </w:rPr>
      <w:t>22. 9. 2022.</w:t>
    </w:r>
  </w:p>
  <w:p w:rsidR="009D2DFF" w:rsidRPr="000B6B0A" w:rsidRDefault="009D2DFF">
    <w:pPr>
      <w:pStyle w:val="Zaglavlje"/>
      <w:rPr>
        <w:rFonts w:ascii="Arial" w:hAnsi="Arial" w:cs="Arial"/>
        <w:b/>
        <w:color w:val="C00000"/>
        <w:sz w:val="24"/>
        <w:szCs w:val="24"/>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494"/>
    <w:multiLevelType w:val="hybridMultilevel"/>
    <w:tmpl w:val="D3C839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B3F81"/>
    <w:multiLevelType w:val="hybridMultilevel"/>
    <w:tmpl w:val="011CE334"/>
    <w:lvl w:ilvl="0" w:tplc="AC50FEA0">
      <w:start w:val="1"/>
      <w:numFmt w:val="bullet"/>
      <w:lvlText w:val="-"/>
      <w:lvlJc w:val="left"/>
      <w:pPr>
        <w:ind w:left="720" w:hanging="360"/>
      </w:pPr>
      <w:rPr>
        <w:rFonts w:ascii="Verdana" w:eastAsia="Times New Roman" w:hAnsi="Verdana"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C1AF6"/>
    <w:multiLevelType w:val="hybridMultilevel"/>
    <w:tmpl w:val="28965580"/>
    <w:lvl w:ilvl="0" w:tplc="8EBC48C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F93093"/>
    <w:multiLevelType w:val="hybridMultilevel"/>
    <w:tmpl w:val="59720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1C5B38"/>
    <w:multiLevelType w:val="hybridMultilevel"/>
    <w:tmpl w:val="77BE10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4B60A2"/>
    <w:multiLevelType w:val="hybridMultilevel"/>
    <w:tmpl w:val="74D0D3BA"/>
    <w:lvl w:ilvl="0" w:tplc="EF1A47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6310DD"/>
    <w:multiLevelType w:val="hybridMultilevel"/>
    <w:tmpl w:val="653E5C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705D42"/>
    <w:multiLevelType w:val="hybridMultilevel"/>
    <w:tmpl w:val="F000B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866B00"/>
    <w:multiLevelType w:val="hybridMultilevel"/>
    <w:tmpl w:val="F02A0A98"/>
    <w:lvl w:ilvl="0" w:tplc="85465B1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CC2687"/>
    <w:multiLevelType w:val="hybridMultilevel"/>
    <w:tmpl w:val="2234A090"/>
    <w:lvl w:ilvl="0" w:tplc="8C6A45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7484BE9"/>
    <w:multiLevelType w:val="hybridMultilevel"/>
    <w:tmpl w:val="04F45D32"/>
    <w:lvl w:ilvl="0" w:tplc="F44C8DD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C32FF7"/>
    <w:multiLevelType w:val="hybridMultilevel"/>
    <w:tmpl w:val="C06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797070"/>
    <w:multiLevelType w:val="hybridMultilevel"/>
    <w:tmpl w:val="DB48EB78"/>
    <w:lvl w:ilvl="0" w:tplc="03C01E5A">
      <w:start w:val="1"/>
      <w:numFmt w:val="decimal"/>
      <w:lvlText w:val="%1."/>
      <w:lvlJc w:val="left"/>
      <w:pPr>
        <w:ind w:left="786"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6A103A9D"/>
    <w:multiLevelType w:val="hybridMultilevel"/>
    <w:tmpl w:val="00447CD2"/>
    <w:lvl w:ilvl="0" w:tplc="F37C6E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E35DBD"/>
    <w:multiLevelType w:val="hybridMultilevel"/>
    <w:tmpl w:val="55E6D92E"/>
    <w:lvl w:ilvl="0" w:tplc="50C06ABE">
      <w:numFmt w:val="bullet"/>
      <w:lvlText w:val="-"/>
      <w:lvlJc w:val="left"/>
      <w:pPr>
        <w:ind w:left="720" w:hanging="360"/>
      </w:pPr>
      <w:rPr>
        <w:rFonts w:ascii="Verdana" w:eastAsia="Times New Roman" w:hAnsi="Verdan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2"/>
  </w:num>
  <w:num w:numId="5">
    <w:abstractNumId w:val="1"/>
  </w:num>
  <w:num w:numId="6">
    <w:abstractNumId w:val="11"/>
  </w:num>
  <w:num w:numId="7">
    <w:abstractNumId w:val="14"/>
  </w:num>
  <w:num w:numId="8">
    <w:abstractNumId w:val="10"/>
  </w:num>
  <w:num w:numId="9">
    <w:abstractNumId w:val="0"/>
  </w:num>
  <w:num w:numId="10">
    <w:abstractNumId w:val="7"/>
  </w:num>
  <w:num w:numId="11">
    <w:abstractNumId w:val="2"/>
  </w:num>
  <w:num w:numId="12">
    <w:abstractNumId w:val="8"/>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0B"/>
    <w:rsid w:val="0000101B"/>
    <w:rsid w:val="0001640D"/>
    <w:rsid w:val="0009474D"/>
    <w:rsid w:val="000B6B0A"/>
    <w:rsid w:val="001064F7"/>
    <w:rsid w:val="001C7E55"/>
    <w:rsid w:val="00280665"/>
    <w:rsid w:val="002807A8"/>
    <w:rsid w:val="002C6E5B"/>
    <w:rsid w:val="00397310"/>
    <w:rsid w:val="00403168"/>
    <w:rsid w:val="00441037"/>
    <w:rsid w:val="005667D8"/>
    <w:rsid w:val="006847C6"/>
    <w:rsid w:val="006D2D40"/>
    <w:rsid w:val="00750D29"/>
    <w:rsid w:val="00787F01"/>
    <w:rsid w:val="007E1457"/>
    <w:rsid w:val="00857A9F"/>
    <w:rsid w:val="0088450B"/>
    <w:rsid w:val="008A4D83"/>
    <w:rsid w:val="008E1EAB"/>
    <w:rsid w:val="009D2DFF"/>
    <w:rsid w:val="009F53E4"/>
    <w:rsid w:val="00AA06E6"/>
    <w:rsid w:val="00B30E97"/>
    <w:rsid w:val="00BC45EC"/>
    <w:rsid w:val="00C31A95"/>
    <w:rsid w:val="00D03389"/>
    <w:rsid w:val="00D87DD7"/>
    <w:rsid w:val="00DD1616"/>
    <w:rsid w:val="00EE2AF3"/>
    <w:rsid w:val="00F3158F"/>
    <w:rsid w:val="00F76907"/>
    <w:rsid w:val="00FB3BFB"/>
    <w:rsid w:val="00FC68CD"/>
    <w:rsid w:val="00FD42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5960BA-88B8-48CE-975C-981229B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0B"/>
    <w:pPr>
      <w:spacing w:line="256" w:lineRule="auto"/>
    </w:pPr>
    <w:rPr>
      <w:rFonts w:ascii="Calibri" w:eastAsia="Calibri" w:hAnsi="Calibri" w:cs="Times New Roman"/>
      <w:lang w:eastAsia="en-US"/>
    </w:rPr>
  </w:style>
  <w:style w:type="paragraph" w:styleId="Naslov1">
    <w:name w:val="heading 1"/>
    <w:basedOn w:val="Normal"/>
    <w:next w:val="Normal"/>
    <w:link w:val="Naslov1Char"/>
    <w:qFormat/>
    <w:rsid w:val="00DD1616"/>
    <w:pPr>
      <w:keepNext/>
      <w:tabs>
        <w:tab w:val="center" w:pos="1560"/>
      </w:tabs>
      <w:spacing w:after="0" w:line="240" w:lineRule="auto"/>
      <w:jc w:val="both"/>
      <w:outlineLvl w:val="0"/>
    </w:pPr>
    <w:rPr>
      <w:rFonts w:ascii="Times New Roman" w:eastAsia="Times New Roman" w:hAnsi="Times New Roman"/>
      <w:b/>
      <w:sz w:val="24"/>
      <w:szCs w:val="24"/>
      <w:lang w:eastAsia="hr-HR"/>
    </w:rPr>
  </w:style>
  <w:style w:type="paragraph" w:styleId="Naslov4">
    <w:name w:val="heading 4"/>
    <w:basedOn w:val="Normal"/>
    <w:next w:val="Normal"/>
    <w:link w:val="Naslov4Char"/>
    <w:semiHidden/>
    <w:unhideWhenUsed/>
    <w:qFormat/>
    <w:rsid w:val="00DD1616"/>
    <w:pPr>
      <w:keepNext/>
      <w:overflowPunct w:val="0"/>
      <w:autoSpaceDE w:val="0"/>
      <w:autoSpaceDN w:val="0"/>
      <w:adjustRightInd w:val="0"/>
      <w:spacing w:after="0" w:line="240" w:lineRule="auto"/>
      <w:jc w:val="center"/>
      <w:outlineLvl w:val="3"/>
    </w:pPr>
    <w:rPr>
      <w:rFonts w:ascii="Times New Roman" w:eastAsia="Times New Roman" w:hAnsi="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D1616"/>
    <w:rPr>
      <w:rFonts w:ascii="Times New Roman" w:eastAsia="Times New Roman" w:hAnsi="Times New Roman" w:cs="Times New Roman"/>
      <w:b/>
      <w:sz w:val="24"/>
      <w:szCs w:val="24"/>
    </w:rPr>
  </w:style>
  <w:style w:type="character" w:customStyle="1" w:styleId="Naslov4Char">
    <w:name w:val="Naslov 4 Char"/>
    <w:basedOn w:val="Zadanifontodlomka"/>
    <w:link w:val="Naslov4"/>
    <w:semiHidden/>
    <w:rsid w:val="00DD1616"/>
    <w:rPr>
      <w:rFonts w:ascii="Times New Roman" w:eastAsia="Times New Roman" w:hAnsi="Times New Roman" w:cs="Times New Roman"/>
      <w:b/>
      <w:sz w:val="24"/>
      <w:szCs w:val="20"/>
    </w:rPr>
  </w:style>
  <w:style w:type="paragraph" w:styleId="Bezproreda">
    <w:name w:val="No Spacing"/>
    <w:link w:val="BezproredaChar"/>
    <w:uiPriority w:val="1"/>
    <w:qFormat/>
    <w:rsid w:val="0088450B"/>
    <w:pPr>
      <w:spacing w:after="0" w:line="240" w:lineRule="auto"/>
    </w:pPr>
    <w:rPr>
      <w:rFonts w:ascii="Calibri" w:eastAsia="Calibri" w:hAnsi="Calibri" w:cs="Times New Roman"/>
      <w:lang w:eastAsia="en-US"/>
    </w:rPr>
  </w:style>
  <w:style w:type="character" w:customStyle="1" w:styleId="BezproredaChar">
    <w:name w:val="Bez proreda Char"/>
    <w:link w:val="Bezproreda"/>
    <w:uiPriority w:val="1"/>
    <w:rsid w:val="00857A9F"/>
    <w:rPr>
      <w:rFonts w:ascii="Calibri" w:eastAsia="Calibri" w:hAnsi="Calibri" w:cs="Times New Roman"/>
      <w:lang w:eastAsia="en-US"/>
    </w:rPr>
  </w:style>
  <w:style w:type="paragraph" w:styleId="Odlomakpopisa">
    <w:name w:val="List Paragraph"/>
    <w:basedOn w:val="Normal"/>
    <w:uiPriority w:val="34"/>
    <w:qFormat/>
    <w:rsid w:val="0001640D"/>
    <w:pPr>
      <w:ind w:left="720"/>
      <w:contextualSpacing/>
    </w:pPr>
  </w:style>
  <w:style w:type="table" w:styleId="Reetkatablice">
    <w:name w:val="Table Grid"/>
    <w:basedOn w:val="Obinatablica"/>
    <w:rsid w:val="0001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unhideWhenUsed/>
    <w:rsid w:val="00DD1616"/>
    <w:pPr>
      <w:overflowPunct w:val="0"/>
      <w:autoSpaceDE w:val="0"/>
      <w:autoSpaceDN w:val="0"/>
      <w:adjustRightInd w:val="0"/>
      <w:spacing w:after="0" w:line="240" w:lineRule="auto"/>
      <w:jc w:val="both"/>
    </w:pPr>
    <w:rPr>
      <w:rFonts w:ascii="Times New Roman" w:eastAsia="Times New Roman" w:hAnsi="Times New Roman"/>
      <w:sz w:val="24"/>
      <w:szCs w:val="20"/>
      <w:lang w:eastAsia="hr-HR"/>
    </w:rPr>
  </w:style>
  <w:style w:type="character" w:customStyle="1" w:styleId="TijelotekstaChar">
    <w:name w:val="Tijelo teksta Char"/>
    <w:basedOn w:val="Zadanifontodlomka"/>
    <w:link w:val="Tijeloteksta"/>
    <w:uiPriority w:val="99"/>
    <w:rsid w:val="00DD1616"/>
    <w:rPr>
      <w:rFonts w:ascii="Times New Roman" w:eastAsia="Times New Roman" w:hAnsi="Times New Roman" w:cs="Times New Roman"/>
      <w:sz w:val="24"/>
      <w:szCs w:val="20"/>
    </w:rPr>
  </w:style>
  <w:style w:type="character" w:styleId="Hiperveza">
    <w:name w:val="Hyperlink"/>
    <w:uiPriority w:val="99"/>
    <w:rsid w:val="00FC68CD"/>
    <w:rPr>
      <w:color w:val="0000FF"/>
      <w:u w:val="single"/>
    </w:rPr>
  </w:style>
  <w:style w:type="paragraph" w:styleId="Zaglavlje">
    <w:name w:val="header"/>
    <w:basedOn w:val="Normal"/>
    <w:link w:val="ZaglavljeChar"/>
    <w:uiPriority w:val="99"/>
    <w:unhideWhenUsed/>
    <w:rsid w:val="000B6B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6B0A"/>
    <w:rPr>
      <w:rFonts w:ascii="Calibri" w:eastAsia="Calibri" w:hAnsi="Calibri" w:cs="Times New Roman"/>
      <w:lang w:eastAsia="en-US"/>
    </w:rPr>
  </w:style>
  <w:style w:type="paragraph" w:styleId="Podnoje">
    <w:name w:val="footer"/>
    <w:basedOn w:val="Normal"/>
    <w:link w:val="PodnojeChar"/>
    <w:uiPriority w:val="99"/>
    <w:unhideWhenUsed/>
    <w:rsid w:val="000B6B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6B0A"/>
    <w:rPr>
      <w:rFonts w:ascii="Calibri" w:eastAsia="Calibri" w:hAnsi="Calibri" w:cs="Times New Roman"/>
      <w:lang w:eastAsia="en-US"/>
    </w:rPr>
  </w:style>
  <w:style w:type="paragraph" w:styleId="Tijeloteksta2">
    <w:name w:val="Body Text 2"/>
    <w:basedOn w:val="Normal"/>
    <w:link w:val="Tijeloteksta2Char"/>
    <w:unhideWhenUsed/>
    <w:rsid w:val="00441037"/>
    <w:pPr>
      <w:spacing w:after="120" w:line="480" w:lineRule="auto"/>
    </w:pPr>
  </w:style>
  <w:style w:type="character" w:customStyle="1" w:styleId="Tijeloteksta2Char">
    <w:name w:val="Tijelo teksta 2 Char"/>
    <w:basedOn w:val="Zadanifontodlomka"/>
    <w:link w:val="Tijeloteksta2"/>
    <w:rsid w:val="00441037"/>
    <w:rPr>
      <w:rFonts w:ascii="Calibri" w:eastAsia="Calibri" w:hAnsi="Calibri" w:cs="Times New Roman"/>
      <w:lang w:eastAsia="en-US"/>
    </w:rPr>
  </w:style>
  <w:style w:type="paragraph" w:styleId="Naslov">
    <w:name w:val="Title"/>
    <w:basedOn w:val="Normal"/>
    <w:link w:val="NaslovChar"/>
    <w:qFormat/>
    <w:rsid w:val="00441037"/>
    <w:pPr>
      <w:spacing w:after="0" w:line="240" w:lineRule="auto"/>
      <w:jc w:val="center"/>
    </w:pPr>
    <w:rPr>
      <w:rFonts w:ascii="Times New Roman" w:eastAsia="Times New Roman" w:hAnsi="Times New Roman"/>
      <w:b/>
      <w:bCs/>
      <w:sz w:val="24"/>
      <w:szCs w:val="20"/>
      <w:lang w:eastAsia="hr-HR"/>
    </w:rPr>
  </w:style>
  <w:style w:type="character" w:customStyle="1" w:styleId="NaslovChar">
    <w:name w:val="Naslov Char"/>
    <w:basedOn w:val="Zadanifontodlomka"/>
    <w:link w:val="Naslov"/>
    <w:rsid w:val="00441037"/>
    <w:rPr>
      <w:rFonts w:ascii="Times New Roman" w:eastAsia="Times New Roman" w:hAnsi="Times New Roman" w:cs="Times New Roman"/>
      <w:b/>
      <w:bCs/>
      <w:sz w:val="24"/>
      <w:szCs w:val="20"/>
    </w:rPr>
  </w:style>
  <w:style w:type="paragraph" w:styleId="Uvuenotijeloteksta">
    <w:name w:val="Body Text Indent"/>
    <w:basedOn w:val="Normal"/>
    <w:link w:val="UvuenotijelotekstaChar"/>
    <w:uiPriority w:val="99"/>
    <w:semiHidden/>
    <w:unhideWhenUsed/>
    <w:rsid w:val="00441037"/>
    <w:pPr>
      <w:overflowPunct w:val="0"/>
      <w:autoSpaceDE w:val="0"/>
      <w:autoSpaceDN w:val="0"/>
      <w:adjustRightInd w:val="0"/>
      <w:spacing w:after="120" w:line="240" w:lineRule="auto"/>
      <w:ind w:left="283"/>
    </w:pPr>
    <w:rPr>
      <w:rFonts w:ascii="Times New Roman" w:eastAsia="Times New Roman" w:hAnsi="Times New Roman"/>
      <w:sz w:val="20"/>
      <w:szCs w:val="20"/>
      <w:lang w:val="en-GB" w:eastAsia="hr-HR"/>
    </w:rPr>
  </w:style>
  <w:style w:type="character" w:customStyle="1" w:styleId="UvuenotijelotekstaChar">
    <w:name w:val="Uvučeno tijelo teksta Char"/>
    <w:basedOn w:val="Zadanifontodlomka"/>
    <w:link w:val="Uvuenotijeloteksta"/>
    <w:uiPriority w:val="99"/>
    <w:semiHidden/>
    <w:rsid w:val="00441037"/>
    <w:rPr>
      <w:rFonts w:ascii="Times New Roman" w:eastAsia="Times New Roman" w:hAnsi="Times New Roman" w:cs="Times New Roman"/>
      <w:sz w:val="20"/>
      <w:szCs w:val="20"/>
      <w:lang w:val="en-GB"/>
    </w:rPr>
  </w:style>
  <w:style w:type="paragraph" w:styleId="Tekstbalonia">
    <w:name w:val="Balloon Text"/>
    <w:basedOn w:val="Normal"/>
    <w:link w:val="TekstbaloniaChar"/>
    <w:uiPriority w:val="99"/>
    <w:semiHidden/>
    <w:unhideWhenUsed/>
    <w:rsid w:val="009D2D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2DFF"/>
    <w:rPr>
      <w:rFonts w:ascii="Segoe UI" w:eastAsia="Calibri" w:hAnsi="Segoe UI" w:cs="Segoe UI"/>
      <w:sz w:val="18"/>
      <w:szCs w:val="18"/>
      <w:lang w:eastAsia="en-US"/>
    </w:rPr>
  </w:style>
  <w:style w:type="character" w:styleId="Istaknuto">
    <w:name w:val="Emphasis"/>
    <w:basedOn w:val="Zadanifontodlomka"/>
    <w:uiPriority w:val="20"/>
    <w:qFormat/>
    <w:rsid w:val="009D2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630">
      <w:bodyDiv w:val="1"/>
      <w:marLeft w:val="0"/>
      <w:marRight w:val="0"/>
      <w:marTop w:val="0"/>
      <w:marBottom w:val="0"/>
      <w:divBdr>
        <w:top w:val="none" w:sz="0" w:space="0" w:color="auto"/>
        <w:left w:val="none" w:sz="0" w:space="0" w:color="auto"/>
        <w:bottom w:val="none" w:sz="0" w:space="0" w:color="auto"/>
        <w:right w:val="none" w:sz="0" w:space="0" w:color="auto"/>
      </w:divBdr>
    </w:div>
    <w:div w:id="423038344">
      <w:bodyDiv w:val="1"/>
      <w:marLeft w:val="0"/>
      <w:marRight w:val="0"/>
      <w:marTop w:val="0"/>
      <w:marBottom w:val="0"/>
      <w:divBdr>
        <w:top w:val="none" w:sz="0" w:space="0" w:color="auto"/>
        <w:left w:val="none" w:sz="0" w:space="0" w:color="auto"/>
        <w:bottom w:val="none" w:sz="0" w:space="0" w:color="auto"/>
        <w:right w:val="none" w:sz="0" w:space="0" w:color="auto"/>
      </w:divBdr>
    </w:div>
    <w:div w:id="1273242687">
      <w:bodyDiv w:val="1"/>
      <w:marLeft w:val="0"/>
      <w:marRight w:val="0"/>
      <w:marTop w:val="0"/>
      <w:marBottom w:val="0"/>
      <w:divBdr>
        <w:top w:val="none" w:sz="0" w:space="0" w:color="auto"/>
        <w:left w:val="none" w:sz="0" w:space="0" w:color="auto"/>
        <w:bottom w:val="none" w:sz="0" w:space="0" w:color="auto"/>
        <w:right w:val="none" w:sz="0" w:space="0" w:color="auto"/>
      </w:divBdr>
    </w:div>
    <w:div w:id="1339312191">
      <w:bodyDiv w:val="1"/>
      <w:marLeft w:val="0"/>
      <w:marRight w:val="0"/>
      <w:marTop w:val="0"/>
      <w:marBottom w:val="0"/>
      <w:divBdr>
        <w:top w:val="none" w:sz="0" w:space="0" w:color="auto"/>
        <w:left w:val="none" w:sz="0" w:space="0" w:color="auto"/>
        <w:bottom w:val="none" w:sz="0" w:space="0" w:color="auto"/>
        <w:right w:val="none" w:sz="0" w:space="0" w:color="auto"/>
      </w:divBdr>
    </w:div>
    <w:div w:id="1658454318">
      <w:bodyDiv w:val="1"/>
      <w:marLeft w:val="0"/>
      <w:marRight w:val="0"/>
      <w:marTop w:val="0"/>
      <w:marBottom w:val="0"/>
      <w:divBdr>
        <w:top w:val="none" w:sz="0" w:space="0" w:color="auto"/>
        <w:left w:val="none" w:sz="0" w:space="0" w:color="auto"/>
        <w:bottom w:val="none" w:sz="0" w:space="0" w:color="auto"/>
        <w:right w:val="none" w:sz="0" w:space="0" w:color="auto"/>
      </w:divBdr>
    </w:div>
    <w:div w:id="1704743843">
      <w:bodyDiv w:val="1"/>
      <w:marLeft w:val="0"/>
      <w:marRight w:val="0"/>
      <w:marTop w:val="0"/>
      <w:marBottom w:val="0"/>
      <w:divBdr>
        <w:top w:val="none" w:sz="0" w:space="0" w:color="auto"/>
        <w:left w:val="none" w:sz="0" w:space="0" w:color="auto"/>
        <w:bottom w:val="none" w:sz="0" w:space="0" w:color="auto"/>
        <w:right w:val="none" w:sz="0" w:space="0" w:color="auto"/>
      </w:divBdr>
    </w:div>
    <w:div w:id="1843082416">
      <w:bodyDiv w:val="1"/>
      <w:marLeft w:val="0"/>
      <w:marRight w:val="0"/>
      <w:marTop w:val="0"/>
      <w:marBottom w:val="0"/>
      <w:divBdr>
        <w:top w:val="none" w:sz="0" w:space="0" w:color="auto"/>
        <w:left w:val="none" w:sz="0" w:space="0" w:color="auto"/>
        <w:bottom w:val="none" w:sz="0" w:space="0" w:color="auto"/>
        <w:right w:val="none" w:sz="0" w:space="0" w:color="auto"/>
      </w:divBdr>
    </w:div>
    <w:div w:id="1911040376">
      <w:bodyDiv w:val="1"/>
      <w:marLeft w:val="0"/>
      <w:marRight w:val="0"/>
      <w:marTop w:val="0"/>
      <w:marBottom w:val="0"/>
      <w:divBdr>
        <w:top w:val="none" w:sz="0" w:space="0" w:color="auto"/>
        <w:left w:val="none" w:sz="0" w:space="0" w:color="auto"/>
        <w:bottom w:val="none" w:sz="0" w:space="0" w:color="auto"/>
        <w:right w:val="none" w:sz="0" w:space="0" w:color="auto"/>
      </w:divBdr>
    </w:div>
    <w:div w:id="19747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bert.peso@interforma.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maraso@studiocrta.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bilota-inz.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d-slunj@ka.t-com.h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rad-slunj@ka.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100</Pages>
  <Words>42257</Words>
  <Characters>240867</Characters>
  <Application>Microsoft Office Word</Application>
  <DocSecurity>0</DocSecurity>
  <Lines>2007</Lines>
  <Paragraphs>565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astefanac</dc:creator>
  <cp:keywords/>
  <dc:description/>
  <cp:lastModifiedBy>astefanac</cp:lastModifiedBy>
  <cp:revision>16</cp:revision>
  <cp:lastPrinted>2022-09-23T06:20:00Z</cp:lastPrinted>
  <dcterms:created xsi:type="dcterms:W3CDTF">2022-09-02T11:52:00Z</dcterms:created>
  <dcterms:modified xsi:type="dcterms:W3CDTF">2022-09-23T08:47:00Z</dcterms:modified>
</cp:coreProperties>
</file>